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698"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gridCol w:w="4149"/>
      </w:tblGrid>
      <w:tr w:rsidR="004B20A6" w:rsidRPr="005824CD" w14:paraId="5A5F81C1" w14:textId="562BB809" w:rsidTr="004B20A6">
        <w:tc>
          <w:tcPr>
            <w:tcW w:w="3780" w:type="dxa"/>
            <w:tcBorders>
              <w:top w:val="nil"/>
              <w:left w:val="nil"/>
              <w:bottom w:val="nil"/>
              <w:right w:val="nil"/>
            </w:tcBorders>
          </w:tcPr>
          <w:p w14:paraId="60366053" w14:textId="77777777" w:rsidR="004B20A6" w:rsidRPr="005824CD" w:rsidRDefault="004B20A6" w:rsidP="005824CD">
            <w:pPr>
              <w:spacing w:after="0" w:line="240" w:lineRule="auto"/>
              <w:jc w:val="center"/>
              <w:rPr>
                <w:rFonts w:ascii="Times New Roman" w:hAnsi="Times New Roman" w:cs="Times New Roman"/>
              </w:rPr>
            </w:pPr>
          </w:p>
        </w:tc>
        <w:tc>
          <w:tcPr>
            <w:tcW w:w="1620" w:type="dxa"/>
            <w:tcBorders>
              <w:top w:val="nil"/>
              <w:left w:val="nil"/>
              <w:bottom w:val="nil"/>
              <w:right w:val="nil"/>
            </w:tcBorders>
          </w:tcPr>
          <w:p w14:paraId="211A4D0F" w14:textId="0B14E88D" w:rsidR="004B20A6" w:rsidRPr="005824CD" w:rsidRDefault="004B20A6" w:rsidP="005824CD">
            <w:pPr>
              <w:spacing w:after="0" w:line="240" w:lineRule="auto"/>
              <w:jc w:val="center"/>
              <w:rPr>
                <w:rFonts w:ascii="Times New Roman" w:hAnsi="Times New Roman" w:cs="Times New Roman"/>
              </w:rPr>
            </w:pPr>
            <w:r w:rsidRPr="005824CD">
              <w:rPr>
                <w:rFonts w:ascii="Times New Roman" w:hAnsi="Times New Roman" w:cs="Times New Roman"/>
                <w:noProof/>
                <w:sz w:val="20"/>
              </w:rPr>
              <w:drawing>
                <wp:inline distT="0" distB="0" distL="0" distR="0" wp14:anchorId="6C06E970" wp14:editId="036D16EB">
                  <wp:extent cx="828675" cy="1066800"/>
                  <wp:effectExtent l="0" t="0" r="9525" b="0"/>
                  <wp:docPr id="4" name="Рисунок 4"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ерб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4149" w:type="dxa"/>
            <w:tcBorders>
              <w:top w:val="nil"/>
              <w:left w:val="nil"/>
              <w:bottom w:val="nil"/>
              <w:right w:val="nil"/>
            </w:tcBorders>
          </w:tcPr>
          <w:p w14:paraId="3E4DB128" w14:textId="77777777" w:rsidR="004B20A6" w:rsidRPr="005824CD" w:rsidRDefault="004B20A6" w:rsidP="004B20A6">
            <w:pPr>
              <w:spacing w:after="0" w:line="240" w:lineRule="auto"/>
              <w:jc w:val="right"/>
              <w:rPr>
                <w:rFonts w:ascii="Times New Roman" w:hAnsi="Times New Roman" w:cs="Times New Roman"/>
                <w:sz w:val="24"/>
              </w:rPr>
            </w:pPr>
          </w:p>
          <w:p w14:paraId="079BA023" w14:textId="77777777" w:rsidR="004B20A6" w:rsidRPr="005824CD" w:rsidRDefault="004B20A6" w:rsidP="005824CD">
            <w:pPr>
              <w:spacing w:after="0" w:line="240" w:lineRule="auto"/>
              <w:jc w:val="center"/>
              <w:rPr>
                <w:rFonts w:ascii="Times New Roman" w:hAnsi="Times New Roman" w:cs="Times New Roman"/>
                <w:sz w:val="24"/>
              </w:rPr>
            </w:pPr>
          </w:p>
          <w:p w14:paraId="785B1C74" w14:textId="77777777" w:rsidR="004B20A6" w:rsidRPr="005824CD" w:rsidRDefault="004B20A6" w:rsidP="005824CD">
            <w:pPr>
              <w:spacing w:after="0" w:line="240" w:lineRule="auto"/>
              <w:rPr>
                <w:rFonts w:ascii="Times New Roman" w:hAnsi="Times New Roman" w:cs="Times New Roman"/>
                <w:sz w:val="24"/>
              </w:rPr>
            </w:pPr>
          </w:p>
        </w:tc>
        <w:tc>
          <w:tcPr>
            <w:tcW w:w="4149" w:type="dxa"/>
            <w:tcBorders>
              <w:top w:val="nil"/>
              <w:left w:val="nil"/>
              <w:bottom w:val="nil"/>
              <w:right w:val="nil"/>
            </w:tcBorders>
          </w:tcPr>
          <w:p w14:paraId="66401632" w14:textId="77777777" w:rsidR="004B20A6" w:rsidRPr="005824CD" w:rsidRDefault="004B20A6" w:rsidP="005824CD">
            <w:pPr>
              <w:spacing w:after="0" w:line="240" w:lineRule="auto"/>
              <w:jc w:val="center"/>
              <w:rPr>
                <w:rFonts w:ascii="Times New Roman" w:hAnsi="Times New Roman" w:cs="Times New Roman"/>
                <w:sz w:val="24"/>
              </w:rPr>
            </w:pPr>
          </w:p>
        </w:tc>
      </w:tr>
      <w:tr w:rsidR="004B20A6" w:rsidRPr="005824CD" w14:paraId="159865BB" w14:textId="43A06FB4" w:rsidTr="004B20A6">
        <w:tc>
          <w:tcPr>
            <w:tcW w:w="3780" w:type="dxa"/>
            <w:tcBorders>
              <w:top w:val="nil"/>
              <w:left w:val="nil"/>
              <w:bottom w:val="nil"/>
              <w:right w:val="nil"/>
            </w:tcBorders>
          </w:tcPr>
          <w:p w14:paraId="1D01AD72" w14:textId="4592272B"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ЧĂВАШ РЕСПУБЛИКИН</w:t>
            </w:r>
          </w:p>
          <w:p w14:paraId="6467AA34"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КОМСОМОЛЬСКИ МУНИЦИПАЛЛĂ ОКРУГĔН</w:t>
            </w:r>
          </w:p>
          <w:p w14:paraId="77F98B24"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АДМИНИСТРАЦИЙЕ</w:t>
            </w:r>
          </w:p>
          <w:p w14:paraId="3B5BE6C1" w14:textId="77777777" w:rsidR="004B20A6" w:rsidRPr="005824CD" w:rsidRDefault="004B20A6" w:rsidP="005824CD">
            <w:pPr>
              <w:spacing w:after="0" w:line="240" w:lineRule="auto"/>
              <w:jc w:val="center"/>
              <w:rPr>
                <w:rFonts w:ascii="Times New Roman" w:hAnsi="Times New Roman" w:cs="Times New Roman"/>
                <w:sz w:val="24"/>
              </w:rPr>
            </w:pPr>
          </w:p>
          <w:p w14:paraId="4FB04B8F"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ЙЫШĂНУ</w:t>
            </w:r>
          </w:p>
          <w:p w14:paraId="394F97CC" w14:textId="6CBCBFAE" w:rsidR="004B20A6" w:rsidRPr="005824CD" w:rsidRDefault="000963E6" w:rsidP="005824CD">
            <w:pPr>
              <w:spacing w:after="0" w:line="240" w:lineRule="auto"/>
              <w:jc w:val="center"/>
              <w:rPr>
                <w:rFonts w:ascii="Times New Roman" w:hAnsi="Times New Roman" w:cs="Times New Roman"/>
                <w:sz w:val="24"/>
              </w:rPr>
            </w:pPr>
            <w:r>
              <w:rPr>
                <w:rFonts w:ascii="Times New Roman" w:hAnsi="Times New Roman" w:cs="Times New Roman"/>
                <w:sz w:val="24"/>
              </w:rPr>
              <w:t>09</w:t>
            </w:r>
            <w:r w:rsidR="004B20A6" w:rsidRPr="005824CD">
              <w:rPr>
                <w:rFonts w:ascii="Times New Roman" w:hAnsi="Times New Roman" w:cs="Times New Roman"/>
                <w:sz w:val="24"/>
              </w:rPr>
              <w:t>.</w:t>
            </w:r>
            <w:r w:rsidR="002638B2">
              <w:rPr>
                <w:rFonts w:ascii="Times New Roman" w:hAnsi="Times New Roman" w:cs="Times New Roman"/>
                <w:sz w:val="24"/>
              </w:rPr>
              <w:t>07</w:t>
            </w:r>
            <w:r w:rsidR="004B20A6" w:rsidRPr="005824CD">
              <w:rPr>
                <w:rFonts w:ascii="Times New Roman" w:hAnsi="Times New Roman" w:cs="Times New Roman"/>
                <w:sz w:val="24"/>
              </w:rPr>
              <w:t>.202</w:t>
            </w:r>
            <w:r w:rsidR="00D048AC">
              <w:rPr>
                <w:rFonts w:ascii="Times New Roman" w:hAnsi="Times New Roman" w:cs="Times New Roman"/>
                <w:sz w:val="24"/>
              </w:rPr>
              <w:t>6</w:t>
            </w:r>
            <w:r w:rsidR="004B20A6" w:rsidRPr="005824CD">
              <w:rPr>
                <w:rFonts w:ascii="Times New Roman" w:hAnsi="Times New Roman" w:cs="Times New Roman"/>
                <w:sz w:val="24"/>
              </w:rPr>
              <w:t xml:space="preserve"> ҫ. №</w:t>
            </w:r>
            <w:r>
              <w:rPr>
                <w:rFonts w:ascii="Times New Roman" w:hAnsi="Times New Roman" w:cs="Times New Roman"/>
                <w:sz w:val="24"/>
              </w:rPr>
              <w:t>534</w:t>
            </w:r>
          </w:p>
          <w:p w14:paraId="3D7F47B3"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Комсомольски ялĕ</w:t>
            </w:r>
          </w:p>
          <w:p w14:paraId="56EE68A8" w14:textId="77777777" w:rsidR="004B20A6" w:rsidRPr="005824CD" w:rsidRDefault="004B20A6" w:rsidP="005824CD">
            <w:pPr>
              <w:spacing w:after="0" w:line="240" w:lineRule="auto"/>
              <w:jc w:val="center"/>
              <w:rPr>
                <w:rFonts w:ascii="Times New Roman" w:hAnsi="Times New Roman" w:cs="Times New Roman"/>
                <w:sz w:val="24"/>
              </w:rPr>
            </w:pPr>
          </w:p>
        </w:tc>
        <w:tc>
          <w:tcPr>
            <w:tcW w:w="1620" w:type="dxa"/>
            <w:tcBorders>
              <w:top w:val="nil"/>
              <w:left w:val="nil"/>
              <w:bottom w:val="nil"/>
              <w:right w:val="nil"/>
            </w:tcBorders>
          </w:tcPr>
          <w:p w14:paraId="1331CB94" w14:textId="77777777" w:rsidR="004B20A6" w:rsidRPr="005824CD" w:rsidRDefault="004B20A6" w:rsidP="005824CD">
            <w:pPr>
              <w:spacing w:after="0" w:line="240" w:lineRule="auto"/>
              <w:rPr>
                <w:rFonts w:ascii="Times New Roman" w:hAnsi="Times New Roman" w:cs="Times New Roman"/>
              </w:rPr>
            </w:pPr>
          </w:p>
        </w:tc>
        <w:tc>
          <w:tcPr>
            <w:tcW w:w="4149" w:type="dxa"/>
            <w:tcBorders>
              <w:top w:val="nil"/>
              <w:left w:val="nil"/>
              <w:bottom w:val="nil"/>
              <w:right w:val="nil"/>
            </w:tcBorders>
          </w:tcPr>
          <w:p w14:paraId="785B985F"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АДМИНИСТРАЦИЯ КОМСОМОЛЬСКОГО МУНИЦИПАЛЬНОГО ОКРУГА</w:t>
            </w:r>
          </w:p>
          <w:p w14:paraId="6CF169C6"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ЧУВАШСКОЙ РЕСПУБЛИКИ</w:t>
            </w:r>
          </w:p>
          <w:p w14:paraId="0473B51D" w14:textId="77777777" w:rsidR="004B20A6" w:rsidRPr="005824CD" w:rsidRDefault="004B20A6" w:rsidP="005824CD">
            <w:pPr>
              <w:spacing w:after="0" w:line="240" w:lineRule="auto"/>
              <w:jc w:val="center"/>
              <w:rPr>
                <w:rFonts w:ascii="Times New Roman" w:hAnsi="Times New Roman" w:cs="Times New Roman"/>
                <w:sz w:val="24"/>
              </w:rPr>
            </w:pPr>
          </w:p>
          <w:p w14:paraId="65F7C777"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ПОСТАНОВЛЕНИЕ</w:t>
            </w:r>
          </w:p>
          <w:p w14:paraId="6DAC0754" w14:textId="1118E9AE" w:rsidR="004B20A6" w:rsidRPr="005824CD" w:rsidRDefault="000963E6" w:rsidP="005824CD">
            <w:pPr>
              <w:spacing w:after="0" w:line="240" w:lineRule="auto"/>
              <w:jc w:val="center"/>
              <w:rPr>
                <w:rFonts w:ascii="Times New Roman" w:hAnsi="Times New Roman" w:cs="Times New Roman"/>
                <w:sz w:val="24"/>
              </w:rPr>
            </w:pPr>
            <w:r>
              <w:rPr>
                <w:rFonts w:ascii="Times New Roman" w:hAnsi="Times New Roman" w:cs="Times New Roman"/>
                <w:sz w:val="24"/>
              </w:rPr>
              <w:t>09</w:t>
            </w:r>
            <w:r w:rsidR="004B20A6" w:rsidRPr="005824CD">
              <w:rPr>
                <w:rFonts w:ascii="Times New Roman" w:hAnsi="Times New Roman" w:cs="Times New Roman"/>
                <w:sz w:val="24"/>
              </w:rPr>
              <w:t>.</w:t>
            </w:r>
            <w:r w:rsidR="002638B2">
              <w:rPr>
                <w:rFonts w:ascii="Times New Roman" w:hAnsi="Times New Roman" w:cs="Times New Roman"/>
                <w:sz w:val="24"/>
              </w:rPr>
              <w:t>07</w:t>
            </w:r>
            <w:r w:rsidR="004B20A6" w:rsidRPr="005824CD">
              <w:rPr>
                <w:rFonts w:ascii="Times New Roman" w:hAnsi="Times New Roman" w:cs="Times New Roman"/>
                <w:sz w:val="24"/>
              </w:rPr>
              <w:t>.202</w:t>
            </w:r>
            <w:r w:rsidR="00D048AC">
              <w:rPr>
                <w:rFonts w:ascii="Times New Roman" w:hAnsi="Times New Roman" w:cs="Times New Roman"/>
                <w:sz w:val="24"/>
              </w:rPr>
              <w:t>6</w:t>
            </w:r>
            <w:r w:rsidR="004B20A6" w:rsidRPr="005824CD">
              <w:rPr>
                <w:rFonts w:ascii="Times New Roman" w:hAnsi="Times New Roman" w:cs="Times New Roman"/>
                <w:sz w:val="24"/>
              </w:rPr>
              <w:t xml:space="preserve"> г. №</w:t>
            </w:r>
            <w:r>
              <w:rPr>
                <w:rFonts w:ascii="Times New Roman" w:hAnsi="Times New Roman" w:cs="Times New Roman"/>
                <w:sz w:val="24"/>
              </w:rPr>
              <w:t>534</w:t>
            </w:r>
          </w:p>
          <w:p w14:paraId="7BA21F51" w14:textId="77777777" w:rsidR="004B20A6" w:rsidRPr="005824CD" w:rsidRDefault="004B20A6" w:rsidP="005824CD">
            <w:pPr>
              <w:spacing w:after="0" w:line="240" w:lineRule="auto"/>
              <w:jc w:val="center"/>
              <w:rPr>
                <w:rFonts w:ascii="Times New Roman" w:hAnsi="Times New Roman" w:cs="Times New Roman"/>
              </w:rPr>
            </w:pPr>
            <w:r w:rsidRPr="005824CD">
              <w:rPr>
                <w:rFonts w:ascii="Times New Roman" w:hAnsi="Times New Roman" w:cs="Times New Roman"/>
                <w:sz w:val="24"/>
              </w:rPr>
              <w:t>село Комсомольское</w:t>
            </w:r>
          </w:p>
        </w:tc>
        <w:tc>
          <w:tcPr>
            <w:tcW w:w="4149" w:type="dxa"/>
            <w:tcBorders>
              <w:top w:val="nil"/>
              <w:left w:val="nil"/>
              <w:bottom w:val="nil"/>
              <w:right w:val="nil"/>
            </w:tcBorders>
          </w:tcPr>
          <w:p w14:paraId="7CEA29AC" w14:textId="77777777" w:rsidR="004B20A6" w:rsidRPr="005824CD" w:rsidRDefault="004B20A6" w:rsidP="005824CD">
            <w:pPr>
              <w:spacing w:after="0" w:line="240" w:lineRule="auto"/>
              <w:jc w:val="center"/>
              <w:rPr>
                <w:rFonts w:ascii="Times New Roman" w:hAnsi="Times New Roman" w:cs="Times New Roman"/>
                <w:sz w:val="24"/>
              </w:rPr>
            </w:pPr>
          </w:p>
        </w:tc>
      </w:tr>
    </w:tbl>
    <w:p w14:paraId="13CE9C2A" w14:textId="77777777" w:rsidR="00AF651C" w:rsidRDefault="00AF651C" w:rsidP="00180D35">
      <w:pPr>
        <w:pStyle w:val="a9"/>
        <w:jc w:val="both"/>
        <w:rPr>
          <w:rFonts w:ascii="Times New Roman" w:eastAsia="Times New Roman" w:hAnsi="Times New Roman" w:cs="Times New Roman"/>
          <w:b/>
          <w:bCs/>
          <w:sz w:val="26"/>
          <w:szCs w:val="26"/>
          <w:lang w:eastAsia="ar-SA"/>
        </w:rPr>
      </w:pPr>
    </w:p>
    <w:p w14:paraId="3C2AD264" w14:textId="37DAEA72" w:rsidR="00295714" w:rsidRPr="004106CD" w:rsidRDefault="00295714" w:rsidP="00090341">
      <w:pPr>
        <w:pStyle w:val="a9"/>
        <w:ind w:right="5827"/>
        <w:jc w:val="both"/>
        <w:rPr>
          <w:rFonts w:eastAsia="Times New Roman"/>
          <w:sz w:val="28"/>
          <w:szCs w:val="28"/>
          <w:lang w:eastAsia="ar-SA"/>
        </w:rPr>
      </w:pPr>
      <w:r w:rsidRPr="004106CD">
        <w:rPr>
          <w:rFonts w:ascii="Times New Roman" w:eastAsia="Times New Roman" w:hAnsi="Times New Roman" w:cs="Times New Roman"/>
          <w:b/>
          <w:bCs/>
          <w:sz w:val="28"/>
          <w:szCs w:val="28"/>
          <w:lang w:eastAsia="ar-SA"/>
        </w:rPr>
        <w:t xml:space="preserve">О </w:t>
      </w:r>
      <w:r w:rsidR="00180D35" w:rsidRPr="004106CD">
        <w:rPr>
          <w:rFonts w:ascii="Times New Roman" w:eastAsia="Times New Roman" w:hAnsi="Times New Roman" w:cs="Times New Roman"/>
          <w:b/>
          <w:bCs/>
          <w:sz w:val="28"/>
          <w:szCs w:val="28"/>
          <w:lang w:eastAsia="ar-SA"/>
        </w:rPr>
        <w:t>проведении оценки обеспечения</w:t>
      </w:r>
      <w:r w:rsidR="00090341" w:rsidRPr="004106CD">
        <w:rPr>
          <w:rFonts w:ascii="Times New Roman" w:eastAsia="Times New Roman" w:hAnsi="Times New Roman" w:cs="Times New Roman"/>
          <w:b/>
          <w:bCs/>
          <w:sz w:val="28"/>
          <w:szCs w:val="28"/>
          <w:lang w:eastAsia="ar-SA"/>
        </w:rPr>
        <w:t xml:space="preserve"> </w:t>
      </w:r>
      <w:r w:rsidR="00180D35" w:rsidRPr="004106CD">
        <w:rPr>
          <w:rFonts w:ascii="Times New Roman" w:eastAsia="Times New Roman" w:hAnsi="Times New Roman" w:cs="Times New Roman"/>
          <w:b/>
          <w:bCs/>
          <w:sz w:val="28"/>
          <w:szCs w:val="28"/>
          <w:lang w:eastAsia="ar-SA"/>
        </w:rPr>
        <w:t xml:space="preserve">готовности к </w:t>
      </w:r>
      <w:r w:rsidRPr="004106CD">
        <w:rPr>
          <w:rFonts w:ascii="Times New Roman" w:eastAsia="Times New Roman" w:hAnsi="Times New Roman" w:cs="Times New Roman"/>
          <w:b/>
          <w:bCs/>
          <w:sz w:val="28"/>
          <w:szCs w:val="28"/>
          <w:lang w:eastAsia="ar-SA"/>
        </w:rPr>
        <w:t>осенне-зимнему периоду</w:t>
      </w:r>
      <w:r w:rsidR="00090341" w:rsidRPr="004106CD">
        <w:rPr>
          <w:rFonts w:ascii="Times New Roman" w:eastAsia="Times New Roman" w:hAnsi="Times New Roman" w:cs="Times New Roman"/>
          <w:b/>
          <w:bCs/>
          <w:sz w:val="28"/>
          <w:szCs w:val="28"/>
          <w:lang w:eastAsia="ar-SA"/>
        </w:rPr>
        <w:t xml:space="preserve"> </w:t>
      </w:r>
      <w:r w:rsidR="00D048AC" w:rsidRPr="004106CD">
        <w:rPr>
          <w:rFonts w:ascii="Times New Roman" w:eastAsia="Times New Roman" w:hAnsi="Times New Roman" w:cs="Times New Roman"/>
          <w:b/>
          <w:bCs/>
          <w:sz w:val="28"/>
          <w:szCs w:val="28"/>
          <w:lang w:eastAsia="ar-SA"/>
        </w:rPr>
        <w:t>2026</w:t>
      </w:r>
      <w:r w:rsidR="003C15BD">
        <w:rPr>
          <w:rFonts w:ascii="Times New Roman" w:eastAsia="Times New Roman" w:hAnsi="Times New Roman" w:cs="Times New Roman"/>
          <w:b/>
          <w:bCs/>
          <w:sz w:val="28"/>
          <w:szCs w:val="28"/>
          <w:lang w:eastAsia="ar-SA"/>
        </w:rPr>
        <w:t>-</w:t>
      </w:r>
      <w:r w:rsidR="00D048AC" w:rsidRPr="004106CD">
        <w:rPr>
          <w:rFonts w:ascii="Times New Roman" w:eastAsia="Times New Roman" w:hAnsi="Times New Roman" w:cs="Times New Roman"/>
          <w:b/>
          <w:bCs/>
          <w:sz w:val="28"/>
          <w:szCs w:val="28"/>
          <w:lang w:eastAsia="ar-SA"/>
        </w:rPr>
        <w:t>2027</w:t>
      </w:r>
      <w:r w:rsidRPr="004106CD">
        <w:rPr>
          <w:rFonts w:ascii="Times New Roman" w:eastAsia="Times New Roman" w:hAnsi="Times New Roman" w:cs="Times New Roman"/>
          <w:b/>
          <w:bCs/>
          <w:sz w:val="28"/>
          <w:szCs w:val="28"/>
          <w:lang w:eastAsia="ar-SA"/>
        </w:rPr>
        <w:t xml:space="preserve"> год</w:t>
      </w:r>
      <w:r w:rsidR="003C15BD">
        <w:rPr>
          <w:rFonts w:ascii="Times New Roman" w:eastAsia="Times New Roman" w:hAnsi="Times New Roman" w:cs="Times New Roman"/>
          <w:b/>
          <w:bCs/>
          <w:sz w:val="28"/>
          <w:szCs w:val="28"/>
          <w:lang w:eastAsia="ar-SA"/>
        </w:rPr>
        <w:t>ов</w:t>
      </w:r>
      <w:r w:rsidRPr="004106CD">
        <w:rPr>
          <w:rFonts w:ascii="Times New Roman" w:eastAsia="Times New Roman" w:hAnsi="Times New Roman" w:cs="Times New Roman"/>
          <w:b/>
          <w:bCs/>
          <w:sz w:val="28"/>
          <w:szCs w:val="28"/>
          <w:lang w:eastAsia="ar-SA"/>
        </w:rPr>
        <w:t xml:space="preserve"> по </w:t>
      </w:r>
      <w:r w:rsidR="00382CEA" w:rsidRPr="004106CD">
        <w:rPr>
          <w:rFonts w:ascii="Times New Roman" w:eastAsia="Times New Roman" w:hAnsi="Times New Roman" w:cs="Times New Roman"/>
          <w:b/>
          <w:bCs/>
          <w:sz w:val="28"/>
          <w:szCs w:val="28"/>
          <w:lang w:eastAsia="ar-SA"/>
        </w:rPr>
        <w:t>Комсомоль</w:t>
      </w:r>
      <w:r w:rsidR="00E059D9" w:rsidRPr="004106CD">
        <w:rPr>
          <w:rFonts w:ascii="Times New Roman" w:eastAsia="Times New Roman" w:hAnsi="Times New Roman" w:cs="Times New Roman"/>
          <w:b/>
          <w:bCs/>
          <w:sz w:val="28"/>
          <w:szCs w:val="28"/>
          <w:lang w:eastAsia="ar-SA"/>
        </w:rPr>
        <w:t>скому</w:t>
      </w:r>
      <w:r w:rsidR="00090341" w:rsidRPr="004106CD">
        <w:rPr>
          <w:rFonts w:ascii="Times New Roman" w:eastAsia="Times New Roman" w:hAnsi="Times New Roman" w:cs="Times New Roman"/>
          <w:b/>
          <w:bCs/>
          <w:sz w:val="28"/>
          <w:szCs w:val="28"/>
          <w:lang w:eastAsia="ar-SA"/>
        </w:rPr>
        <w:t xml:space="preserve"> </w:t>
      </w:r>
      <w:r w:rsidRPr="004106CD">
        <w:rPr>
          <w:rFonts w:ascii="Times New Roman" w:eastAsia="Times New Roman" w:hAnsi="Times New Roman" w:cs="Times New Roman"/>
          <w:b/>
          <w:bCs/>
          <w:sz w:val="28"/>
          <w:szCs w:val="28"/>
          <w:lang w:eastAsia="ar-SA"/>
        </w:rPr>
        <w:t>муниципальному округу Чувашской</w:t>
      </w:r>
      <w:r w:rsidR="00090341" w:rsidRPr="004106CD">
        <w:rPr>
          <w:rFonts w:ascii="Times New Roman" w:eastAsia="Times New Roman" w:hAnsi="Times New Roman" w:cs="Times New Roman"/>
          <w:b/>
          <w:bCs/>
          <w:sz w:val="28"/>
          <w:szCs w:val="28"/>
          <w:lang w:eastAsia="ar-SA"/>
        </w:rPr>
        <w:t xml:space="preserve"> </w:t>
      </w:r>
      <w:r w:rsidRPr="004106CD">
        <w:rPr>
          <w:rFonts w:ascii="Times New Roman" w:eastAsia="Times New Roman" w:hAnsi="Times New Roman" w:cs="Times New Roman"/>
          <w:b/>
          <w:bCs/>
          <w:sz w:val="28"/>
          <w:szCs w:val="28"/>
          <w:lang w:eastAsia="ar-SA"/>
        </w:rPr>
        <w:t>Республики</w:t>
      </w:r>
    </w:p>
    <w:p w14:paraId="51D61EE5" w14:textId="77777777" w:rsidR="00703262" w:rsidRPr="004106CD" w:rsidRDefault="00703262" w:rsidP="00C15784">
      <w:pPr>
        <w:suppressAutoHyphens/>
        <w:spacing w:after="0" w:line="240" w:lineRule="auto"/>
        <w:ind w:left="-284"/>
        <w:jc w:val="both"/>
        <w:rPr>
          <w:rFonts w:ascii="Times New Roman" w:eastAsia="Times New Roman" w:hAnsi="Times New Roman" w:cs="Times New Roman"/>
          <w:b/>
          <w:kern w:val="1"/>
          <w:sz w:val="28"/>
          <w:szCs w:val="28"/>
          <w:lang w:eastAsia="ar-SA"/>
        </w:rPr>
      </w:pPr>
    </w:p>
    <w:p w14:paraId="1E6C057E" w14:textId="520F3D08" w:rsidR="00703262" w:rsidRPr="004106CD" w:rsidRDefault="00703262" w:rsidP="00382CEA">
      <w:pPr>
        <w:pStyle w:val="a9"/>
        <w:ind w:firstLine="709"/>
        <w:jc w:val="both"/>
        <w:rPr>
          <w:rFonts w:ascii="Times New Roman" w:eastAsia="Times New Roman" w:hAnsi="Times New Roman" w:cs="Times New Roman"/>
          <w:sz w:val="28"/>
          <w:szCs w:val="28"/>
          <w:lang w:eastAsia="ar-SA"/>
        </w:rPr>
      </w:pPr>
      <w:r w:rsidRPr="004106CD">
        <w:rPr>
          <w:rFonts w:ascii="Times New Roman" w:eastAsia="Times New Roman" w:hAnsi="Times New Roman" w:cs="Times New Roman"/>
          <w:sz w:val="28"/>
          <w:szCs w:val="28"/>
          <w:lang w:eastAsia="ar-SA"/>
        </w:rPr>
        <w:t>В соответствии с Федеральным</w:t>
      </w:r>
      <w:r w:rsidR="00C403DC" w:rsidRPr="004106CD">
        <w:rPr>
          <w:rFonts w:ascii="Times New Roman" w:eastAsia="Times New Roman" w:hAnsi="Times New Roman" w:cs="Times New Roman"/>
          <w:sz w:val="28"/>
          <w:szCs w:val="28"/>
          <w:lang w:eastAsia="ar-SA"/>
        </w:rPr>
        <w:t>и</w:t>
      </w:r>
      <w:r w:rsidRPr="004106CD">
        <w:rPr>
          <w:rFonts w:ascii="Times New Roman" w:eastAsia="Times New Roman" w:hAnsi="Times New Roman" w:cs="Times New Roman"/>
          <w:sz w:val="28"/>
          <w:szCs w:val="28"/>
          <w:lang w:eastAsia="ar-SA"/>
        </w:rPr>
        <w:t xml:space="preserve"> закон</w:t>
      </w:r>
      <w:r w:rsidR="00C403DC" w:rsidRPr="004106CD">
        <w:rPr>
          <w:rFonts w:ascii="Times New Roman" w:eastAsia="Times New Roman" w:hAnsi="Times New Roman" w:cs="Times New Roman"/>
          <w:sz w:val="28"/>
          <w:szCs w:val="28"/>
          <w:lang w:eastAsia="ar-SA"/>
        </w:rPr>
        <w:t>ами</w:t>
      </w:r>
      <w:r w:rsidRPr="004106CD">
        <w:rPr>
          <w:rFonts w:ascii="Times New Roman" w:eastAsia="Times New Roman" w:hAnsi="Times New Roman" w:cs="Times New Roman"/>
          <w:sz w:val="28"/>
          <w:szCs w:val="28"/>
          <w:lang w:eastAsia="ar-SA"/>
        </w:rPr>
        <w:t xml:space="preserve"> от 06.10.2003 г. № 131-ФЗ «Об общих принципах организации местного самоуправления в Российской Федерации»,</w:t>
      </w:r>
      <w:r w:rsidR="00C403DC" w:rsidRPr="004106CD">
        <w:rPr>
          <w:rFonts w:ascii="Times New Roman" w:eastAsia="Times New Roman" w:hAnsi="Times New Roman" w:cs="Times New Roman"/>
          <w:sz w:val="28"/>
          <w:szCs w:val="28"/>
          <w:lang w:eastAsia="ar-SA"/>
        </w:rPr>
        <w:t xml:space="preserve"> от 27.07.2010 № 190-ФЗ «О теплоснабжении», приказом Министерства энергетики Российской Федерации от 13.11.2024 г. № 2234</w:t>
      </w:r>
      <w:r w:rsidR="00203C1D" w:rsidRPr="004106CD">
        <w:rPr>
          <w:rFonts w:ascii="Times New Roman" w:eastAsia="Times New Roman" w:hAnsi="Times New Roman" w:cs="Times New Roman"/>
          <w:sz w:val="28"/>
          <w:szCs w:val="28"/>
          <w:lang w:eastAsia="ar-SA"/>
        </w:rPr>
        <w:t xml:space="preserve"> «</w:t>
      </w:r>
      <w:r w:rsidR="00203C1D" w:rsidRPr="004106CD">
        <w:rPr>
          <w:rFonts w:ascii="Times New Roman" w:eastAsia="Times New Roman" w:hAnsi="Times New Roman" w:cs="Times New Roman"/>
          <w:sz w:val="28"/>
          <w:szCs w:val="28"/>
        </w:rPr>
        <w:t>Об</w:t>
      </w:r>
      <w:r w:rsidR="00BF2AC7" w:rsidRPr="004106CD">
        <w:rPr>
          <w:rFonts w:ascii="Times New Roman" w:eastAsia="Times New Roman" w:hAnsi="Times New Roman" w:cs="Times New Roman"/>
          <w:sz w:val="28"/>
          <w:szCs w:val="28"/>
        </w:rPr>
        <w:t xml:space="preserve"> </w:t>
      </w:r>
      <w:r w:rsidR="00203C1D" w:rsidRPr="004106CD">
        <w:rPr>
          <w:rFonts w:ascii="Times New Roman" w:eastAsia="Times New Roman" w:hAnsi="Times New Roman" w:cs="Times New Roman"/>
          <w:sz w:val="28"/>
          <w:szCs w:val="28"/>
        </w:rPr>
        <w:t>утверждении правил готовности к отопительному и порядка проведения оценки обеспечения готовности к отопительному периоду»</w:t>
      </w:r>
      <w:r w:rsidR="00C403DC" w:rsidRPr="004106CD">
        <w:rPr>
          <w:rFonts w:ascii="Times New Roman" w:eastAsia="Times New Roman" w:hAnsi="Times New Roman" w:cs="Times New Roman"/>
          <w:sz w:val="28"/>
          <w:szCs w:val="28"/>
          <w:lang w:eastAsia="ar-SA"/>
        </w:rPr>
        <w:t xml:space="preserve"> в целях устойчивой работы и своевременной подготовки объектов жилищно–коммунального хозяйства и социальной сферы к работе в отопительный период </w:t>
      </w:r>
      <w:r w:rsidR="00D048AC" w:rsidRPr="004106CD">
        <w:rPr>
          <w:rFonts w:ascii="Times New Roman" w:eastAsia="Times New Roman" w:hAnsi="Times New Roman" w:cs="Times New Roman"/>
          <w:sz w:val="28"/>
          <w:szCs w:val="28"/>
          <w:lang w:eastAsia="ar-SA"/>
        </w:rPr>
        <w:t>2026-2027</w:t>
      </w:r>
      <w:r w:rsidR="00C403DC" w:rsidRPr="004106CD">
        <w:rPr>
          <w:rFonts w:ascii="Times New Roman" w:eastAsia="Times New Roman" w:hAnsi="Times New Roman" w:cs="Times New Roman"/>
          <w:sz w:val="28"/>
          <w:szCs w:val="28"/>
          <w:lang w:eastAsia="ar-SA"/>
        </w:rPr>
        <w:t xml:space="preserve"> годов</w:t>
      </w:r>
      <w:r w:rsidRPr="004106CD">
        <w:rPr>
          <w:rFonts w:ascii="Times New Roman" w:eastAsia="Times New Roman" w:hAnsi="Times New Roman" w:cs="Times New Roman"/>
          <w:sz w:val="28"/>
          <w:szCs w:val="28"/>
          <w:lang w:eastAsia="ar-SA"/>
        </w:rPr>
        <w:t xml:space="preserve">, </w:t>
      </w:r>
      <w:r w:rsidR="00C403DC" w:rsidRPr="004106CD">
        <w:rPr>
          <w:rFonts w:ascii="Times New Roman" w:eastAsia="Times New Roman" w:hAnsi="Times New Roman" w:cs="Times New Roman"/>
          <w:sz w:val="28"/>
          <w:szCs w:val="28"/>
          <w:lang w:eastAsia="ar-SA"/>
        </w:rPr>
        <w:t>а</w:t>
      </w:r>
      <w:r w:rsidRPr="004106CD">
        <w:rPr>
          <w:rFonts w:ascii="Times New Roman" w:eastAsia="Times New Roman" w:hAnsi="Times New Roman" w:cs="Times New Roman"/>
          <w:sz w:val="28"/>
          <w:szCs w:val="28"/>
          <w:lang w:eastAsia="ar-SA"/>
        </w:rPr>
        <w:t xml:space="preserve">дминистрация </w:t>
      </w:r>
      <w:r w:rsidR="00382CEA" w:rsidRPr="004106CD">
        <w:rPr>
          <w:rFonts w:ascii="Times New Roman" w:eastAsia="Times New Roman" w:hAnsi="Times New Roman" w:cs="Times New Roman"/>
          <w:sz w:val="28"/>
          <w:szCs w:val="28"/>
          <w:lang w:eastAsia="ar-SA"/>
        </w:rPr>
        <w:t>Комсомоль</w:t>
      </w:r>
      <w:r w:rsidR="00E059D9" w:rsidRPr="004106CD">
        <w:rPr>
          <w:rFonts w:ascii="Times New Roman" w:eastAsia="Times New Roman" w:hAnsi="Times New Roman" w:cs="Times New Roman"/>
          <w:sz w:val="28"/>
          <w:szCs w:val="28"/>
          <w:lang w:eastAsia="ar-SA"/>
        </w:rPr>
        <w:t>ского</w:t>
      </w:r>
      <w:r w:rsidRPr="004106CD">
        <w:rPr>
          <w:rFonts w:ascii="Times New Roman" w:eastAsia="Times New Roman" w:hAnsi="Times New Roman" w:cs="Times New Roman"/>
          <w:sz w:val="28"/>
          <w:szCs w:val="28"/>
          <w:lang w:eastAsia="ar-SA"/>
        </w:rPr>
        <w:t xml:space="preserve"> муниципального округа Чувашской Республики </w:t>
      </w:r>
      <w:r w:rsidRPr="00AC132F">
        <w:rPr>
          <w:rFonts w:ascii="Times New Roman" w:eastAsia="Times New Roman" w:hAnsi="Times New Roman" w:cs="Times New Roman"/>
          <w:sz w:val="28"/>
          <w:szCs w:val="28"/>
          <w:lang w:eastAsia="ar-SA"/>
        </w:rPr>
        <w:t>п о с т а н о в л я е т:</w:t>
      </w:r>
    </w:p>
    <w:p w14:paraId="093F5BF9" w14:textId="68E1EE83" w:rsidR="00D048AC" w:rsidRPr="004106CD" w:rsidRDefault="00D048AC" w:rsidP="00D048AC">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1. Утвердить составы комиссий по проверке готовности к отопительному периоду 2026-2027 гг. согласно приложениям № 1, № 2, № 3 к настоящему постановлению.</w:t>
      </w:r>
    </w:p>
    <w:p w14:paraId="0817C27C" w14:textId="74C6AB49" w:rsidR="00D048AC" w:rsidRPr="004106CD" w:rsidRDefault="00D048AC" w:rsidP="00D048AC">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2. Утвердить Положение о комиссиях по контролю за ходом подготовки к осенне-зимнему периоду 2026-2027 гг. согласно </w:t>
      </w:r>
      <w:r w:rsidR="003C15BD">
        <w:rPr>
          <w:rFonts w:ascii="Times New Roman" w:eastAsia="Times New Roman" w:hAnsi="Times New Roman" w:cs="Times New Roman"/>
          <w:bCs/>
          <w:kern w:val="1"/>
          <w:sz w:val="28"/>
          <w:szCs w:val="28"/>
          <w:lang w:eastAsia="ar-SA"/>
        </w:rPr>
        <w:t>п</w:t>
      </w:r>
      <w:r w:rsidRPr="004106CD">
        <w:rPr>
          <w:rFonts w:ascii="Times New Roman" w:eastAsia="Times New Roman" w:hAnsi="Times New Roman" w:cs="Times New Roman"/>
          <w:bCs/>
          <w:kern w:val="1"/>
          <w:sz w:val="28"/>
          <w:szCs w:val="28"/>
          <w:lang w:eastAsia="ar-SA"/>
        </w:rPr>
        <w:t>риложению № 4 к настоящему постановлению.</w:t>
      </w:r>
    </w:p>
    <w:p w14:paraId="2F2AE7D0" w14:textId="0D207964" w:rsidR="00090341" w:rsidRPr="004106CD" w:rsidRDefault="00D048AC"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3. </w:t>
      </w:r>
      <w:r w:rsidR="00090341" w:rsidRPr="004106CD">
        <w:rPr>
          <w:rFonts w:ascii="Times New Roman" w:eastAsia="Times New Roman" w:hAnsi="Times New Roman" w:cs="Times New Roman"/>
          <w:bCs/>
          <w:kern w:val="1"/>
          <w:sz w:val="28"/>
          <w:szCs w:val="28"/>
          <w:lang w:eastAsia="ar-SA"/>
        </w:rPr>
        <w:t xml:space="preserve">Утвердить: </w:t>
      </w:r>
    </w:p>
    <w:p w14:paraId="450664FC" w14:textId="6E8B626C" w:rsidR="00090341" w:rsidRPr="004106CD" w:rsidRDefault="00090341"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 </w:t>
      </w:r>
      <w:r w:rsidR="00C403DC" w:rsidRPr="004106CD">
        <w:rPr>
          <w:rFonts w:ascii="Times New Roman" w:eastAsia="Times New Roman" w:hAnsi="Times New Roman" w:cs="Times New Roman"/>
          <w:bCs/>
          <w:kern w:val="1"/>
          <w:sz w:val="28"/>
          <w:szCs w:val="28"/>
          <w:lang w:eastAsia="ar-SA"/>
        </w:rPr>
        <w:t xml:space="preserve">Программу проведения оценки обеспечения готовности </w:t>
      </w:r>
      <w:r w:rsidR="00180D35" w:rsidRPr="004106CD">
        <w:rPr>
          <w:rFonts w:ascii="Times New Roman" w:eastAsia="Times New Roman" w:hAnsi="Times New Roman" w:cs="Times New Roman"/>
          <w:bCs/>
          <w:kern w:val="1"/>
          <w:sz w:val="28"/>
          <w:szCs w:val="28"/>
          <w:lang w:eastAsia="ar-SA"/>
        </w:rPr>
        <w:t xml:space="preserve">теплоснабжающей организации к </w:t>
      </w:r>
      <w:r w:rsidR="007074FC" w:rsidRPr="004106CD">
        <w:rPr>
          <w:rFonts w:ascii="Times New Roman" w:eastAsia="Times New Roman" w:hAnsi="Times New Roman" w:cs="Times New Roman"/>
          <w:bCs/>
          <w:kern w:val="1"/>
          <w:sz w:val="28"/>
          <w:szCs w:val="28"/>
          <w:lang w:eastAsia="ar-SA"/>
        </w:rPr>
        <w:t>осенне</w:t>
      </w:r>
      <w:r w:rsidR="00D048AC" w:rsidRPr="004106CD">
        <w:rPr>
          <w:rFonts w:ascii="Times New Roman" w:eastAsia="Times New Roman" w:hAnsi="Times New Roman" w:cs="Times New Roman"/>
          <w:bCs/>
          <w:kern w:val="1"/>
          <w:sz w:val="28"/>
          <w:szCs w:val="28"/>
          <w:lang w:eastAsia="ar-SA"/>
        </w:rPr>
        <w:t>-</w:t>
      </w:r>
      <w:r w:rsidR="007074FC" w:rsidRPr="004106CD">
        <w:rPr>
          <w:rFonts w:ascii="Times New Roman" w:eastAsia="Times New Roman" w:hAnsi="Times New Roman" w:cs="Times New Roman"/>
          <w:bCs/>
          <w:kern w:val="1"/>
          <w:sz w:val="28"/>
          <w:szCs w:val="28"/>
          <w:lang w:eastAsia="ar-SA"/>
        </w:rPr>
        <w:t>зимнему периоду</w:t>
      </w:r>
      <w:r w:rsidR="00180D35" w:rsidRPr="004106CD">
        <w:rPr>
          <w:rFonts w:ascii="Times New Roman" w:eastAsia="Times New Roman" w:hAnsi="Times New Roman" w:cs="Times New Roman"/>
          <w:bCs/>
          <w:kern w:val="1"/>
          <w:sz w:val="28"/>
          <w:szCs w:val="28"/>
          <w:lang w:eastAsia="ar-SA"/>
        </w:rPr>
        <w:t xml:space="preserve"> </w:t>
      </w:r>
      <w:r w:rsidR="00D048AC" w:rsidRPr="004106CD">
        <w:rPr>
          <w:rFonts w:ascii="Times New Roman" w:eastAsia="Times New Roman" w:hAnsi="Times New Roman" w:cs="Times New Roman"/>
          <w:bCs/>
          <w:kern w:val="1"/>
          <w:sz w:val="28"/>
          <w:szCs w:val="28"/>
          <w:lang w:eastAsia="ar-SA"/>
        </w:rPr>
        <w:t>2026-2027</w:t>
      </w:r>
      <w:r w:rsidR="00180D35" w:rsidRPr="004106CD">
        <w:rPr>
          <w:rFonts w:ascii="Times New Roman" w:eastAsia="Times New Roman" w:hAnsi="Times New Roman" w:cs="Times New Roman"/>
          <w:bCs/>
          <w:kern w:val="1"/>
          <w:sz w:val="28"/>
          <w:szCs w:val="28"/>
          <w:lang w:eastAsia="ar-SA"/>
        </w:rPr>
        <w:t xml:space="preserve"> гг. </w:t>
      </w:r>
      <w:r w:rsidR="007074FC" w:rsidRPr="004106CD">
        <w:rPr>
          <w:rFonts w:ascii="Times New Roman" w:eastAsia="Times New Roman" w:hAnsi="Times New Roman" w:cs="Times New Roman"/>
          <w:bCs/>
          <w:kern w:val="1"/>
          <w:sz w:val="28"/>
          <w:szCs w:val="28"/>
          <w:lang w:eastAsia="ar-SA"/>
        </w:rPr>
        <w:t>на территории</w:t>
      </w:r>
      <w:r w:rsidR="00E059D9" w:rsidRPr="004106CD">
        <w:rPr>
          <w:rFonts w:ascii="Times New Roman" w:eastAsia="Times New Roman" w:hAnsi="Times New Roman" w:cs="Times New Roman"/>
          <w:bCs/>
          <w:kern w:val="1"/>
          <w:sz w:val="28"/>
          <w:szCs w:val="28"/>
          <w:lang w:eastAsia="ar-SA"/>
        </w:rPr>
        <w:t xml:space="preserve"> </w:t>
      </w:r>
      <w:r w:rsidR="00382CEA" w:rsidRPr="004106CD">
        <w:rPr>
          <w:rFonts w:ascii="Times New Roman" w:eastAsia="Times New Roman" w:hAnsi="Times New Roman" w:cs="Times New Roman"/>
          <w:bCs/>
          <w:kern w:val="1"/>
          <w:sz w:val="28"/>
          <w:szCs w:val="28"/>
          <w:lang w:eastAsia="ar-SA"/>
        </w:rPr>
        <w:t>Комсомоль</w:t>
      </w:r>
      <w:r w:rsidR="00E059D9" w:rsidRPr="004106CD">
        <w:rPr>
          <w:rFonts w:ascii="Times New Roman" w:eastAsia="Times New Roman" w:hAnsi="Times New Roman" w:cs="Times New Roman"/>
          <w:bCs/>
          <w:kern w:val="1"/>
          <w:sz w:val="28"/>
          <w:szCs w:val="28"/>
          <w:lang w:eastAsia="ar-SA"/>
        </w:rPr>
        <w:t>ского</w:t>
      </w:r>
      <w:r w:rsidR="007074FC" w:rsidRPr="004106CD">
        <w:rPr>
          <w:rFonts w:ascii="Times New Roman" w:eastAsia="Times New Roman" w:hAnsi="Times New Roman" w:cs="Times New Roman"/>
          <w:bCs/>
          <w:kern w:val="1"/>
          <w:sz w:val="28"/>
          <w:szCs w:val="28"/>
          <w:lang w:eastAsia="ar-SA"/>
        </w:rPr>
        <w:t xml:space="preserve"> муниципального округа Чувашской Республики </w:t>
      </w:r>
      <w:r w:rsidR="00180D35" w:rsidRPr="004106CD">
        <w:rPr>
          <w:rFonts w:ascii="Times New Roman" w:eastAsia="Times New Roman" w:hAnsi="Times New Roman" w:cs="Times New Roman"/>
          <w:bCs/>
          <w:kern w:val="1"/>
          <w:sz w:val="28"/>
          <w:szCs w:val="28"/>
          <w:lang w:eastAsia="ar-SA"/>
        </w:rPr>
        <w:t xml:space="preserve">согласно </w:t>
      </w:r>
      <w:r w:rsidR="003C15BD">
        <w:rPr>
          <w:rFonts w:ascii="Times New Roman" w:eastAsia="Times New Roman" w:hAnsi="Times New Roman" w:cs="Times New Roman"/>
          <w:bCs/>
          <w:kern w:val="1"/>
          <w:sz w:val="28"/>
          <w:szCs w:val="28"/>
          <w:lang w:eastAsia="ar-SA"/>
        </w:rPr>
        <w:t>п</w:t>
      </w:r>
      <w:r w:rsidR="00180D35" w:rsidRPr="004106CD">
        <w:rPr>
          <w:rFonts w:ascii="Times New Roman" w:eastAsia="Times New Roman" w:hAnsi="Times New Roman" w:cs="Times New Roman"/>
          <w:bCs/>
          <w:kern w:val="1"/>
          <w:sz w:val="28"/>
          <w:szCs w:val="28"/>
          <w:lang w:eastAsia="ar-SA"/>
        </w:rPr>
        <w:t xml:space="preserve">риложению № </w:t>
      </w:r>
      <w:r w:rsidR="00D048AC" w:rsidRPr="004106CD">
        <w:rPr>
          <w:rFonts w:ascii="Times New Roman" w:eastAsia="Times New Roman" w:hAnsi="Times New Roman" w:cs="Times New Roman"/>
          <w:bCs/>
          <w:kern w:val="1"/>
          <w:sz w:val="28"/>
          <w:szCs w:val="28"/>
          <w:lang w:eastAsia="ar-SA"/>
        </w:rPr>
        <w:t>5</w:t>
      </w:r>
      <w:r w:rsidR="00180D35" w:rsidRPr="004106CD">
        <w:rPr>
          <w:rFonts w:ascii="Times New Roman" w:eastAsia="Times New Roman" w:hAnsi="Times New Roman" w:cs="Times New Roman"/>
          <w:bCs/>
          <w:kern w:val="1"/>
          <w:sz w:val="28"/>
          <w:szCs w:val="28"/>
          <w:lang w:eastAsia="ar-SA"/>
        </w:rPr>
        <w:t xml:space="preserve"> к настоящему постановлению</w:t>
      </w:r>
      <w:bookmarkStart w:id="0" w:name="_Hlk204244789"/>
      <w:r w:rsidRPr="004106CD">
        <w:rPr>
          <w:rFonts w:ascii="Times New Roman" w:eastAsia="Times New Roman" w:hAnsi="Times New Roman" w:cs="Times New Roman"/>
          <w:bCs/>
          <w:kern w:val="1"/>
          <w:sz w:val="28"/>
          <w:szCs w:val="28"/>
          <w:lang w:eastAsia="ar-SA"/>
        </w:rPr>
        <w:t>;</w:t>
      </w:r>
    </w:p>
    <w:p w14:paraId="49479188" w14:textId="627F42EA" w:rsidR="00C403DC" w:rsidRPr="004106CD" w:rsidRDefault="00090341"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 </w:t>
      </w:r>
      <w:r w:rsidR="00180D35" w:rsidRPr="004106CD">
        <w:rPr>
          <w:rFonts w:ascii="Times New Roman" w:eastAsia="Times New Roman" w:hAnsi="Times New Roman" w:cs="Times New Roman"/>
          <w:bCs/>
          <w:kern w:val="1"/>
          <w:sz w:val="28"/>
          <w:szCs w:val="28"/>
          <w:lang w:eastAsia="ar-SA"/>
        </w:rPr>
        <w:t>Программу проведения оценки обеспечения готовности потребителей тепловой энергии</w:t>
      </w:r>
      <w:r w:rsidR="00203C1D" w:rsidRPr="004106CD">
        <w:rPr>
          <w:rFonts w:ascii="Times New Roman" w:eastAsia="Times New Roman" w:hAnsi="Times New Roman" w:cs="Times New Roman"/>
          <w:bCs/>
          <w:kern w:val="1"/>
          <w:sz w:val="28"/>
          <w:szCs w:val="28"/>
          <w:lang w:eastAsia="ar-SA"/>
        </w:rPr>
        <w:t xml:space="preserve">, </w:t>
      </w:r>
      <w:r w:rsidR="00A70100" w:rsidRPr="004106CD">
        <w:rPr>
          <w:rFonts w:ascii="Times New Roman" w:eastAsia="Times New Roman" w:hAnsi="Times New Roman" w:cs="Times New Roman"/>
          <w:bCs/>
          <w:kern w:val="1"/>
          <w:sz w:val="28"/>
          <w:szCs w:val="28"/>
          <w:lang w:eastAsia="ar-SA"/>
        </w:rPr>
        <w:t>управляющих компаний</w:t>
      </w:r>
      <w:r w:rsidR="00203C1D" w:rsidRPr="004106CD">
        <w:rPr>
          <w:rFonts w:ascii="Times New Roman" w:eastAsia="Times New Roman" w:hAnsi="Times New Roman" w:cs="Times New Roman"/>
          <w:bCs/>
          <w:kern w:val="1"/>
          <w:sz w:val="28"/>
          <w:szCs w:val="28"/>
          <w:lang w:eastAsia="ar-SA"/>
        </w:rPr>
        <w:t>, осуществляющих свою деятельность на территории</w:t>
      </w:r>
      <w:r w:rsidR="000F114D" w:rsidRPr="004106CD">
        <w:rPr>
          <w:rFonts w:ascii="Times New Roman" w:eastAsia="Times New Roman" w:hAnsi="Times New Roman" w:cs="Times New Roman"/>
          <w:bCs/>
          <w:kern w:val="1"/>
          <w:sz w:val="28"/>
          <w:szCs w:val="28"/>
          <w:lang w:eastAsia="ar-SA"/>
        </w:rPr>
        <w:t xml:space="preserve"> </w:t>
      </w:r>
      <w:r w:rsidR="00382CEA" w:rsidRPr="004106CD">
        <w:rPr>
          <w:rFonts w:ascii="Times New Roman" w:eastAsia="Times New Roman" w:hAnsi="Times New Roman" w:cs="Times New Roman"/>
          <w:bCs/>
          <w:kern w:val="1"/>
          <w:sz w:val="28"/>
          <w:szCs w:val="28"/>
          <w:lang w:eastAsia="ar-SA"/>
        </w:rPr>
        <w:t>Комсомоль</w:t>
      </w:r>
      <w:r w:rsidR="00E059D9" w:rsidRPr="004106CD">
        <w:rPr>
          <w:rFonts w:ascii="Times New Roman" w:eastAsia="Times New Roman" w:hAnsi="Times New Roman" w:cs="Times New Roman"/>
          <w:bCs/>
          <w:kern w:val="1"/>
          <w:sz w:val="28"/>
          <w:szCs w:val="28"/>
          <w:lang w:eastAsia="ar-SA"/>
        </w:rPr>
        <w:t>ского</w:t>
      </w:r>
      <w:r w:rsidR="00203C1D" w:rsidRPr="004106CD">
        <w:rPr>
          <w:rFonts w:ascii="Times New Roman" w:eastAsia="Times New Roman" w:hAnsi="Times New Roman" w:cs="Times New Roman"/>
          <w:bCs/>
          <w:kern w:val="1"/>
          <w:sz w:val="28"/>
          <w:szCs w:val="28"/>
          <w:lang w:eastAsia="ar-SA"/>
        </w:rPr>
        <w:t xml:space="preserve"> муниципального округа</w:t>
      </w:r>
      <w:r w:rsidRPr="004106CD">
        <w:rPr>
          <w:rFonts w:ascii="Times New Roman" w:eastAsia="Times New Roman" w:hAnsi="Times New Roman" w:cs="Times New Roman"/>
          <w:bCs/>
          <w:kern w:val="1"/>
          <w:sz w:val="28"/>
          <w:szCs w:val="28"/>
          <w:lang w:eastAsia="ar-SA"/>
        </w:rPr>
        <w:t xml:space="preserve"> Чувашской Республики</w:t>
      </w:r>
      <w:r w:rsidR="00C403DC" w:rsidRPr="004106CD">
        <w:rPr>
          <w:rFonts w:ascii="Times New Roman" w:eastAsia="Times New Roman" w:hAnsi="Times New Roman" w:cs="Times New Roman"/>
          <w:bCs/>
          <w:kern w:val="1"/>
          <w:sz w:val="28"/>
          <w:szCs w:val="28"/>
          <w:lang w:eastAsia="ar-SA"/>
        </w:rPr>
        <w:t xml:space="preserve"> к отопительному </w:t>
      </w:r>
      <w:r w:rsidR="007074FC" w:rsidRPr="004106CD">
        <w:rPr>
          <w:rFonts w:ascii="Times New Roman" w:eastAsia="Times New Roman" w:hAnsi="Times New Roman" w:cs="Times New Roman"/>
          <w:bCs/>
          <w:kern w:val="1"/>
          <w:sz w:val="28"/>
          <w:szCs w:val="28"/>
          <w:lang w:eastAsia="ar-SA"/>
        </w:rPr>
        <w:t xml:space="preserve">сезону </w:t>
      </w:r>
      <w:r w:rsidR="00C403DC" w:rsidRPr="004106CD">
        <w:rPr>
          <w:rFonts w:ascii="Times New Roman" w:eastAsia="Times New Roman" w:hAnsi="Times New Roman" w:cs="Times New Roman"/>
          <w:bCs/>
          <w:kern w:val="1"/>
          <w:sz w:val="28"/>
          <w:szCs w:val="28"/>
          <w:lang w:eastAsia="ar-SA"/>
        </w:rPr>
        <w:t>согласно приложени</w:t>
      </w:r>
      <w:r w:rsidR="00DF1D73" w:rsidRPr="004106CD">
        <w:rPr>
          <w:rFonts w:ascii="Times New Roman" w:eastAsia="Times New Roman" w:hAnsi="Times New Roman" w:cs="Times New Roman"/>
          <w:bCs/>
          <w:kern w:val="1"/>
          <w:sz w:val="28"/>
          <w:szCs w:val="28"/>
          <w:lang w:eastAsia="ar-SA"/>
        </w:rPr>
        <w:t>ю</w:t>
      </w:r>
      <w:r w:rsidR="00C403DC" w:rsidRPr="004106CD">
        <w:rPr>
          <w:rFonts w:ascii="Times New Roman" w:eastAsia="Times New Roman" w:hAnsi="Times New Roman" w:cs="Times New Roman"/>
          <w:bCs/>
          <w:kern w:val="1"/>
          <w:sz w:val="28"/>
          <w:szCs w:val="28"/>
          <w:lang w:eastAsia="ar-SA"/>
        </w:rPr>
        <w:t xml:space="preserve"> № </w:t>
      </w:r>
      <w:r w:rsidR="00D048AC" w:rsidRPr="004106CD">
        <w:rPr>
          <w:rFonts w:ascii="Times New Roman" w:eastAsia="Times New Roman" w:hAnsi="Times New Roman" w:cs="Times New Roman"/>
          <w:bCs/>
          <w:kern w:val="1"/>
          <w:sz w:val="28"/>
          <w:szCs w:val="28"/>
          <w:lang w:eastAsia="ar-SA"/>
        </w:rPr>
        <w:t>6</w:t>
      </w:r>
      <w:r w:rsidR="00C403DC" w:rsidRPr="004106CD">
        <w:rPr>
          <w:rFonts w:ascii="Times New Roman" w:eastAsia="Times New Roman" w:hAnsi="Times New Roman" w:cs="Times New Roman"/>
          <w:bCs/>
          <w:kern w:val="1"/>
          <w:sz w:val="28"/>
          <w:szCs w:val="28"/>
          <w:lang w:eastAsia="ar-SA"/>
        </w:rPr>
        <w:t xml:space="preserve"> к настоящему постановлени</w:t>
      </w:r>
      <w:bookmarkEnd w:id="0"/>
      <w:r w:rsidR="00203C1D" w:rsidRPr="004106CD">
        <w:rPr>
          <w:rFonts w:ascii="Times New Roman" w:eastAsia="Times New Roman" w:hAnsi="Times New Roman" w:cs="Times New Roman"/>
          <w:bCs/>
          <w:kern w:val="1"/>
          <w:sz w:val="28"/>
          <w:szCs w:val="28"/>
          <w:lang w:eastAsia="ar-SA"/>
        </w:rPr>
        <w:t>ю</w:t>
      </w:r>
      <w:r w:rsidR="00C403DC" w:rsidRPr="004106CD">
        <w:rPr>
          <w:rFonts w:ascii="Times New Roman" w:eastAsia="Times New Roman" w:hAnsi="Times New Roman" w:cs="Times New Roman"/>
          <w:bCs/>
          <w:kern w:val="1"/>
          <w:sz w:val="28"/>
          <w:szCs w:val="28"/>
          <w:lang w:eastAsia="ar-SA"/>
        </w:rPr>
        <w:t>.</w:t>
      </w:r>
    </w:p>
    <w:p w14:paraId="59A6DF67" w14:textId="453C4152" w:rsidR="00703262"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lastRenderedPageBreak/>
        <w:t>4</w:t>
      </w:r>
      <w:r w:rsidR="00703262" w:rsidRPr="004106CD">
        <w:rPr>
          <w:rFonts w:ascii="Times New Roman" w:eastAsia="Times New Roman" w:hAnsi="Times New Roman" w:cs="Times New Roman"/>
          <w:bCs/>
          <w:kern w:val="1"/>
          <w:sz w:val="28"/>
          <w:szCs w:val="28"/>
          <w:lang w:eastAsia="ar-SA"/>
        </w:rPr>
        <w:t>.</w:t>
      </w:r>
      <w:r w:rsidR="00AF651C" w:rsidRPr="004106CD">
        <w:rPr>
          <w:rFonts w:ascii="Times New Roman" w:eastAsia="Times New Roman" w:hAnsi="Times New Roman" w:cs="Times New Roman"/>
          <w:bCs/>
          <w:kern w:val="1"/>
          <w:sz w:val="28"/>
          <w:szCs w:val="28"/>
          <w:lang w:eastAsia="ar-SA"/>
        </w:rPr>
        <w:t xml:space="preserve"> </w:t>
      </w:r>
      <w:r w:rsidR="005824CD" w:rsidRPr="004106CD">
        <w:rPr>
          <w:rFonts w:ascii="Times New Roman" w:eastAsia="Times New Roman" w:hAnsi="Times New Roman" w:cs="Times New Roman"/>
          <w:sz w:val="28"/>
          <w:szCs w:val="28"/>
        </w:rPr>
        <w:t>Контроль за выполнением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Чувашской Республики</w:t>
      </w:r>
      <w:r w:rsidR="00703262" w:rsidRPr="004106CD">
        <w:rPr>
          <w:rFonts w:ascii="Times New Roman" w:eastAsia="Times New Roman" w:hAnsi="Times New Roman" w:cs="Times New Roman"/>
          <w:bCs/>
          <w:kern w:val="1"/>
          <w:sz w:val="28"/>
          <w:szCs w:val="28"/>
          <w:lang w:eastAsia="ar-SA"/>
        </w:rPr>
        <w:t>.</w:t>
      </w:r>
    </w:p>
    <w:p w14:paraId="71D559D1" w14:textId="03DC0826" w:rsidR="00703262"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5</w:t>
      </w:r>
      <w:r w:rsidR="00703262" w:rsidRPr="004106CD">
        <w:rPr>
          <w:rFonts w:ascii="Times New Roman" w:eastAsia="Times New Roman" w:hAnsi="Times New Roman" w:cs="Times New Roman"/>
          <w:bCs/>
          <w:kern w:val="1"/>
          <w:sz w:val="28"/>
          <w:szCs w:val="28"/>
          <w:lang w:eastAsia="ar-SA"/>
        </w:rPr>
        <w:t xml:space="preserve">. </w:t>
      </w:r>
      <w:r w:rsidR="00E059D9" w:rsidRPr="004106CD">
        <w:rPr>
          <w:rFonts w:ascii="Times New Roman" w:eastAsia="Times New Roman" w:hAnsi="Times New Roman" w:cs="Times New Roman"/>
          <w:bCs/>
          <w:kern w:val="1"/>
          <w:sz w:val="28"/>
          <w:szCs w:val="28"/>
          <w:lang w:eastAsia="ar-SA"/>
        </w:rPr>
        <w:t>Н</w:t>
      </w:r>
      <w:r w:rsidR="007074FC" w:rsidRPr="004106CD">
        <w:rPr>
          <w:rFonts w:ascii="Times New Roman" w:eastAsia="Times New Roman" w:hAnsi="Times New Roman" w:cs="Times New Roman"/>
          <w:bCs/>
          <w:kern w:val="1"/>
          <w:sz w:val="28"/>
          <w:szCs w:val="28"/>
          <w:lang w:eastAsia="ar-SA"/>
        </w:rPr>
        <w:t xml:space="preserve">астоящее постановление </w:t>
      </w:r>
      <w:r w:rsidR="00E059D9" w:rsidRPr="004106CD">
        <w:rPr>
          <w:rFonts w:ascii="Times New Roman" w:eastAsia="Times New Roman" w:hAnsi="Times New Roman" w:cs="Times New Roman"/>
          <w:bCs/>
          <w:kern w:val="1"/>
          <w:sz w:val="28"/>
          <w:szCs w:val="28"/>
          <w:lang w:eastAsia="ar-SA"/>
        </w:rPr>
        <w:t xml:space="preserve">подлежит опубликованию </w:t>
      </w:r>
      <w:r w:rsidR="00407C4E" w:rsidRPr="004106CD">
        <w:rPr>
          <w:rFonts w:ascii="Times New Roman" w:eastAsia="Times New Roman" w:hAnsi="Times New Roman" w:cs="Times New Roman"/>
          <w:bCs/>
          <w:kern w:val="1"/>
          <w:sz w:val="28"/>
          <w:szCs w:val="28"/>
          <w:lang w:eastAsia="ar-SA"/>
        </w:rPr>
        <w:t xml:space="preserve">в </w:t>
      </w:r>
      <w:r w:rsidR="00E059D9" w:rsidRPr="004106CD">
        <w:rPr>
          <w:rFonts w:ascii="Times New Roman" w:eastAsia="Times New Roman" w:hAnsi="Times New Roman" w:cs="Times New Roman"/>
          <w:bCs/>
          <w:kern w:val="1"/>
          <w:sz w:val="28"/>
          <w:szCs w:val="28"/>
          <w:lang w:eastAsia="ar-SA"/>
        </w:rPr>
        <w:t xml:space="preserve">периодическом печатном </w:t>
      </w:r>
      <w:r w:rsidR="00407C4E" w:rsidRPr="004106CD">
        <w:rPr>
          <w:rFonts w:ascii="Times New Roman" w:eastAsia="Times New Roman" w:hAnsi="Times New Roman" w:cs="Times New Roman"/>
          <w:bCs/>
          <w:kern w:val="1"/>
          <w:sz w:val="28"/>
          <w:szCs w:val="28"/>
          <w:lang w:eastAsia="ar-SA"/>
        </w:rPr>
        <w:t>издании «</w:t>
      </w:r>
      <w:r w:rsidR="00090341" w:rsidRPr="004106CD">
        <w:rPr>
          <w:rFonts w:ascii="Times New Roman" w:eastAsia="Times New Roman" w:hAnsi="Times New Roman" w:cs="Times New Roman"/>
          <w:bCs/>
          <w:kern w:val="1"/>
          <w:sz w:val="28"/>
          <w:szCs w:val="28"/>
          <w:lang w:eastAsia="ar-SA"/>
        </w:rPr>
        <w:t>Ве</w:t>
      </w:r>
      <w:r w:rsidR="00E059D9" w:rsidRPr="004106CD">
        <w:rPr>
          <w:rFonts w:ascii="Times New Roman" w:eastAsia="Times New Roman" w:hAnsi="Times New Roman" w:cs="Times New Roman"/>
          <w:bCs/>
          <w:kern w:val="1"/>
          <w:sz w:val="28"/>
          <w:szCs w:val="28"/>
          <w:lang w:eastAsia="ar-SA"/>
        </w:rPr>
        <w:t>стник</w:t>
      </w:r>
      <w:r w:rsidR="00090341" w:rsidRPr="004106CD">
        <w:rPr>
          <w:rFonts w:ascii="Times New Roman" w:eastAsia="Times New Roman" w:hAnsi="Times New Roman" w:cs="Times New Roman"/>
          <w:bCs/>
          <w:kern w:val="1"/>
          <w:sz w:val="28"/>
          <w:szCs w:val="28"/>
          <w:lang w:eastAsia="ar-SA"/>
        </w:rPr>
        <w:t xml:space="preserve"> Комсомольского муниципального округа</w:t>
      </w:r>
      <w:r w:rsidR="00407C4E" w:rsidRPr="004106CD">
        <w:rPr>
          <w:rFonts w:ascii="Times New Roman" w:eastAsia="Times New Roman" w:hAnsi="Times New Roman" w:cs="Times New Roman"/>
          <w:bCs/>
          <w:kern w:val="1"/>
          <w:sz w:val="28"/>
          <w:szCs w:val="28"/>
          <w:lang w:eastAsia="ar-SA"/>
        </w:rPr>
        <w:t xml:space="preserve">» и на официальном сайте </w:t>
      </w:r>
      <w:r w:rsidR="00382CEA" w:rsidRPr="004106CD">
        <w:rPr>
          <w:rFonts w:ascii="Times New Roman" w:eastAsia="Times New Roman" w:hAnsi="Times New Roman" w:cs="Times New Roman"/>
          <w:bCs/>
          <w:kern w:val="1"/>
          <w:sz w:val="28"/>
          <w:szCs w:val="28"/>
          <w:lang w:eastAsia="ar-SA"/>
        </w:rPr>
        <w:t>Комсомоль</w:t>
      </w:r>
      <w:r w:rsidR="00E059D9" w:rsidRPr="004106CD">
        <w:rPr>
          <w:rFonts w:ascii="Times New Roman" w:eastAsia="Times New Roman" w:hAnsi="Times New Roman" w:cs="Times New Roman"/>
          <w:bCs/>
          <w:kern w:val="1"/>
          <w:sz w:val="28"/>
          <w:szCs w:val="28"/>
          <w:lang w:eastAsia="ar-SA"/>
        </w:rPr>
        <w:t>ского</w:t>
      </w:r>
      <w:r w:rsidR="00407C4E" w:rsidRPr="004106CD">
        <w:rPr>
          <w:rFonts w:ascii="Times New Roman" w:eastAsia="Times New Roman" w:hAnsi="Times New Roman" w:cs="Times New Roman"/>
          <w:bCs/>
          <w:kern w:val="1"/>
          <w:sz w:val="28"/>
          <w:szCs w:val="28"/>
          <w:lang w:eastAsia="ar-SA"/>
        </w:rPr>
        <w:t xml:space="preserve"> муниципального округа в информационно-телекоммуникационной сети «Интернет».</w:t>
      </w:r>
    </w:p>
    <w:p w14:paraId="20E39A3E" w14:textId="1EDE8447" w:rsidR="007074FC"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6</w:t>
      </w:r>
      <w:r w:rsidR="007074FC" w:rsidRPr="004106CD">
        <w:rPr>
          <w:rFonts w:ascii="Times New Roman" w:eastAsia="Times New Roman" w:hAnsi="Times New Roman" w:cs="Times New Roman"/>
          <w:bCs/>
          <w:kern w:val="1"/>
          <w:sz w:val="28"/>
          <w:szCs w:val="28"/>
          <w:lang w:eastAsia="ar-SA"/>
        </w:rPr>
        <w:t xml:space="preserve">. Настоящее постановление вступает в силу </w:t>
      </w:r>
      <w:r w:rsidR="00AF651C" w:rsidRPr="004106CD">
        <w:rPr>
          <w:rFonts w:ascii="Times New Roman" w:eastAsia="Times New Roman" w:hAnsi="Times New Roman" w:cs="Times New Roman"/>
          <w:bCs/>
          <w:kern w:val="1"/>
          <w:sz w:val="28"/>
          <w:szCs w:val="28"/>
          <w:lang w:eastAsia="ar-SA"/>
        </w:rPr>
        <w:t xml:space="preserve">после дня </w:t>
      </w:r>
      <w:r w:rsidR="007074FC" w:rsidRPr="004106CD">
        <w:rPr>
          <w:rFonts w:ascii="Times New Roman" w:eastAsia="Times New Roman" w:hAnsi="Times New Roman" w:cs="Times New Roman"/>
          <w:bCs/>
          <w:kern w:val="1"/>
          <w:sz w:val="28"/>
          <w:szCs w:val="28"/>
          <w:lang w:eastAsia="ar-SA"/>
        </w:rPr>
        <w:t xml:space="preserve">его </w:t>
      </w:r>
      <w:r w:rsidR="00AF651C" w:rsidRPr="004106CD">
        <w:rPr>
          <w:rFonts w:ascii="Times New Roman" w:hAnsi="Times New Roman" w:cs="Times New Roman"/>
          <w:sz w:val="28"/>
          <w:szCs w:val="28"/>
        </w:rPr>
        <w:t xml:space="preserve">официального </w:t>
      </w:r>
      <w:r w:rsidR="00AF651C" w:rsidRPr="004106CD">
        <w:rPr>
          <w:rFonts w:ascii="Times New Roman" w:eastAsia="Times New Roman" w:hAnsi="Times New Roman" w:cs="Times New Roman"/>
          <w:bCs/>
          <w:kern w:val="1"/>
          <w:sz w:val="28"/>
          <w:szCs w:val="28"/>
          <w:lang w:eastAsia="ar-SA"/>
        </w:rPr>
        <w:t>опубликования</w:t>
      </w:r>
      <w:r w:rsidR="007074FC" w:rsidRPr="004106CD">
        <w:rPr>
          <w:rFonts w:ascii="Times New Roman" w:eastAsia="Times New Roman" w:hAnsi="Times New Roman" w:cs="Times New Roman"/>
          <w:bCs/>
          <w:kern w:val="1"/>
          <w:sz w:val="28"/>
          <w:szCs w:val="28"/>
          <w:lang w:eastAsia="ar-SA"/>
        </w:rPr>
        <w:t>.</w:t>
      </w:r>
    </w:p>
    <w:p w14:paraId="56A104FA" w14:textId="77777777" w:rsidR="00407C4E" w:rsidRDefault="00407C4E"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p>
    <w:p w14:paraId="461C17F4" w14:textId="77777777" w:rsidR="004106CD"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p>
    <w:p w14:paraId="5864CE42" w14:textId="77777777" w:rsidR="00407C4E" w:rsidRPr="004106CD" w:rsidRDefault="00407C4E"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p>
    <w:p w14:paraId="6966EC15" w14:textId="1BC28FDE" w:rsidR="00382CEA" w:rsidRPr="004106CD" w:rsidRDefault="002638B2" w:rsidP="00382CEA">
      <w:pPr>
        <w:suppressAutoHyphens/>
        <w:spacing w:after="0" w:line="240" w:lineRule="auto"/>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Врио г</w:t>
      </w:r>
      <w:r w:rsidR="00703262" w:rsidRPr="004106CD">
        <w:rPr>
          <w:rFonts w:ascii="Times New Roman" w:eastAsia="Times New Roman" w:hAnsi="Times New Roman" w:cs="Times New Roman"/>
          <w:bCs/>
          <w:kern w:val="1"/>
          <w:sz w:val="28"/>
          <w:szCs w:val="28"/>
          <w:lang w:eastAsia="ar-SA"/>
        </w:rPr>
        <w:t>лав</w:t>
      </w:r>
      <w:r>
        <w:rPr>
          <w:rFonts w:ascii="Times New Roman" w:eastAsia="Times New Roman" w:hAnsi="Times New Roman" w:cs="Times New Roman"/>
          <w:bCs/>
          <w:kern w:val="1"/>
          <w:sz w:val="28"/>
          <w:szCs w:val="28"/>
          <w:lang w:eastAsia="ar-SA"/>
        </w:rPr>
        <w:t>ы</w:t>
      </w:r>
      <w:r w:rsidR="00382CEA" w:rsidRPr="004106CD">
        <w:rPr>
          <w:rFonts w:ascii="Times New Roman" w:eastAsia="Times New Roman" w:hAnsi="Times New Roman" w:cs="Times New Roman"/>
          <w:bCs/>
          <w:kern w:val="1"/>
          <w:sz w:val="28"/>
          <w:szCs w:val="28"/>
          <w:lang w:eastAsia="ar-SA"/>
        </w:rPr>
        <w:t xml:space="preserve"> Комсомоль</w:t>
      </w:r>
      <w:r w:rsidR="00E059D9" w:rsidRPr="004106CD">
        <w:rPr>
          <w:rFonts w:ascii="Times New Roman" w:eastAsia="Times New Roman" w:hAnsi="Times New Roman" w:cs="Times New Roman"/>
          <w:bCs/>
          <w:kern w:val="1"/>
          <w:sz w:val="28"/>
          <w:szCs w:val="28"/>
          <w:lang w:eastAsia="ar-SA"/>
        </w:rPr>
        <w:t>ского</w:t>
      </w:r>
      <w:r w:rsidR="00703262" w:rsidRPr="004106CD">
        <w:rPr>
          <w:rFonts w:ascii="Times New Roman" w:eastAsia="Times New Roman" w:hAnsi="Times New Roman" w:cs="Times New Roman"/>
          <w:bCs/>
          <w:kern w:val="1"/>
          <w:sz w:val="28"/>
          <w:szCs w:val="28"/>
          <w:lang w:eastAsia="ar-SA"/>
        </w:rPr>
        <w:t xml:space="preserve"> </w:t>
      </w:r>
    </w:p>
    <w:p w14:paraId="7EB9BCB2" w14:textId="7977C79C" w:rsidR="00703262" w:rsidRPr="00AF651C" w:rsidRDefault="002638B2" w:rsidP="00382CE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8"/>
          <w:szCs w:val="28"/>
          <w:lang w:eastAsia="ar-SA"/>
        </w:rPr>
        <w:t>муниципального округа</w:t>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Pr>
          <w:rFonts w:ascii="Times New Roman" w:eastAsia="Times New Roman" w:hAnsi="Times New Roman" w:cs="Times New Roman"/>
          <w:bCs/>
          <w:kern w:val="1"/>
          <w:sz w:val="28"/>
          <w:szCs w:val="28"/>
          <w:lang w:eastAsia="ar-SA"/>
        </w:rPr>
        <w:t>А</w:t>
      </w:r>
      <w:r w:rsidR="00E059D9" w:rsidRPr="004106CD">
        <w:rPr>
          <w:rFonts w:ascii="Times New Roman" w:eastAsia="Times New Roman" w:hAnsi="Times New Roman" w:cs="Times New Roman"/>
          <w:bCs/>
          <w:kern w:val="1"/>
          <w:sz w:val="28"/>
          <w:szCs w:val="28"/>
          <w:lang w:eastAsia="ar-SA"/>
        </w:rPr>
        <w:t>.</w:t>
      </w:r>
      <w:r>
        <w:rPr>
          <w:rFonts w:ascii="Times New Roman" w:eastAsia="Times New Roman" w:hAnsi="Times New Roman" w:cs="Times New Roman"/>
          <w:bCs/>
          <w:kern w:val="1"/>
          <w:sz w:val="28"/>
          <w:szCs w:val="28"/>
          <w:lang w:eastAsia="ar-SA"/>
        </w:rPr>
        <w:t>Г</w:t>
      </w:r>
      <w:r w:rsidR="00AF651C" w:rsidRPr="004106CD">
        <w:rPr>
          <w:rFonts w:ascii="Times New Roman" w:eastAsia="Times New Roman" w:hAnsi="Times New Roman" w:cs="Times New Roman"/>
          <w:bCs/>
          <w:kern w:val="1"/>
          <w:sz w:val="28"/>
          <w:szCs w:val="28"/>
          <w:lang w:eastAsia="ar-SA"/>
        </w:rPr>
        <w:t xml:space="preserve">. </w:t>
      </w:r>
      <w:r>
        <w:rPr>
          <w:rFonts w:ascii="Times New Roman" w:eastAsia="Times New Roman" w:hAnsi="Times New Roman" w:cs="Times New Roman"/>
          <w:bCs/>
          <w:kern w:val="1"/>
          <w:sz w:val="28"/>
          <w:szCs w:val="28"/>
          <w:lang w:eastAsia="ar-SA"/>
        </w:rPr>
        <w:t>Кузьмин</w:t>
      </w:r>
    </w:p>
    <w:p w14:paraId="3688F3B2" w14:textId="77777777" w:rsidR="00703262" w:rsidRDefault="00703262"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p>
    <w:p w14:paraId="3EF9D765" w14:textId="77777777" w:rsidR="00545439" w:rsidRDefault="00545439" w:rsidP="00321696">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2ED2F3A8" w14:textId="77777777" w:rsidR="00090341" w:rsidRDefault="00090341">
      <w:pPr>
        <w:rPr>
          <w:rFonts w:ascii="Times New Roman" w:hAnsi="Times New Roman" w:cs="Times New Roman"/>
        </w:rPr>
      </w:pPr>
      <w:r>
        <w:rPr>
          <w:rFonts w:ascii="Times New Roman" w:hAnsi="Times New Roman" w:cs="Times New Roman"/>
        </w:rPr>
        <w:br w:type="page"/>
      </w:r>
    </w:p>
    <w:p w14:paraId="301B733D" w14:textId="3EC88CEB" w:rsidR="00B775AA" w:rsidRPr="00075FE2" w:rsidRDefault="00B775AA" w:rsidP="00B775AA">
      <w:pPr>
        <w:pStyle w:val="a9"/>
        <w:jc w:val="right"/>
        <w:rPr>
          <w:rFonts w:ascii="Times New Roman" w:hAnsi="Times New Roman" w:cs="Times New Roman"/>
        </w:rPr>
      </w:pPr>
      <w:r>
        <w:rPr>
          <w:rFonts w:ascii="Times New Roman" w:hAnsi="Times New Roman" w:cs="Times New Roman"/>
        </w:rPr>
        <w:lastRenderedPageBreak/>
        <w:t>П</w:t>
      </w:r>
      <w:r w:rsidRPr="00075FE2">
        <w:rPr>
          <w:rFonts w:ascii="Times New Roman" w:hAnsi="Times New Roman" w:cs="Times New Roman"/>
        </w:rPr>
        <w:t xml:space="preserve">риложение № </w:t>
      </w:r>
      <w:r w:rsidR="00A15CB9">
        <w:rPr>
          <w:rFonts w:ascii="Times New Roman" w:hAnsi="Times New Roman" w:cs="Times New Roman"/>
        </w:rPr>
        <w:t>1</w:t>
      </w:r>
      <w:r w:rsidRPr="00075FE2">
        <w:rPr>
          <w:rFonts w:ascii="Times New Roman" w:hAnsi="Times New Roman" w:cs="Times New Roman"/>
        </w:rPr>
        <w:t xml:space="preserve"> к постановлению </w:t>
      </w:r>
    </w:p>
    <w:p w14:paraId="2820C7B3" w14:textId="5BE745DF" w:rsidR="00B775AA" w:rsidRPr="00075FE2" w:rsidRDefault="00B775AA" w:rsidP="00B775AA">
      <w:pPr>
        <w:pStyle w:val="a9"/>
        <w:jc w:val="right"/>
        <w:rPr>
          <w:rFonts w:ascii="Times New Roman" w:hAnsi="Times New Roman" w:cs="Times New Roman"/>
        </w:rPr>
      </w:pPr>
      <w:r w:rsidRPr="00075FE2">
        <w:rPr>
          <w:rFonts w:ascii="Times New Roman" w:hAnsi="Times New Roman" w:cs="Times New Roman"/>
        </w:rPr>
        <w:t xml:space="preserve">администрации </w:t>
      </w:r>
      <w:r w:rsidR="00382CEA">
        <w:rPr>
          <w:rFonts w:ascii="Times New Roman" w:hAnsi="Times New Roman" w:cs="Times New Roman"/>
        </w:rPr>
        <w:t>Комсомоль</w:t>
      </w:r>
      <w:r w:rsidR="004E627C">
        <w:rPr>
          <w:rFonts w:ascii="Times New Roman" w:hAnsi="Times New Roman" w:cs="Times New Roman"/>
        </w:rPr>
        <w:t>ского</w:t>
      </w:r>
    </w:p>
    <w:p w14:paraId="5C213AFD" w14:textId="77777777" w:rsidR="00AF651C" w:rsidRPr="004A6AED" w:rsidRDefault="00B775AA" w:rsidP="00B775AA">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0C99DE05" w14:textId="06C33A77" w:rsidR="00374599" w:rsidRDefault="00B775AA" w:rsidP="00B775AA">
      <w:pPr>
        <w:pStyle w:val="a9"/>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sz w:val="24"/>
        </w:rPr>
        <w:t>09</w:t>
      </w:r>
      <w:r w:rsidR="0029407A" w:rsidRPr="005824CD">
        <w:rPr>
          <w:rFonts w:ascii="Times New Roman" w:hAnsi="Times New Roman" w:cs="Times New Roman"/>
          <w:sz w:val="24"/>
        </w:rPr>
        <w:t>.</w:t>
      </w:r>
      <w:r w:rsidR="002638B2">
        <w:rPr>
          <w:rFonts w:ascii="Times New Roman" w:hAnsi="Times New Roman" w:cs="Times New Roman"/>
          <w:sz w:val="24"/>
        </w:rPr>
        <w:t>07</w:t>
      </w:r>
      <w:r w:rsidR="0029407A" w:rsidRPr="005824CD">
        <w:rPr>
          <w:rFonts w:ascii="Times New Roman" w:hAnsi="Times New Roman" w:cs="Times New Roman"/>
          <w:sz w:val="24"/>
        </w:rPr>
        <w:t>.202</w:t>
      </w:r>
      <w:r w:rsidR="00D048AC">
        <w:rPr>
          <w:rFonts w:ascii="Times New Roman" w:hAnsi="Times New Roman" w:cs="Times New Roman"/>
          <w:sz w:val="24"/>
        </w:rPr>
        <w:t>6</w:t>
      </w:r>
      <w:r w:rsidR="0029407A" w:rsidRPr="005824CD">
        <w:rPr>
          <w:rFonts w:ascii="Times New Roman" w:hAnsi="Times New Roman" w:cs="Times New Roman"/>
          <w:sz w:val="24"/>
        </w:rPr>
        <w:t xml:space="preserve"> г. №</w:t>
      </w:r>
      <w:r w:rsidR="000963E6">
        <w:rPr>
          <w:rFonts w:ascii="Times New Roman" w:hAnsi="Times New Roman" w:cs="Times New Roman"/>
          <w:sz w:val="24"/>
        </w:rPr>
        <w:t>534</w:t>
      </w:r>
    </w:p>
    <w:p w14:paraId="1A01895C" w14:textId="77777777" w:rsidR="00F968B2" w:rsidRDefault="00F968B2" w:rsidP="00F968B2">
      <w:pPr>
        <w:jc w:val="center"/>
        <w:rPr>
          <w:rFonts w:ascii="Times New Roman" w:eastAsia="Times New Roman" w:hAnsi="Times New Roman" w:cs="Times New Roman"/>
          <w:bCs/>
          <w:sz w:val="24"/>
          <w:szCs w:val="24"/>
        </w:rPr>
      </w:pPr>
    </w:p>
    <w:p w14:paraId="0CD45873" w14:textId="17CFCD3E" w:rsidR="00F968B2" w:rsidRPr="00F968B2" w:rsidRDefault="00F968B2" w:rsidP="00F968B2">
      <w:pPr>
        <w:jc w:val="center"/>
        <w:rPr>
          <w:rFonts w:ascii="Times New Roman" w:eastAsia="Times New Roman" w:hAnsi="Times New Roman" w:cs="Times New Roman"/>
          <w:bCs/>
          <w:sz w:val="24"/>
          <w:szCs w:val="24"/>
        </w:rPr>
      </w:pPr>
      <w:r w:rsidRPr="00F968B2">
        <w:rPr>
          <w:rFonts w:ascii="Times New Roman" w:eastAsia="Times New Roman" w:hAnsi="Times New Roman" w:cs="Times New Roman"/>
          <w:bCs/>
          <w:sz w:val="24"/>
          <w:szCs w:val="24"/>
        </w:rPr>
        <w:t>СОСТАВ</w:t>
      </w:r>
    </w:p>
    <w:p w14:paraId="4951FDBB" w14:textId="20F0DAC6" w:rsidR="00F968B2" w:rsidRPr="00F968B2" w:rsidRDefault="00F968B2" w:rsidP="00F968B2">
      <w:pPr>
        <w:spacing w:after="0" w:line="240" w:lineRule="auto"/>
        <w:jc w:val="center"/>
        <w:rPr>
          <w:rFonts w:ascii="Times New Roman" w:eastAsia="Times New Roman" w:hAnsi="Times New Roman" w:cs="Times New Roman"/>
          <w:sz w:val="24"/>
          <w:szCs w:val="24"/>
        </w:rPr>
      </w:pPr>
      <w:r w:rsidRPr="00F968B2">
        <w:rPr>
          <w:rFonts w:ascii="Times New Roman" w:eastAsia="Times New Roman" w:hAnsi="Times New Roman" w:cs="Times New Roman"/>
          <w:bCs/>
          <w:sz w:val="24"/>
          <w:szCs w:val="24"/>
        </w:rPr>
        <w:t>комиссии по оценке обеспечения готовности теплоснабжающих организаций к отопительному периоду 202</w:t>
      </w:r>
      <w:r w:rsidR="00F90857">
        <w:rPr>
          <w:rFonts w:ascii="Times New Roman" w:eastAsia="Times New Roman" w:hAnsi="Times New Roman" w:cs="Times New Roman"/>
          <w:bCs/>
          <w:sz w:val="24"/>
          <w:szCs w:val="24"/>
        </w:rPr>
        <w:t>6</w:t>
      </w:r>
      <w:r w:rsidRPr="00F968B2">
        <w:rPr>
          <w:rFonts w:ascii="Times New Roman" w:eastAsia="Times New Roman" w:hAnsi="Times New Roman" w:cs="Times New Roman"/>
          <w:bCs/>
          <w:sz w:val="24"/>
          <w:szCs w:val="24"/>
        </w:rPr>
        <w:t>-202</w:t>
      </w:r>
      <w:r w:rsidR="00F90857">
        <w:rPr>
          <w:rFonts w:ascii="Times New Roman" w:eastAsia="Times New Roman" w:hAnsi="Times New Roman" w:cs="Times New Roman"/>
          <w:bCs/>
          <w:sz w:val="24"/>
          <w:szCs w:val="24"/>
        </w:rPr>
        <w:t>7</w:t>
      </w:r>
      <w:r w:rsidRPr="00F968B2">
        <w:rPr>
          <w:rFonts w:ascii="Times New Roman" w:eastAsia="Times New Roman" w:hAnsi="Times New Roman" w:cs="Times New Roman"/>
          <w:bCs/>
          <w:sz w:val="24"/>
          <w:szCs w:val="24"/>
        </w:rPr>
        <w:t xml:space="preserve"> годов</w:t>
      </w:r>
    </w:p>
    <w:p w14:paraId="697FD37C"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bl>
      <w:tblPr>
        <w:tblW w:w="4938" w:type="pct"/>
        <w:tblLook w:val="01E0" w:firstRow="1" w:lastRow="1" w:firstColumn="1" w:lastColumn="1" w:noHBand="0" w:noVBand="0"/>
      </w:tblPr>
      <w:tblGrid>
        <w:gridCol w:w="2350"/>
        <w:gridCol w:w="119"/>
        <w:gridCol w:w="332"/>
        <w:gridCol w:w="60"/>
        <w:gridCol w:w="193"/>
        <w:gridCol w:w="6704"/>
        <w:gridCol w:w="163"/>
        <w:gridCol w:w="34"/>
      </w:tblGrid>
      <w:tr w:rsidR="00F968B2" w:rsidRPr="00F968B2" w14:paraId="0DCD9BEF" w14:textId="77777777" w:rsidTr="00AC132F">
        <w:trPr>
          <w:gridAfter w:val="1"/>
          <w:wAfter w:w="17" w:type="pct"/>
          <w:trHeight w:val="1363"/>
        </w:trPr>
        <w:tc>
          <w:tcPr>
            <w:tcW w:w="1180" w:type="pct"/>
          </w:tcPr>
          <w:p w14:paraId="67E1331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Кузьмин Альберт Германович</w:t>
            </w:r>
          </w:p>
        </w:tc>
        <w:tc>
          <w:tcPr>
            <w:tcW w:w="227" w:type="pct"/>
            <w:gridSpan w:val="2"/>
          </w:tcPr>
          <w:p w14:paraId="457284B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576" w:type="pct"/>
            <w:gridSpan w:val="4"/>
          </w:tcPr>
          <w:p w14:paraId="5559A476" w14:textId="5B8EC91C"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color w:val="000000"/>
                <w:sz w:val="24"/>
                <w:szCs w:val="24"/>
                <w:shd w:val="clear" w:color="auto" w:fill="FFFFFF"/>
              </w:rPr>
              <w:t>перв</w:t>
            </w:r>
            <w:r w:rsidR="00F90857">
              <w:rPr>
                <w:rFonts w:ascii="Times New Roman" w:eastAsia="Times New Roman" w:hAnsi="Times New Roman" w:cs="Times New Roman"/>
                <w:color w:val="000000"/>
                <w:sz w:val="24"/>
                <w:szCs w:val="24"/>
                <w:shd w:val="clear" w:color="auto" w:fill="FFFFFF"/>
              </w:rPr>
              <w:t>ый</w:t>
            </w:r>
            <w:r w:rsidRPr="00F968B2">
              <w:rPr>
                <w:rFonts w:ascii="Times New Roman" w:eastAsia="Times New Roman" w:hAnsi="Times New Roman" w:cs="Times New Roman"/>
                <w:color w:val="000000"/>
                <w:sz w:val="24"/>
                <w:szCs w:val="24"/>
                <w:shd w:val="clear" w:color="auto" w:fill="FFFFFF"/>
              </w:rPr>
              <w:t xml:space="preserve"> заместител</w:t>
            </w:r>
            <w:r w:rsidR="00F90857">
              <w:rPr>
                <w:rFonts w:ascii="Times New Roman" w:eastAsia="Times New Roman" w:hAnsi="Times New Roman" w:cs="Times New Roman"/>
                <w:color w:val="000000"/>
                <w:sz w:val="24"/>
                <w:szCs w:val="24"/>
                <w:shd w:val="clear" w:color="auto" w:fill="FFFFFF"/>
              </w:rPr>
              <w:t>ь</w:t>
            </w:r>
            <w:r w:rsidRPr="00F968B2">
              <w:rPr>
                <w:rFonts w:ascii="Times New Roman" w:eastAsia="Times New Roman" w:hAnsi="Times New Roman" w:cs="Times New Roman"/>
                <w:color w:val="000000"/>
                <w:sz w:val="24"/>
                <w:szCs w:val="24"/>
                <w:shd w:val="clear" w:color="auto" w:fill="FFFFFF"/>
              </w:rPr>
              <w:t xml:space="preserve"> главы администрации - начальник Управления по благоустройству и развитию территорий администрации Комсомольского муниципального округа Чувашской Республики</w:t>
            </w:r>
            <w:r w:rsidRPr="00F968B2">
              <w:rPr>
                <w:rFonts w:ascii="Times New Roman" w:eastAsia="Times New Roman" w:hAnsi="Times New Roman" w:cs="Times New Roman"/>
                <w:sz w:val="24"/>
                <w:szCs w:val="24"/>
              </w:rPr>
              <w:t>, председатель комиссии;</w:t>
            </w:r>
          </w:p>
          <w:p w14:paraId="6B07301C"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1CB38021" w14:textId="77777777" w:rsidTr="00AC132F">
        <w:trPr>
          <w:gridAfter w:val="1"/>
          <w:wAfter w:w="17" w:type="pct"/>
          <w:trHeight w:val="1678"/>
        </w:trPr>
        <w:tc>
          <w:tcPr>
            <w:tcW w:w="1180" w:type="pct"/>
          </w:tcPr>
          <w:p w14:paraId="23E3D9BF"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Зейнетдинов Фарад Феридович</w:t>
            </w:r>
          </w:p>
          <w:p w14:paraId="77253785"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9CFDFED"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6CE759D"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526A032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Ефремов Евгений Вячеславович</w:t>
            </w:r>
          </w:p>
          <w:p w14:paraId="48071840"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27" w:type="pct"/>
            <w:gridSpan w:val="2"/>
          </w:tcPr>
          <w:p w14:paraId="533A347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p w14:paraId="7AFC155E"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33CCAA50"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4DAE9FF2"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3F3ADB6F"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5275232C"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576" w:type="pct"/>
            <w:gridSpan w:val="4"/>
          </w:tcPr>
          <w:p w14:paraId="72D328F8"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r w:rsidRPr="00F968B2">
              <w:rPr>
                <w:rFonts w:ascii="Times New Roman" w:eastAsia="Times New Roman" w:hAnsi="Times New Roman" w:cs="Times New Roman"/>
                <w:color w:val="000000"/>
                <w:sz w:val="24"/>
                <w:szCs w:val="24"/>
                <w:shd w:val="clear" w:color="auto" w:fill="FFFFFF"/>
              </w:rPr>
              <w:t>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заместитель председателя комиссии;</w:t>
            </w:r>
          </w:p>
          <w:p w14:paraId="29D7B811"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p>
          <w:p w14:paraId="53BD3552"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rPr>
            </w:pPr>
            <w:r w:rsidRPr="00F968B2">
              <w:rPr>
                <w:rFonts w:ascii="Times New Roman" w:eastAsia="Times New Roman" w:hAnsi="Times New Roman" w:cs="Times New Roman"/>
                <w:sz w:val="24"/>
                <w:szCs w:val="24"/>
              </w:rPr>
              <w:t>главный специалист-эксперт сектора дорожного и жилищно-коммунального хозяйства отдела капитального строительства и жилищно-коммунального хозяйства УБРТ администрации Комсомольского муниципального округа Чувашской Республики, секретарь комиссии.</w:t>
            </w:r>
          </w:p>
        </w:tc>
      </w:tr>
      <w:tr w:rsidR="00F968B2" w:rsidRPr="00F968B2" w14:paraId="4365F529" w14:textId="77777777" w:rsidTr="00AC132F">
        <w:trPr>
          <w:gridAfter w:val="1"/>
          <w:wAfter w:w="17" w:type="pct"/>
          <w:trHeight w:val="77"/>
        </w:trPr>
        <w:tc>
          <w:tcPr>
            <w:tcW w:w="4983" w:type="pct"/>
            <w:gridSpan w:val="7"/>
          </w:tcPr>
          <w:p w14:paraId="2D4736B3"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200A3A2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Члены комиссии</w:t>
            </w:r>
          </w:p>
        </w:tc>
      </w:tr>
      <w:tr w:rsidR="00F968B2" w:rsidRPr="00F968B2" w14:paraId="423B31C4" w14:textId="77777777" w:rsidTr="00AC132F">
        <w:trPr>
          <w:gridAfter w:val="1"/>
          <w:wAfter w:w="17" w:type="pct"/>
          <w:trHeight w:val="1278"/>
        </w:trPr>
        <w:tc>
          <w:tcPr>
            <w:tcW w:w="1240" w:type="pct"/>
            <w:gridSpan w:val="2"/>
          </w:tcPr>
          <w:p w14:paraId="397AFD90" w14:textId="56E0D946" w:rsidR="00F968B2" w:rsidRPr="00F968B2" w:rsidRDefault="002638B2" w:rsidP="00F968B2">
            <w:pPr>
              <w:spacing w:after="0" w:line="240" w:lineRule="auto"/>
              <w:jc w:val="both"/>
              <w:rPr>
                <w:rFonts w:ascii="Times New Roman" w:eastAsia="Times New Roman" w:hAnsi="Times New Roman" w:cs="Times New Roman"/>
                <w:sz w:val="24"/>
                <w:szCs w:val="24"/>
              </w:rPr>
            </w:pPr>
            <w:r w:rsidRPr="002638B2">
              <w:rPr>
                <w:rFonts w:ascii="Times New Roman" w:eastAsia="Times New Roman" w:hAnsi="Times New Roman" w:cs="Times New Roman"/>
                <w:sz w:val="24"/>
                <w:szCs w:val="24"/>
              </w:rPr>
              <w:t>Архипов Борис Николаевич</w:t>
            </w:r>
          </w:p>
          <w:p w14:paraId="3E5E44B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417F24A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197" w:type="pct"/>
            <w:gridSpan w:val="2"/>
          </w:tcPr>
          <w:p w14:paraId="45AE046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546" w:type="pct"/>
            <w:gridSpan w:val="3"/>
          </w:tcPr>
          <w:p w14:paraId="3FEB557B" w14:textId="09366696" w:rsidR="00F968B2" w:rsidRPr="00F968B2" w:rsidRDefault="002638B2"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2638B2">
              <w:rPr>
                <w:rFonts w:ascii="Times New Roman" w:eastAsia="Times New Roman" w:hAnsi="Times New Roman" w:cs="Times New Roman"/>
                <w:sz w:val="24"/>
                <w:szCs w:val="24"/>
              </w:rPr>
              <w:t>тарший государственный инспектор отдела государственного энергетического надзора по Чувашской Республике</w:t>
            </w:r>
            <w:r w:rsidR="00F968B2" w:rsidRPr="00F968B2">
              <w:rPr>
                <w:rFonts w:ascii="Times New Roman" w:eastAsia="Times New Roman" w:hAnsi="Times New Roman" w:cs="Times New Roman"/>
                <w:sz w:val="24"/>
                <w:szCs w:val="24"/>
              </w:rPr>
              <w:t xml:space="preserve"> Приволжского управления Ростехнадзора;</w:t>
            </w:r>
          </w:p>
        </w:tc>
      </w:tr>
      <w:tr w:rsidR="00F968B2" w:rsidRPr="00F968B2" w14:paraId="69EDD787" w14:textId="77777777" w:rsidTr="00AC132F">
        <w:trPr>
          <w:gridAfter w:val="2"/>
          <w:wAfter w:w="98" w:type="pct"/>
        </w:trPr>
        <w:tc>
          <w:tcPr>
            <w:tcW w:w="1240" w:type="pct"/>
            <w:gridSpan w:val="2"/>
          </w:tcPr>
          <w:p w14:paraId="73F0FD1F"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Яшнов Игорь Владимирович</w:t>
            </w:r>
          </w:p>
        </w:tc>
        <w:tc>
          <w:tcPr>
            <w:tcW w:w="197" w:type="pct"/>
            <w:gridSpan w:val="2"/>
          </w:tcPr>
          <w:p w14:paraId="7F2B950E"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64" w:type="pct"/>
            <w:gridSpan w:val="2"/>
          </w:tcPr>
          <w:p w14:paraId="46023199" w14:textId="380261FB"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главный государственный инспектор отдела </w:t>
            </w:r>
            <w:r w:rsidR="002638B2" w:rsidRPr="002638B2">
              <w:rPr>
                <w:rFonts w:ascii="Times New Roman" w:eastAsia="Times New Roman" w:hAnsi="Times New Roman" w:cs="Times New Roman"/>
                <w:sz w:val="24"/>
                <w:szCs w:val="24"/>
              </w:rPr>
              <w:t xml:space="preserve">общепромышленного надзора </w:t>
            </w:r>
            <w:r w:rsidRPr="00F968B2">
              <w:rPr>
                <w:rFonts w:ascii="Times New Roman" w:eastAsia="Times New Roman" w:hAnsi="Times New Roman" w:cs="Times New Roman"/>
                <w:sz w:val="24"/>
                <w:szCs w:val="24"/>
              </w:rPr>
              <w:t>по Чувашской Республике Приволжского управления Ростехнадзора.</w:t>
            </w:r>
          </w:p>
          <w:p w14:paraId="5D3589A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14D80A77" w14:textId="77777777" w:rsidTr="00AC132F">
        <w:tc>
          <w:tcPr>
            <w:tcW w:w="1240" w:type="pct"/>
            <w:gridSpan w:val="2"/>
          </w:tcPr>
          <w:p w14:paraId="6472416A"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94" w:type="pct"/>
            <w:gridSpan w:val="3"/>
          </w:tcPr>
          <w:p w14:paraId="0E446484"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3465" w:type="pct"/>
            <w:gridSpan w:val="3"/>
          </w:tcPr>
          <w:p w14:paraId="70D0C9B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bl>
    <w:p w14:paraId="3F1630B3" w14:textId="3A355047" w:rsidR="00F968B2" w:rsidRDefault="00F968B2" w:rsidP="00F968B2">
      <w:pPr>
        <w:spacing w:after="0" w:line="240" w:lineRule="auto"/>
        <w:rPr>
          <w:rFonts w:ascii="Times New Roman" w:eastAsia="Times New Roman" w:hAnsi="Times New Roman" w:cs="Times New Roman"/>
          <w:sz w:val="26"/>
          <w:szCs w:val="26"/>
        </w:rPr>
      </w:pPr>
    </w:p>
    <w:p w14:paraId="2A55931A" w14:textId="77777777" w:rsidR="00F968B2" w:rsidRDefault="00F968B2">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14:paraId="1DACCF44" w14:textId="2DD0886A" w:rsidR="00F968B2" w:rsidRPr="00075FE2" w:rsidRDefault="00F968B2" w:rsidP="00F968B2">
      <w:pPr>
        <w:pStyle w:val="a9"/>
        <w:jc w:val="right"/>
        <w:rPr>
          <w:rFonts w:ascii="Times New Roman" w:hAnsi="Times New Roman" w:cs="Times New Roman"/>
        </w:rPr>
      </w:pPr>
      <w:r>
        <w:rPr>
          <w:rFonts w:ascii="Times New Roman" w:hAnsi="Times New Roman" w:cs="Times New Roman"/>
        </w:rPr>
        <w:lastRenderedPageBreak/>
        <w:t>П</w:t>
      </w:r>
      <w:r w:rsidRPr="00075FE2">
        <w:rPr>
          <w:rFonts w:ascii="Times New Roman" w:hAnsi="Times New Roman" w:cs="Times New Roman"/>
        </w:rPr>
        <w:t xml:space="preserve">риложение № </w:t>
      </w:r>
      <w:r>
        <w:rPr>
          <w:rFonts w:ascii="Times New Roman" w:hAnsi="Times New Roman" w:cs="Times New Roman"/>
        </w:rPr>
        <w:t>2</w:t>
      </w:r>
      <w:r w:rsidRPr="00075FE2">
        <w:rPr>
          <w:rFonts w:ascii="Times New Roman" w:hAnsi="Times New Roman" w:cs="Times New Roman"/>
        </w:rPr>
        <w:t xml:space="preserve"> к постановлению </w:t>
      </w:r>
    </w:p>
    <w:p w14:paraId="09982A24" w14:textId="77777777" w:rsidR="00F968B2" w:rsidRPr="00075FE2" w:rsidRDefault="00F968B2" w:rsidP="00F968B2">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2D9550AA" w14:textId="77777777" w:rsidR="00F968B2" w:rsidRPr="004A6AED" w:rsidRDefault="00F968B2" w:rsidP="00F968B2">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54445C54" w14:textId="06D0CF7B" w:rsidR="00F968B2" w:rsidRDefault="00F968B2" w:rsidP="00F968B2">
      <w:pPr>
        <w:pStyle w:val="a9"/>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0963E6">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5D96E2CC" w14:textId="77777777" w:rsidR="00F968B2" w:rsidRDefault="00F968B2" w:rsidP="00F968B2">
      <w:pPr>
        <w:jc w:val="center"/>
        <w:rPr>
          <w:rFonts w:ascii="Times New Roman" w:eastAsia="Times New Roman" w:hAnsi="Times New Roman" w:cs="Times New Roman"/>
          <w:bCs/>
          <w:sz w:val="24"/>
          <w:szCs w:val="24"/>
        </w:rPr>
      </w:pPr>
    </w:p>
    <w:p w14:paraId="0087959D" w14:textId="77777777" w:rsidR="00F968B2" w:rsidRPr="00F968B2" w:rsidRDefault="00F968B2" w:rsidP="00F968B2">
      <w:pPr>
        <w:jc w:val="center"/>
        <w:rPr>
          <w:rFonts w:ascii="Times New Roman" w:eastAsia="Times New Roman" w:hAnsi="Times New Roman" w:cs="Times New Roman"/>
          <w:bCs/>
          <w:sz w:val="24"/>
          <w:szCs w:val="24"/>
        </w:rPr>
      </w:pPr>
      <w:r w:rsidRPr="00F968B2">
        <w:rPr>
          <w:rFonts w:ascii="Times New Roman" w:eastAsia="Times New Roman" w:hAnsi="Times New Roman" w:cs="Times New Roman"/>
          <w:bCs/>
          <w:sz w:val="24"/>
          <w:szCs w:val="24"/>
        </w:rPr>
        <w:t>СОСТАВ</w:t>
      </w:r>
    </w:p>
    <w:p w14:paraId="1F5EA40D" w14:textId="77777777" w:rsidR="00F968B2" w:rsidRPr="00F968B2" w:rsidRDefault="00F968B2" w:rsidP="00F968B2">
      <w:pPr>
        <w:spacing w:after="0" w:line="240" w:lineRule="auto"/>
        <w:jc w:val="center"/>
        <w:rPr>
          <w:rFonts w:ascii="Times New Roman" w:eastAsia="Times New Roman" w:hAnsi="Times New Roman" w:cs="Times New Roman"/>
          <w:bCs/>
          <w:sz w:val="24"/>
          <w:szCs w:val="24"/>
        </w:rPr>
      </w:pPr>
      <w:r w:rsidRPr="00F968B2">
        <w:rPr>
          <w:rFonts w:ascii="Times New Roman" w:eastAsia="Times New Roman" w:hAnsi="Times New Roman" w:cs="Times New Roman"/>
          <w:bCs/>
          <w:sz w:val="24"/>
          <w:szCs w:val="24"/>
        </w:rPr>
        <w:t xml:space="preserve">комиссии по оценке обеспечения готовности потребителей к отопительному периоду </w:t>
      </w:r>
    </w:p>
    <w:p w14:paraId="0CC844B1" w14:textId="130D575E" w:rsidR="00F968B2" w:rsidRPr="00F968B2" w:rsidRDefault="00F968B2" w:rsidP="00F968B2">
      <w:pPr>
        <w:spacing w:after="0" w:line="240" w:lineRule="auto"/>
        <w:jc w:val="center"/>
        <w:rPr>
          <w:rFonts w:ascii="Times New Roman" w:eastAsia="Times New Roman" w:hAnsi="Times New Roman" w:cs="Times New Roman"/>
          <w:sz w:val="24"/>
          <w:szCs w:val="24"/>
        </w:rPr>
      </w:pPr>
      <w:r w:rsidRPr="00F968B2">
        <w:rPr>
          <w:rFonts w:ascii="Times New Roman" w:eastAsia="Times New Roman" w:hAnsi="Times New Roman" w:cs="Times New Roman"/>
          <w:bCs/>
          <w:sz w:val="24"/>
          <w:szCs w:val="24"/>
        </w:rPr>
        <w:t>202</w:t>
      </w:r>
      <w:r w:rsidR="00F90857">
        <w:rPr>
          <w:rFonts w:ascii="Times New Roman" w:eastAsia="Times New Roman" w:hAnsi="Times New Roman" w:cs="Times New Roman"/>
          <w:bCs/>
          <w:sz w:val="24"/>
          <w:szCs w:val="24"/>
        </w:rPr>
        <w:t>6</w:t>
      </w:r>
      <w:r w:rsidRPr="00F968B2">
        <w:rPr>
          <w:rFonts w:ascii="Times New Roman" w:eastAsia="Times New Roman" w:hAnsi="Times New Roman" w:cs="Times New Roman"/>
          <w:bCs/>
          <w:sz w:val="24"/>
          <w:szCs w:val="24"/>
        </w:rPr>
        <w:t>-202</w:t>
      </w:r>
      <w:r w:rsidR="00F90857">
        <w:rPr>
          <w:rFonts w:ascii="Times New Roman" w:eastAsia="Times New Roman" w:hAnsi="Times New Roman" w:cs="Times New Roman"/>
          <w:bCs/>
          <w:sz w:val="24"/>
          <w:szCs w:val="24"/>
        </w:rPr>
        <w:t>7</w:t>
      </w:r>
      <w:r w:rsidRPr="00F968B2">
        <w:rPr>
          <w:rFonts w:ascii="Times New Roman" w:eastAsia="Times New Roman" w:hAnsi="Times New Roman" w:cs="Times New Roman"/>
          <w:bCs/>
          <w:sz w:val="24"/>
          <w:szCs w:val="24"/>
        </w:rPr>
        <w:t xml:space="preserve"> годов</w:t>
      </w:r>
    </w:p>
    <w:p w14:paraId="79FFF61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bl>
      <w:tblPr>
        <w:tblW w:w="5000" w:type="pct"/>
        <w:tblLook w:val="01E0" w:firstRow="1" w:lastRow="1" w:firstColumn="1" w:lastColumn="1" w:noHBand="0" w:noVBand="0"/>
      </w:tblPr>
      <w:tblGrid>
        <w:gridCol w:w="2493"/>
        <w:gridCol w:w="587"/>
        <w:gridCol w:w="7000"/>
      </w:tblGrid>
      <w:tr w:rsidR="00F968B2" w:rsidRPr="00F968B2" w14:paraId="3C14F6F2" w14:textId="77777777" w:rsidTr="00E01A7A">
        <w:tc>
          <w:tcPr>
            <w:tcW w:w="1237" w:type="pct"/>
          </w:tcPr>
          <w:p w14:paraId="6B90CE9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Кузьмин Альберт Германович</w:t>
            </w:r>
          </w:p>
        </w:tc>
        <w:tc>
          <w:tcPr>
            <w:tcW w:w="291" w:type="pct"/>
          </w:tcPr>
          <w:p w14:paraId="2D53130F"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670EFEF0" w14:textId="0FC6228C"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color w:val="000000"/>
                <w:sz w:val="24"/>
                <w:szCs w:val="24"/>
                <w:shd w:val="clear" w:color="auto" w:fill="FFFFFF"/>
              </w:rPr>
              <w:t>перв</w:t>
            </w:r>
            <w:r w:rsidR="00F90857">
              <w:rPr>
                <w:rFonts w:ascii="Times New Roman" w:eastAsia="Times New Roman" w:hAnsi="Times New Roman" w:cs="Times New Roman"/>
                <w:color w:val="000000"/>
                <w:sz w:val="24"/>
                <w:szCs w:val="24"/>
                <w:shd w:val="clear" w:color="auto" w:fill="FFFFFF"/>
              </w:rPr>
              <w:t>ый заместитель</w:t>
            </w:r>
            <w:r w:rsidRPr="00F968B2">
              <w:rPr>
                <w:rFonts w:ascii="Times New Roman" w:eastAsia="Times New Roman" w:hAnsi="Times New Roman" w:cs="Times New Roman"/>
                <w:color w:val="000000"/>
                <w:sz w:val="24"/>
                <w:szCs w:val="24"/>
                <w:shd w:val="clear" w:color="auto" w:fill="FFFFFF"/>
              </w:rPr>
              <w:t xml:space="preserve"> главы администрации - начальник Управления по благоустройству и развитию территорий администрации Комсомольского муниципального округа Чувашской Республики</w:t>
            </w:r>
            <w:r w:rsidRPr="00F968B2">
              <w:rPr>
                <w:rFonts w:ascii="Times New Roman" w:eastAsia="Times New Roman" w:hAnsi="Times New Roman" w:cs="Times New Roman"/>
                <w:sz w:val="24"/>
                <w:szCs w:val="24"/>
              </w:rPr>
              <w:t>, председатель комиссии;</w:t>
            </w:r>
          </w:p>
          <w:p w14:paraId="45572AE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2727E0DD" w14:textId="77777777" w:rsidTr="00E01A7A">
        <w:tc>
          <w:tcPr>
            <w:tcW w:w="1237" w:type="pct"/>
          </w:tcPr>
          <w:p w14:paraId="0B526966"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Зейнетдинов Фарад Феридович</w:t>
            </w:r>
          </w:p>
        </w:tc>
        <w:tc>
          <w:tcPr>
            <w:tcW w:w="291" w:type="pct"/>
          </w:tcPr>
          <w:p w14:paraId="73A22C78"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2F90DD33"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r w:rsidRPr="00F968B2">
              <w:rPr>
                <w:rFonts w:ascii="Times New Roman" w:eastAsia="Times New Roman" w:hAnsi="Times New Roman" w:cs="Times New Roman"/>
                <w:color w:val="000000"/>
                <w:sz w:val="24"/>
                <w:szCs w:val="24"/>
                <w:shd w:val="clear" w:color="auto" w:fill="FFFFFF"/>
              </w:rPr>
              <w:t>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заместитель председателя комиссии;</w:t>
            </w:r>
          </w:p>
          <w:p w14:paraId="6382ACB1"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rPr>
            </w:pPr>
          </w:p>
        </w:tc>
      </w:tr>
      <w:tr w:rsidR="00F968B2" w:rsidRPr="00F968B2" w14:paraId="788FA96F" w14:textId="77777777" w:rsidTr="00E01A7A">
        <w:tc>
          <w:tcPr>
            <w:tcW w:w="1237" w:type="pct"/>
          </w:tcPr>
          <w:p w14:paraId="3FEA3A9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Ефремов Евгений Вячеславович</w:t>
            </w:r>
          </w:p>
        </w:tc>
        <w:tc>
          <w:tcPr>
            <w:tcW w:w="291" w:type="pct"/>
          </w:tcPr>
          <w:p w14:paraId="17D70841"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2F64651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главный специалист-эксперт сектора дорожного и жилищно-коммунального хозяйства отдела капитального строительства и жилищно-коммунального хозяйства УБРТ администрации Комсомольского муниципального округа Чувашской Республики, секретарь комиссии.</w:t>
            </w:r>
          </w:p>
          <w:p w14:paraId="39868456"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p>
        </w:tc>
      </w:tr>
      <w:tr w:rsidR="00F968B2" w:rsidRPr="00F968B2" w14:paraId="2BFFE684" w14:textId="77777777" w:rsidTr="00E01A7A">
        <w:trPr>
          <w:trHeight w:val="80"/>
        </w:trPr>
        <w:tc>
          <w:tcPr>
            <w:tcW w:w="5000" w:type="pct"/>
            <w:gridSpan w:val="3"/>
          </w:tcPr>
          <w:p w14:paraId="3A64117E"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Члены комиссии</w:t>
            </w:r>
          </w:p>
        </w:tc>
      </w:tr>
      <w:tr w:rsidR="00F968B2" w:rsidRPr="00F968B2" w14:paraId="6100FE0F" w14:textId="77777777" w:rsidTr="00E01A7A">
        <w:tc>
          <w:tcPr>
            <w:tcW w:w="1237" w:type="pct"/>
          </w:tcPr>
          <w:p w14:paraId="133B2455"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5EED843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Краснов Александр Васильевич                            </w:t>
            </w:r>
          </w:p>
          <w:p w14:paraId="58F5A8FD"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6360D38A"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14A048FA"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291" w:type="pct"/>
          </w:tcPr>
          <w:p w14:paraId="641C4B40"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2C7FCB70"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3DAC64D3"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19A4C40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отдела капитального строительства и жилищно-коммунального хозяйства УБРТ администрации Комсомольского муниципального округа Чувашской Республики;</w:t>
            </w:r>
          </w:p>
        </w:tc>
      </w:tr>
      <w:tr w:rsidR="00F968B2" w:rsidRPr="00F968B2" w14:paraId="374BFF63" w14:textId="77777777" w:rsidTr="00E01A7A">
        <w:tc>
          <w:tcPr>
            <w:tcW w:w="1237" w:type="pct"/>
          </w:tcPr>
          <w:p w14:paraId="7E1F6428" w14:textId="005D6392" w:rsidR="00F968B2" w:rsidRPr="00F968B2" w:rsidRDefault="00F90857"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Соколова Евгения Николаевна</w:t>
            </w:r>
          </w:p>
          <w:p w14:paraId="1552432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291" w:type="pct"/>
          </w:tcPr>
          <w:p w14:paraId="0FE6E2F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p w14:paraId="279D2519"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52A4F8FD"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3472" w:type="pct"/>
          </w:tcPr>
          <w:p w14:paraId="1DF0D1A3" w14:textId="32A76665" w:rsidR="00F968B2" w:rsidRPr="00F968B2" w:rsidRDefault="00F90857"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врио</w:t>
            </w:r>
            <w:r w:rsidR="00F968B2" w:rsidRPr="00F968B2">
              <w:rPr>
                <w:rFonts w:ascii="Times New Roman" w:eastAsia="Times New Roman" w:hAnsi="Times New Roman" w:cs="Times New Roman"/>
                <w:sz w:val="24"/>
                <w:szCs w:val="24"/>
              </w:rPr>
              <w:t xml:space="preserve"> заместителя главы администрации по социальным вопросам – начальника отдела образования администрации Комсомольского муниципального округа Чувашской Республики;</w:t>
            </w:r>
          </w:p>
          <w:p w14:paraId="3AA717E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48B1C978" w14:textId="77777777" w:rsidTr="00E01A7A">
        <w:tc>
          <w:tcPr>
            <w:tcW w:w="1237" w:type="pct"/>
          </w:tcPr>
          <w:p w14:paraId="79913AF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Грибова Дария Николаевна</w:t>
            </w:r>
          </w:p>
          <w:p w14:paraId="539063A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291" w:type="pct"/>
          </w:tcPr>
          <w:p w14:paraId="654B1D6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0DB32926" w14:textId="13987C1A" w:rsidR="00F968B2" w:rsidRPr="00F968B2" w:rsidRDefault="0008658C"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начальник отдела</w:t>
            </w:r>
            <w:r w:rsidR="00F968B2" w:rsidRPr="00F968B2">
              <w:rPr>
                <w:rFonts w:ascii="Times New Roman" w:eastAsia="Times New Roman" w:hAnsi="Times New Roman" w:cs="Times New Roman"/>
                <w:sz w:val="24"/>
                <w:szCs w:val="24"/>
              </w:rPr>
              <w:t xml:space="preserve"> культуры</w:t>
            </w:r>
            <w:r>
              <w:rPr>
                <w:rFonts w:ascii="Times New Roman" w:eastAsia="Times New Roman" w:hAnsi="Times New Roman" w:cs="Times New Roman"/>
                <w:sz w:val="24"/>
                <w:szCs w:val="24"/>
              </w:rPr>
              <w:t>, туризма и архивного дела</w:t>
            </w:r>
            <w:r w:rsidR="00F968B2" w:rsidRPr="00F968B2">
              <w:rPr>
                <w:rFonts w:ascii="Times New Roman" w:eastAsia="Times New Roman" w:hAnsi="Times New Roman" w:cs="Times New Roman"/>
                <w:sz w:val="24"/>
                <w:szCs w:val="24"/>
              </w:rPr>
              <w:t xml:space="preserve"> администрации Комсомольского муниципального округа Чувашской Республики;</w:t>
            </w:r>
          </w:p>
          <w:p w14:paraId="2D3E438A"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655F3B60" w14:textId="77777777" w:rsidTr="00E01A7A">
        <w:tc>
          <w:tcPr>
            <w:tcW w:w="1237" w:type="pct"/>
          </w:tcPr>
          <w:p w14:paraId="678ACD3E"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Абросимов Олег Германович</w:t>
            </w:r>
          </w:p>
          <w:p w14:paraId="52F0BCC2"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91" w:type="pct"/>
          </w:tcPr>
          <w:p w14:paraId="7886344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4F901415"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директор общества с ограниченной ответственностью «Мой дом»;</w:t>
            </w:r>
          </w:p>
        </w:tc>
      </w:tr>
      <w:tr w:rsidR="00F968B2" w:rsidRPr="00F968B2" w14:paraId="456B6099" w14:textId="77777777" w:rsidTr="00E01A7A">
        <w:tc>
          <w:tcPr>
            <w:tcW w:w="1237" w:type="pct"/>
          </w:tcPr>
          <w:p w14:paraId="1175B23C"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Шарафутдинов Ремис Минхалимович</w:t>
            </w:r>
          </w:p>
          <w:p w14:paraId="6B4371E6"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p>
        </w:tc>
        <w:tc>
          <w:tcPr>
            <w:tcW w:w="291" w:type="pct"/>
          </w:tcPr>
          <w:p w14:paraId="1575770C"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w:t>
            </w:r>
          </w:p>
          <w:p w14:paraId="5664CFD0"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p>
          <w:p w14:paraId="74855133"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p>
        </w:tc>
        <w:tc>
          <w:tcPr>
            <w:tcW w:w="3472" w:type="pct"/>
          </w:tcPr>
          <w:p w14:paraId="39890E49" w14:textId="77777777" w:rsidR="00F968B2" w:rsidRPr="00F968B2" w:rsidRDefault="00F968B2" w:rsidP="00AC132F">
            <w:pPr>
              <w:spacing w:after="0" w:line="240" w:lineRule="auto"/>
              <w:jc w:val="both"/>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начальник отдела специальных программ, ГО и ЧС администрации Комсомольского муниципального округа Чувашской Республики;</w:t>
            </w:r>
          </w:p>
          <w:p w14:paraId="59F5CAA1"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p>
        </w:tc>
      </w:tr>
      <w:tr w:rsidR="00F968B2" w:rsidRPr="00F968B2" w14:paraId="2D6B0470" w14:textId="77777777" w:rsidTr="00E01A7A">
        <w:tc>
          <w:tcPr>
            <w:tcW w:w="1237" w:type="pct"/>
          </w:tcPr>
          <w:p w14:paraId="4365ACD1" w14:textId="1E5E7491" w:rsidR="00F968B2" w:rsidRPr="00F968B2" w:rsidRDefault="0008658C" w:rsidP="00F968B2">
            <w:pPr>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Филиппов Геннадий</w:t>
            </w:r>
            <w:r w:rsidR="00F968B2" w:rsidRPr="00F968B2">
              <w:rPr>
                <w:rFonts w:ascii="Times New Roman" w:eastAsia="Times New Roman" w:hAnsi="Times New Roman" w:cs="Times New Roman"/>
                <w:sz w:val="24"/>
                <w:szCs w:val="24"/>
              </w:rPr>
              <w:t xml:space="preserve"> Николаевич</w:t>
            </w:r>
          </w:p>
        </w:tc>
        <w:tc>
          <w:tcPr>
            <w:tcW w:w="291" w:type="pct"/>
          </w:tcPr>
          <w:p w14:paraId="2EA3A299"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w:t>
            </w:r>
          </w:p>
        </w:tc>
        <w:tc>
          <w:tcPr>
            <w:tcW w:w="3472" w:type="pct"/>
          </w:tcPr>
          <w:p w14:paraId="56A184CC" w14:textId="6FD149C1" w:rsidR="00F968B2" w:rsidRPr="00F968B2" w:rsidRDefault="0008658C" w:rsidP="00AC132F">
            <w:pPr>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и. о. </w:t>
            </w:r>
            <w:r w:rsidR="00F968B2" w:rsidRPr="00F968B2">
              <w:rPr>
                <w:rFonts w:ascii="Times New Roman" w:eastAsia="Times New Roman" w:hAnsi="Times New Roman" w:cs="Times New Roman"/>
                <w:sz w:val="24"/>
                <w:szCs w:val="24"/>
              </w:rPr>
              <w:t>начальник</w:t>
            </w:r>
            <w:r>
              <w:rPr>
                <w:rFonts w:ascii="Times New Roman" w:eastAsia="Times New Roman" w:hAnsi="Times New Roman" w:cs="Times New Roman"/>
                <w:sz w:val="24"/>
                <w:szCs w:val="24"/>
              </w:rPr>
              <w:t>а</w:t>
            </w:r>
            <w:r w:rsidR="00F968B2" w:rsidRPr="00F968B2">
              <w:rPr>
                <w:rFonts w:ascii="Times New Roman" w:eastAsia="Times New Roman" w:hAnsi="Times New Roman" w:cs="Times New Roman"/>
                <w:sz w:val="24"/>
                <w:szCs w:val="24"/>
              </w:rPr>
              <w:t xml:space="preserve">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w:t>
            </w:r>
          </w:p>
          <w:p w14:paraId="0D706F50"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p>
        </w:tc>
      </w:tr>
      <w:tr w:rsidR="00F968B2" w:rsidRPr="00F968B2" w14:paraId="38EBB0AA" w14:textId="77777777" w:rsidTr="00E01A7A">
        <w:tc>
          <w:tcPr>
            <w:tcW w:w="1237" w:type="pct"/>
          </w:tcPr>
          <w:p w14:paraId="7D961540"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lastRenderedPageBreak/>
              <w:t>Чернов Валерий Александрович</w:t>
            </w:r>
          </w:p>
        </w:tc>
        <w:tc>
          <w:tcPr>
            <w:tcW w:w="291" w:type="pct"/>
          </w:tcPr>
          <w:p w14:paraId="01BA2CEB"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5E59DFCD"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РЭС Комсомольского газового участка филиала АО «Газпром газораспределение Чебоксары» в г.Канаше;</w:t>
            </w:r>
          </w:p>
        </w:tc>
      </w:tr>
      <w:tr w:rsidR="00F968B2" w:rsidRPr="00F968B2" w14:paraId="4F931952" w14:textId="77777777" w:rsidTr="00E01A7A">
        <w:tc>
          <w:tcPr>
            <w:tcW w:w="1237" w:type="pct"/>
          </w:tcPr>
          <w:p w14:paraId="44E53789"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28904B1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Архипов Александр Виссарионович</w:t>
            </w:r>
          </w:p>
        </w:tc>
        <w:tc>
          <w:tcPr>
            <w:tcW w:w="291" w:type="pct"/>
          </w:tcPr>
          <w:p w14:paraId="429CFC9B"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1B93A4F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0A2B9B3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45EDD1B6"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главный инженер </w:t>
            </w:r>
            <w:r w:rsidRPr="00F968B2">
              <w:rPr>
                <w:rFonts w:ascii="Times New Roman" w:eastAsia="Times New Roman" w:hAnsi="Times New Roman" w:cs="Times New Roman"/>
                <w:spacing w:val="-6"/>
                <w:sz w:val="24"/>
                <w:szCs w:val="24"/>
              </w:rPr>
              <w:t>Государственного унитарного предприятия Чувашской Республики «Чувашгаз»</w:t>
            </w:r>
            <w:r w:rsidRPr="00F968B2">
              <w:rPr>
                <w:rFonts w:ascii="Times New Roman" w:eastAsia="Times New Roman" w:hAnsi="Times New Roman" w:cs="Times New Roman"/>
                <w:sz w:val="24"/>
                <w:szCs w:val="24"/>
              </w:rPr>
              <w:t xml:space="preserve"> Министерства строительства, архитектуры и жилищно-коммунального хозяйства Чувашской Республики;</w:t>
            </w:r>
          </w:p>
        </w:tc>
      </w:tr>
      <w:tr w:rsidR="00F968B2" w:rsidRPr="00F968B2" w14:paraId="6C81BF25" w14:textId="77777777" w:rsidTr="00E01A7A">
        <w:tc>
          <w:tcPr>
            <w:tcW w:w="1237" w:type="pct"/>
          </w:tcPr>
          <w:p w14:paraId="593F2F56"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807DA3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Диомидов Станислав Васильевич</w:t>
            </w:r>
          </w:p>
          <w:p w14:paraId="104A95D8"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91" w:type="pct"/>
          </w:tcPr>
          <w:p w14:paraId="1863459B"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3371FF6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375F35A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5A9A4CD0"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технического отдела БУ «Комсомольская ЦРБ» Минздрава Чувашии.</w:t>
            </w:r>
          </w:p>
        </w:tc>
      </w:tr>
    </w:tbl>
    <w:p w14:paraId="28395317" w14:textId="6422193B" w:rsidR="00F968B2" w:rsidRDefault="00F968B2">
      <w:pPr>
        <w:rPr>
          <w:rFonts w:ascii="Times New Roman" w:eastAsia="Times New Roman" w:hAnsi="Times New Roman" w:cs="Times New Roman"/>
          <w:sz w:val="26"/>
          <w:szCs w:val="26"/>
        </w:rPr>
      </w:pPr>
    </w:p>
    <w:p w14:paraId="0B2ECE4B" w14:textId="77777777" w:rsidR="00F968B2" w:rsidRPr="00F968B2" w:rsidRDefault="00F968B2" w:rsidP="00F968B2">
      <w:pPr>
        <w:spacing w:after="0" w:line="240" w:lineRule="auto"/>
        <w:rPr>
          <w:rFonts w:ascii="Times New Roman" w:eastAsia="Times New Roman" w:hAnsi="Times New Roman" w:cs="Times New Roman"/>
          <w:sz w:val="26"/>
          <w:szCs w:val="26"/>
        </w:rPr>
      </w:pPr>
    </w:p>
    <w:p w14:paraId="194E3AFB" w14:textId="77777777" w:rsidR="00D048AC" w:rsidRDefault="00D048AC">
      <w:pPr>
        <w:rPr>
          <w:rFonts w:ascii="Times New Roman" w:hAnsi="Times New Roman" w:cs="Times New Roman"/>
        </w:rPr>
      </w:pPr>
    </w:p>
    <w:p w14:paraId="24C82427" w14:textId="5FC7F205" w:rsidR="00F968B2" w:rsidRPr="00075FE2" w:rsidRDefault="00F968B2" w:rsidP="0008658C">
      <w:pPr>
        <w:spacing w:after="0" w:line="240" w:lineRule="auto"/>
        <w:jc w:val="right"/>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П</w:t>
      </w:r>
      <w:r w:rsidRPr="00075FE2">
        <w:rPr>
          <w:rFonts w:ascii="Times New Roman" w:hAnsi="Times New Roman" w:cs="Times New Roman"/>
        </w:rPr>
        <w:t xml:space="preserve">риложение № </w:t>
      </w:r>
      <w:r>
        <w:rPr>
          <w:rFonts w:ascii="Times New Roman" w:hAnsi="Times New Roman" w:cs="Times New Roman"/>
        </w:rPr>
        <w:t>3</w:t>
      </w:r>
      <w:r w:rsidRPr="00075FE2">
        <w:rPr>
          <w:rFonts w:ascii="Times New Roman" w:hAnsi="Times New Roman" w:cs="Times New Roman"/>
        </w:rPr>
        <w:t xml:space="preserve"> к постановлению </w:t>
      </w:r>
    </w:p>
    <w:p w14:paraId="2D1FA351" w14:textId="77777777" w:rsidR="00F968B2" w:rsidRPr="00075FE2" w:rsidRDefault="00F968B2" w:rsidP="0008658C">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31C92847" w14:textId="77777777" w:rsidR="00F968B2" w:rsidRPr="004A6AED" w:rsidRDefault="00F968B2" w:rsidP="0008658C">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0D1AFB12" w14:textId="33E9AA2B" w:rsidR="00F968B2" w:rsidRDefault="00F968B2" w:rsidP="0008658C">
      <w:pPr>
        <w:pStyle w:val="a9"/>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0963E6">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5F1E9BC2" w14:textId="77777777" w:rsidR="00F968B2" w:rsidRDefault="00F968B2" w:rsidP="00F968B2">
      <w:pPr>
        <w:jc w:val="center"/>
        <w:rPr>
          <w:rFonts w:ascii="Times New Roman" w:eastAsia="Times New Roman" w:hAnsi="Times New Roman" w:cs="Times New Roman"/>
          <w:bCs/>
          <w:sz w:val="24"/>
          <w:szCs w:val="24"/>
        </w:rPr>
      </w:pPr>
    </w:p>
    <w:p w14:paraId="5036766D" w14:textId="79F91504" w:rsidR="00F968B2" w:rsidRPr="00F968B2" w:rsidRDefault="00F968B2" w:rsidP="00F968B2">
      <w:pPr>
        <w:jc w:val="center"/>
        <w:rPr>
          <w:rFonts w:ascii="Times New Roman" w:eastAsia="Times New Roman" w:hAnsi="Times New Roman" w:cs="Times New Roman"/>
          <w:sz w:val="24"/>
          <w:szCs w:val="24"/>
        </w:rPr>
      </w:pPr>
      <w:r w:rsidRPr="00F968B2">
        <w:rPr>
          <w:rFonts w:ascii="Times New Roman" w:eastAsia="Times New Roman" w:hAnsi="Times New Roman" w:cs="Times New Roman"/>
          <w:bCs/>
          <w:sz w:val="24"/>
          <w:szCs w:val="24"/>
        </w:rPr>
        <w:t>Состав комиссии по проведению оценки готовности управляющих компаний к отопительному периоду 202</w:t>
      </w:r>
      <w:r w:rsidR="00AC132F">
        <w:rPr>
          <w:rFonts w:ascii="Times New Roman" w:eastAsia="Times New Roman" w:hAnsi="Times New Roman" w:cs="Times New Roman"/>
          <w:bCs/>
          <w:sz w:val="24"/>
          <w:szCs w:val="24"/>
        </w:rPr>
        <w:t>6</w:t>
      </w:r>
      <w:r w:rsidRPr="00F968B2">
        <w:rPr>
          <w:rFonts w:ascii="Times New Roman" w:eastAsia="Times New Roman" w:hAnsi="Times New Roman" w:cs="Times New Roman"/>
          <w:bCs/>
          <w:sz w:val="24"/>
          <w:szCs w:val="24"/>
        </w:rPr>
        <w:t>-202</w:t>
      </w:r>
      <w:r w:rsidR="00AC132F">
        <w:rPr>
          <w:rFonts w:ascii="Times New Roman" w:eastAsia="Times New Roman" w:hAnsi="Times New Roman" w:cs="Times New Roman"/>
          <w:bCs/>
          <w:sz w:val="24"/>
          <w:szCs w:val="24"/>
        </w:rPr>
        <w:t>7</w:t>
      </w:r>
      <w:r w:rsidRPr="00F968B2">
        <w:rPr>
          <w:rFonts w:ascii="Times New Roman" w:eastAsia="Times New Roman" w:hAnsi="Times New Roman" w:cs="Times New Roman"/>
          <w:bCs/>
          <w:sz w:val="24"/>
          <w:szCs w:val="24"/>
        </w:rPr>
        <w:t xml:space="preserve"> гг. на территории </w:t>
      </w:r>
      <w:r w:rsidRPr="00F968B2">
        <w:rPr>
          <w:rFonts w:ascii="Times New Roman" w:eastAsia="Times New Roman" w:hAnsi="Times New Roman" w:cs="Times New Roman"/>
          <w:sz w:val="24"/>
          <w:szCs w:val="24"/>
        </w:rPr>
        <w:t>Комсомольского муниципального округа Чувашской Республики</w:t>
      </w:r>
    </w:p>
    <w:p w14:paraId="546A1E5F" w14:textId="77777777" w:rsidR="00F968B2" w:rsidRPr="00F968B2" w:rsidRDefault="00F968B2" w:rsidP="00F968B2">
      <w:pPr>
        <w:spacing w:after="0" w:line="240" w:lineRule="auto"/>
        <w:jc w:val="center"/>
        <w:rPr>
          <w:rFonts w:ascii="Times New Roman" w:eastAsia="Times New Roman" w:hAnsi="Times New Roman" w:cs="Times New Roman"/>
          <w:sz w:val="24"/>
          <w:szCs w:val="24"/>
        </w:rPr>
      </w:pPr>
    </w:p>
    <w:tbl>
      <w:tblPr>
        <w:tblW w:w="9923" w:type="dxa"/>
        <w:tblLook w:val="01E0" w:firstRow="1" w:lastRow="1" w:firstColumn="1" w:lastColumn="1" w:noHBand="0" w:noVBand="0"/>
      </w:tblPr>
      <w:tblGrid>
        <w:gridCol w:w="2226"/>
        <w:gridCol w:w="434"/>
        <w:gridCol w:w="264"/>
        <w:gridCol w:w="6999"/>
      </w:tblGrid>
      <w:tr w:rsidR="00F968B2" w:rsidRPr="00F968B2" w14:paraId="61D5764A" w14:textId="77777777" w:rsidTr="00AC132F">
        <w:trPr>
          <w:trHeight w:val="375"/>
        </w:trPr>
        <w:tc>
          <w:tcPr>
            <w:tcW w:w="2226" w:type="dxa"/>
          </w:tcPr>
          <w:p w14:paraId="061BF62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Кузьмин Альберт Германович</w:t>
            </w:r>
          </w:p>
        </w:tc>
        <w:tc>
          <w:tcPr>
            <w:tcW w:w="434" w:type="dxa"/>
          </w:tcPr>
          <w:p w14:paraId="79BE4519"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136DCC9E" w14:textId="3F281380" w:rsidR="00F968B2" w:rsidRPr="00F968B2" w:rsidRDefault="00F968B2" w:rsidP="00AC132F">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перв</w:t>
            </w:r>
            <w:r w:rsidR="0008658C">
              <w:rPr>
                <w:rFonts w:ascii="Times New Roman" w:eastAsia="Times New Roman" w:hAnsi="Times New Roman" w:cs="Times New Roman"/>
                <w:sz w:val="24"/>
                <w:szCs w:val="24"/>
              </w:rPr>
              <w:t>ый</w:t>
            </w:r>
            <w:r w:rsidRPr="00F968B2">
              <w:rPr>
                <w:rFonts w:ascii="Times New Roman" w:eastAsia="Times New Roman" w:hAnsi="Times New Roman" w:cs="Times New Roman"/>
                <w:sz w:val="24"/>
                <w:szCs w:val="24"/>
              </w:rPr>
              <w:t xml:space="preserve"> заместител</w:t>
            </w:r>
            <w:r w:rsidR="0008658C">
              <w:rPr>
                <w:rFonts w:ascii="Times New Roman" w:eastAsia="Times New Roman" w:hAnsi="Times New Roman" w:cs="Times New Roman"/>
                <w:sz w:val="24"/>
                <w:szCs w:val="24"/>
              </w:rPr>
              <w:t>ь</w:t>
            </w:r>
            <w:r w:rsidRPr="00F968B2">
              <w:rPr>
                <w:rFonts w:ascii="Times New Roman" w:eastAsia="Times New Roman" w:hAnsi="Times New Roman" w:cs="Times New Roman"/>
                <w:sz w:val="24"/>
                <w:szCs w:val="24"/>
              </w:rPr>
              <w:t xml:space="preserve"> главы администрации - начальник Управления по благоустройству и развитию территорий администрации Комсомольского муниципального округа Чувашской Республики, председатель комиссии;</w:t>
            </w:r>
          </w:p>
          <w:p w14:paraId="764F78AD" w14:textId="77777777" w:rsidR="00F968B2" w:rsidRPr="00F968B2" w:rsidRDefault="00F968B2" w:rsidP="00F968B2">
            <w:pPr>
              <w:spacing w:after="0" w:line="240" w:lineRule="auto"/>
              <w:rPr>
                <w:rFonts w:ascii="Times New Roman" w:eastAsia="Times New Roman" w:hAnsi="Times New Roman" w:cs="Times New Roman"/>
                <w:sz w:val="24"/>
                <w:szCs w:val="24"/>
              </w:rPr>
            </w:pPr>
          </w:p>
        </w:tc>
      </w:tr>
      <w:tr w:rsidR="00F968B2" w:rsidRPr="00F968B2" w14:paraId="5026C014" w14:textId="77777777" w:rsidTr="00AC132F">
        <w:trPr>
          <w:trHeight w:val="431"/>
        </w:trPr>
        <w:tc>
          <w:tcPr>
            <w:tcW w:w="2226" w:type="dxa"/>
          </w:tcPr>
          <w:p w14:paraId="5527CF05"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Зейнетдинов Фарад Феридович</w:t>
            </w:r>
          </w:p>
        </w:tc>
        <w:tc>
          <w:tcPr>
            <w:tcW w:w="434" w:type="dxa"/>
          </w:tcPr>
          <w:p w14:paraId="733DE05C"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27D518B1"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r w:rsidRPr="00F968B2">
              <w:rPr>
                <w:rFonts w:ascii="Times New Roman" w:eastAsia="Times New Roman" w:hAnsi="Times New Roman" w:cs="Times New Roman"/>
                <w:color w:val="000000"/>
                <w:sz w:val="24"/>
                <w:szCs w:val="24"/>
                <w:shd w:val="clear" w:color="auto" w:fill="FFFFFF"/>
              </w:rPr>
              <w:t>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заместитель председателя комиссии;</w:t>
            </w:r>
          </w:p>
          <w:p w14:paraId="35210E1A"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rPr>
            </w:pPr>
          </w:p>
        </w:tc>
      </w:tr>
      <w:tr w:rsidR="00F968B2" w:rsidRPr="00F968B2" w14:paraId="6A0FE2D8" w14:textId="77777777" w:rsidTr="00AC132F">
        <w:trPr>
          <w:trHeight w:val="431"/>
        </w:trPr>
        <w:tc>
          <w:tcPr>
            <w:tcW w:w="2226" w:type="dxa"/>
          </w:tcPr>
          <w:p w14:paraId="79A3A7C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Ефремов Евгений Вячеславович</w:t>
            </w:r>
          </w:p>
        </w:tc>
        <w:tc>
          <w:tcPr>
            <w:tcW w:w="434" w:type="dxa"/>
          </w:tcPr>
          <w:p w14:paraId="1668D92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4F5EC4C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главный специалист-эксперт сектора дорожного и жилищно-коммунального хозяйства отдела капитального строительства и жилищно-коммунального хозяйства УБРТ администрации Комсомольского муниципального округа Чувашской Республики, секретарь комиссии.</w:t>
            </w:r>
          </w:p>
          <w:p w14:paraId="01B0789D"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p>
        </w:tc>
      </w:tr>
      <w:tr w:rsidR="00F968B2" w:rsidRPr="00F968B2" w14:paraId="515ECFE5" w14:textId="77777777" w:rsidTr="00AC132F">
        <w:trPr>
          <w:trHeight w:val="13"/>
        </w:trPr>
        <w:tc>
          <w:tcPr>
            <w:tcW w:w="9923" w:type="dxa"/>
            <w:gridSpan w:val="4"/>
          </w:tcPr>
          <w:p w14:paraId="7E7E611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Члены комиссии</w:t>
            </w:r>
          </w:p>
        </w:tc>
      </w:tr>
      <w:tr w:rsidR="00F968B2" w:rsidRPr="00F968B2" w14:paraId="2244FE86" w14:textId="77777777" w:rsidTr="00AC132F">
        <w:trPr>
          <w:trHeight w:val="431"/>
        </w:trPr>
        <w:tc>
          <w:tcPr>
            <w:tcW w:w="2226" w:type="dxa"/>
          </w:tcPr>
          <w:p w14:paraId="3D5A74CF"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52400343"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Тихонов Владислав Борисович</w:t>
            </w:r>
          </w:p>
        </w:tc>
        <w:tc>
          <w:tcPr>
            <w:tcW w:w="434" w:type="dxa"/>
          </w:tcPr>
          <w:p w14:paraId="7CCA07EA"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D9E8F65"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76F00B6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71F2560B" w14:textId="5087A389" w:rsidR="00F968B2" w:rsidRPr="00F968B2" w:rsidRDefault="003C15BD"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начальник</w:t>
            </w:r>
            <w:r w:rsidR="00F968B2" w:rsidRPr="00F968B2">
              <w:rPr>
                <w:rFonts w:ascii="Times New Roman" w:eastAsia="Times New Roman" w:hAnsi="Times New Roman" w:cs="Times New Roman"/>
                <w:sz w:val="24"/>
                <w:szCs w:val="24"/>
              </w:rPr>
              <w:t xml:space="preserve"> МКУ «ЦХО» Комсомольского муниципального округа</w:t>
            </w:r>
            <w:r w:rsidR="0008658C" w:rsidRPr="00F968B2">
              <w:rPr>
                <w:rFonts w:ascii="Times New Roman" w:eastAsia="Times New Roman" w:hAnsi="Times New Roman" w:cs="Times New Roman"/>
                <w:sz w:val="24"/>
                <w:szCs w:val="24"/>
              </w:rPr>
              <w:t xml:space="preserve"> Чувашской Республики</w:t>
            </w:r>
            <w:r w:rsidR="00F968B2" w:rsidRPr="00F968B2">
              <w:rPr>
                <w:rFonts w:ascii="Times New Roman" w:eastAsia="Times New Roman" w:hAnsi="Times New Roman" w:cs="Times New Roman"/>
                <w:sz w:val="24"/>
                <w:szCs w:val="24"/>
              </w:rPr>
              <w:t>;</w:t>
            </w:r>
          </w:p>
          <w:p w14:paraId="78DBC5ED"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5CF9EC3B" w14:textId="77777777" w:rsidTr="00AC132F">
        <w:trPr>
          <w:trHeight w:val="431"/>
        </w:trPr>
        <w:tc>
          <w:tcPr>
            <w:tcW w:w="2226" w:type="dxa"/>
          </w:tcPr>
          <w:p w14:paraId="4BE5240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30A4407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Шарафутдинов Ремис Минхалимович</w:t>
            </w:r>
          </w:p>
          <w:p w14:paraId="2848FA5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434" w:type="dxa"/>
          </w:tcPr>
          <w:p w14:paraId="12B93D98"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77C9D19"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32A3C0B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4F25174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отдела специальных программ, ГО и ЧС администрации Комсомольского муниципального округа Чувашской Республики;</w:t>
            </w:r>
          </w:p>
        </w:tc>
      </w:tr>
      <w:tr w:rsidR="00F968B2" w:rsidRPr="00F968B2" w14:paraId="4CD023F8" w14:textId="77777777" w:rsidTr="00AC132F">
        <w:trPr>
          <w:trHeight w:val="323"/>
        </w:trPr>
        <w:tc>
          <w:tcPr>
            <w:tcW w:w="2226" w:type="dxa"/>
          </w:tcPr>
          <w:p w14:paraId="7AE8888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Краснов Александр Васильевич                            </w:t>
            </w:r>
          </w:p>
          <w:p w14:paraId="45CB390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20579730"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434" w:type="dxa"/>
          </w:tcPr>
          <w:p w14:paraId="5B4FD78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p w14:paraId="210BBCF2"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7263" w:type="dxa"/>
            <w:gridSpan w:val="2"/>
          </w:tcPr>
          <w:p w14:paraId="5A5C492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отдела капитального строительства и жилищно-коммунального хозяйства УБРТ администрации Комсомольского муниципального округа Чувашской Республики;</w:t>
            </w:r>
          </w:p>
          <w:p w14:paraId="216F7B0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06049F28" w14:textId="77777777" w:rsidTr="00AC132F">
        <w:trPr>
          <w:trHeight w:val="594"/>
        </w:trPr>
        <w:tc>
          <w:tcPr>
            <w:tcW w:w="2226" w:type="dxa"/>
          </w:tcPr>
          <w:p w14:paraId="6800CC2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Абросимов Олег Германович</w:t>
            </w:r>
          </w:p>
          <w:p w14:paraId="01A556C1"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434" w:type="dxa"/>
          </w:tcPr>
          <w:p w14:paraId="3EFDE861"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2DC8A8E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директор общества с ограниченной ответственностью «Мой дом»; </w:t>
            </w:r>
          </w:p>
        </w:tc>
      </w:tr>
      <w:tr w:rsidR="00F968B2" w:rsidRPr="00F968B2" w14:paraId="54971546" w14:textId="77777777" w:rsidTr="00AC132F">
        <w:trPr>
          <w:trHeight w:val="594"/>
        </w:trPr>
        <w:tc>
          <w:tcPr>
            <w:tcW w:w="2226" w:type="dxa"/>
          </w:tcPr>
          <w:p w14:paraId="7A5A70F5"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Архипов Александр Виссарионович</w:t>
            </w:r>
          </w:p>
        </w:tc>
        <w:tc>
          <w:tcPr>
            <w:tcW w:w="434" w:type="dxa"/>
          </w:tcPr>
          <w:p w14:paraId="7AAC6661"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42E08F5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главный инженер </w:t>
            </w:r>
            <w:r w:rsidRPr="00F968B2">
              <w:rPr>
                <w:rFonts w:ascii="Times New Roman" w:eastAsia="Times New Roman" w:hAnsi="Times New Roman" w:cs="Times New Roman"/>
                <w:spacing w:val="-6"/>
                <w:sz w:val="24"/>
                <w:szCs w:val="24"/>
              </w:rPr>
              <w:t>Государственного унитарного предприятия Чувашской Республики «Чувашгаз»</w:t>
            </w:r>
            <w:r w:rsidRPr="00F968B2">
              <w:rPr>
                <w:rFonts w:ascii="Times New Roman" w:eastAsia="Times New Roman" w:hAnsi="Times New Roman" w:cs="Times New Roman"/>
                <w:sz w:val="24"/>
                <w:szCs w:val="24"/>
              </w:rPr>
              <w:t xml:space="preserve"> Министерства строительства, архитектуры и жилищно-коммунального хозяйства Чувашской Республики;</w:t>
            </w:r>
          </w:p>
          <w:p w14:paraId="3BE829C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4427D482" w14:textId="77777777" w:rsidTr="00AC132F">
        <w:tc>
          <w:tcPr>
            <w:tcW w:w="2226" w:type="dxa"/>
          </w:tcPr>
          <w:p w14:paraId="43180CCD"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Чернов Валерий Александрович</w:t>
            </w:r>
          </w:p>
        </w:tc>
        <w:tc>
          <w:tcPr>
            <w:tcW w:w="434" w:type="dxa"/>
          </w:tcPr>
          <w:p w14:paraId="0CAFDD4E"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51C9C21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РЭС Комсомольского газового участка филиала АО «Газпром газораспределение Чебоксары» в г.Канаше;</w:t>
            </w:r>
          </w:p>
        </w:tc>
      </w:tr>
      <w:tr w:rsidR="00F968B2" w:rsidRPr="00F968B2" w14:paraId="46CBEAFF" w14:textId="77777777" w:rsidTr="00AC132F">
        <w:tc>
          <w:tcPr>
            <w:tcW w:w="2226" w:type="dxa"/>
          </w:tcPr>
          <w:p w14:paraId="47104522"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434" w:type="dxa"/>
          </w:tcPr>
          <w:p w14:paraId="5639153F"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7263" w:type="dxa"/>
            <w:gridSpan w:val="2"/>
          </w:tcPr>
          <w:p w14:paraId="66F1014E"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7CFA0D40" w14:textId="77777777" w:rsidTr="00AC132F">
        <w:trPr>
          <w:trHeight w:val="160"/>
        </w:trPr>
        <w:tc>
          <w:tcPr>
            <w:tcW w:w="2226" w:type="dxa"/>
          </w:tcPr>
          <w:p w14:paraId="1803146D"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698" w:type="dxa"/>
            <w:gridSpan w:val="2"/>
          </w:tcPr>
          <w:p w14:paraId="493360A1"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6999" w:type="dxa"/>
          </w:tcPr>
          <w:p w14:paraId="530EE1D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bl>
    <w:p w14:paraId="415176ED" w14:textId="24B2D111" w:rsidR="00F968B2" w:rsidRDefault="00F968B2">
      <w:pPr>
        <w:rPr>
          <w:rFonts w:ascii="Times New Roman" w:hAnsi="Times New Roman" w:cs="Times New Roman"/>
        </w:rPr>
      </w:pPr>
      <w:r w:rsidRPr="00F968B2">
        <w:rPr>
          <w:rFonts w:ascii="Times New Roman" w:eastAsia="Times New Roman" w:hAnsi="Times New Roman" w:cs="Times New Roman"/>
          <w:sz w:val="24"/>
          <w:szCs w:val="24"/>
        </w:rPr>
        <w:t>Представители Государственной жилищной инспекции Чувашской Республики</w:t>
      </w:r>
      <w:r w:rsidR="00125490">
        <w:rPr>
          <w:rFonts w:ascii="Times New Roman" w:eastAsia="Times New Roman" w:hAnsi="Times New Roman" w:cs="Times New Roman"/>
          <w:spacing w:val="-6"/>
          <w:sz w:val="24"/>
          <w:szCs w:val="24"/>
        </w:rPr>
        <w:t>.</w:t>
      </w:r>
    </w:p>
    <w:p w14:paraId="52810704" w14:textId="77777777" w:rsidR="00F968B2" w:rsidRDefault="00F968B2">
      <w:pPr>
        <w:rPr>
          <w:rFonts w:ascii="Times New Roman" w:hAnsi="Times New Roman" w:cs="Times New Roman"/>
        </w:rPr>
      </w:pPr>
      <w:r>
        <w:rPr>
          <w:rFonts w:ascii="Times New Roman" w:hAnsi="Times New Roman" w:cs="Times New Roman"/>
        </w:rPr>
        <w:br w:type="page"/>
      </w:r>
    </w:p>
    <w:p w14:paraId="225DCC79" w14:textId="352BC60A" w:rsidR="00F968B2" w:rsidRPr="00075FE2" w:rsidRDefault="00F968B2" w:rsidP="00F968B2">
      <w:pPr>
        <w:pStyle w:val="a9"/>
        <w:jc w:val="right"/>
        <w:rPr>
          <w:rFonts w:ascii="Times New Roman" w:hAnsi="Times New Roman" w:cs="Times New Roman"/>
        </w:rPr>
      </w:pPr>
      <w:r>
        <w:rPr>
          <w:rFonts w:ascii="Times New Roman" w:hAnsi="Times New Roman" w:cs="Times New Roman"/>
        </w:rPr>
        <w:lastRenderedPageBreak/>
        <w:t>П</w:t>
      </w:r>
      <w:r w:rsidRPr="00075FE2">
        <w:rPr>
          <w:rFonts w:ascii="Times New Roman" w:hAnsi="Times New Roman" w:cs="Times New Roman"/>
        </w:rPr>
        <w:t xml:space="preserve">риложение № </w:t>
      </w:r>
      <w:r>
        <w:rPr>
          <w:rFonts w:ascii="Times New Roman" w:hAnsi="Times New Roman" w:cs="Times New Roman"/>
        </w:rPr>
        <w:t>4</w:t>
      </w:r>
      <w:r w:rsidRPr="00075FE2">
        <w:rPr>
          <w:rFonts w:ascii="Times New Roman" w:hAnsi="Times New Roman" w:cs="Times New Roman"/>
        </w:rPr>
        <w:t xml:space="preserve"> к постановлению </w:t>
      </w:r>
    </w:p>
    <w:p w14:paraId="037A0E49" w14:textId="77777777" w:rsidR="00F968B2" w:rsidRPr="00075FE2" w:rsidRDefault="00F968B2" w:rsidP="00F968B2">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7C82AF34" w14:textId="77777777" w:rsidR="00F968B2" w:rsidRPr="004A6AED" w:rsidRDefault="00F968B2" w:rsidP="00F968B2">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2F5D1E3D" w14:textId="6E17BDCC" w:rsidR="00F968B2" w:rsidRDefault="00F968B2" w:rsidP="00F968B2">
      <w:pPr>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2638B2">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0FC267DD" w14:textId="77777777" w:rsidR="00F968B2" w:rsidRPr="00F968B2" w:rsidRDefault="00F968B2" w:rsidP="00F968B2">
      <w:pPr>
        <w:widowControl w:val="0"/>
        <w:spacing w:after="0" w:line="240" w:lineRule="auto"/>
        <w:ind w:firstLine="709"/>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Положение</w:t>
      </w:r>
    </w:p>
    <w:p w14:paraId="301750B1" w14:textId="34577142" w:rsidR="00F968B2" w:rsidRPr="00F968B2" w:rsidRDefault="00F968B2" w:rsidP="00F968B2">
      <w:pPr>
        <w:tabs>
          <w:tab w:val="left" w:pos="709"/>
          <w:tab w:val="left" w:pos="1418"/>
        </w:tabs>
        <w:spacing w:after="0" w:line="240" w:lineRule="auto"/>
        <w:ind w:firstLine="709"/>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о комиссиях по контролю за ходом подготовки к осенне-зимнему периоду 202</w:t>
      </w:r>
      <w:r w:rsidR="0008658C">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08658C">
        <w:rPr>
          <w:rFonts w:ascii="Times New Roman" w:eastAsia="Times New Roman" w:hAnsi="Times New Roman" w:cs="Times New Roman"/>
          <w:sz w:val="24"/>
          <w:szCs w:val="24"/>
        </w:rPr>
        <w:t>7</w:t>
      </w:r>
      <w:r w:rsidRPr="00F968B2">
        <w:rPr>
          <w:rFonts w:ascii="Times New Roman" w:eastAsia="Times New Roman" w:hAnsi="Times New Roman" w:cs="Times New Roman"/>
          <w:sz w:val="24"/>
          <w:szCs w:val="24"/>
        </w:rPr>
        <w:t xml:space="preserve"> гг.</w:t>
      </w:r>
    </w:p>
    <w:p w14:paraId="097F741D"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79963FE4"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1. Общие положения</w:t>
      </w:r>
    </w:p>
    <w:p w14:paraId="141E195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61BF2733" w14:textId="1688A6E3"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1.1. Положение о комиссиях по контролю за ходом подготовки к осенне-зимнему периоду 202</w:t>
      </w:r>
      <w:r w:rsidR="002638B2">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2638B2">
        <w:rPr>
          <w:rFonts w:ascii="Times New Roman" w:eastAsia="Times New Roman" w:hAnsi="Times New Roman" w:cs="Times New Roman"/>
          <w:sz w:val="24"/>
          <w:szCs w:val="24"/>
        </w:rPr>
        <w:t xml:space="preserve">7 </w:t>
      </w:r>
      <w:r w:rsidRPr="00F968B2">
        <w:rPr>
          <w:rFonts w:ascii="Times New Roman" w:eastAsia="Times New Roman" w:hAnsi="Times New Roman" w:cs="Times New Roman"/>
          <w:sz w:val="24"/>
          <w:szCs w:val="24"/>
        </w:rPr>
        <w:t>г.г теплоснабжающей организации, потребителей тепловой энергии и других объектов на территории Комсомольского муниципального округа (далее Комиссии).</w:t>
      </w:r>
    </w:p>
    <w:p w14:paraId="7D4FAE6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1.2. В своей деятельности Комиссии руководствуется Федеральным законом от 27.07.2010 № 190-ФЗ «О теплоснабжении», постановлением Госстроя Российской Федерации от 27.09.2003 № 170 «Об утверждении Правил и норм технической эксплуатации жилищного фонда»,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другими нормативными правовыми актами Российской Федерации, иными муниципальными правовыми актами, а также настоящим Положением.</w:t>
      </w:r>
    </w:p>
    <w:p w14:paraId="74E1E42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18FAA46E" w14:textId="5B60F410"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2.</w:t>
      </w:r>
      <w:r w:rsidR="00EA2DE1">
        <w:rPr>
          <w:rFonts w:ascii="Times New Roman" w:eastAsia="Times New Roman" w:hAnsi="Times New Roman" w:cs="Times New Roman"/>
          <w:sz w:val="24"/>
          <w:szCs w:val="24"/>
        </w:rPr>
        <w:t xml:space="preserve"> </w:t>
      </w:r>
      <w:r w:rsidRPr="00F968B2">
        <w:rPr>
          <w:rFonts w:ascii="Times New Roman" w:eastAsia="Times New Roman" w:hAnsi="Times New Roman" w:cs="Times New Roman"/>
          <w:sz w:val="24"/>
          <w:szCs w:val="24"/>
        </w:rPr>
        <w:t>Цели и задачи комиссий</w:t>
      </w:r>
    </w:p>
    <w:p w14:paraId="6282D7F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50A40DEC" w14:textId="6C1E1228"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2.1. Комиссии созданы в целях подготовки теплоснабжающих организаций, потребителей тепловой энергии, управляющих компаний к работе в отопительный период 202</w:t>
      </w:r>
      <w:r w:rsidR="0008658C">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08658C">
        <w:rPr>
          <w:rFonts w:ascii="Times New Roman" w:eastAsia="Times New Roman" w:hAnsi="Times New Roman" w:cs="Times New Roman"/>
          <w:sz w:val="24"/>
          <w:szCs w:val="24"/>
        </w:rPr>
        <w:t>7</w:t>
      </w:r>
      <w:r w:rsidRPr="00F968B2">
        <w:rPr>
          <w:rFonts w:ascii="Times New Roman" w:eastAsia="Times New Roman" w:hAnsi="Times New Roman" w:cs="Times New Roman"/>
          <w:sz w:val="24"/>
          <w:szCs w:val="24"/>
        </w:rPr>
        <w:t xml:space="preserve"> гг.</w:t>
      </w:r>
    </w:p>
    <w:p w14:paraId="40B705DA" w14:textId="587C63B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2.2. Основными задачами Комиссий является проверка подготовки к осенне-зимнему периоду 202</w:t>
      </w:r>
      <w:r w:rsidR="0008658C">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08658C">
        <w:rPr>
          <w:rFonts w:ascii="Times New Roman" w:eastAsia="Times New Roman" w:hAnsi="Times New Roman" w:cs="Times New Roman"/>
          <w:sz w:val="24"/>
          <w:szCs w:val="24"/>
        </w:rPr>
        <w:t>7</w:t>
      </w:r>
      <w:r w:rsidRPr="00F968B2">
        <w:rPr>
          <w:rFonts w:ascii="Times New Roman" w:eastAsia="Times New Roman" w:hAnsi="Times New Roman" w:cs="Times New Roman"/>
          <w:sz w:val="24"/>
          <w:szCs w:val="24"/>
        </w:rPr>
        <w:t xml:space="preserve"> гг. теплоснабжающей организации, потребителей тепловой энергии и других объектов на территории Комсомольского муниципального округа.</w:t>
      </w:r>
    </w:p>
    <w:p w14:paraId="48686458"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67DE703D"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 Организация деятельности комиссий</w:t>
      </w:r>
    </w:p>
    <w:p w14:paraId="5B84C00E"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0EC8C88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3.1. Комиссии формируются в составе председателя Комиссии, его заместителя, секретаря и членов Комиссии.</w:t>
      </w:r>
    </w:p>
    <w:p w14:paraId="47C0DA86"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3.2. Членами Комиссий являются:</w:t>
      </w:r>
    </w:p>
    <w:p w14:paraId="4C8C227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представители Администрации Комсомольского муниципального округа</w:t>
      </w:r>
    </w:p>
    <w:p w14:paraId="37131CA0"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 представители жилищной инспекции и других контрольно-надзорных органов; </w:t>
      </w:r>
    </w:p>
    <w:p w14:paraId="733E0774"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представители теплоснабжающей организации.</w:t>
      </w:r>
    </w:p>
    <w:p w14:paraId="2DB0EB7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3.3. Комиссии имеют право привлекать к работе комиссий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14:paraId="77463E05"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3.4. К основным функциям председателя Комиссий относятся:</w:t>
      </w:r>
    </w:p>
    <w:p w14:paraId="5CC64771"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осуществление общего руководства Комиссией;</w:t>
      </w:r>
    </w:p>
    <w:p w14:paraId="3DAF9D2E"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назначение заседаний Комиссии и определение повестки дня;</w:t>
      </w:r>
    </w:p>
    <w:p w14:paraId="152DD37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осуществление общего контроля за реализацией решений, принятых на заседаниях Комиссии.</w:t>
      </w:r>
    </w:p>
    <w:p w14:paraId="1A164956"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3.5. В случае отсутствия председателя Комиссий его обязанности исполняет заместитель председателя. </w:t>
      </w:r>
    </w:p>
    <w:p w14:paraId="6408183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14:paraId="2595199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lastRenderedPageBreak/>
        <w:t>3.7. Председатель Комиссий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14:paraId="6403B77B"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3.8. Секретарь комиссии:</w:t>
      </w:r>
    </w:p>
    <w:p w14:paraId="7DA2CCA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осуществляет  информирование организаций, учреждений, независимо от форм собственности, участвующих в обеспечении коммунальных услуг населения, обслуживании жилищного фонда о начале проведения комиссионной проверки.</w:t>
      </w:r>
    </w:p>
    <w:p w14:paraId="69926D9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осуществляет подготовку материалов к рассмотрению на заседании Комиссии;</w:t>
      </w:r>
    </w:p>
    <w:p w14:paraId="318275BF"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ведет протокол заседания Комиссии</w:t>
      </w:r>
    </w:p>
    <w:p w14:paraId="74EBF5F4"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осуществляет подготовку документов о результатах работы Комиссии: протоколов, актов, паспортов готовности.</w:t>
      </w:r>
    </w:p>
    <w:p w14:paraId="1B477C1E" w14:textId="370A4DCE"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3.9</w:t>
      </w:r>
      <w:r w:rsidR="0008658C">
        <w:rPr>
          <w:rFonts w:ascii="Times New Roman" w:eastAsia="Times New Roman" w:hAnsi="Times New Roman" w:cs="Times New Roman"/>
          <w:sz w:val="24"/>
          <w:szCs w:val="24"/>
        </w:rPr>
        <w:t>.</w:t>
      </w:r>
      <w:r w:rsidRPr="00F968B2">
        <w:rPr>
          <w:rFonts w:ascii="Times New Roman" w:eastAsia="Times New Roman" w:hAnsi="Times New Roman" w:cs="Times New Roman"/>
          <w:sz w:val="24"/>
          <w:szCs w:val="24"/>
        </w:rPr>
        <w:t xml:space="preserve"> Члены комиссии (права и обязанности):</w:t>
      </w:r>
    </w:p>
    <w:p w14:paraId="207142B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осуществляют работу в соответствии с Порядком работы комиссии и Программой проведения оценки обеспечения готовности теплоснабжающих и теплосетевых организаций и потребителей тепловой энергии к отопительному сезону;</w:t>
      </w:r>
    </w:p>
    <w:p w14:paraId="3419730C"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осуществляют рассмотрение представленных оцениваемыми лицами пакета документов и проверку оценочных листов;</w:t>
      </w:r>
    </w:p>
    <w:p w14:paraId="4F5F63E8"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осуществляют подписание актов оценки готовности оцениваемых объектов.</w:t>
      </w:r>
    </w:p>
    <w:p w14:paraId="19889F3D"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2951A67A"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3C6C5C74"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 Порядок работы Комиссий</w:t>
      </w:r>
    </w:p>
    <w:p w14:paraId="2423A895"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p>
    <w:p w14:paraId="070718D3"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4.1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14:paraId="36500F13"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4.2. При работе комиссией проверяется выполнение лицами, подлежащими оценке, 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385F1D20"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14:paraId="33ED2A9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4.3.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14:paraId="2C86E3A1"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обеспечения готовности к отопительному периоду, в оценочном листе указывается срок устранения выявленных замечаний.</w:t>
      </w:r>
    </w:p>
    <w:p w14:paraId="4DD760FE"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Замечания по невыполнению требований, установленных подпунктом 9.2 пункта 9 и подпункта 11.4 пункта 11 Правил обеспечения готовности к отопительному периоду, в оценочном листе акта не отражаются.</w:t>
      </w:r>
    </w:p>
    <w:p w14:paraId="5AB0D161"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4.4.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14:paraId="1A5E67F6" w14:textId="77777777" w:rsidR="00F968B2" w:rsidRDefault="00F968B2" w:rsidP="00F968B2">
      <w:pPr>
        <w:jc w:val="right"/>
        <w:rPr>
          <w:rFonts w:ascii="Times New Roman" w:hAnsi="Times New Roman" w:cs="Times New Roman"/>
        </w:rPr>
      </w:pPr>
    </w:p>
    <w:p w14:paraId="29576F87" w14:textId="77777777" w:rsidR="00F968B2" w:rsidRDefault="00F968B2">
      <w:pPr>
        <w:rPr>
          <w:rFonts w:ascii="Times New Roman" w:hAnsi="Times New Roman" w:cs="Times New Roman"/>
        </w:rPr>
      </w:pPr>
      <w:r>
        <w:rPr>
          <w:rFonts w:ascii="Times New Roman" w:hAnsi="Times New Roman" w:cs="Times New Roman"/>
        </w:rPr>
        <w:br w:type="page"/>
      </w:r>
    </w:p>
    <w:p w14:paraId="7A4C9C4B" w14:textId="590C962A" w:rsidR="00D048AC" w:rsidRPr="00075FE2" w:rsidRDefault="00D048AC" w:rsidP="00D048AC">
      <w:pPr>
        <w:pStyle w:val="a9"/>
        <w:jc w:val="right"/>
        <w:rPr>
          <w:rFonts w:ascii="Times New Roman" w:hAnsi="Times New Roman" w:cs="Times New Roman"/>
        </w:rPr>
      </w:pPr>
      <w:r>
        <w:rPr>
          <w:rFonts w:ascii="Times New Roman" w:hAnsi="Times New Roman" w:cs="Times New Roman"/>
        </w:rPr>
        <w:lastRenderedPageBreak/>
        <w:t>П</w:t>
      </w:r>
      <w:r w:rsidRPr="00075FE2">
        <w:rPr>
          <w:rFonts w:ascii="Times New Roman" w:hAnsi="Times New Roman" w:cs="Times New Roman"/>
        </w:rPr>
        <w:t xml:space="preserve">риложение № </w:t>
      </w:r>
      <w:r w:rsidR="00F968B2">
        <w:rPr>
          <w:rFonts w:ascii="Times New Roman" w:hAnsi="Times New Roman" w:cs="Times New Roman"/>
        </w:rPr>
        <w:t>5</w:t>
      </w:r>
      <w:r w:rsidRPr="00075FE2">
        <w:rPr>
          <w:rFonts w:ascii="Times New Roman" w:hAnsi="Times New Roman" w:cs="Times New Roman"/>
        </w:rPr>
        <w:t xml:space="preserve"> к постановлению </w:t>
      </w:r>
    </w:p>
    <w:p w14:paraId="6814E639" w14:textId="77777777" w:rsidR="00D048AC" w:rsidRPr="00075FE2" w:rsidRDefault="00D048AC" w:rsidP="00D048AC">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04D11804" w14:textId="77777777" w:rsidR="00D048AC" w:rsidRPr="004A6AED" w:rsidRDefault="00D048AC" w:rsidP="00D048AC">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1B893896" w14:textId="5A2C5D37" w:rsidR="00D048AC" w:rsidRPr="004A6AED" w:rsidRDefault="00D048AC" w:rsidP="00D048AC">
      <w:pPr>
        <w:pStyle w:val="a9"/>
        <w:jc w:val="right"/>
        <w:rPr>
          <w:rFonts w:ascii="Times New Roman" w:hAnsi="Times New Roman" w:cs="Times New Roman"/>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2638B2">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05E71DF1" w14:textId="77777777" w:rsidR="00374599" w:rsidRPr="004A6AED" w:rsidRDefault="00374599" w:rsidP="001820FD">
      <w:pPr>
        <w:pStyle w:val="a9"/>
        <w:jc w:val="center"/>
        <w:rPr>
          <w:rFonts w:ascii="Times New Roman" w:hAnsi="Times New Roman" w:cs="Times New Roman"/>
          <w:b/>
          <w:bCs/>
        </w:rPr>
      </w:pPr>
    </w:p>
    <w:p w14:paraId="0E745BE7" w14:textId="77777777" w:rsidR="00374599" w:rsidRPr="004A6AED" w:rsidRDefault="00374599" w:rsidP="001820FD">
      <w:pPr>
        <w:pStyle w:val="a9"/>
        <w:jc w:val="center"/>
        <w:rPr>
          <w:rFonts w:ascii="Times New Roman" w:hAnsi="Times New Roman" w:cs="Times New Roman"/>
          <w:b/>
          <w:bCs/>
        </w:rPr>
      </w:pPr>
    </w:p>
    <w:p w14:paraId="20F66CFC" w14:textId="77777777" w:rsidR="00374599" w:rsidRPr="004A6AED" w:rsidRDefault="00374599" w:rsidP="001820FD">
      <w:pPr>
        <w:pStyle w:val="a9"/>
        <w:jc w:val="center"/>
        <w:rPr>
          <w:rFonts w:ascii="Times New Roman" w:hAnsi="Times New Roman" w:cs="Times New Roman"/>
          <w:b/>
          <w:bCs/>
        </w:rPr>
      </w:pPr>
    </w:p>
    <w:p w14:paraId="28BFBEA3" w14:textId="77777777" w:rsidR="001820FD" w:rsidRPr="004A6AED" w:rsidRDefault="00B775AA" w:rsidP="001820FD">
      <w:pPr>
        <w:pStyle w:val="a9"/>
        <w:jc w:val="center"/>
        <w:rPr>
          <w:rFonts w:ascii="Times New Roman" w:hAnsi="Times New Roman" w:cs="Times New Roman"/>
          <w:b/>
          <w:bCs/>
        </w:rPr>
      </w:pPr>
      <w:r w:rsidRPr="004A6AED">
        <w:rPr>
          <w:rFonts w:ascii="Times New Roman" w:hAnsi="Times New Roman" w:cs="Times New Roman"/>
          <w:b/>
          <w:bCs/>
        </w:rPr>
        <w:t>П</w:t>
      </w:r>
      <w:r w:rsidR="001820FD" w:rsidRPr="004A6AED">
        <w:rPr>
          <w:rFonts w:ascii="Times New Roman" w:hAnsi="Times New Roman" w:cs="Times New Roman"/>
          <w:b/>
          <w:bCs/>
        </w:rPr>
        <w:t xml:space="preserve">рограмма </w:t>
      </w:r>
    </w:p>
    <w:p w14:paraId="5F014ACE" w14:textId="240A6B21" w:rsidR="001820FD" w:rsidRPr="004A6AED" w:rsidRDefault="001820FD" w:rsidP="001820FD">
      <w:pPr>
        <w:pStyle w:val="a9"/>
        <w:jc w:val="center"/>
        <w:rPr>
          <w:rFonts w:ascii="Times New Roman" w:hAnsi="Times New Roman" w:cs="Times New Roman"/>
          <w:b/>
          <w:bCs/>
        </w:rPr>
      </w:pPr>
      <w:r w:rsidRPr="004A6AED">
        <w:rPr>
          <w:rFonts w:ascii="Times New Roman" w:hAnsi="Times New Roman" w:cs="Times New Roman"/>
          <w:b/>
          <w:bCs/>
        </w:rPr>
        <w:t xml:space="preserve">проведения оценки обеспечения готовности </w:t>
      </w:r>
      <w:r w:rsidR="0019763A" w:rsidRPr="004A6AED">
        <w:rPr>
          <w:rFonts w:ascii="Times New Roman" w:hAnsi="Times New Roman" w:cs="Times New Roman"/>
          <w:b/>
          <w:bCs/>
        </w:rPr>
        <w:t>теплоснабжающей организации к осенне</w:t>
      </w:r>
      <w:r w:rsidR="00F968B2">
        <w:rPr>
          <w:rFonts w:ascii="Times New Roman" w:hAnsi="Times New Roman" w:cs="Times New Roman"/>
          <w:b/>
          <w:bCs/>
        </w:rPr>
        <w:t>-</w:t>
      </w:r>
      <w:r w:rsidR="0019763A" w:rsidRPr="004A6AED">
        <w:rPr>
          <w:rFonts w:ascii="Times New Roman" w:hAnsi="Times New Roman" w:cs="Times New Roman"/>
          <w:b/>
          <w:bCs/>
        </w:rPr>
        <w:t xml:space="preserve">зимнему периоду </w:t>
      </w:r>
      <w:r w:rsidR="00D048AC">
        <w:rPr>
          <w:rFonts w:ascii="Times New Roman" w:hAnsi="Times New Roman" w:cs="Times New Roman"/>
          <w:b/>
          <w:bCs/>
        </w:rPr>
        <w:t>2026-2027</w:t>
      </w:r>
      <w:r w:rsidR="0019763A" w:rsidRPr="004A6AED">
        <w:rPr>
          <w:rFonts w:ascii="Times New Roman" w:hAnsi="Times New Roman" w:cs="Times New Roman"/>
          <w:b/>
          <w:bCs/>
        </w:rPr>
        <w:t xml:space="preserve"> гг. </w:t>
      </w:r>
      <w:r w:rsidRPr="004A6AED">
        <w:rPr>
          <w:rFonts w:ascii="Times New Roman" w:hAnsi="Times New Roman" w:cs="Times New Roman"/>
          <w:b/>
          <w:bCs/>
        </w:rPr>
        <w:t xml:space="preserve">на территории </w:t>
      </w:r>
      <w:r w:rsidR="00382CEA" w:rsidRPr="004A6AED">
        <w:rPr>
          <w:rFonts w:ascii="Times New Roman" w:hAnsi="Times New Roman" w:cs="Times New Roman"/>
          <w:b/>
          <w:bCs/>
        </w:rPr>
        <w:t>Комсомоль</w:t>
      </w:r>
      <w:r w:rsidR="004E627C" w:rsidRPr="004A6AED">
        <w:rPr>
          <w:rFonts w:ascii="Times New Roman" w:hAnsi="Times New Roman" w:cs="Times New Roman"/>
          <w:b/>
          <w:bCs/>
        </w:rPr>
        <w:t>ского</w:t>
      </w:r>
      <w:r w:rsidRPr="004A6AED">
        <w:rPr>
          <w:rFonts w:ascii="Times New Roman" w:hAnsi="Times New Roman" w:cs="Times New Roman"/>
          <w:b/>
          <w:bCs/>
        </w:rPr>
        <w:t xml:space="preserve"> муниципального округа Чувашской Республики</w:t>
      </w:r>
    </w:p>
    <w:p w14:paraId="4F9FA7A3" w14:textId="77777777" w:rsidR="00B2608F" w:rsidRPr="004A6AED" w:rsidRDefault="00B2608F" w:rsidP="001820FD">
      <w:pPr>
        <w:pStyle w:val="a9"/>
        <w:jc w:val="center"/>
        <w:rPr>
          <w:rFonts w:ascii="Times New Roman" w:hAnsi="Times New Roman" w:cs="Times New Roman"/>
          <w:b/>
          <w:bCs/>
        </w:rPr>
      </w:pPr>
    </w:p>
    <w:p w14:paraId="3AEEFA26" w14:textId="77777777" w:rsidR="00B2608F" w:rsidRPr="004A6AED" w:rsidRDefault="00B2608F" w:rsidP="001820FD">
      <w:pPr>
        <w:pStyle w:val="a9"/>
        <w:jc w:val="center"/>
        <w:rPr>
          <w:rFonts w:ascii="Times New Roman" w:hAnsi="Times New Roman" w:cs="Times New Roman"/>
          <w:b/>
          <w:bCs/>
          <w:sz w:val="25"/>
          <w:szCs w:val="25"/>
        </w:rPr>
      </w:pPr>
      <w:r w:rsidRPr="004A6AED">
        <w:rPr>
          <w:rFonts w:ascii="Times New Roman" w:hAnsi="Times New Roman" w:cs="Times New Roman"/>
          <w:b/>
          <w:bCs/>
          <w:lang w:val="en-US"/>
        </w:rPr>
        <w:t>I</w:t>
      </w:r>
      <w:r w:rsidRPr="004A6AED">
        <w:rPr>
          <w:rFonts w:ascii="Times New Roman" w:hAnsi="Times New Roman" w:cs="Times New Roman"/>
          <w:b/>
          <w:bCs/>
        </w:rPr>
        <w:t>.</w:t>
      </w:r>
      <w:r w:rsidRPr="004A6AED">
        <w:rPr>
          <w:rFonts w:ascii="Times New Roman" w:hAnsi="Times New Roman" w:cs="Times New Roman"/>
          <w:b/>
          <w:bCs/>
          <w:sz w:val="25"/>
          <w:szCs w:val="25"/>
        </w:rPr>
        <w:t>Нормативно правовые документы</w:t>
      </w:r>
    </w:p>
    <w:p w14:paraId="7CFF46CA" w14:textId="77777777" w:rsidR="00B2608F" w:rsidRPr="004A6AED" w:rsidRDefault="00B2608F" w:rsidP="001820FD">
      <w:pPr>
        <w:pStyle w:val="a9"/>
        <w:jc w:val="center"/>
        <w:rPr>
          <w:rFonts w:ascii="Times New Roman" w:hAnsi="Times New Roman" w:cs="Times New Roman"/>
          <w:b/>
          <w:bCs/>
        </w:rPr>
      </w:pPr>
    </w:p>
    <w:p w14:paraId="684B9C0E" w14:textId="2F293D4B" w:rsidR="00B2608F" w:rsidRPr="004A6AED" w:rsidRDefault="00B2608F" w:rsidP="00382CEA">
      <w:pPr>
        <w:widowControl w:val="0"/>
        <w:autoSpaceDE w:val="0"/>
        <w:autoSpaceDN w:val="0"/>
        <w:spacing w:before="271" w:after="0" w:line="228" w:lineRule="auto"/>
        <w:ind w:right="132" w:firstLine="705"/>
        <w:jc w:val="both"/>
        <w:rPr>
          <w:rFonts w:ascii="Times New Roman" w:eastAsia="Times New Roman" w:hAnsi="Times New Roman" w:cs="Times New Roman"/>
          <w:sz w:val="24"/>
          <w:szCs w:val="24"/>
          <w:lang w:eastAsia="en-US"/>
        </w:rPr>
      </w:pPr>
      <w:r w:rsidRPr="004A6AED">
        <w:rPr>
          <w:rFonts w:ascii="Times New Roman" w:eastAsia="Times New Roman" w:hAnsi="Times New Roman" w:cs="Times New Roman"/>
          <w:sz w:val="24"/>
          <w:szCs w:val="24"/>
          <w:lang w:eastAsia="en-US"/>
        </w:rPr>
        <w:t xml:space="preserve">Настоящая программа разработана </w:t>
      </w:r>
      <w:r w:rsidRPr="004A6AED">
        <w:rPr>
          <w:rFonts w:ascii="Times New Roman" w:eastAsia="Times New Roman" w:hAnsi="Times New Roman" w:cs="Times New Roman"/>
          <w:color w:val="1F1F1F"/>
          <w:sz w:val="24"/>
          <w:szCs w:val="24"/>
          <w:lang w:eastAsia="en-US"/>
        </w:rPr>
        <w:t xml:space="preserve">в </w:t>
      </w:r>
      <w:r w:rsidRPr="004A6AED">
        <w:rPr>
          <w:rFonts w:ascii="Times New Roman" w:eastAsia="Times New Roman" w:hAnsi="Times New Roman" w:cs="Times New Roman"/>
          <w:sz w:val="24"/>
          <w:szCs w:val="24"/>
          <w:lang w:eastAsia="en-US"/>
        </w:rPr>
        <w:t xml:space="preserve">соответствии с приказом Министерства энергетики Российской Федерации от 13.11.2024 </w:t>
      </w:r>
      <w:r w:rsidR="00677114"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2234 «Об утверждении Правил обеспечения готовности </w:t>
      </w:r>
      <w:r w:rsidRPr="004A6AED">
        <w:rPr>
          <w:rFonts w:ascii="Times New Roman" w:eastAsia="Times New Roman" w:hAnsi="Times New Roman" w:cs="Times New Roman"/>
          <w:color w:val="111111"/>
          <w:sz w:val="24"/>
          <w:szCs w:val="24"/>
          <w:lang w:eastAsia="en-US"/>
        </w:rPr>
        <w:t xml:space="preserve">к </w:t>
      </w:r>
      <w:r w:rsidRPr="004A6AED">
        <w:rPr>
          <w:rFonts w:ascii="Times New Roman" w:eastAsia="Times New Roman" w:hAnsi="Times New Roman" w:cs="Times New Roman"/>
          <w:sz w:val="24"/>
          <w:szCs w:val="24"/>
          <w:lang w:eastAsia="en-US"/>
        </w:rPr>
        <w:t xml:space="preserve">отопительному периоду </w:t>
      </w:r>
      <w:r w:rsidRPr="004A6AED">
        <w:rPr>
          <w:rFonts w:ascii="Times New Roman" w:eastAsia="Times New Roman" w:hAnsi="Times New Roman" w:cs="Times New Roman"/>
          <w:color w:val="151515"/>
          <w:sz w:val="24"/>
          <w:szCs w:val="24"/>
          <w:lang w:eastAsia="en-US"/>
        </w:rPr>
        <w:t xml:space="preserve">и </w:t>
      </w:r>
      <w:r w:rsidRPr="004A6AED">
        <w:rPr>
          <w:rFonts w:ascii="Times New Roman" w:eastAsia="Times New Roman" w:hAnsi="Times New Roman" w:cs="Times New Roman"/>
          <w:sz w:val="24"/>
          <w:szCs w:val="24"/>
          <w:lang w:eastAsia="en-US"/>
        </w:rPr>
        <w:t xml:space="preserve">Порядка проведения оценки </w:t>
      </w:r>
      <w:r w:rsidRPr="004A6AED">
        <w:rPr>
          <w:rFonts w:ascii="Times New Roman" w:eastAsia="Times New Roman" w:hAnsi="Times New Roman" w:cs="Times New Roman"/>
          <w:spacing w:val="-4"/>
          <w:sz w:val="24"/>
          <w:szCs w:val="24"/>
          <w:lang w:eastAsia="en-US"/>
        </w:rPr>
        <w:t>обеспечения готовности</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к</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отопительному периоду»,</w:t>
      </w:r>
      <w:r w:rsidR="00382CEA"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содержит</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информацию о</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объектах, по</w:t>
      </w:r>
      <w:r w:rsidRPr="004A6AED">
        <w:rPr>
          <w:rFonts w:ascii="Times New Roman" w:eastAsia="Times New Roman" w:hAnsi="Times New Roman" w:cs="Times New Roman"/>
          <w:sz w:val="24"/>
          <w:szCs w:val="24"/>
          <w:lang w:eastAsia="en-US"/>
        </w:rPr>
        <w:t>длежащих</w:t>
      </w:r>
      <w:r w:rsidR="00BF2AC7"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iCs/>
          <w:sz w:val="24"/>
          <w:szCs w:val="24"/>
          <w:lang w:eastAsia="en-US"/>
        </w:rPr>
        <w:t>оценке</w:t>
      </w:r>
      <w:r w:rsidR="00BF2AC7" w:rsidRPr="004A6AED">
        <w:rPr>
          <w:rFonts w:ascii="Times New Roman" w:eastAsia="Times New Roman" w:hAnsi="Times New Roman" w:cs="Times New Roman"/>
          <w:iCs/>
          <w:sz w:val="24"/>
          <w:szCs w:val="24"/>
          <w:lang w:eastAsia="en-US"/>
        </w:rPr>
        <w:t xml:space="preserve"> </w:t>
      </w:r>
      <w:r w:rsidRPr="004A6AED">
        <w:rPr>
          <w:rFonts w:ascii="Times New Roman" w:eastAsia="Times New Roman" w:hAnsi="Times New Roman" w:cs="Times New Roman"/>
          <w:sz w:val="24"/>
          <w:szCs w:val="24"/>
          <w:lang w:eastAsia="en-US"/>
        </w:rPr>
        <w:t xml:space="preserve">обеспечения готовности </w:t>
      </w:r>
      <w:r w:rsidRPr="004A6AED">
        <w:rPr>
          <w:rFonts w:ascii="Times New Roman" w:eastAsia="Times New Roman" w:hAnsi="Times New Roman" w:cs="Times New Roman"/>
          <w:color w:val="4D4D4D"/>
          <w:sz w:val="24"/>
          <w:szCs w:val="24"/>
          <w:lang w:eastAsia="en-US"/>
        </w:rPr>
        <w:t>к</w:t>
      </w:r>
      <w:r w:rsidR="00BF2AC7" w:rsidRPr="004A6AED">
        <w:rPr>
          <w:rFonts w:ascii="Times New Roman" w:eastAsia="Times New Roman" w:hAnsi="Times New Roman" w:cs="Times New Roman"/>
          <w:color w:val="4D4D4D"/>
          <w:sz w:val="24"/>
          <w:szCs w:val="24"/>
          <w:lang w:eastAsia="en-US"/>
        </w:rPr>
        <w:t xml:space="preserve"> </w:t>
      </w:r>
      <w:r w:rsidRPr="004A6AED">
        <w:rPr>
          <w:rFonts w:ascii="Times New Roman" w:eastAsia="Times New Roman" w:hAnsi="Times New Roman" w:cs="Times New Roman"/>
          <w:sz w:val="24"/>
          <w:szCs w:val="24"/>
          <w:lang w:eastAsia="en-US"/>
        </w:rPr>
        <w:t>отопительному периоду,</w:t>
      </w:r>
      <w:r w:rsidR="00BF2AC7"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определяет работу комиссий по оценке обеспечения готовности объектов </w:t>
      </w:r>
      <w:r w:rsidRPr="004A6AED">
        <w:rPr>
          <w:rFonts w:ascii="Times New Roman" w:eastAsia="Times New Roman" w:hAnsi="Times New Roman" w:cs="Times New Roman"/>
          <w:color w:val="262626"/>
          <w:sz w:val="24"/>
          <w:szCs w:val="24"/>
          <w:lang w:eastAsia="en-US"/>
        </w:rPr>
        <w:t>к</w:t>
      </w:r>
      <w:r w:rsidR="00BF2AC7" w:rsidRPr="004A6AED">
        <w:rPr>
          <w:rFonts w:ascii="Times New Roman" w:eastAsia="Times New Roman" w:hAnsi="Times New Roman" w:cs="Times New Roman"/>
          <w:color w:val="262626"/>
          <w:sz w:val="24"/>
          <w:szCs w:val="24"/>
          <w:lang w:eastAsia="en-US"/>
        </w:rPr>
        <w:t xml:space="preserve"> </w:t>
      </w:r>
      <w:r w:rsidRPr="004A6AED">
        <w:rPr>
          <w:rFonts w:ascii="Times New Roman" w:eastAsia="Times New Roman" w:hAnsi="Times New Roman" w:cs="Times New Roman"/>
          <w:sz w:val="24"/>
          <w:szCs w:val="24"/>
          <w:lang w:eastAsia="en-US"/>
        </w:rPr>
        <w:t xml:space="preserve">отопительному периоду (далее </w:t>
      </w:r>
      <w:r w:rsidRPr="004A6AED">
        <w:rPr>
          <w:rFonts w:ascii="Times New Roman" w:eastAsia="Times New Roman" w:hAnsi="Times New Roman" w:cs="Times New Roman"/>
          <w:color w:val="0F0F0F"/>
          <w:sz w:val="24"/>
          <w:szCs w:val="24"/>
          <w:lang w:eastAsia="en-US"/>
        </w:rPr>
        <w:t xml:space="preserve">- </w:t>
      </w:r>
      <w:r w:rsidRPr="004A6AED">
        <w:rPr>
          <w:rFonts w:ascii="Times New Roman" w:eastAsia="Times New Roman" w:hAnsi="Times New Roman" w:cs="Times New Roman"/>
          <w:sz w:val="24"/>
          <w:szCs w:val="24"/>
          <w:lang w:eastAsia="en-US"/>
        </w:rPr>
        <w:t>Комиссии),</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графика</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проведения</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оценки</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обеспечения</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готовность</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объектов</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к</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отопительному </w:t>
      </w:r>
      <w:r w:rsidRPr="004A6AED">
        <w:rPr>
          <w:rFonts w:ascii="Times New Roman" w:eastAsia="Times New Roman" w:hAnsi="Times New Roman" w:cs="Times New Roman"/>
          <w:spacing w:val="-2"/>
          <w:sz w:val="24"/>
          <w:szCs w:val="24"/>
          <w:lang w:eastAsia="en-US"/>
        </w:rPr>
        <w:t>периоду.</w:t>
      </w:r>
    </w:p>
    <w:p w14:paraId="37AEBBD9" w14:textId="77777777" w:rsidR="00B2608F" w:rsidRPr="004A6AED" w:rsidRDefault="001820FD"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r w:rsidRPr="004A6AED">
        <w:rPr>
          <w:rFonts w:ascii="Times New Roman" w:eastAsia="Times New Roman" w:hAnsi="Times New Roman" w:cs="Times New Roman"/>
          <w:b/>
          <w:bCs/>
          <w:sz w:val="25"/>
          <w:szCs w:val="25"/>
          <w:lang w:eastAsia="en-US"/>
        </w:rPr>
        <w:t>І.</w:t>
      </w:r>
      <w:r w:rsidR="00BF2AC7" w:rsidRPr="004A6AED">
        <w:rPr>
          <w:rFonts w:ascii="Times New Roman" w:eastAsia="Times New Roman" w:hAnsi="Times New Roman" w:cs="Times New Roman"/>
          <w:b/>
          <w:bCs/>
          <w:sz w:val="25"/>
          <w:szCs w:val="25"/>
          <w:lang w:eastAsia="en-US"/>
        </w:rPr>
        <w:t xml:space="preserve"> </w:t>
      </w:r>
      <w:r w:rsidRPr="004A6AED">
        <w:rPr>
          <w:rFonts w:ascii="Times New Roman" w:eastAsia="Times New Roman" w:hAnsi="Times New Roman" w:cs="Times New Roman"/>
          <w:b/>
          <w:bCs/>
          <w:sz w:val="25"/>
          <w:szCs w:val="25"/>
          <w:lang w:eastAsia="en-US"/>
        </w:rPr>
        <w:t>Общие</w:t>
      </w:r>
      <w:r w:rsidR="00BF2AC7" w:rsidRPr="004A6AED">
        <w:rPr>
          <w:rFonts w:ascii="Times New Roman" w:eastAsia="Times New Roman" w:hAnsi="Times New Roman" w:cs="Times New Roman"/>
          <w:b/>
          <w:bCs/>
          <w:sz w:val="25"/>
          <w:szCs w:val="25"/>
          <w:lang w:eastAsia="en-US"/>
        </w:rPr>
        <w:t xml:space="preserve"> </w:t>
      </w:r>
      <w:r w:rsidRPr="004A6AED">
        <w:rPr>
          <w:rFonts w:ascii="Times New Roman" w:eastAsia="Times New Roman" w:hAnsi="Times New Roman" w:cs="Times New Roman"/>
          <w:b/>
          <w:bCs/>
          <w:spacing w:val="-2"/>
          <w:sz w:val="25"/>
          <w:szCs w:val="25"/>
          <w:lang w:eastAsia="en-US"/>
        </w:rPr>
        <w:t>положения</w:t>
      </w:r>
    </w:p>
    <w:p w14:paraId="456949DA" w14:textId="77777777" w:rsidR="0025579E" w:rsidRPr="004A6AED" w:rsidRDefault="0025579E"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p>
    <w:p w14:paraId="7342F7C0" w14:textId="77777777" w:rsidR="00B2608F" w:rsidRPr="004A6AED" w:rsidRDefault="00B2608F" w:rsidP="00B2608F">
      <w:pPr>
        <w:pStyle w:val="Default"/>
        <w:jc w:val="both"/>
      </w:pPr>
      <w:r w:rsidRPr="004A6AED">
        <w:tab/>
        <w:t>Обеспечение надежности функционирования объектов жилищно-коммунального хозяйства,</w:t>
      </w:r>
      <w:r w:rsidR="00054E2C" w:rsidRPr="004A6AED">
        <w:t xml:space="preserve"> </w:t>
      </w:r>
      <w:r w:rsidR="0022232F" w:rsidRPr="004A6AED">
        <w:t>(2.2)</w:t>
      </w:r>
      <w:r w:rsidRPr="004A6AED">
        <w:t xml:space="preserve">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6B276C7F" w14:textId="77777777" w:rsidR="00B2608F" w:rsidRPr="004A6AED" w:rsidRDefault="00B2608F" w:rsidP="00B2608F">
      <w:pPr>
        <w:pStyle w:val="Default"/>
        <w:jc w:val="both"/>
      </w:pPr>
      <w:r w:rsidRPr="004A6AED">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627A25C4" w14:textId="77777777" w:rsidR="00B2608F" w:rsidRPr="004A6AED" w:rsidRDefault="00B2608F" w:rsidP="00B2608F">
      <w:pPr>
        <w:pStyle w:val="Default"/>
        <w:jc w:val="both"/>
      </w:pPr>
      <w:r w:rsidRPr="004A6AED">
        <w:tab/>
        <w:t xml:space="preserve">Подготовка объектов жилищно-коммунального хозяйства к отопительному периоду должна обеспечивать: </w:t>
      </w:r>
    </w:p>
    <w:p w14:paraId="0307C41F" w14:textId="77777777" w:rsidR="00B2608F" w:rsidRPr="004A6AED" w:rsidRDefault="00B2608F" w:rsidP="00B2608F">
      <w:pPr>
        <w:pStyle w:val="Default"/>
        <w:jc w:val="both"/>
      </w:pPr>
      <w:r w:rsidRPr="004A6AED">
        <w:tab/>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5BFB8CA9" w14:textId="77777777" w:rsidR="00B2608F" w:rsidRPr="004A6AED" w:rsidRDefault="00B2608F" w:rsidP="00B2608F">
      <w:pPr>
        <w:pStyle w:val="Default"/>
        <w:jc w:val="both"/>
      </w:pPr>
      <w:r w:rsidRPr="004A6AED">
        <w:tab/>
        <w:t xml:space="preserve">- максимальную надежность и экономичность работы объектов жилищно-коммунального хозяйства; </w:t>
      </w:r>
    </w:p>
    <w:p w14:paraId="5C502076" w14:textId="77777777" w:rsidR="00B2608F" w:rsidRPr="004A6AED" w:rsidRDefault="00B2608F" w:rsidP="00B2608F">
      <w:pPr>
        <w:pStyle w:val="Default"/>
        <w:jc w:val="both"/>
      </w:pPr>
      <w:r w:rsidRPr="004A6AED">
        <w:tab/>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08FA4362" w14:textId="77777777" w:rsidR="00B2608F" w:rsidRPr="004A6AED" w:rsidRDefault="00B2608F" w:rsidP="00B2608F">
      <w:pPr>
        <w:pStyle w:val="Default"/>
        <w:jc w:val="both"/>
      </w:pPr>
      <w:r w:rsidRPr="004A6AED">
        <w:t xml:space="preserve">- рациональное расходование материально-технических средств и топливно-энергетических ресурсов. </w:t>
      </w:r>
    </w:p>
    <w:p w14:paraId="03F7CB64" w14:textId="77777777" w:rsidR="00B2608F" w:rsidRPr="004A6AED" w:rsidRDefault="00AA44F0" w:rsidP="00B2608F">
      <w:pPr>
        <w:pStyle w:val="Default"/>
        <w:jc w:val="both"/>
      </w:pPr>
      <w:r w:rsidRPr="004A6AED">
        <w:tab/>
      </w:r>
      <w:r w:rsidR="00B2608F" w:rsidRPr="004A6AED">
        <w:t xml:space="preserve">Своевременная и качественная подготовка объектов жилищно-коммунального хозяйства к отопительному периоду достигается: </w:t>
      </w:r>
    </w:p>
    <w:p w14:paraId="54426510" w14:textId="77777777" w:rsidR="00677114" w:rsidRPr="004A6AED" w:rsidRDefault="00B2608F" w:rsidP="00B2608F">
      <w:pPr>
        <w:pStyle w:val="Default"/>
        <w:jc w:val="both"/>
      </w:pPr>
      <w:r w:rsidRPr="004A6AED">
        <w:lastRenderedPageBreak/>
        <w:tab/>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22BF753" w14:textId="77777777" w:rsidR="00B2608F" w:rsidRPr="004A6AED" w:rsidRDefault="00677114" w:rsidP="00B2608F">
      <w:pPr>
        <w:pStyle w:val="Default"/>
        <w:jc w:val="both"/>
      </w:pPr>
      <w:r w:rsidRPr="004A6AED">
        <w:tab/>
      </w:r>
      <w:r w:rsidR="00B2608F" w:rsidRPr="004A6AED">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3BBBDCD5" w14:textId="77777777" w:rsidR="00B2608F" w:rsidRPr="004A6AED" w:rsidRDefault="00B2608F" w:rsidP="00B2608F">
      <w:pPr>
        <w:pStyle w:val="Default"/>
        <w:jc w:val="both"/>
      </w:pPr>
      <w:r w:rsidRPr="004A6AED">
        <w:tab/>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31139B44" w14:textId="77777777" w:rsidR="00B2608F" w:rsidRPr="004A6AED" w:rsidRDefault="00B2608F" w:rsidP="00B2608F">
      <w:pPr>
        <w:pStyle w:val="Default"/>
        <w:jc w:val="both"/>
      </w:pPr>
      <w:r w:rsidRPr="004A6AED">
        <w:tab/>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583848E8" w14:textId="77777777" w:rsidR="00B2608F" w:rsidRPr="004A6AED" w:rsidRDefault="00B2608F" w:rsidP="00B2608F">
      <w:pPr>
        <w:pStyle w:val="Default"/>
        <w:jc w:val="both"/>
      </w:pPr>
      <w:r w:rsidRPr="004A6AED">
        <w:tab/>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0251D7E2" w14:textId="77777777" w:rsidR="00B2608F" w:rsidRPr="004A6AED" w:rsidRDefault="00B2608F" w:rsidP="00B2608F">
      <w:pPr>
        <w:pStyle w:val="Default"/>
        <w:jc w:val="both"/>
      </w:pPr>
      <w:r w:rsidRPr="004A6AED">
        <w:tab/>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18D3A649" w14:textId="77777777" w:rsidR="00B2608F" w:rsidRPr="004A6AED" w:rsidRDefault="00B2608F" w:rsidP="00B2608F">
      <w:pPr>
        <w:pStyle w:val="Default"/>
        <w:jc w:val="both"/>
      </w:pPr>
      <w:r w:rsidRPr="004A6AED">
        <w:tab/>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0A9F064F" w14:textId="77777777" w:rsidR="00B2608F" w:rsidRPr="004A6AED" w:rsidRDefault="00B2608F" w:rsidP="00B2608F">
      <w:pPr>
        <w:pStyle w:val="Default"/>
      </w:pPr>
    </w:p>
    <w:p w14:paraId="11C1A944" w14:textId="77777777" w:rsidR="00B2608F" w:rsidRPr="004A6AED" w:rsidRDefault="00B2608F" w:rsidP="00B2608F">
      <w:pPr>
        <w:pStyle w:val="Default"/>
        <w:jc w:val="center"/>
        <w:rPr>
          <w:b/>
          <w:bCs/>
          <w:sz w:val="25"/>
          <w:szCs w:val="25"/>
        </w:rPr>
      </w:pPr>
      <w:r w:rsidRPr="004A6AED">
        <w:rPr>
          <w:b/>
          <w:bCs/>
          <w:sz w:val="25"/>
          <w:szCs w:val="25"/>
          <w:lang w:val="en-US"/>
        </w:rPr>
        <w:t>II</w:t>
      </w:r>
      <w:r w:rsidRPr="004A6AED">
        <w:rPr>
          <w:b/>
          <w:bCs/>
          <w:sz w:val="25"/>
          <w:szCs w:val="25"/>
        </w:rPr>
        <w:t>. Работа комиссии по оценке обеспечения готовности теплоснабжающих и теплосетевых организаций к отопительному периоду.</w:t>
      </w:r>
    </w:p>
    <w:p w14:paraId="4D8761C1" w14:textId="77777777" w:rsidR="00AA44F0" w:rsidRPr="004A6AED" w:rsidRDefault="00AA44F0" w:rsidP="00B2608F">
      <w:pPr>
        <w:pStyle w:val="Default"/>
        <w:jc w:val="center"/>
        <w:rPr>
          <w:b/>
          <w:bCs/>
          <w:sz w:val="25"/>
          <w:szCs w:val="25"/>
        </w:rPr>
      </w:pPr>
    </w:p>
    <w:p w14:paraId="5DBE10F6" w14:textId="7308DFCF" w:rsidR="00AA44F0" w:rsidRPr="004A6AED" w:rsidRDefault="00B2608F" w:rsidP="007711D2">
      <w:pPr>
        <w:pStyle w:val="Default"/>
        <w:jc w:val="both"/>
      </w:pPr>
      <w:r w:rsidRPr="004A6AED">
        <w:tab/>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w:t>
      </w:r>
      <w:r w:rsidR="00BF2AC7" w:rsidRPr="004A6AED">
        <w:t xml:space="preserve"> </w:t>
      </w:r>
      <w:r w:rsidR="00AA44F0" w:rsidRPr="004A6AED">
        <w:t xml:space="preserve">администрации </w:t>
      </w:r>
      <w:r w:rsidR="00382CEA" w:rsidRPr="004A6AED">
        <w:t>Комсомоль</w:t>
      </w:r>
      <w:r w:rsidR="004E627C" w:rsidRPr="004A6AED">
        <w:t>ского</w:t>
      </w:r>
      <w:r w:rsidR="00AA44F0" w:rsidRPr="004A6AED">
        <w:t xml:space="preserve"> муниципального округа.</w:t>
      </w:r>
    </w:p>
    <w:p w14:paraId="5F9DA420" w14:textId="77777777" w:rsidR="00B2608F" w:rsidRPr="004A6AED" w:rsidRDefault="00B2608F" w:rsidP="007711D2">
      <w:pPr>
        <w:pStyle w:val="Default"/>
        <w:jc w:val="both"/>
      </w:pPr>
      <w:r w:rsidRPr="004A6AED">
        <w:t xml:space="preserve"> В состав комиссии включены представители Приволжского управления по экологическому, технологическому и атомному надзору. </w:t>
      </w:r>
    </w:p>
    <w:p w14:paraId="3DAE5C02" w14:textId="77777777" w:rsidR="00B2608F" w:rsidRPr="004A6AED" w:rsidRDefault="00B2608F" w:rsidP="007711D2">
      <w:pPr>
        <w:pStyle w:val="Default"/>
        <w:jc w:val="both"/>
      </w:pPr>
      <w:r w:rsidRPr="004A6AED">
        <w:tab/>
        <w:t xml:space="preserve">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 </w:t>
      </w:r>
    </w:p>
    <w:p w14:paraId="650C8048" w14:textId="77777777" w:rsidR="00B2608F" w:rsidRPr="004A6AED"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5"/>
          <w:szCs w:val="25"/>
          <w:lang w:eastAsia="en-US"/>
        </w:rPr>
      </w:pPr>
    </w:p>
    <w:p w14:paraId="2BA235E8" w14:textId="77777777" w:rsidR="00AA44F0" w:rsidRPr="004A6AED" w:rsidRDefault="00AA44F0" w:rsidP="00AA44F0">
      <w:pPr>
        <w:pStyle w:val="Default"/>
        <w:jc w:val="right"/>
        <w:rPr>
          <w:b/>
          <w:bCs/>
        </w:rPr>
      </w:pPr>
      <w:r w:rsidRPr="004A6AED">
        <w:rPr>
          <w:b/>
          <w:bCs/>
        </w:rPr>
        <w:t xml:space="preserve">Таблица 1 </w:t>
      </w:r>
    </w:p>
    <w:p w14:paraId="08FAC067" w14:textId="77777777" w:rsidR="00B2608F" w:rsidRPr="004A6AED" w:rsidRDefault="00AA44F0" w:rsidP="00AA44F0">
      <w:pPr>
        <w:widowControl w:val="0"/>
        <w:autoSpaceDE w:val="0"/>
        <w:autoSpaceDN w:val="0"/>
        <w:spacing w:before="258" w:after="0" w:line="240" w:lineRule="auto"/>
        <w:ind w:left="172"/>
        <w:jc w:val="center"/>
        <w:rPr>
          <w:rFonts w:ascii="Times New Roman" w:hAnsi="Times New Roman" w:cs="Times New Roman"/>
          <w:b/>
          <w:bCs/>
          <w:sz w:val="25"/>
          <w:szCs w:val="25"/>
        </w:rPr>
      </w:pPr>
      <w:r w:rsidRPr="004A6AED">
        <w:rPr>
          <w:rFonts w:ascii="Times New Roman" w:hAnsi="Times New Roman" w:cs="Times New Roman"/>
          <w:b/>
          <w:bCs/>
          <w:sz w:val="25"/>
          <w:szCs w:val="25"/>
        </w:rPr>
        <w:t>График проведения оценки обеспечения готовности к отопительному периоду</w:t>
      </w:r>
    </w:p>
    <w:p w14:paraId="16B3EEF6" w14:textId="77777777" w:rsidR="00AA44F0" w:rsidRPr="004A6AED"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0070"/>
      </w:tblGrid>
      <w:tr w:rsidR="00AA44F0" w:rsidRPr="004A6AED" w14:paraId="379EB153" w14:textId="77777777" w:rsidTr="00AA44F0">
        <w:tc>
          <w:tcPr>
            <w:tcW w:w="10070" w:type="dxa"/>
          </w:tcPr>
          <w:tbl>
            <w:tblPr>
              <w:tblW w:w="0" w:type="auto"/>
              <w:tblBorders>
                <w:top w:val="nil"/>
                <w:left w:val="nil"/>
                <w:bottom w:val="nil"/>
                <w:right w:val="nil"/>
              </w:tblBorders>
              <w:tblLook w:val="0000" w:firstRow="0" w:lastRow="0" w:firstColumn="0" w:lastColumn="0" w:noHBand="0" w:noVBand="0"/>
            </w:tblPr>
            <w:tblGrid>
              <w:gridCol w:w="1870"/>
              <w:gridCol w:w="2173"/>
              <w:gridCol w:w="1870"/>
              <w:gridCol w:w="1870"/>
              <w:gridCol w:w="1870"/>
            </w:tblGrid>
            <w:tr w:rsidR="00AA44F0" w:rsidRPr="00230640" w14:paraId="0E1515AF" w14:textId="77777777" w:rsidTr="00AA44F0">
              <w:trPr>
                <w:trHeight w:val="450"/>
              </w:trPr>
              <w:tc>
                <w:tcPr>
                  <w:tcW w:w="1870" w:type="dxa"/>
                  <w:tcBorders>
                    <w:bottom w:val="single" w:sz="4" w:space="0" w:color="auto"/>
                    <w:right w:val="single" w:sz="4" w:space="0" w:color="auto"/>
                  </w:tcBorders>
                </w:tcPr>
                <w:p w14:paraId="0FE3080C" w14:textId="77777777" w:rsidR="00AA44F0" w:rsidRPr="00230640" w:rsidRDefault="00AA44F0" w:rsidP="00E059D9">
                  <w:pPr>
                    <w:pStyle w:val="Default"/>
                  </w:pPr>
                  <w:r w:rsidRPr="00230640">
                    <w:t xml:space="preserve">№ п/п </w:t>
                  </w:r>
                </w:p>
              </w:tc>
              <w:tc>
                <w:tcPr>
                  <w:tcW w:w="1870" w:type="dxa"/>
                  <w:tcBorders>
                    <w:left w:val="single" w:sz="4" w:space="0" w:color="auto"/>
                    <w:bottom w:val="single" w:sz="4" w:space="0" w:color="auto"/>
                    <w:right w:val="single" w:sz="4" w:space="0" w:color="auto"/>
                  </w:tcBorders>
                </w:tcPr>
                <w:p w14:paraId="13B85C13" w14:textId="77777777" w:rsidR="00AA44F0" w:rsidRPr="00230640" w:rsidRDefault="00AA44F0" w:rsidP="00E059D9">
                  <w:pPr>
                    <w:pStyle w:val="Default"/>
                  </w:pPr>
                  <w:r w:rsidRPr="00230640">
                    <w:t xml:space="preserve">Объекты, подлежащие оценке </w:t>
                  </w:r>
                </w:p>
              </w:tc>
              <w:tc>
                <w:tcPr>
                  <w:tcW w:w="1870" w:type="dxa"/>
                  <w:tcBorders>
                    <w:left w:val="single" w:sz="4" w:space="0" w:color="auto"/>
                    <w:bottom w:val="single" w:sz="4" w:space="0" w:color="auto"/>
                    <w:right w:val="single" w:sz="4" w:space="0" w:color="auto"/>
                  </w:tcBorders>
                </w:tcPr>
                <w:p w14:paraId="22B102B8" w14:textId="77777777" w:rsidR="00AA44F0" w:rsidRPr="00230640" w:rsidRDefault="00AA44F0" w:rsidP="00E059D9">
                  <w:pPr>
                    <w:pStyle w:val="Default"/>
                  </w:pPr>
                  <w:r w:rsidRPr="00230640">
                    <w:t xml:space="preserve">Количество объектов </w:t>
                  </w:r>
                </w:p>
              </w:tc>
              <w:tc>
                <w:tcPr>
                  <w:tcW w:w="1870" w:type="dxa"/>
                  <w:tcBorders>
                    <w:left w:val="single" w:sz="4" w:space="0" w:color="auto"/>
                    <w:bottom w:val="single" w:sz="4" w:space="0" w:color="auto"/>
                    <w:right w:val="single" w:sz="4" w:space="0" w:color="auto"/>
                  </w:tcBorders>
                </w:tcPr>
                <w:p w14:paraId="7BC2210F" w14:textId="77777777" w:rsidR="00AA44F0" w:rsidRPr="00230640" w:rsidRDefault="00AA44F0" w:rsidP="00E059D9">
                  <w:pPr>
                    <w:pStyle w:val="Default"/>
                  </w:pPr>
                  <w:r w:rsidRPr="00230640">
                    <w:t xml:space="preserve">Сроки проведения оценки </w:t>
                  </w:r>
                </w:p>
              </w:tc>
              <w:tc>
                <w:tcPr>
                  <w:tcW w:w="1870" w:type="dxa"/>
                  <w:tcBorders>
                    <w:left w:val="single" w:sz="4" w:space="0" w:color="auto"/>
                    <w:bottom w:val="single" w:sz="4" w:space="0" w:color="auto"/>
                  </w:tcBorders>
                </w:tcPr>
                <w:p w14:paraId="617B42F2" w14:textId="77777777" w:rsidR="00AA44F0" w:rsidRPr="00230640" w:rsidRDefault="00AA44F0" w:rsidP="00E059D9">
                  <w:pPr>
                    <w:pStyle w:val="Default"/>
                  </w:pPr>
                  <w:r w:rsidRPr="00230640">
                    <w:t xml:space="preserve">Документы, </w:t>
                  </w:r>
                </w:p>
                <w:p w14:paraId="50C4198D" w14:textId="77777777" w:rsidR="00AA44F0" w:rsidRPr="00230640" w:rsidRDefault="00AA44F0" w:rsidP="00E059D9">
                  <w:pPr>
                    <w:pStyle w:val="Default"/>
                  </w:pPr>
                  <w:r w:rsidRPr="00230640">
                    <w:t xml:space="preserve">проверяемые в ходе оценки </w:t>
                  </w:r>
                </w:p>
              </w:tc>
            </w:tr>
            <w:tr w:rsidR="00AA44F0" w:rsidRPr="004A6AED" w14:paraId="5052E564" w14:textId="77777777" w:rsidTr="00AA44F0">
              <w:trPr>
                <w:trHeight w:val="772"/>
              </w:trPr>
              <w:tc>
                <w:tcPr>
                  <w:tcW w:w="1870" w:type="dxa"/>
                  <w:tcBorders>
                    <w:top w:val="single" w:sz="4" w:space="0" w:color="auto"/>
                    <w:right w:val="single" w:sz="4" w:space="0" w:color="auto"/>
                  </w:tcBorders>
                </w:tcPr>
                <w:p w14:paraId="59ED9DC9" w14:textId="77777777" w:rsidR="00AA44F0" w:rsidRPr="00230640" w:rsidRDefault="00AA44F0" w:rsidP="00E059D9">
                  <w:pPr>
                    <w:pStyle w:val="Default"/>
                  </w:pPr>
                  <w:r w:rsidRPr="00230640">
                    <w:t xml:space="preserve">1 </w:t>
                  </w:r>
                </w:p>
              </w:tc>
              <w:tc>
                <w:tcPr>
                  <w:tcW w:w="1870" w:type="dxa"/>
                  <w:tcBorders>
                    <w:left w:val="single" w:sz="4" w:space="0" w:color="auto"/>
                    <w:right w:val="single" w:sz="4" w:space="0" w:color="auto"/>
                  </w:tcBorders>
                </w:tcPr>
                <w:p w14:paraId="0BCAFF3D" w14:textId="77777777" w:rsidR="00AA44F0" w:rsidRPr="00230640" w:rsidRDefault="00AA44F0" w:rsidP="00E059D9">
                  <w:pPr>
                    <w:pStyle w:val="Default"/>
                  </w:pPr>
                  <w:r w:rsidRPr="00230640">
                    <w:t xml:space="preserve">Теплоснабжающие и теплосетевые организации. </w:t>
                  </w:r>
                </w:p>
              </w:tc>
              <w:tc>
                <w:tcPr>
                  <w:tcW w:w="1870" w:type="dxa"/>
                  <w:tcBorders>
                    <w:top w:val="single" w:sz="4" w:space="0" w:color="auto"/>
                    <w:left w:val="single" w:sz="4" w:space="0" w:color="auto"/>
                    <w:right w:val="single" w:sz="4" w:space="0" w:color="auto"/>
                  </w:tcBorders>
                </w:tcPr>
                <w:p w14:paraId="05AE8B20" w14:textId="2BBB90BF" w:rsidR="00AA44F0" w:rsidRPr="00230640" w:rsidRDefault="00C550BB" w:rsidP="00E059D9">
                  <w:pPr>
                    <w:pStyle w:val="Default"/>
                  </w:pPr>
                  <w:r w:rsidRPr="00230640">
                    <w:t>3</w:t>
                  </w:r>
                </w:p>
              </w:tc>
              <w:tc>
                <w:tcPr>
                  <w:tcW w:w="1870" w:type="dxa"/>
                  <w:tcBorders>
                    <w:top w:val="single" w:sz="4" w:space="0" w:color="auto"/>
                    <w:left w:val="single" w:sz="4" w:space="0" w:color="auto"/>
                    <w:right w:val="single" w:sz="4" w:space="0" w:color="auto"/>
                  </w:tcBorders>
                </w:tcPr>
                <w:p w14:paraId="141BF470" w14:textId="1689B6C0" w:rsidR="00AA44F0" w:rsidRPr="00230640" w:rsidRDefault="00E57DFC" w:rsidP="00F968B2">
                  <w:pPr>
                    <w:pStyle w:val="Default"/>
                  </w:pPr>
                  <w:r w:rsidRPr="00230640">
                    <w:t>0</w:t>
                  </w:r>
                  <w:r w:rsidR="002638B2">
                    <w:t>7</w:t>
                  </w:r>
                  <w:r w:rsidR="00AA44F0" w:rsidRPr="00230640">
                    <w:t>.</w:t>
                  </w:r>
                  <w:r w:rsidR="00765D41" w:rsidRPr="00230640">
                    <w:t>09</w:t>
                  </w:r>
                  <w:r w:rsidR="00AA44F0" w:rsidRPr="00230640">
                    <w:t>.202</w:t>
                  </w:r>
                  <w:r w:rsidR="00F968B2">
                    <w:t>6</w:t>
                  </w:r>
                  <w:r w:rsidR="00AA44F0" w:rsidRPr="00230640">
                    <w:t>-</w:t>
                  </w:r>
                  <w:r w:rsidR="00765D41" w:rsidRPr="00230640">
                    <w:t>0</w:t>
                  </w:r>
                  <w:r w:rsidR="002638B2">
                    <w:t>2</w:t>
                  </w:r>
                  <w:r w:rsidR="00AA44F0" w:rsidRPr="00230640">
                    <w:t>.</w:t>
                  </w:r>
                  <w:r w:rsidRPr="00230640">
                    <w:t>1</w:t>
                  </w:r>
                  <w:r w:rsidR="00765D41" w:rsidRPr="00230640">
                    <w:t>0</w:t>
                  </w:r>
                  <w:r w:rsidR="00AA44F0" w:rsidRPr="00230640">
                    <w:t>.202</w:t>
                  </w:r>
                  <w:r w:rsidR="00F968B2">
                    <w:t>6</w:t>
                  </w:r>
                </w:p>
              </w:tc>
              <w:tc>
                <w:tcPr>
                  <w:tcW w:w="1870" w:type="dxa"/>
                  <w:tcBorders>
                    <w:top w:val="single" w:sz="4" w:space="0" w:color="auto"/>
                    <w:left w:val="single" w:sz="4" w:space="0" w:color="auto"/>
                  </w:tcBorders>
                </w:tcPr>
                <w:p w14:paraId="0F7D2DCE" w14:textId="77777777" w:rsidR="00AA44F0" w:rsidRPr="004A6AED" w:rsidRDefault="00AA44F0" w:rsidP="00E059D9">
                  <w:pPr>
                    <w:pStyle w:val="Default"/>
                  </w:pPr>
                  <w:r w:rsidRPr="00230640">
                    <w:t>В соответствии с Приказом Минэнерго РФ №</w:t>
                  </w:r>
                  <w:r w:rsidR="00990F04" w:rsidRPr="00230640">
                    <w:t xml:space="preserve"> </w:t>
                  </w:r>
                  <w:r w:rsidRPr="00230640">
                    <w:t>2234 от 13.11.2024</w:t>
                  </w:r>
                  <w:r w:rsidRPr="004A6AED">
                    <w:t xml:space="preserve"> </w:t>
                  </w:r>
                </w:p>
              </w:tc>
            </w:tr>
          </w:tbl>
          <w:p w14:paraId="173717F4" w14:textId="77777777" w:rsidR="00AA44F0" w:rsidRPr="004A6AED" w:rsidRDefault="00AA44F0"/>
        </w:tc>
      </w:tr>
    </w:tbl>
    <w:p w14:paraId="62E157B5" w14:textId="77777777" w:rsidR="00765D41" w:rsidRPr="004A6AED" w:rsidRDefault="00765D41"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79EEA12D" w14:textId="77777777" w:rsidR="00765D41" w:rsidRPr="004A6AED" w:rsidRDefault="00765D41"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2AA472A" w14:textId="77777777" w:rsidR="00AA44F0" w:rsidRPr="004A6AED" w:rsidRDefault="00AA44F0" w:rsidP="00AA44F0">
      <w:pPr>
        <w:pStyle w:val="Default"/>
        <w:jc w:val="right"/>
        <w:rPr>
          <w:b/>
          <w:bCs/>
        </w:rPr>
      </w:pPr>
      <w:r w:rsidRPr="004A6AED">
        <w:rPr>
          <w:b/>
          <w:bCs/>
        </w:rPr>
        <w:t>Таблица 2</w:t>
      </w:r>
    </w:p>
    <w:p w14:paraId="6978EDFF" w14:textId="77777777" w:rsidR="00AA44F0" w:rsidRPr="004A6AED"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F4F4460" w14:textId="77777777" w:rsidR="007C2A3B" w:rsidRPr="004A6AED"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r w:rsidRPr="004A6AED">
        <w:rPr>
          <w:rFonts w:ascii="Times New Roman" w:hAnsi="Times New Roman" w:cs="Times New Roman"/>
          <w:b/>
          <w:bCs/>
          <w:sz w:val="25"/>
          <w:szCs w:val="25"/>
        </w:rPr>
        <w:t>Перечень объектов оценки обеспечения готовности к отопительному периоду</w:t>
      </w:r>
    </w:p>
    <w:p w14:paraId="7EFEF090" w14:textId="77777777" w:rsidR="00AA44F0" w:rsidRPr="004A6AED" w:rsidRDefault="00AA44F0" w:rsidP="00AA44F0">
      <w:pPr>
        <w:widowControl w:val="0"/>
        <w:tabs>
          <w:tab w:val="left" w:pos="1481"/>
        </w:tabs>
        <w:autoSpaceDE w:val="0"/>
        <w:autoSpaceDN w:val="0"/>
        <w:spacing w:before="4" w:after="0" w:line="232" w:lineRule="auto"/>
        <w:ind w:right="149"/>
        <w:jc w:val="center"/>
        <w:rPr>
          <w:rFonts w:ascii="Times New Roman" w:eastAsia="Times New Roman" w:hAnsi="Times New Roman" w:cs="Times New Roman"/>
          <w:b/>
          <w:bCs/>
          <w:spacing w:val="-2"/>
          <w:sz w:val="25"/>
          <w:szCs w:val="25"/>
          <w:lang w:eastAsia="en-US"/>
        </w:rPr>
      </w:pPr>
    </w:p>
    <w:p w14:paraId="73CC5554" w14:textId="1DD2E3AD" w:rsidR="00AA44F0" w:rsidRPr="004A6AED"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xml:space="preserve">- </w:t>
      </w:r>
      <w:r w:rsidR="00A15CB9" w:rsidRPr="004A6AED">
        <w:rPr>
          <w:rFonts w:ascii="Times New Roman" w:eastAsia="Times New Roman" w:hAnsi="Times New Roman" w:cs="Times New Roman"/>
          <w:i/>
          <w:spacing w:val="-4"/>
          <w:sz w:val="24"/>
          <w:szCs w:val="24"/>
          <w:lang w:eastAsia="en-US"/>
        </w:rPr>
        <w:t>теплоснабжающая организация: Общество с ограниченной ответственностью «Мой дом»:</w:t>
      </w:r>
    </w:p>
    <w:p w14:paraId="00F27E04" w14:textId="22F765E4" w:rsidR="00AA44F0" w:rsidRPr="004A6AED" w:rsidRDefault="00AA44F0" w:rsidP="00363BD4">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xml:space="preserve">- </w:t>
      </w:r>
      <w:r w:rsidR="00363BD4" w:rsidRPr="004A6AED">
        <w:rPr>
          <w:rFonts w:ascii="Times New Roman" w:eastAsia="Times New Roman" w:hAnsi="Times New Roman" w:cs="Times New Roman"/>
          <w:spacing w:val="-4"/>
          <w:sz w:val="24"/>
          <w:szCs w:val="24"/>
          <w:lang w:eastAsia="en-US"/>
        </w:rPr>
        <w:t xml:space="preserve">Котельная </w:t>
      </w:r>
      <w:r w:rsidR="00A15CB9" w:rsidRPr="004A6AED">
        <w:rPr>
          <w:rFonts w:ascii="Times New Roman" w:eastAsia="Times New Roman" w:hAnsi="Times New Roman" w:cs="Times New Roman"/>
          <w:color w:val="000000"/>
          <w:sz w:val="24"/>
          <w:szCs w:val="24"/>
        </w:rPr>
        <w:t>№1, по адресу: с. Комсомольское, ул. Заводская, д. 57а;</w:t>
      </w:r>
    </w:p>
    <w:p w14:paraId="080CA82F" w14:textId="5CBB4E5A" w:rsidR="00A15CB9" w:rsidRPr="004A6AED" w:rsidRDefault="00A15CB9" w:rsidP="00363BD4">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Котельная №2, по адресу: с. Комсомольское, тер. РТП, д.25а;</w:t>
      </w:r>
    </w:p>
    <w:p w14:paraId="465ECA4E" w14:textId="77777777" w:rsidR="00A15CB9" w:rsidRPr="004A6AED" w:rsidRDefault="00A15CB9" w:rsidP="00A15CB9">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4A6AED">
        <w:rPr>
          <w:rFonts w:ascii="Times New Roman" w:eastAsia="Times New Roman" w:hAnsi="Times New Roman" w:cs="Times New Roman"/>
          <w:spacing w:val="-8"/>
          <w:sz w:val="24"/>
          <w:szCs w:val="24"/>
          <w:lang w:eastAsia="en-US"/>
        </w:rPr>
        <w:t xml:space="preserve">-  </w:t>
      </w:r>
      <w:r w:rsidRPr="004A6AED">
        <w:rPr>
          <w:rFonts w:ascii="Times New Roman" w:eastAsia="Times New Roman" w:hAnsi="Times New Roman" w:cs="Times New Roman"/>
          <w:i/>
          <w:spacing w:val="-4"/>
          <w:sz w:val="24"/>
          <w:szCs w:val="24"/>
          <w:lang w:eastAsia="en-US"/>
        </w:rPr>
        <w:t>теплоснабжающая организация: Государственное унитарное предприятие Чувашской Республики «Чувашгаз» Министерства строительства, архитектуры и жилищно-коммунального хозяйства Чувашской Республики</w:t>
      </w:r>
      <w:r w:rsidRPr="004A6AED">
        <w:rPr>
          <w:rFonts w:ascii="Times New Roman" w:eastAsia="Times New Roman" w:hAnsi="Times New Roman" w:cs="Times New Roman"/>
          <w:spacing w:val="-4"/>
          <w:sz w:val="24"/>
          <w:szCs w:val="24"/>
          <w:lang w:eastAsia="en-US"/>
        </w:rPr>
        <w:t xml:space="preserve">: </w:t>
      </w:r>
    </w:p>
    <w:p w14:paraId="3D83DC5E" w14:textId="18B9B57E" w:rsidR="00A15CB9" w:rsidRPr="004A6AED" w:rsidRDefault="00A15CB9" w:rsidP="00A15CB9">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4A6AED">
        <w:rPr>
          <w:rFonts w:ascii="Times New Roman" w:eastAsia="Times New Roman" w:hAnsi="Times New Roman" w:cs="Times New Roman"/>
          <w:spacing w:val="-4"/>
          <w:sz w:val="24"/>
          <w:szCs w:val="24"/>
          <w:lang w:eastAsia="en-US"/>
        </w:rPr>
        <w:t>- Котельная по адресу: с. Старочелны-Сюрбеево, ул. Мирная, д. 47</w:t>
      </w:r>
    </w:p>
    <w:p w14:paraId="2FFD0308" w14:textId="77777777" w:rsidR="00AA44F0" w:rsidRPr="004A6AED" w:rsidRDefault="00AA44F0"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186A18A9" w14:textId="77777777" w:rsidR="00AA44F0" w:rsidRPr="004A6AED" w:rsidRDefault="00AA44F0" w:rsidP="007711D2">
      <w:pPr>
        <w:pStyle w:val="Default"/>
        <w:jc w:val="both"/>
      </w:pPr>
      <w:r w:rsidRPr="004A6AED">
        <w:tab/>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rsidRPr="004A6AED">
        <w:tab/>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940BB33" w14:textId="77777777" w:rsidR="00AA44F0" w:rsidRPr="004A6AED" w:rsidRDefault="00AA44F0" w:rsidP="007711D2">
      <w:pPr>
        <w:pStyle w:val="Default"/>
        <w:jc w:val="both"/>
      </w:pPr>
      <w:r w:rsidRPr="004A6AED">
        <w:tab/>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035A6906" w14:textId="77777777" w:rsidR="00AA44F0" w:rsidRPr="004A6AED" w:rsidRDefault="00AA44F0" w:rsidP="007711D2">
      <w:pPr>
        <w:pStyle w:val="Default"/>
        <w:jc w:val="both"/>
      </w:pPr>
      <w:r w:rsidRPr="004A6AED">
        <w:tab/>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rsidRPr="004A6AED">
        <w:tab/>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3E7BC852" w14:textId="77777777" w:rsidR="00A26673" w:rsidRPr="004A6AED" w:rsidRDefault="00A26673" w:rsidP="007711D2">
      <w:pPr>
        <w:pStyle w:val="Default"/>
        <w:jc w:val="both"/>
      </w:pPr>
      <w:r w:rsidRPr="004A6AED">
        <w:tab/>
        <w:t>По результатам расчета индекса готовности устанавливается:</w:t>
      </w:r>
    </w:p>
    <w:p w14:paraId="2DC0D406" w14:textId="77777777" w:rsidR="00A26673" w:rsidRPr="004A6AED" w:rsidRDefault="00A26673" w:rsidP="007711D2">
      <w:pPr>
        <w:pStyle w:val="Default"/>
        <w:jc w:val="both"/>
      </w:pPr>
      <w:r w:rsidRPr="004A6AED">
        <w:t xml:space="preserve">уровень готовности «Не готов» - если индекс готовности меньше 0,8; </w:t>
      </w:r>
    </w:p>
    <w:p w14:paraId="5992A2AD" w14:textId="77777777" w:rsidR="00A26673" w:rsidRPr="004A6AED" w:rsidRDefault="00A26673" w:rsidP="007711D2">
      <w:pPr>
        <w:pStyle w:val="Default"/>
        <w:jc w:val="both"/>
      </w:pPr>
      <w:r w:rsidRPr="004A6AED">
        <w:t xml:space="preserve">уровень готовности «Готов с условиями» - если индекс готовности меньше 0,9 и больше либо равен 0,8; </w:t>
      </w:r>
    </w:p>
    <w:p w14:paraId="69779F09" w14:textId="77777777" w:rsidR="00A26673" w:rsidRPr="004A6AED" w:rsidRDefault="00A26673" w:rsidP="007711D2">
      <w:pPr>
        <w:pStyle w:val="Default"/>
        <w:jc w:val="both"/>
      </w:pPr>
      <w:r w:rsidRPr="004A6AED">
        <w:t xml:space="preserve">уровень готовности «Готов» - если индекс готовности больше либо равен 0,9. </w:t>
      </w:r>
    </w:p>
    <w:p w14:paraId="2D1D1475" w14:textId="77777777" w:rsidR="00A26673" w:rsidRPr="004A6AED" w:rsidRDefault="00A26673" w:rsidP="007711D2">
      <w:pPr>
        <w:pStyle w:val="Default"/>
        <w:jc w:val="both"/>
      </w:pPr>
      <w:r w:rsidRPr="004A6AED">
        <w:tab/>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4FA68D77" w14:textId="77777777" w:rsidR="00A26673" w:rsidRPr="004A6AED" w:rsidRDefault="00A26673" w:rsidP="007711D2">
      <w:pPr>
        <w:pStyle w:val="Default"/>
        <w:jc w:val="both"/>
      </w:pPr>
      <w:r w:rsidRPr="004A6AED">
        <w:tab/>
        <w:t xml:space="preserve">К акту прилагается заполненный оценочный лист на каждый объект оценки обеспечения готовности. </w:t>
      </w:r>
    </w:p>
    <w:p w14:paraId="438DFA94" w14:textId="77777777" w:rsidR="00A26673" w:rsidRPr="004A6AED" w:rsidRDefault="00A26673" w:rsidP="007711D2">
      <w:pPr>
        <w:pStyle w:val="Default"/>
        <w:jc w:val="both"/>
      </w:pPr>
      <w:r w:rsidRPr="004A6AED">
        <w:tab/>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38D2CC45" w14:textId="77777777" w:rsidR="00A26673" w:rsidRPr="004A6AED" w:rsidRDefault="00A26673" w:rsidP="007711D2">
      <w:pPr>
        <w:pStyle w:val="Default"/>
        <w:jc w:val="both"/>
      </w:pPr>
      <w:r w:rsidRPr="004A6AED">
        <w:tab/>
        <w:t xml:space="preserve">Сроки выдачи паспортов теплоснабжающих и теплосетевых организаций определяются не позднее 1 ноября. </w:t>
      </w:r>
    </w:p>
    <w:p w14:paraId="09F33801" w14:textId="77777777" w:rsidR="00A26673" w:rsidRPr="004A6AED" w:rsidRDefault="00A26673" w:rsidP="007711D2">
      <w:pPr>
        <w:pStyle w:val="Default"/>
        <w:jc w:val="both"/>
      </w:pPr>
      <w:r w:rsidRPr="004A6AED">
        <w:lastRenderedPageBreak/>
        <w:tab/>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2B83609" w14:textId="77777777" w:rsidR="00A26673" w:rsidRDefault="00A26673" w:rsidP="007711D2">
      <w:pPr>
        <w:pStyle w:val="Default"/>
        <w:jc w:val="both"/>
      </w:pPr>
      <w:r w:rsidRPr="004A6AED">
        <w:tab/>
        <w:t>Лица, не получившие паспорт, обязаны продол</w:t>
      </w:r>
      <w:r w:rsidRPr="00A26673">
        <w:t>жить подготовку к отопительному периоду посредством устранения замечаний.</w:t>
      </w:r>
    </w:p>
    <w:p w14:paraId="7FFDCF88" w14:textId="77777777" w:rsidR="00A26673" w:rsidRPr="00A26673" w:rsidRDefault="00A26673" w:rsidP="007711D2">
      <w:pPr>
        <w:pStyle w:val="Default"/>
        <w:jc w:val="both"/>
      </w:pPr>
      <w:r>
        <w:tab/>
      </w:r>
      <w:r w:rsidRPr="00A26673">
        <w:t>В случае неустранения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14:paraId="470F938F" w14:textId="77777777" w:rsidR="00A26673" w:rsidRDefault="00A26673" w:rsidP="007711D2">
      <w:pPr>
        <w:pStyle w:val="Default"/>
        <w:jc w:val="both"/>
      </w:pPr>
    </w:p>
    <w:p w14:paraId="3B9CB83B" w14:textId="77777777" w:rsidR="00A26673" w:rsidRDefault="00A26673" w:rsidP="00AA44F0">
      <w:pPr>
        <w:pStyle w:val="Default"/>
      </w:pPr>
    </w:p>
    <w:p w14:paraId="06547CC3" w14:textId="77777777" w:rsidR="00A26673" w:rsidRDefault="00A26673" w:rsidP="00AA44F0">
      <w:pPr>
        <w:pStyle w:val="Default"/>
      </w:pPr>
    </w:p>
    <w:p w14:paraId="724309B2" w14:textId="77777777" w:rsidR="00A26673" w:rsidRDefault="00A26673" w:rsidP="00AA44F0">
      <w:pPr>
        <w:pStyle w:val="Default"/>
      </w:pPr>
    </w:p>
    <w:p w14:paraId="10D7EF19" w14:textId="77777777" w:rsidR="00A26673" w:rsidRDefault="00A26673" w:rsidP="00AA44F0">
      <w:pPr>
        <w:pStyle w:val="Default"/>
      </w:pPr>
    </w:p>
    <w:p w14:paraId="46FC4841" w14:textId="77777777" w:rsidR="00A26673" w:rsidRDefault="00A26673" w:rsidP="00AA44F0">
      <w:pPr>
        <w:pStyle w:val="Default"/>
      </w:pPr>
    </w:p>
    <w:p w14:paraId="576CCBF7" w14:textId="77777777" w:rsidR="00A26673" w:rsidRDefault="00A26673" w:rsidP="00AA44F0">
      <w:pPr>
        <w:pStyle w:val="Default"/>
      </w:pPr>
    </w:p>
    <w:p w14:paraId="03D9A138" w14:textId="77777777" w:rsidR="00A26673" w:rsidRDefault="00A26673" w:rsidP="00AA44F0">
      <w:pPr>
        <w:pStyle w:val="Default"/>
      </w:pPr>
    </w:p>
    <w:p w14:paraId="4F0A96B1" w14:textId="77777777" w:rsidR="00A26673" w:rsidRDefault="00A26673" w:rsidP="00AA44F0">
      <w:pPr>
        <w:pStyle w:val="Default"/>
      </w:pPr>
    </w:p>
    <w:p w14:paraId="6443EABA" w14:textId="77777777" w:rsidR="00A26673" w:rsidRDefault="00A26673" w:rsidP="00AA44F0">
      <w:pPr>
        <w:pStyle w:val="Default"/>
      </w:pPr>
    </w:p>
    <w:p w14:paraId="1C90C707" w14:textId="77777777" w:rsidR="00A26673" w:rsidRDefault="00A26673" w:rsidP="00AA44F0">
      <w:pPr>
        <w:pStyle w:val="Default"/>
      </w:pPr>
    </w:p>
    <w:p w14:paraId="793008C5" w14:textId="77777777" w:rsidR="00A26673" w:rsidRDefault="00A26673" w:rsidP="00AA44F0">
      <w:pPr>
        <w:pStyle w:val="Default"/>
      </w:pPr>
    </w:p>
    <w:p w14:paraId="42CD545E" w14:textId="77777777" w:rsidR="00A26673" w:rsidRDefault="00A26673" w:rsidP="00AA44F0">
      <w:pPr>
        <w:pStyle w:val="Default"/>
      </w:pPr>
    </w:p>
    <w:p w14:paraId="5A2A7C14" w14:textId="77777777" w:rsidR="00A26673" w:rsidRDefault="00A26673" w:rsidP="00AA44F0">
      <w:pPr>
        <w:pStyle w:val="Default"/>
      </w:pPr>
    </w:p>
    <w:p w14:paraId="2AE6F49E" w14:textId="77777777" w:rsidR="00A26673" w:rsidRDefault="00A26673" w:rsidP="00AA44F0">
      <w:pPr>
        <w:pStyle w:val="Default"/>
      </w:pPr>
    </w:p>
    <w:p w14:paraId="794313B5" w14:textId="77777777" w:rsidR="00A26673" w:rsidRDefault="00A26673" w:rsidP="00AA44F0">
      <w:pPr>
        <w:pStyle w:val="Default"/>
      </w:pPr>
    </w:p>
    <w:p w14:paraId="1D57FD71" w14:textId="77777777" w:rsidR="00A26673" w:rsidRDefault="00A26673" w:rsidP="00AA44F0">
      <w:pPr>
        <w:pStyle w:val="Default"/>
      </w:pPr>
    </w:p>
    <w:p w14:paraId="53A2A719" w14:textId="77777777" w:rsidR="00A26673" w:rsidRDefault="00A26673" w:rsidP="00AA44F0">
      <w:pPr>
        <w:pStyle w:val="Default"/>
      </w:pPr>
    </w:p>
    <w:p w14:paraId="21F15C20" w14:textId="77777777" w:rsidR="00A26673" w:rsidRDefault="00A26673" w:rsidP="00AA44F0">
      <w:pPr>
        <w:pStyle w:val="Default"/>
      </w:pPr>
    </w:p>
    <w:p w14:paraId="4367FCA2" w14:textId="77777777" w:rsidR="00A26673" w:rsidRDefault="00A26673" w:rsidP="00AA44F0">
      <w:pPr>
        <w:pStyle w:val="Default"/>
      </w:pPr>
    </w:p>
    <w:p w14:paraId="0753B7DC" w14:textId="77777777" w:rsidR="00A26673" w:rsidRDefault="00A26673" w:rsidP="00AA44F0">
      <w:pPr>
        <w:pStyle w:val="Default"/>
      </w:pPr>
    </w:p>
    <w:p w14:paraId="31C120B4" w14:textId="77777777" w:rsidR="00A26673" w:rsidRDefault="00A26673" w:rsidP="00AA44F0">
      <w:pPr>
        <w:pStyle w:val="Default"/>
      </w:pPr>
    </w:p>
    <w:p w14:paraId="5910728E" w14:textId="77777777" w:rsidR="00A26673" w:rsidRDefault="00A26673" w:rsidP="00AA44F0">
      <w:pPr>
        <w:pStyle w:val="Default"/>
      </w:pPr>
    </w:p>
    <w:p w14:paraId="67079144" w14:textId="77777777" w:rsidR="00A26673" w:rsidRDefault="00A26673" w:rsidP="00AA44F0">
      <w:pPr>
        <w:pStyle w:val="Default"/>
      </w:pPr>
    </w:p>
    <w:p w14:paraId="285CDC2F" w14:textId="77777777" w:rsidR="00A26673" w:rsidRDefault="00A26673" w:rsidP="00AA44F0">
      <w:pPr>
        <w:pStyle w:val="Default"/>
      </w:pPr>
    </w:p>
    <w:p w14:paraId="0D77C1EE" w14:textId="77777777" w:rsidR="00A26673" w:rsidRDefault="00A26673" w:rsidP="00AA44F0">
      <w:pPr>
        <w:pStyle w:val="Default"/>
      </w:pPr>
    </w:p>
    <w:p w14:paraId="46578C8B" w14:textId="77777777" w:rsidR="00A26673" w:rsidRDefault="00A26673" w:rsidP="00AA44F0">
      <w:pPr>
        <w:pStyle w:val="Default"/>
      </w:pPr>
    </w:p>
    <w:p w14:paraId="27B79C78" w14:textId="77777777" w:rsidR="00A26673" w:rsidRDefault="00A26673" w:rsidP="00AA44F0">
      <w:pPr>
        <w:pStyle w:val="Default"/>
      </w:pPr>
    </w:p>
    <w:p w14:paraId="49FA779E" w14:textId="77777777" w:rsidR="00A26673" w:rsidRDefault="00A26673" w:rsidP="00AA44F0">
      <w:pPr>
        <w:pStyle w:val="Default"/>
      </w:pPr>
    </w:p>
    <w:p w14:paraId="28CBC1F1" w14:textId="77777777" w:rsidR="00A26673" w:rsidRDefault="00A26673" w:rsidP="00AA44F0">
      <w:pPr>
        <w:pStyle w:val="Default"/>
      </w:pPr>
    </w:p>
    <w:p w14:paraId="2BDBF05A" w14:textId="77777777" w:rsidR="00A26673" w:rsidRDefault="00A26673" w:rsidP="00AA44F0">
      <w:pPr>
        <w:pStyle w:val="Default"/>
      </w:pPr>
    </w:p>
    <w:p w14:paraId="2FA07035" w14:textId="77777777" w:rsidR="00A26673" w:rsidRDefault="00A26673" w:rsidP="00AA44F0">
      <w:pPr>
        <w:pStyle w:val="Default"/>
      </w:pPr>
    </w:p>
    <w:p w14:paraId="38FD6DFB" w14:textId="77777777" w:rsidR="00A26673" w:rsidRDefault="00A26673" w:rsidP="00AA44F0">
      <w:pPr>
        <w:pStyle w:val="Default"/>
      </w:pPr>
    </w:p>
    <w:p w14:paraId="6D711005" w14:textId="77777777" w:rsidR="00A26673" w:rsidRDefault="00A26673" w:rsidP="00AA44F0">
      <w:pPr>
        <w:pStyle w:val="Default"/>
      </w:pPr>
    </w:p>
    <w:p w14:paraId="258087DA" w14:textId="77777777" w:rsidR="00A26673" w:rsidRDefault="00A26673" w:rsidP="00AA44F0">
      <w:pPr>
        <w:pStyle w:val="Default"/>
      </w:pPr>
    </w:p>
    <w:p w14:paraId="4EE88FBC" w14:textId="77777777" w:rsidR="002B3495" w:rsidRDefault="002B3495" w:rsidP="00A26673">
      <w:pPr>
        <w:pStyle w:val="Default"/>
        <w:jc w:val="right"/>
        <w:rPr>
          <w:b/>
          <w:bCs/>
        </w:rPr>
      </w:pPr>
    </w:p>
    <w:p w14:paraId="0CD355A5" w14:textId="77777777" w:rsidR="00C35846" w:rsidRDefault="00C35846">
      <w:pPr>
        <w:rPr>
          <w:rFonts w:ascii="Times New Roman" w:hAnsi="Times New Roman" w:cs="Times New Roman"/>
          <w:b/>
          <w:bCs/>
          <w:color w:val="000000"/>
          <w:sz w:val="24"/>
          <w:szCs w:val="24"/>
        </w:rPr>
      </w:pPr>
      <w:r>
        <w:rPr>
          <w:b/>
          <w:bCs/>
        </w:rPr>
        <w:br w:type="page"/>
      </w:r>
    </w:p>
    <w:p w14:paraId="4ADEFB75" w14:textId="796AAF48" w:rsidR="00A26673" w:rsidRPr="00A26673" w:rsidRDefault="00A26673" w:rsidP="00A26673">
      <w:pPr>
        <w:pStyle w:val="Default"/>
        <w:jc w:val="right"/>
      </w:pPr>
      <w:r w:rsidRPr="00A26673">
        <w:rPr>
          <w:b/>
          <w:bCs/>
        </w:rPr>
        <w:lastRenderedPageBreak/>
        <w:t xml:space="preserve">Приложение № 1 </w:t>
      </w:r>
    </w:p>
    <w:p w14:paraId="6761A160" w14:textId="21414F81" w:rsidR="00A26673" w:rsidRPr="00A26673" w:rsidRDefault="00A26673" w:rsidP="00A26673">
      <w:pPr>
        <w:pStyle w:val="Default"/>
        <w:jc w:val="right"/>
      </w:pPr>
      <w:r w:rsidRPr="00A26673">
        <w:t xml:space="preserve">к Приложению </w:t>
      </w:r>
      <w:r>
        <w:t>№</w:t>
      </w:r>
      <w:r w:rsidR="00F968B2">
        <w:t>5</w:t>
      </w:r>
      <w:r w:rsidRPr="00A26673">
        <w:t xml:space="preserve"> постановления</w:t>
      </w:r>
    </w:p>
    <w:p w14:paraId="2778D2F7" w14:textId="7E64A42A" w:rsidR="00A26673" w:rsidRPr="00A26673" w:rsidRDefault="00A26673" w:rsidP="00A26673">
      <w:pPr>
        <w:pStyle w:val="a9"/>
        <w:jc w:val="right"/>
        <w:rPr>
          <w:rFonts w:ascii="Times New Roman" w:hAnsi="Times New Roman" w:cs="Times New Roman"/>
          <w:sz w:val="24"/>
          <w:szCs w:val="24"/>
        </w:rPr>
      </w:pPr>
      <w:r w:rsidRPr="00A26673">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2B3495">
        <w:rPr>
          <w:rFonts w:ascii="Times New Roman" w:hAnsi="Times New Roman" w:cs="Times New Roman"/>
          <w:sz w:val="24"/>
          <w:szCs w:val="24"/>
        </w:rPr>
        <w:t>ского</w:t>
      </w:r>
    </w:p>
    <w:p w14:paraId="0015CD81" w14:textId="77777777" w:rsidR="00742C18" w:rsidRDefault="00742C18" w:rsidP="00A26673">
      <w:pPr>
        <w:pStyle w:val="a9"/>
        <w:jc w:val="right"/>
        <w:rPr>
          <w:rFonts w:ascii="Times New Roman" w:hAnsi="Times New Roman" w:cs="Times New Roman"/>
          <w:sz w:val="24"/>
          <w:szCs w:val="24"/>
        </w:rPr>
      </w:pPr>
      <w:r>
        <w:rPr>
          <w:rFonts w:ascii="Times New Roman" w:hAnsi="Times New Roman" w:cs="Times New Roman"/>
          <w:sz w:val="24"/>
          <w:szCs w:val="24"/>
        </w:rPr>
        <w:t xml:space="preserve"> муниципального округа</w:t>
      </w:r>
    </w:p>
    <w:p w14:paraId="18080113" w14:textId="5059C078" w:rsidR="00742C18" w:rsidRPr="00B775AA" w:rsidRDefault="00742C18" w:rsidP="00742C18">
      <w:pPr>
        <w:pStyle w:val="a9"/>
        <w:jc w:val="right"/>
        <w:rPr>
          <w:rFonts w:ascii="Times New Roman" w:hAnsi="Times New Roman" w:cs="Times New Roman"/>
        </w:rPr>
      </w:pPr>
      <w:r w:rsidRPr="00075FE2">
        <w:rPr>
          <w:rFonts w:ascii="Times New Roman" w:hAnsi="Times New Roman" w:cs="Times New Roman"/>
        </w:rPr>
        <w:t xml:space="preserve">от </w:t>
      </w:r>
      <w:r w:rsidR="000963E6">
        <w:rPr>
          <w:rFonts w:ascii="Times New Roman" w:hAnsi="Times New Roman" w:cs="Times New Roman"/>
        </w:rPr>
        <w:t>09</w:t>
      </w:r>
      <w:r w:rsidR="0029407A" w:rsidRPr="005824CD">
        <w:rPr>
          <w:rFonts w:ascii="Times New Roman" w:hAnsi="Times New Roman" w:cs="Times New Roman"/>
          <w:sz w:val="24"/>
        </w:rPr>
        <w:t>.</w:t>
      </w:r>
      <w:r w:rsidR="002638B2">
        <w:rPr>
          <w:rFonts w:ascii="Times New Roman" w:hAnsi="Times New Roman" w:cs="Times New Roman"/>
          <w:sz w:val="24"/>
        </w:rPr>
        <w:t>07</w:t>
      </w:r>
      <w:r w:rsidR="0029407A" w:rsidRPr="005824CD">
        <w:rPr>
          <w:rFonts w:ascii="Times New Roman" w:hAnsi="Times New Roman" w:cs="Times New Roman"/>
          <w:sz w:val="24"/>
        </w:rPr>
        <w:t>.202</w:t>
      </w:r>
      <w:r w:rsidR="00F968B2">
        <w:rPr>
          <w:rFonts w:ascii="Times New Roman" w:hAnsi="Times New Roman" w:cs="Times New Roman"/>
          <w:sz w:val="24"/>
        </w:rPr>
        <w:t>6</w:t>
      </w:r>
      <w:r w:rsidR="0029407A" w:rsidRPr="005824CD">
        <w:rPr>
          <w:rFonts w:ascii="Times New Roman" w:hAnsi="Times New Roman" w:cs="Times New Roman"/>
          <w:sz w:val="24"/>
        </w:rPr>
        <w:t xml:space="preserve"> г. №</w:t>
      </w:r>
      <w:r w:rsidR="000963E6">
        <w:rPr>
          <w:rFonts w:ascii="Times New Roman" w:hAnsi="Times New Roman" w:cs="Times New Roman"/>
          <w:sz w:val="24"/>
        </w:rPr>
        <w:t>534</w:t>
      </w:r>
    </w:p>
    <w:p w14:paraId="10825AE5" w14:textId="77777777" w:rsidR="00A26673" w:rsidRDefault="00A26673" w:rsidP="00AA44F0">
      <w:pPr>
        <w:pStyle w:val="Default"/>
      </w:pPr>
    </w:p>
    <w:p w14:paraId="73E5CF2A" w14:textId="77777777" w:rsidR="00A26673" w:rsidRDefault="00A26673" w:rsidP="00AA44F0">
      <w:pPr>
        <w:pStyle w:val="Default"/>
      </w:pPr>
    </w:p>
    <w:p w14:paraId="52498581" w14:textId="77777777" w:rsidR="00A26673" w:rsidRDefault="00A26673" w:rsidP="00A26673">
      <w:pPr>
        <w:pStyle w:val="Default"/>
        <w:jc w:val="center"/>
        <w:rPr>
          <w:sz w:val="28"/>
          <w:szCs w:val="28"/>
        </w:rPr>
      </w:pPr>
      <w:r>
        <w:rPr>
          <w:b/>
          <w:bCs/>
          <w:sz w:val="28"/>
          <w:szCs w:val="28"/>
        </w:rPr>
        <w:t>ТРЕБОВАНИЯ</w:t>
      </w:r>
    </w:p>
    <w:p w14:paraId="69937A75" w14:textId="77777777" w:rsidR="00A26673" w:rsidRDefault="00A26673" w:rsidP="00A26673">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43F6C0DB" w14:textId="77777777" w:rsidR="00A26673" w:rsidRDefault="00A26673" w:rsidP="00A26673">
      <w:pPr>
        <w:pStyle w:val="Default"/>
        <w:jc w:val="center"/>
        <w:rPr>
          <w:sz w:val="28"/>
          <w:szCs w:val="28"/>
        </w:rPr>
      </w:pPr>
    </w:p>
    <w:p w14:paraId="6C516BEB" w14:textId="77777777" w:rsidR="00A26673" w:rsidRPr="00A26673" w:rsidRDefault="00A26673" w:rsidP="00A26673">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14:paraId="0AA618D3" w14:textId="77777777" w:rsidR="00A26673" w:rsidRPr="00A26673" w:rsidRDefault="00A26673" w:rsidP="00A26673">
      <w:pPr>
        <w:pStyle w:val="Default"/>
        <w:spacing w:after="36"/>
        <w:jc w:val="both"/>
      </w:pPr>
      <w:r w:rsidRPr="00A26673">
        <w:tab/>
        <w:t xml:space="preserve">2. Обеспечить выполнение предписаний, содержащих требования об устранении нарушений требований пунктов 2.3.14, 2.3.15,.2.8.1,.3.3.4-3.3.8, 4.1.1, 5.3.6, 5.3.26, 5.3.31, 5.3.52, 6.2.16, 6.2.26, 6.2,32, 6.2.48, 6.2.52, 6.2.60, 6.2.62, 8.2.1-8.2.5, 8.2.12, 8.2.13, 10.1.9, 11.1, 11.2, 11.5, 15.1.5-15.1.7 Правил технической эксплуатации тепловых энергоустановок, утв. приказом Минэнерго России от 24 марта 2003 г. №115 (далее – Правила №115), и пунктов 394, 396-399, 403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Ростехнадзора от 15 декабря 2020 г. №536 (далее – Правила промышленной безопасности). </w:t>
      </w:r>
    </w:p>
    <w:p w14:paraId="21131346" w14:textId="77777777" w:rsidR="00A26673" w:rsidRPr="00A26673" w:rsidRDefault="00A26673" w:rsidP="00A26673">
      <w:pPr>
        <w:pStyle w:val="Default"/>
        <w:jc w:val="both"/>
      </w:pPr>
      <w:r>
        <w:tab/>
      </w:r>
      <w:r w:rsidRPr="00A26673">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14:paraId="73D715E1" w14:textId="77777777" w:rsidR="00A26673" w:rsidRPr="00A26673" w:rsidRDefault="00A26673" w:rsidP="00A26673">
      <w:pPr>
        <w:pStyle w:val="Default"/>
        <w:spacing w:after="36"/>
        <w:jc w:val="both"/>
      </w:pPr>
      <w:r>
        <w:tab/>
      </w:r>
      <w:r w:rsidRPr="00A26673">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энергосервисные контракты. </w:t>
      </w:r>
    </w:p>
    <w:p w14:paraId="1D6F5473" w14:textId="77777777" w:rsidR="00A26673" w:rsidRPr="00A26673" w:rsidRDefault="00A26673" w:rsidP="00A26673">
      <w:pPr>
        <w:pStyle w:val="Default"/>
        <w:spacing w:after="36"/>
        <w:jc w:val="both"/>
      </w:pPr>
      <w:r>
        <w:tab/>
      </w:r>
      <w:r w:rsidRPr="00A26673">
        <w:t xml:space="preserve">3.2. Копия заключенного соглашения об управлении системой теплоснабжения в соответствии с Правилами №808. </w:t>
      </w:r>
    </w:p>
    <w:p w14:paraId="53076F0E" w14:textId="77777777" w:rsidR="00A26673" w:rsidRPr="00A26673" w:rsidRDefault="00A26673" w:rsidP="00A26673">
      <w:pPr>
        <w:pStyle w:val="Default"/>
        <w:spacing w:after="36"/>
        <w:jc w:val="both"/>
      </w:pPr>
      <w:r>
        <w:tab/>
      </w:r>
      <w:r w:rsidRPr="00A26673">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№115. </w:t>
      </w:r>
    </w:p>
    <w:p w14:paraId="5F3C5D87" w14:textId="77777777" w:rsidR="00A26673" w:rsidRPr="00A26673" w:rsidRDefault="00A26673" w:rsidP="00A26673">
      <w:pPr>
        <w:pStyle w:val="Default"/>
        <w:spacing w:after="36"/>
        <w:jc w:val="both"/>
      </w:pPr>
      <w:r>
        <w:tab/>
      </w:r>
      <w:r w:rsidRPr="00A26673">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(ОПО), разработанного в соответствии с пунктом 278 Правил промышленной безопасности, и перечня документации эксплуатирующей организации для объектов, не являющихся ОПО, разработанного в соответствии с пунктом 2.8.2 Правил №115. </w:t>
      </w:r>
    </w:p>
    <w:p w14:paraId="29DCDE09" w14:textId="77777777" w:rsidR="00A26673" w:rsidRPr="00A26673" w:rsidRDefault="00A26673" w:rsidP="002B3495">
      <w:pPr>
        <w:pStyle w:val="Default"/>
        <w:jc w:val="both"/>
      </w:pPr>
      <w:r>
        <w:tab/>
      </w:r>
      <w:r w:rsidRPr="00A26673">
        <w:t xml:space="preserve">3.5. Утвержденные в соответствии с пунктом 2.8.4 Правил №115 эксплуатационные инструкции объектов теплоснабжения и производственные инструкции, разработанные в соответствии с пунктами 278, 363, 364 Правил промышленной безопасности. </w:t>
      </w:r>
    </w:p>
    <w:p w14:paraId="193EB884" w14:textId="77777777" w:rsidR="00A26673" w:rsidRPr="00A26673" w:rsidRDefault="00A26673" w:rsidP="00A26673">
      <w:pPr>
        <w:pStyle w:val="Default"/>
        <w:spacing w:after="38"/>
        <w:jc w:val="both"/>
      </w:pPr>
      <w:r>
        <w:tab/>
      </w:r>
      <w:r w:rsidRPr="00A26673">
        <w:t xml:space="preserve">3.6. Копии удостоверений о проверке знаний или журнала проверки знаний, протоколов проверки знаний, предусмотренных пунктами 43-45 Правил технической эксплуатации энергоустановок потребителей электрической энергии, утв. приказом Минэнерго России от 12 августа 2022 г. №811, пунктом 2.3.23 Правил №115, в случае ОПО – копии удостоверения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w:t>
      </w:r>
    </w:p>
    <w:p w14:paraId="1639711A" w14:textId="77777777" w:rsidR="00A26673" w:rsidRPr="00A26673" w:rsidRDefault="00A26673" w:rsidP="00A26673">
      <w:pPr>
        <w:pStyle w:val="Default"/>
        <w:spacing w:after="38"/>
        <w:jc w:val="both"/>
      </w:pPr>
      <w:r>
        <w:tab/>
      </w:r>
      <w:r w:rsidRPr="00A26673">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14:paraId="34B4C16C" w14:textId="77777777" w:rsidR="00A26673" w:rsidRPr="00A26673" w:rsidRDefault="00A26673" w:rsidP="00A26673">
      <w:pPr>
        <w:pStyle w:val="Default"/>
        <w:spacing w:after="38"/>
        <w:jc w:val="both"/>
      </w:pPr>
      <w:r>
        <w:lastRenderedPageBreak/>
        <w:tab/>
      </w:r>
      <w:r w:rsidRPr="00A26673">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№115, 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 </w:t>
      </w:r>
    </w:p>
    <w:p w14:paraId="156D10F2" w14:textId="77777777" w:rsidR="00A26673" w:rsidRPr="00A26673" w:rsidRDefault="00A26673" w:rsidP="002B3495">
      <w:pPr>
        <w:pStyle w:val="Default"/>
        <w:jc w:val="both"/>
      </w:pPr>
      <w:r>
        <w:tab/>
      </w:r>
      <w:r w:rsidRPr="00A26673">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 приказом Минтруда России от 17 декабря 2020 г. №924н. </w:t>
      </w:r>
    </w:p>
    <w:p w14:paraId="142FDD0C" w14:textId="77777777" w:rsidR="00A26673" w:rsidRPr="00A26673" w:rsidRDefault="00A26673" w:rsidP="00A26673">
      <w:pPr>
        <w:pStyle w:val="Default"/>
        <w:spacing w:after="36"/>
        <w:jc w:val="both"/>
      </w:pPr>
      <w:r>
        <w:tab/>
      </w:r>
      <w:r w:rsidRPr="00A26673">
        <w:t xml:space="preserve">3.10. Копии утвержденных в соответствии с пунктом 2.3.48 Правил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p>
    <w:p w14:paraId="0B3FD3A1" w14:textId="77777777" w:rsidR="00A26673" w:rsidRPr="00A26673" w:rsidRDefault="00A26673" w:rsidP="00A26673">
      <w:pPr>
        <w:pStyle w:val="Default"/>
        <w:spacing w:after="36"/>
        <w:jc w:val="both"/>
      </w:pPr>
      <w:r>
        <w:tab/>
      </w:r>
      <w:r w:rsidRPr="00A26673">
        <w:t xml:space="preserve">3.11. Утвержденные температурные графики, гидравлические режимы работы систем теплоснабжения, разработанные в соответствии с пунктом 6.2.1 Правил №115, а также копии эксплуатационных инструкций по ведению и контролю режимов работы системы теплоснабжения. </w:t>
      </w:r>
    </w:p>
    <w:p w14:paraId="2AA678CB" w14:textId="77777777" w:rsidR="00A26673" w:rsidRPr="00A26673" w:rsidRDefault="00A26673" w:rsidP="00A26673">
      <w:pPr>
        <w:pStyle w:val="Default"/>
        <w:spacing w:after="36"/>
        <w:jc w:val="both"/>
      </w:pPr>
      <w:r>
        <w:tab/>
      </w:r>
      <w:r w:rsidRPr="00A26673">
        <w:t xml:space="preserve">3.12. Копии утвержденной инструкции по эксплуатации установок для докотловой обработки воды (если предусмотрено проектной документацией)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№115, пункта 278 Правил промышленной безопасности. </w:t>
      </w:r>
    </w:p>
    <w:p w14:paraId="4F74CB27" w14:textId="77777777" w:rsidR="00A26673" w:rsidRPr="00A26673" w:rsidRDefault="00A26673" w:rsidP="00A26673">
      <w:pPr>
        <w:pStyle w:val="Default"/>
        <w:jc w:val="both"/>
      </w:pPr>
      <w:r>
        <w:tab/>
      </w:r>
      <w:r w:rsidRPr="00A26673">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14:paraId="4EA274FA" w14:textId="77777777" w:rsidR="00A26673" w:rsidRPr="00A26673" w:rsidRDefault="00A26673" w:rsidP="00A26673">
      <w:pPr>
        <w:pStyle w:val="Default"/>
        <w:spacing w:after="36"/>
        <w:jc w:val="both"/>
      </w:pPr>
      <w:r>
        <w:tab/>
      </w:r>
      <w:r w:rsidRPr="00A26673">
        <w:t xml:space="preserve">3.14.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№115 – в случае эксплуатации объектов, н являющихся ОПО, и копии удостоверений (свидетельств) о качестве монтажа – в случае выполнения мероприятий по строительству, реконструкции и модернизации тепловых сетей (при эксплуатации ОПО). </w:t>
      </w:r>
    </w:p>
    <w:p w14:paraId="496E848B" w14:textId="77777777" w:rsidR="00A26673" w:rsidRPr="00A26673" w:rsidRDefault="00A26673" w:rsidP="00A26673">
      <w:pPr>
        <w:pStyle w:val="Default"/>
        <w:jc w:val="both"/>
      </w:pPr>
      <w:r>
        <w:tab/>
      </w:r>
      <w:r w:rsidRPr="00A26673">
        <w:t xml:space="preserve">3.15. Копии паспорта паровых и водогрейных котельных установок, центральных тепловых пунктов и оборудования, работающего под избыточным давлением, с отметками: </w:t>
      </w:r>
    </w:p>
    <w:p w14:paraId="2FDFADA7" w14:textId="77777777" w:rsidR="00A26673" w:rsidRPr="00A26673" w:rsidRDefault="00A26673" w:rsidP="00A26673">
      <w:pPr>
        <w:pStyle w:val="Default"/>
        <w:jc w:val="both"/>
      </w:pPr>
      <w:r w:rsidRPr="00A26673">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(для не ОПО) с выводами о продлении срока эксплуатации оборудования; </w:t>
      </w:r>
    </w:p>
    <w:p w14:paraId="33159B63" w14:textId="77777777" w:rsidR="00A26673" w:rsidRPr="00A26673" w:rsidRDefault="00A26673" w:rsidP="00A26673">
      <w:pPr>
        <w:pStyle w:val="Default"/>
        <w:jc w:val="both"/>
      </w:pPr>
      <w:r w:rsidRPr="00A26673">
        <w:t xml:space="preserve">о проверке плотности (герметичности), настройки и регулировки предохранительных клапанов. </w:t>
      </w:r>
    </w:p>
    <w:p w14:paraId="5EF6F5E3" w14:textId="77777777" w:rsidR="00A26673" w:rsidRPr="00A26673" w:rsidRDefault="00A26673" w:rsidP="00A26673">
      <w:pPr>
        <w:pStyle w:val="Default"/>
        <w:spacing w:after="36"/>
        <w:jc w:val="both"/>
      </w:pPr>
      <w:r>
        <w:tab/>
      </w:r>
      <w:r w:rsidRPr="00A26673">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4343E5E6" w14:textId="77777777" w:rsidR="00A26673" w:rsidRPr="00A26673" w:rsidRDefault="00A26673" w:rsidP="00A26673">
      <w:pPr>
        <w:pStyle w:val="Default"/>
        <w:jc w:val="both"/>
      </w:pPr>
      <w:r>
        <w:lastRenderedPageBreak/>
        <w:tab/>
      </w:r>
      <w:r w:rsidRPr="00A26673">
        <w:t xml:space="preserve">3.17. Копии актов и паспортов дымовых труб, в которых отражены </w:t>
      </w:r>
      <w:r>
        <w:t>р</w:t>
      </w:r>
      <w:r w:rsidRPr="00A26673">
        <w:t xml:space="preserve">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p>
    <w:p w14:paraId="1ED779A1" w14:textId="77777777" w:rsidR="00A26673" w:rsidRPr="00A26673" w:rsidRDefault="00A26673" w:rsidP="00A26673">
      <w:pPr>
        <w:pStyle w:val="Default"/>
        <w:spacing w:after="36"/>
        <w:jc w:val="both"/>
      </w:pPr>
      <w:r>
        <w:tab/>
      </w:r>
      <w:r w:rsidRPr="00A26673">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№115. </w:t>
      </w:r>
    </w:p>
    <w:p w14:paraId="4B61DD7E" w14:textId="77777777" w:rsidR="00A26673" w:rsidRPr="00A26673" w:rsidRDefault="00A26673" w:rsidP="00A26673">
      <w:pPr>
        <w:pStyle w:val="Default"/>
        <w:spacing w:after="36"/>
        <w:jc w:val="both"/>
      </w:pPr>
      <w:r>
        <w:tab/>
      </w:r>
      <w:r w:rsidRPr="00A26673">
        <w:t xml:space="preserve">3.19. Акты проведения гидравлических испытаний на прочность и плотность трубопроводов тепловых сетей в соответствии с пунктом 6.2.16 Правил №115. </w:t>
      </w:r>
    </w:p>
    <w:p w14:paraId="047B19F9" w14:textId="77777777" w:rsidR="00A26673" w:rsidRPr="00A26673" w:rsidRDefault="00A26673" w:rsidP="00A26673">
      <w:pPr>
        <w:pStyle w:val="Default"/>
      </w:pPr>
      <w:r>
        <w:tab/>
      </w:r>
      <w:r w:rsidRPr="00A26673">
        <w:t xml:space="preserve">3.20. Документы, подтверждающие проведенные мероприятия по контролю за состоянием подземных трубопроводов тепловой сети, проложенных в непроходных каналах, и при бесканальной прокладке, требования к проведению которых установлены пунктами 6.2.34-6.2.37 Правил №115. </w:t>
      </w:r>
    </w:p>
    <w:p w14:paraId="01A007DA" w14:textId="77777777" w:rsidR="00A26673" w:rsidRPr="00A26673" w:rsidRDefault="00A26673" w:rsidP="00A26673">
      <w:pPr>
        <w:pStyle w:val="Default"/>
        <w:spacing w:after="36"/>
        <w:jc w:val="both"/>
      </w:pPr>
      <w:r>
        <w:tab/>
      </w:r>
      <w:r w:rsidRPr="00A26673">
        <w:t xml:space="preserve">3.21. Акты о проведении очистки и промывки тепловых сетей, тепловых пунктов, требования к которым установлены пунктами 5.3.37, 6.2.17, 12.18 Правил №115. </w:t>
      </w:r>
    </w:p>
    <w:p w14:paraId="7359F7FB" w14:textId="77777777" w:rsidR="00A26673" w:rsidRPr="00A26673" w:rsidRDefault="00A26673" w:rsidP="00A26673">
      <w:pPr>
        <w:pStyle w:val="Default"/>
        <w:spacing w:after="36"/>
        <w:jc w:val="both"/>
      </w:pPr>
      <w:r>
        <w:tab/>
      </w:r>
      <w:r w:rsidRPr="00A26673">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№115. </w:t>
      </w:r>
    </w:p>
    <w:p w14:paraId="5D8B4474" w14:textId="77777777" w:rsidR="00A26673" w:rsidRPr="00A26673" w:rsidRDefault="00A26673" w:rsidP="00A26673">
      <w:pPr>
        <w:pStyle w:val="Default"/>
        <w:spacing w:after="36"/>
        <w:jc w:val="both"/>
      </w:pPr>
      <w:r>
        <w:tab/>
      </w:r>
      <w:r w:rsidRPr="00A26673">
        <w:t xml:space="preserve">3.23. Акт измерений удельного электрического сопротивления грунта и потенциалов блуждающих токов в соответствии с требованиями пункта 6.2.43 Правил №115. </w:t>
      </w:r>
    </w:p>
    <w:p w14:paraId="42CE0DA7" w14:textId="77777777" w:rsidR="00A26673" w:rsidRPr="00A26673" w:rsidRDefault="00A26673" w:rsidP="00A26673">
      <w:pPr>
        <w:pStyle w:val="Default"/>
        <w:spacing w:after="36"/>
        <w:jc w:val="both"/>
      </w:pPr>
      <w:r>
        <w:tab/>
      </w:r>
      <w:r w:rsidRPr="00A26673">
        <w:t xml:space="preserve">3.24. Акт опробования работоспособности оборудования насосных станций, проведение которого установлено требованиями пункта 6.2.48 Правил №115. </w:t>
      </w:r>
    </w:p>
    <w:p w14:paraId="75EE8EA4" w14:textId="77777777" w:rsidR="00A26673" w:rsidRPr="00A26673" w:rsidRDefault="00A26673" w:rsidP="00A26673">
      <w:pPr>
        <w:pStyle w:val="Default"/>
        <w:spacing w:after="36"/>
        <w:jc w:val="both"/>
      </w:pPr>
      <w:r>
        <w:tab/>
      </w:r>
      <w:r w:rsidRPr="00A26673">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w:t>
      </w:r>
    </w:p>
    <w:p w14:paraId="5BE314A6" w14:textId="77777777" w:rsidR="00A26673" w:rsidRPr="00A26673" w:rsidRDefault="00A26673" w:rsidP="00A26673">
      <w:pPr>
        <w:pStyle w:val="Default"/>
        <w:spacing w:after="36"/>
        <w:jc w:val="both"/>
      </w:pPr>
      <w:r>
        <w:tab/>
      </w:r>
      <w:r w:rsidRPr="00A26673">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w:t>
      </w:r>
    </w:p>
    <w:p w14:paraId="319C13E0" w14:textId="77777777" w:rsidR="00A26673" w:rsidRPr="00A26673" w:rsidRDefault="00A26673" w:rsidP="00A26673">
      <w:pPr>
        <w:pStyle w:val="Default"/>
        <w:spacing w:after="36"/>
        <w:jc w:val="both"/>
      </w:pPr>
      <w:r>
        <w:tab/>
      </w:r>
      <w:r w:rsidRPr="00A26673">
        <w:t xml:space="preserve">3.27. Копия лицензии или выписка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4BB33D9C" w14:textId="77777777" w:rsidR="00A26673" w:rsidRPr="00A26673" w:rsidRDefault="00A26673" w:rsidP="00A26673">
      <w:pPr>
        <w:pStyle w:val="Default"/>
        <w:spacing w:after="36"/>
        <w:jc w:val="both"/>
      </w:pPr>
      <w:r>
        <w:tab/>
      </w:r>
      <w:r w:rsidRPr="00A26673">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14:paraId="364F5D38" w14:textId="77777777" w:rsidR="00A26673" w:rsidRDefault="00A26673" w:rsidP="002B3495">
      <w:pPr>
        <w:pStyle w:val="Default"/>
        <w:jc w:val="both"/>
        <w:rPr>
          <w:sz w:val="28"/>
          <w:szCs w:val="28"/>
        </w:rPr>
      </w:pPr>
      <w:r>
        <w:tab/>
      </w:r>
      <w:r w:rsidRPr="00A26673">
        <w:t xml:space="preserve">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14:paraId="1DB7F521" w14:textId="77777777" w:rsidR="00B41488" w:rsidRDefault="00B41488" w:rsidP="00B41488">
      <w:pPr>
        <w:pStyle w:val="Default"/>
        <w:jc w:val="right"/>
        <w:sectPr w:rsidR="00B41488" w:rsidSect="004A6AED">
          <w:pgSz w:w="12240" w:h="15840"/>
          <w:pgMar w:top="709" w:right="720" w:bottom="567" w:left="1440" w:header="720" w:footer="720" w:gutter="0"/>
          <w:cols w:space="720"/>
        </w:sectPr>
      </w:pPr>
    </w:p>
    <w:p w14:paraId="3543A6EA" w14:textId="77777777" w:rsidR="00B41488" w:rsidRPr="00B41488" w:rsidRDefault="00B41488" w:rsidP="00B41488">
      <w:pPr>
        <w:pStyle w:val="Default"/>
        <w:jc w:val="right"/>
      </w:pPr>
      <w:r>
        <w:lastRenderedPageBreak/>
        <w:tab/>
      </w:r>
      <w:r w:rsidRPr="00B41488">
        <w:rPr>
          <w:b/>
          <w:bCs/>
        </w:rPr>
        <w:t xml:space="preserve">Приложение № 2 </w:t>
      </w:r>
    </w:p>
    <w:p w14:paraId="7F67341F" w14:textId="05F58506" w:rsidR="00A26673" w:rsidRDefault="00B41488" w:rsidP="00B41488">
      <w:pPr>
        <w:pStyle w:val="Default"/>
        <w:tabs>
          <w:tab w:val="left" w:pos="7440"/>
        </w:tabs>
        <w:jc w:val="right"/>
      </w:pPr>
      <w:r w:rsidRPr="00B41488">
        <w:t xml:space="preserve">к Приложению </w:t>
      </w:r>
      <w:r w:rsidR="00832F77">
        <w:t xml:space="preserve">№ </w:t>
      </w:r>
      <w:r w:rsidR="00F968B2">
        <w:t>5</w:t>
      </w:r>
      <w:r w:rsidRPr="00B41488">
        <w:t xml:space="preserve"> постановления</w:t>
      </w:r>
    </w:p>
    <w:p w14:paraId="354796A7" w14:textId="22156731" w:rsidR="00B41488" w:rsidRDefault="00B41488" w:rsidP="00B41488">
      <w:pPr>
        <w:pStyle w:val="Default"/>
        <w:tabs>
          <w:tab w:val="left" w:pos="7440"/>
        </w:tabs>
        <w:jc w:val="right"/>
      </w:pPr>
      <w:r>
        <w:t xml:space="preserve">администрации </w:t>
      </w:r>
      <w:r w:rsidR="00382CEA">
        <w:t>Комсомоль</w:t>
      </w:r>
      <w:r w:rsidR="002B3495">
        <w:t>ского</w:t>
      </w:r>
    </w:p>
    <w:p w14:paraId="166B5538" w14:textId="77777777" w:rsidR="00B41488" w:rsidRDefault="00B41488" w:rsidP="00B41488">
      <w:pPr>
        <w:pStyle w:val="Default"/>
        <w:tabs>
          <w:tab w:val="left" w:pos="7440"/>
        </w:tabs>
        <w:jc w:val="right"/>
      </w:pPr>
      <w:r>
        <w:t xml:space="preserve"> муниципального округа </w:t>
      </w:r>
    </w:p>
    <w:p w14:paraId="2EB102F0" w14:textId="6851C136" w:rsidR="00B41488" w:rsidRPr="00B41488" w:rsidRDefault="00B41488" w:rsidP="00B41488">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57CA7080" w14:textId="77777777" w:rsidR="00A26673" w:rsidRPr="00A26673" w:rsidRDefault="00A26673" w:rsidP="00A26673">
      <w:pPr>
        <w:pStyle w:val="Default"/>
        <w:jc w:val="both"/>
      </w:pPr>
    </w:p>
    <w:p w14:paraId="0C4ACB00" w14:textId="77777777" w:rsidR="00A26673" w:rsidRPr="00A26673" w:rsidRDefault="00A26673" w:rsidP="00A26673">
      <w:pPr>
        <w:pStyle w:val="Default"/>
        <w:jc w:val="both"/>
      </w:pPr>
    </w:p>
    <w:p w14:paraId="2C5A7314" w14:textId="77777777" w:rsidR="00A26673" w:rsidRPr="00A26673" w:rsidRDefault="00A26673" w:rsidP="00A26673">
      <w:pPr>
        <w:pStyle w:val="Default"/>
        <w:jc w:val="both"/>
      </w:pPr>
    </w:p>
    <w:p w14:paraId="24FD82F6" w14:textId="77777777" w:rsidR="00A26673" w:rsidRDefault="00A26673" w:rsidP="00AA44F0">
      <w:pPr>
        <w:pStyle w:val="Default"/>
      </w:pPr>
    </w:p>
    <w:p w14:paraId="2C95CFCA" w14:textId="77777777" w:rsidR="00A26673" w:rsidRDefault="00A26673" w:rsidP="00AA44F0">
      <w:pPr>
        <w:pStyle w:val="Default"/>
      </w:pPr>
    </w:p>
    <w:p w14:paraId="0A51499C" w14:textId="77777777" w:rsidR="00B41488" w:rsidRPr="00B41488" w:rsidRDefault="00B41488" w:rsidP="00B41488">
      <w:pPr>
        <w:pStyle w:val="Default"/>
        <w:jc w:val="center"/>
        <w:rPr>
          <w:sz w:val="25"/>
          <w:szCs w:val="25"/>
        </w:rPr>
      </w:pPr>
      <w:r w:rsidRPr="00B41488">
        <w:rPr>
          <w:b/>
          <w:bCs/>
          <w:sz w:val="25"/>
          <w:szCs w:val="25"/>
        </w:rPr>
        <w:t>ОЦЕНОЧНЫЙ ЛИСТ</w:t>
      </w:r>
    </w:p>
    <w:p w14:paraId="6B819540" w14:textId="77777777" w:rsidR="00A26673" w:rsidRDefault="00B41488" w:rsidP="00B41488">
      <w:pPr>
        <w:pStyle w:val="Default"/>
        <w:jc w:val="center"/>
        <w:rPr>
          <w:b/>
          <w:bCs/>
          <w:sz w:val="25"/>
          <w:szCs w:val="25"/>
        </w:rPr>
      </w:pPr>
      <w:r w:rsidRPr="00B41488">
        <w:rPr>
          <w:b/>
          <w:bCs/>
          <w:sz w:val="25"/>
          <w:szCs w:val="25"/>
        </w:rPr>
        <w:t>для расчета индекса готовности к отопительному периоду теплоснабжающ</w:t>
      </w:r>
      <w:r w:rsidR="007711D2">
        <w:rPr>
          <w:b/>
          <w:bCs/>
          <w:sz w:val="25"/>
          <w:szCs w:val="25"/>
        </w:rPr>
        <w:t xml:space="preserve">ей </w:t>
      </w:r>
      <w:r w:rsidRPr="00B41488">
        <w:rPr>
          <w:b/>
          <w:bCs/>
          <w:sz w:val="25"/>
          <w:szCs w:val="25"/>
        </w:rPr>
        <w:t xml:space="preserve"> организаци</w:t>
      </w:r>
      <w:r w:rsidR="007711D2">
        <w:rPr>
          <w:b/>
          <w:bCs/>
          <w:sz w:val="25"/>
          <w:szCs w:val="25"/>
        </w:rPr>
        <w:t>и</w:t>
      </w:r>
    </w:p>
    <w:p w14:paraId="65479F33" w14:textId="77777777" w:rsidR="00B41488" w:rsidRPr="00B41488" w:rsidRDefault="00B41488" w:rsidP="00B41488">
      <w:pPr>
        <w:pStyle w:val="Default"/>
        <w:jc w:val="center"/>
        <w:rPr>
          <w:sz w:val="25"/>
          <w:szCs w:val="25"/>
        </w:rPr>
      </w:pPr>
    </w:p>
    <w:tbl>
      <w:tblPr>
        <w:tblW w:w="5000" w:type="pct"/>
        <w:jc w:val="center"/>
        <w:tblCellMar>
          <w:left w:w="0" w:type="dxa"/>
          <w:right w:w="0" w:type="dxa"/>
        </w:tblCellMar>
        <w:tblLook w:val="0000" w:firstRow="0" w:lastRow="0" w:firstColumn="0" w:lastColumn="0" w:noHBand="0" w:noVBand="0"/>
      </w:tblPr>
      <w:tblGrid>
        <w:gridCol w:w="16"/>
        <w:gridCol w:w="799"/>
        <w:gridCol w:w="16"/>
        <w:gridCol w:w="1684"/>
        <w:gridCol w:w="11"/>
        <w:gridCol w:w="2963"/>
        <w:gridCol w:w="10"/>
        <w:gridCol w:w="2935"/>
        <w:gridCol w:w="16"/>
        <w:gridCol w:w="928"/>
        <w:gridCol w:w="16"/>
        <w:gridCol w:w="1796"/>
        <w:gridCol w:w="16"/>
        <w:gridCol w:w="1696"/>
        <w:gridCol w:w="16"/>
        <w:gridCol w:w="1097"/>
        <w:gridCol w:w="16"/>
        <w:gridCol w:w="1033"/>
      </w:tblGrid>
      <w:tr w:rsidR="00F76A59" w:rsidRPr="0038032F" w14:paraId="19237C4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7B3578D"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N п/п</w:t>
            </w:r>
          </w:p>
        </w:tc>
        <w:tc>
          <w:tcPr>
            <w:tcW w:w="555" w:type="pct"/>
            <w:gridSpan w:val="2"/>
            <w:tcBorders>
              <w:top w:val="single" w:sz="6" w:space="0" w:color="auto"/>
              <w:left w:val="single" w:sz="6" w:space="0" w:color="auto"/>
              <w:bottom w:val="single" w:sz="6" w:space="0" w:color="auto"/>
              <w:right w:val="single" w:sz="6" w:space="0" w:color="auto"/>
            </w:tcBorders>
          </w:tcPr>
          <w:p w14:paraId="06325E8B"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Обязательное требование</w:t>
            </w:r>
          </w:p>
        </w:tc>
        <w:tc>
          <w:tcPr>
            <w:tcW w:w="1009" w:type="pct"/>
            <w:gridSpan w:val="2"/>
            <w:tcBorders>
              <w:top w:val="single" w:sz="6" w:space="0" w:color="auto"/>
              <w:left w:val="single" w:sz="6" w:space="0" w:color="auto"/>
              <w:bottom w:val="single" w:sz="6" w:space="0" w:color="auto"/>
              <w:right w:val="single" w:sz="6" w:space="0" w:color="auto"/>
            </w:tcBorders>
          </w:tcPr>
          <w:p w14:paraId="5561B550"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Подтверждающий документ</w:t>
            </w:r>
          </w:p>
        </w:tc>
        <w:tc>
          <w:tcPr>
            <w:tcW w:w="999" w:type="pct"/>
            <w:gridSpan w:val="2"/>
            <w:tcBorders>
              <w:top w:val="single" w:sz="6" w:space="0" w:color="auto"/>
              <w:left w:val="single" w:sz="6" w:space="0" w:color="auto"/>
              <w:bottom w:val="single" w:sz="6" w:space="0" w:color="auto"/>
              <w:right w:val="single" w:sz="6" w:space="0" w:color="auto"/>
            </w:tcBorders>
          </w:tcPr>
          <w:p w14:paraId="2075AE75"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Показатель</w:t>
            </w:r>
          </w:p>
        </w:tc>
        <w:tc>
          <w:tcPr>
            <w:tcW w:w="308" w:type="pct"/>
            <w:gridSpan w:val="2"/>
            <w:tcBorders>
              <w:top w:val="single" w:sz="6" w:space="0" w:color="auto"/>
              <w:left w:val="single" w:sz="6" w:space="0" w:color="auto"/>
              <w:bottom w:val="single" w:sz="6" w:space="0" w:color="auto"/>
              <w:right w:val="single" w:sz="6" w:space="0" w:color="auto"/>
            </w:tcBorders>
          </w:tcPr>
          <w:p w14:paraId="5DB283A9"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Вес показателя</w:t>
            </w:r>
          </w:p>
        </w:tc>
        <w:tc>
          <w:tcPr>
            <w:tcW w:w="592" w:type="pct"/>
            <w:gridSpan w:val="2"/>
            <w:tcBorders>
              <w:top w:val="single" w:sz="6" w:space="0" w:color="auto"/>
              <w:left w:val="single" w:sz="6" w:space="0" w:color="auto"/>
              <w:bottom w:val="single" w:sz="6" w:space="0" w:color="auto"/>
              <w:right w:val="single" w:sz="6" w:space="0" w:color="auto"/>
            </w:tcBorders>
          </w:tcPr>
          <w:p w14:paraId="2471DD56"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Наименование показателя</w:t>
            </w:r>
          </w:p>
        </w:tc>
        <w:tc>
          <w:tcPr>
            <w:tcW w:w="559" w:type="pct"/>
            <w:gridSpan w:val="2"/>
            <w:tcBorders>
              <w:top w:val="single" w:sz="6" w:space="0" w:color="auto"/>
              <w:left w:val="single" w:sz="6" w:space="0" w:color="auto"/>
              <w:bottom w:val="single" w:sz="6" w:space="0" w:color="auto"/>
              <w:right w:val="single" w:sz="6" w:space="0" w:color="auto"/>
            </w:tcBorders>
          </w:tcPr>
          <w:p w14:paraId="3F44F825"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Расчет показателей готовности (формула)</w:t>
            </w:r>
          </w:p>
        </w:tc>
        <w:tc>
          <w:tcPr>
            <w:tcW w:w="364" w:type="pct"/>
            <w:gridSpan w:val="2"/>
            <w:tcBorders>
              <w:top w:val="single" w:sz="6" w:space="0" w:color="auto"/>
              <w:left w:val="single" w:sz="6" w:space="0" w:color="auto"/>
              <w:bottom w:val="single" w:sz="6" w:space="0" w:color="auto"/>
              <w:right w:val="single" w:sz="6" w:space="0" w:color="auto"/>
            </w:tcBorders>
          </w:tcPr>
          <w:p w14:paraId="53F07D5B"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Значение (заполняется комиссией)</w:t>
            </w:r>
          </w:p>
        </w:tc>
        <w:tc>
          <w:tcPr>
            <w:tcW w:w="343" w:type="pct"/>
            <w:gridSpan w:val="2"/>
            <w:tcBorders>
              <w:top w:val="single" w:sz="6" w:space="0" w:color="auto"/>
              <w:left w:val="single" w:sz="6" w:space="0" w:color="auto"/>
              <w:bottom w:val="single" w:sz="6" w:space="0" w:color="auto"/>
              <w:right w:val="single" w:sz="6" w:space="0" w:color="auto"/>
            </w:tcBorders>
          </w:tcPr>
          <w:p w14:paraId="4C05E4B3"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Замечание (в случае наличия, с указанием сроков устранения)</w:t>
            </w:r>
          </w:p>
        </w:tc>
      </w:tr>
      <w:tr w:rsidR="00F76A59" w:rsidRPr="0038032F" w14:paraId="4F5ACB5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1643E3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555" w:type="pct"/>
            <w:gridSpan w:val="2"/>
            <w:tcBorders>
              <w:top w:val="single" w:sz="6" w:space="0" w:color="auto"/>
              <w:left w:val="single" w:sz="6" w:space="0" w:color="auto"/>
              <w:bottom w:val="single" w:sz="6" w:space="0" w:color="auto"/>
              <w:right w:val="single" w:sz="6" w:space="0" w:color="auto"/>
            </w:tcBorders>
          </w:tcPr>
          <w:p w14:paraId="7DB365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665713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899" w:type="pct"/>
            <w:gridSpan w:val="6"/>
            <w:tcBorders>
              <w:top w:val="single" w:sz="6" w:space="0" w:color="auto"/>
              <w:left w:val="single" w:sz="6" w:space="0" w:color="auto"/>
              <w:bottom w:val="single" w:sz="6" w:space="0" w:color="auto"/>
              <w:right w:val="single" w:sz="6" w:space="0" w:color="auto"/>
            </w:tcBorders>
          </w:tcPr>
          <w:p w14:paraId="3596900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ИНДЕКС ГОТОВНОСТИ</w:t>
            </w:r>
          </w:p>
        </w:tc>
        <w:tc>
          <w:tcPr>
            <w:tcW w:w="559" w:type="pct"/>
            <w:gridSpan w:val="2"/>
            <w:tcBorders>
              <w:top w:val="single" w:sz="6" w:space="0" w:color="auto"/>
              <w:left w:val="single" w:sz="6" w:space="0" w:color="auto"/>
              <w:bottom w:val="single" w:sz="6" w:space="0" w:color="auto"/>
              <w:right w:val="single" w:sz="6" w:space="0" w:color="auto"/>
            </w:tcBorders>
          </w:tcPr>
          <w:p w14:paraId="6C20E5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Итсо =</w:t>
            </w:r>
          </w:p>
          <w:p w14:paraId="4505518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 * 0,9 +</w:t>
            </w:r>
          </w:p>
          <w:p w14:paraId="78169C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Кпредп * 0,05 +</w:t>
            </w:r>
          </w:p>
          <w:p w14:paraId="168AA47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 * 0,05</w:t>
            </w:r>
          </w:p>
        </w:tc>
        <w:tc>
          <w:tcPr>
            <w:tcW w:w="364" w:type="pct"/>
            <w:gridSpan w:val="2"/>
            <w:tcBorders>
              <w:top w:val="single" w:sz="6" w:space="0" w:color="auto"/>
              <w:left w:val="single" w:sz="6" w:space="0" w:color="auto"/>
              <w:bottom w:val="single" w:sz="6" w:space="0" w:color="auto"/>
              <w:right w:val="single" w:sz="6" w:space="0" w:color="auto"/>
            </w:tcBorders>
          </w:tcPr>
          <w:p w14:paraId="5FD344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FC12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EF8E64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936AA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w:t>
            </w:r>
          </w:p>
        </w:tc>
        <w:tc>
          <w:tcPr>
            <w:tcW w:w="555" w:type="pct"/>
            <w:gridSpan w:val="2"/>
            <w:tcBorders>
              <w:top w:val="single" w:sz="6" w:space="0" w:color="auto"/>
              <w:left w:val="single" w:sz="6" w:space="0" w:color="auto"/>
              <w:bottom w:val="single" w:sz="6" w:space="0" w:color="auto"/>
              <w:right w:val="single" w:sz="6" w:space="0" w:color="auto"/>
            </w:tcBorders>
          </w:tcPr>
          <w:p w14:paraId="71324D4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Выполнить требования, установленные </w:t>
            </w:r>
            <w:hyperlink r:id="rId9" w:anchor="l373" w:history="1">
              <w:r w:rsidRPr="0038032F">
                <w:rPr>
                  <w:rFonts w:ascii="Times New Roman" w:hAnsi="Times New Roman"/>
                  <w:sz w:val="20"/>
                  <w:szCs w:val="20"/>
                  <w:u w:val="single"/>
                </w:rPr>
                <w:t>частью 4</w:t>
              </w:r>
            </w:hyperlink>
            <w:r w:rsidRPr="0038032F">
              <w:rPr>
                <w:rFonts w:ascii="Times New Roman" w:hAnsi="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w:t>
            </w:r>
            <w:r w:rsidRPr="0038032F">
              <w:rPr>
                <w:rFonts w:ascii="Times New Roman" w:hAnsi="Times New Roman"/>
                <w:sz w:val="20"/>
                <w:szCs w:val="20"/>
              </w:rPr>
              <w:lastRenderedPageBreak/>
              <w:t>готовности к отопительному периоду, утвержденных приказом Минэнерго России от 13 ноября 2024 г. N 2234 (далее - Правила):</w:t>
            </w:r>
          </w:p>
        </w:tc>
        <w:tc>
          <w:tcPr>
            <w:tcW w:w="1009" w:type="pct"/>
            <w:gridSpan w:val="2"/>
            <w:tcBorders>
              <w:top w:val="single" w:sz="6" w:space="0" w:color="auto"/>
              <w:left w:val="single" w:sz="6" w:space="0" w:color="auto"/>
              <w:bottom w:val="single" w:sz="6" w:space="0" w:color="auto"/>
              <w:right w:val="single" w:sz="6" w:space="0" w:color="auto"/>
            </w:tcBorders>
          </w:tcPr>
          <w:p w14:paraId="31CBB6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w:t>
            </w:r>
          </w:p>
        </w:tc>
        <w:tc>
          <w:tcPr>
            <w:tcW w:w="999" w:type="pct"/>
            <w:gridSpan w:val="2"/>
            <w:tcBorders>
              <w:top w:val="single" w:sz="6" w:space="0" w:color="auto"/>
              <w:left w:val="single" w:sz="6" w:space="0" w:color="auto"/>
              <w:bottom w:val="single" w:sz="6" w:space="0" w:color="auto"/>
              <w:right w:val="single" w:sz="6" w:space="0" w:color="auto"/>
            </w:tcBorders>
          </w:tcPr>
          <w:p w14:paraId="6F2128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выполнения требований Федерального </w:t>
            </w:r>
            <w:hyperlink r:id="rId10" w:anchor="l0" w:history="1">
              <w:r w:rsidRPr="0038032F">
                <w:rPr>
                  <w:rFonts w:ascii="Times New Roman" w:hAnsi="Times New Roman"/>
                  <w:sz w:val="20"/>
                  <w:szCs w:val="20"/>
                  <w:u w:val="single"/>
                </w:rPr>
                <w:t>закона</w:t>
              </w:r>
            </w:hyperlink>
            <w:r w:rsidRPr="0038032F">
              <w:rPr>
                <w:rFonts w:ascii="Times New Roman" w:hAnsi="Times New Roman"/>
                <w:sz w:val="20"/>
                <w:szCs w:val="20"/>
              </w:rPr>
              <w:t xml:space="preserve"> о теплоснабжении</w:t>
            </w:r>
          </w:p>
        </w:tc>
        <w:tc>
          <w:tcPr>
            <w:tcW w:w="308" w:type="pct"/>
            <w:gridSpan w:val="2"/>
            <w:tcBorders>
              <w:top w:val="single" w:sz="6" w:space="0" w:color="auto"/>
              <w:left w:val="single" w:sz="6" w:space="0" w:color="auto"/>
              <w:bottom w:val="single" w:sz="6" w:space="0" w:color="auto"/>
              <w:right w:val="single" w:sz="6" w:space="0" w:color="auto"/>
            </w:tcBorders>
          </w:tcPr>
          <w:p w14:paraId="66200C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0,9</w:t>
            </w:r>
          </w:p>
        </w:tc>
        <w:tc>
          <w:tcPr>
            <w:tcW w:w="592" w:type="pct"/>
            <w:gridSpan w:val="2"/>
            <w:tcBorders>
              <w:top w:val="single" w:sz="6" w:space="0" w:color="auto"/>
              <w:left w:val="single" w:sz="6" w:space="0" w:color="auto"/>
              <w:bottom w:val="single" w:sz="6" w:space="0" w:color="auto"/>
              <w:right w:val="single" w:sz="6" w:space="0" w:color="auto"/>
            </w:tcBorders>
          </w:tcPr>
          <w:p w14:paraId="76968D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w:t>
            </w:r>
          </w:p>
        </w:tc>
        <w:tc>
          <w:tcPr>
            <w:tcW w:w="559" w:type="pct"/>
            <w:gridSpan w:val="2"/>
            <w:tcBorders>
              <w:top w:val="single" w:sz="6" w:space="0" w:color="auto"/>
              <w:left w:val="single" w:sz="6" w:space="0" w:color="auto"/>
              <w:bottom w:val="single" w:sz="6" w:space="0" w:color="auto"/>
              <w:right w:val="single" w:sz="6" w:space="0" w:color="auto"/>
            </w:tcBorders>
          </w:tcPr>
          <w:p w14:paraId="08B5A61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 =</w:t>
            </w:r>
          </w:p>
          <w:p w14:paraId="3BB2AD0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 * 0,05 +</w:t>
            </w:r>
          </w:p>
          <w:p w14:paraId="50A4E7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 * 0,01 + Ккачест * 0,01 +</w:t>
            </w:r>
          </w:p>
          <w:p w14:paraId="6150BF1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Ккоммучет * 0,01 +</w:t>
            </w:r>
          </w:p>
          <w:p w14:paraId="71BF765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Ккач.строит * 0,25 +</w:t>
            </w:r>
          </w:p>
          <w:p w14:paraId="592B24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 * 0,65 +</w:t>
            </w:r>
          </w:p>
          <w:p w14:paraId="673712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Крезерв * 0,01 +</w:t>
            </w:r>
          </w:p>
          <w:p w14:paraId="46C1CD8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Кпорядок * 0,01</w:t>
            </w:r>
          </w:p>
        </w:tc>
        <w:tc>
          <w:tcPr>
            <w:tcW w:w="364" w:type="pct"/>
            <w:gridSpan w:val="2"/>
            <w:tcBorders>
              <w:top w:val="single" w:sz="6" w:space="0" w:color="auto"/>
              <w:left w:val="single" w:sz="6" w:space="0" w:color="auto"/>
              <w:bottom w:val="single" w:sz="6" w:space="0" w:color="auto"/>
              <w:right w:val="single" w:sz="6" w:space="0" w:color="auto"/>
            </w:tcBorders>
          </w:tcPr>
          <w:p w14:paraId="13F7555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291D08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3DD551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DA68C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w:t>
            </w:r>
          </w:p>
        </w:tc>
        <w:tc>
          <w:tcPr>
            <w:tcW w:w="555" w:type="pct"/>
            <w:gridSpan w:val="2"/>
            <w:vMerge w:val="restart"/>
            <w:tcBorders>
              <w:top w:val="single" w:sz="6" w:space="0" w:color="auto"/>
              <w:left w:val="single" w:sz="6" w:space="0" w:color="auto"/>
              <w:bottom w:val="nil"/>
              <w:right w:val="single" w:sz="6" w:space="0" w:color="auto"/>
            </w:tcBorders>
          </w:tcPr>
          <w:p w14:paraId="697392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функционирование эксплуатационной, диспетчерской и аварийной служб (пункт 1 </w:t>
            </w:r>
            <w:hyperlink r:id="rId1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11CCBF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9.3.1 - 9.3.8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6EB724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функционирования эксплуатационной, диспетчерской и аварийной служб</w:t>
            </w:r>
          </w:p>
        </w:tc>
        <w:tc>
          <w:tcPr>
            <w:tcW w:w="308" w:type="pct"/>
            <w:gridSpan w:val="2"/>
            <w:tcBorders>
              <w:top w:val="single" w:sz="6" w:space="0" w:color="auto"/>
              <w:left w:val="single" w:sz="6" w:space="0" w:color="auto"/>
              <w:bottom w:val="single" w:sz="6" w:space="0" w:color="auto"/>
              <w:right w:val="single" w:sz="6" w:space="0" w:color="auto"/>
            </w:tcBorders>
          </w:tcPr>
          <w:p w14:paraId="418B50A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18A1E8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Кфункц</w:t>
            </w:r>
          </w:p>
        </w:tc>
        <w:tc>
          <w:tcPr>
            <w:tcW w:w="559" w:type="pct"/>
            <w:gridSpan w:val="2"/>
            <w:tcBorders>
              <w:top w:val="single" w:sz="6" w:space="0" w:color="auto"/>
              <w:left w:val="single" w:sz="6" w:space="0" w:color="auto"/>
              <w:bottom w:val="single" w:sz="6" w:space="0" w:color="auto"/>
              <w:right w:val="single" w:sz="6" w:space="0" w:color="auto"/>
            </w:tcBorders>
          </w:tcPr>
          <w:p w14:paraId="16528B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Кфункц =</w:t>
            </w:r>
          </w:p>
          <w:p w14:paraId="77BA09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Кшт * 0,1 +</w:t>
            </w:r>
          </w:p>
          <w:p w14:paraId="36FF676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 * 0,1 +</w:t>
            </w:r>
          </w:p>
          <w:p w14:paraId="7F2FBD8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Кдисп * 0,1 +</w:t>
            </w:r>
          </w:p>
          <w:p w14:paraId="6585CFD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 * 0,1 +</w:t>
            </w:r>
          </w:p>
          <w:p w14:paraId="598313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Кэксп/произв.инстр * 0,1 +</w:t>
            </w:r>
          </w:p>
          <w:p w14:paraId="149B1E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 * 0,1 +</w:t>
            </w:r>
          </w:p>
          <w:p w14:paraId="1DEB00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Кобуч * 0,1 +</w:t>
            </w:r>
          </w:p>
          <w:p w14:paraId="5B831F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 0,1 +</w:t>
            </w:r>
          </w:p>
          <w:p w14:paraId="505514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Кохр.труда * 0,1 +</w:t>
            </w:r>
          </w:p>
          <w:p w14:paraId="6AF50E6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Ктрен * 0,1</w:t>
            </w:r>
          </w:p>
        </w:tc>
        <w:tc>
          <w:tcPr>
            <w:tcW w:w="364" w:type="pct"/>
            <w:gridSpan w:val="2"/>
            <w:tcBorders>
              <w:top w:val="single" w:sz="6" w:space="0" w:color="auto"/>
              <w:left w:val="single" w:sz="6" w:space="0" w:color="auto"/>
              <w:bottom w:val="single" w:sz="6" w:space="0" w:color="auto"/>
              <w:right w:val="single" w:sz="6" w:space="0" w:color="auto"/>
            </w:tcBorders>
          </w:tcPr>
          <w:p w14:paraId="5636FE8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6D065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52BDE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D1720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w:t>
            </w:r>
          </w:p>
        </w:tc>
        <w:tc>
          <w:tcPr>
            <w:tcW w:w="555" w:type="pct"/>
            <w:gridSpan w:val="2"/>
            <w:vMerge/>
            <w:tcBorders>
              <w:top w:val="nil"/>
              <w:left w:val="single" w:sz="6" w:space="0" w:color="auto"/>
              <w:bottom w:val="nil"/>
              <w:right w:val="single" w:sz="6" w:space="0" w:color="auto"/>
            </w:tcBorders>
          </w:tcPr>
          <w:p w14:paraId="2B54844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46317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(подпункт 9.3.1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891C0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308" w:type="pct"/>
            <w:gridSpan w:val="2"/>
            <w:tcBorders>
              <w:top w:val="single" w:sz="6" w:space="0" w:color="auto"/>
              <w:left w:val="single" w:sz="6" w:space="0" w:color="auto"/>
              <w:bottom w:val="single" w:sz="6" w:space="0" w:color="auto"/>
              <w:right w:val="single" w:sz="6" w:space="0" w:color="auto"/>
            </w:tcBorders>
          </w:tcPr>
          <w:p w14:paraId="1A9B02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47B310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Кшт</w:t>
            </w:r>
          </w:p>
        </w:tc>
        <w:tc>
          <w:tcPr>
            <w:tcW w:w="559" w:type="pct"/>
            <w:gridSpan w:val="2"/>
            <w:tcBorders>
              <w:top w:val="single" w:sz="6" w:space="0" w:color="auto"/>
              <w:left w:val="single" w:sz="6" w:space="0" w:color="auto"/>
              <w:bottom w:val="single" w:sz="6" w:space="0" w:color="auto"/>
              <w:right w:val="single" w:sz="6" w:space="0" w:color="auto"/>
            </w:tcBorders>
          </w:tcPr>
          <w:p w14:paraId="3B8AB7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3A180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5C207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FAEE9F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6A3786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54C86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w:t>
            </w:r>
          </w:p>
        </w:tc>
        <w:tc>
          <w:tcPr>
            <w:tcW w:w="555" w:type="pct"/>
            <w:gridSpan w:val="2"/>
            <w:vMerge/>
            <w:tcBorders>
              <w:top w:val="nil"/>
              <w:left w:val="single" w:sz="6" w:space="0" w:color="auto"/>
              <w:bottom w:val="nil"/>
              <w:right w:val="single" w:sz="6" w:space="0" w:color="auto"/>
            </w:tcBorders>
          </w:tcPr>
          <w:p w14:paraId="73C874E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6C39F9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Копия заключенного соглашения об управлении системой теплоснабжения, в соответствии с требованиями </w:t>
            </w:r>
            <w:hyperlink r:id="rId12" w:anchor="l16"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w:t>
            </w:r>
            <w:r w:rsidRPr="0038032F">
              <w:rPr>
                <w:rFonts w:ascii="Times New Roman" w:hAnsi="Times New Roman"/>
                <w:sz w:val="20"/>
                <w:szCs w:val="20"/>
              </w:rPr>
              <w:lastRenderedPageBreak/>
              <w:t>теплоснабжения в Российской Федерации) (подпункт 9.3.2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0713F2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соглашения об управлении системой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33D0C2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7807C2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w:t>
            </w:r>
          </w:p>
        </w:tc>
        <w:tc>
          <w:tcPr>
            <w:tcW w:w="559" w:type="pct"/>
            <w:gridSpan w:val="2"/>
            <w:tcBorders>
              <w:top w:val="single" w:sz="6" w:space="0" w:color="auto"/>
              <w:left w:val="single" w:sz="6" w:space="0" w:color="auto"/>
              <w:bottom w:val="single" w:sz="6" w:space="0" w:color="auto"/>
              <w:right w:val="single" w:sz="6" w:space="0" w:color="auto"/>
            </w:tcBorders>
          </w:tcPr>
          <w:p w14:paraId="5CC556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 = Nсогл / Nвсего РСО в системе т/сн</w:t>
            </w:r>
          </w:p>
        </w:tc>
        <w:tc>
          <w:tcPr>
            <w:tcW w:w="364" w:type="pct"/>
            <w:gridSpan w:val="2"/>
            <w:tcBorders>
              <w:top w:val="single" w:sz="6" w:space="0" w:color="auto"/>
              <w:left w:val="single" w:sz="6" w:space="0" w:color="auto"/>
              <w:bottom w:val="single" w:sz="6" w:space="0" w:color="auto"/>
              <w:right w:val="single" w:sz="6" w:space="0" w:color="auto"/>
            </w:tcBorders>
          </w:tcPr>
          <w:p w14:paraId="198F52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A5915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2081D5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84E0C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1.1.2.1</w:t>
            </w:r>
          </w:p>
        </w:tc>
        <w:tc>
          <w:tcPr>
            <w:tcW w:w="555" w:type="pct"/>
            <w:gridSpan w:val="2"/>
            <w:vMerge/>
            <w:tcBorders>
              <w:top w:val="nil"/>
              <w:left w:val="single" w:sz="6" w:space="0" w:color="auto"/>
              <w:bottom w:val="nil"/>
              <w:right w:val="single" w:sz="6" w:space="0" w:color="auto"/>
            </w:tcBorders>
          </w:tcPr>
          <w:p w14:paraId="253282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DC858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A01E1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заключенных соглашений об управлении системой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5224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0356A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Nсогл</w:t>
            </w:r>
          </w:p>
        </w:tc>
        <w:tc>
          <w:tcPr>
            <w:tcW w:w="559" w:type="pct"/>
            <w:gridSpan w:val="2"/>
            <w:tcBorders>
              <w:top w:val="single" w:sz="6" w:space="0" w:color="auto"/>
              <w:left w:val="single" w:sz="6" w:space="0" w:color="auto"/>
              <w:bottom w:val="single" w:sz="6" w:space="0" w:color="auto"/>
              <w:right w:val="single" w:sz="6" w:space="0" w:color="auto"/>
            </w:tcBorders>
          </w:tcPr>
          <w:p w14:paraId="0C3B30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55B7479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34250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BE26F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C5B2E8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1.1.2.2</w:t>
            </w:r>
          </w:p>
        </w:tc>
        <w:tc>
          <w:tcPr>
            <w:tcW w:w="555" w:type="pct"/>
            <w:gridSpan w:val="2"/>
            <w:vMerge/>
            <w:tcBorders>
              <w:top w:val="nil"/>
              <w:left w:val="single" w:sz="6" w:space="0" w:color="auto"/>
              <w:bottom w:val="nil"/>
              <w:right w:val="single" w:sz="6" w:space="0" w:color="auto"/>
            </w:tcBorders>
          </w:tcPr>
          <w:p w14:paraId="711414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2A552D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0B3D7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организаций всего в системе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E4E83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151164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Nвсего РСО в системе т/сн</w:t>
            </w:r>
          </w:p>
        </w:tc>
        <w:tc>
          <w:tcPr>
            <w:tcW w:w="559" w:type="pct"/>
            <w:gridSpan w:val="2"/>
            <w:tcBorders>
              <w:top w:val="single" w:sz="6" w:space="0" w:color="auto"/>
              <w:left w:val="single" w:sz="6" w:space="0" w:color="auto"/>
              <w:bottom w:val="single" w:sz="6" w:space="0" w:color="auto"/>
              <w:right w:val="single" w:sz="6" w:space="0" w:color="auto"/>
            </w:tcBorders>
          </w:tcPr>
          <w:p w14:paraId="573A9F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7F0A96F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44E53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5C0136E"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8EDE62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1.1.3</w:t>
            </w:r>
          </w:p>
        </w:tc>
        <w:tc>
          <w:tcPr>
            <w:tcW w:w="555" w:type="pct"/>
            <w:gridSpan w:val="2"/>
            <w:vMerge/>
            <w:tcBorders>
              <w:top w:val="nil"/>
              <w:left w:val="single" w:sz="6" w:space="0" w:color="auto"/>
              <w:bottom w:val="nil"/>
              <w:right w:val="single" w:sz="6" w:space="0" w:color="auto"/>
            </w:tcBorders>
          </w:tcPr>
          <w:p w14:paraId="79A3C3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1A81BC1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3" w:anchor="l1489" w:history="1">
              <w:r w:rsidRPr="0038032F">
                <w:rPr>
                  <w:rFonts w:ascii="Times New Roman" w:hAnsi="Times New Roman"/>
                  <w:sz w:val="20"/>
                  <w:szCs w:val="20"/>
                  <w:u w:val="single"/>
                </w:rPr>
                <w:t>раздела 15</w:t>
              </w:r>
            </w:hyperlink>
            <w:r w:rsidRPr="0038032F">
              <w:rPr>
                <w:rFonts w:ascii="Times New Roman" w:hAnsi="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E1925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308" w:type="pct"/>
            <w:gridSpan w:val="2"/>
            <w:tcBorders>
              <w:top w:val="single" w:sz="6" w:space="0" w:color="auto"/>
              <w:left w:val="single" w:sz="6" w:space="0" w:color="auto"/>
              <w:bottom w:val="single" w:sz="6" w:space="0" w:color="auto"/>
              <w:right w:val="single" w:sz="6" w:space="0" w:color="auto"/>
            </w:tcBorders>
          </w:tcPr>
          <w:p w14:paraId="25B14E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E1C9E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Кдисп</w:t>
            </w:r>
          </w:p>
        </w:tc>
        <w:tc>
          <w:tcPr>
            <w:tcW w:w="559" w:type="pct"/>
            <w:gridSpan w:val="2"/>
            <w:tcBorders>
              <w:top w:val="single" w:sz="6" w:space="0" w:color="auto"/>
              <w:left w:val="single" w:sz="6" w:space="0" w:color="auto"/>
              <w:bottom w:val="single" w:sz="6" w:space="0" w:color="auto"/>
              <w:right w:val="single" w:sz="6" w:space="0" w:color="auto"/>
            </w:tcBorders>
          </w:tcPr>
          <w:p w14:paraId="4AEECC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6364A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BD5C3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2B646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22985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4B662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w:t>
            </w:r>
          </w:p>
        </w:tc>
        <w:tc>
          <w:tcPr>
            <w:tcW w:w="555" w:type="pct"/>
            <w:gridSpan w:val="2"/>
            <w:vMerge w:val="restart"/>
            <w:tcBorders>
              <w:top w:val="nil"/>
              <w:left w:val="single" w:sz="6" w:space="0" w:color="auto"/>
              <w:bottom w:val="nil"/>
              <w:right w:val="single" w:sz="6" w:space="0" w:color="auto"/>
            </w:tcBorders>
          </w:tcPr>
          <w:p w14:paraId="33F5D4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78EDEF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4" w:anchor="l396" w:history="1">
              <w:r w:rsidRPr="0038032F">
                <w:rPr>
                  <w:rFonts w:ascii="Times New Roman" w:hAnsi="Times New Roman"/>
                  <w:sz w:val="20"/>
                  <w:szCs w:val="20"/>
                  <w:u w:val="single"/>
                </w:rPr>
                <w:t>пунктом 278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 w:anchor="l290" w:history="1">
              <w:r w:rsidRPr="0038032F">
                <w:rPr>
                  <w:rFonts w:ascii="Times New Roman" w:hAnsi="Times New Roman"/>
                  <w:sz w:val="20"/>
                  <w:szCs w:val="20"/>
                  <w:u w:val="single"/>
                </w:rPr>
                <w:t>пунктом 2.8.2</w:t>
              </w:r>
            </w:hyperlink>
            <w:r w:rsidRPr="0038032F">
              <w:rPr>
                <w:rFonts w:ascii="Times New Roman" w:hAnsi="Times New Roman"/>
                <w:sz w:val="20"/>
                <w:szCs w:val="20"/>
              </w:rPr>
              <w:t xml:space="preserve"> </w:t>
            </w:r>
            <w:r w:rsidRPr="0038032F">
              <w:rPr>
                <w:rFonts w:ascii="Times New Roman" w:hAnsi="Times New Roman"/>
                <w:sz w:val="20"/>
                <w:szCs w:val="20"/>
              </w:rPr>
              <w:lastRenderedPageBreak/>
              <w:t>Правил технической эксплуатации тепловых энергоустановок (подпункт 9.3.4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B0A1A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308" w:type="pct"/>
            <w:gridSpan w:val="2"/>
            <w:tcBorders>
              <w:top w:val="single" w:sz="6" w:space="0" w:color="auto"/>
              <w:left w:val="single" w:sz="6" w:space="0" w:color="auto"/>
              <w:bottom w:val="single" w:sz="6" w:space="0" w:color="auto"/>
              <w:right w:val="single" w:sz="6" w:space="0" w:color="auto"/>
            </w:tcBorders>
          </w:tcPr>
          <w:p w14:paraId="2D9C1D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5934C9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w:t>
            </w:r>
          </w:p>
        </w:tc>
        <w:tc>
          <w:tcPr>
            <w:tcW w:w="559" w:type="pct"/>
            <w:gridSpan w:val="2"/>
            <w:tcBorders>
              <w:top w:val="single" w:sz="6" w:space="0" w:color="auto"/>
              <w:left w:val="single" w:sz="6" w:space="0" w:color="auto"/>
              <w:bottom w:val="single" w:sz="6" w:space="0" w:color="auto"/>
              <w:right w:val="single" w:sz="6" w:space="0" w:color="auto"/>
            </w:tcBorders>
          </w:tcPr>
          <w:p w14:paraId="59172A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 =</w:t>
            </w:r>
          </w:p>
          <w:p w14:paraId="68BAD8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КпереченьОПО * 0,5 +</w:t>
            </w:r>
          </w:p>
          <w:p w14:paraId="6318DD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КпереченьнеОПО * 0,5</w:t>
            </w:r>
          </w:p>
        </w:tc>
        <w:tc>
          <w:tcPr>
            <w:tcW w:w="364" w:type="pct"/>
            <w:gridSpan w:val="2"/>
            <w:tcBorders>
              <w:top w:val="single" w:sz="6" w:space="0" w:color="auto"/>
              <w:left w:val="single" w:sz="6" w:space="0" w:color="auto"/>
              <w:bottom w:val="single" w:sz="6" w:space="0" w:color="auto"/>
              <w:right w:val="single" w:sz="6" w:space="0" w:color="auto"/>
            </w:tcBorders>
          </w:tcPr>
          <w:p w14:paraId="4C016B2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D783F5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6175D1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F3C049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1.1.4.1</w:t>
            </w:r>
          </w:p>
        </w:tc>
        <w:tc>
          <w:tcPr>
            <w:tcW w:w="555" w:type="pct"/>
            <w:gridSpan w:val="2"/>
            <w:vMerge/>
            <w:tcBorders>
              <w:top w:val="nil"/>
              <w:left w:val="single" w:sz="6" w:space="0" w:color="auto"/>
              <w:bottom w:val="nil"/>
              <w:right w:val="single" w:sz="6" w:space="0" w:color="auto"/>
            </w:tcBorders>
          </w:tcPr>
          <w:p w14:paraId="3C8A23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A857F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0E708B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308" w:type="pct"/>
            <w:gridSpan w:val="2"/>
            <w:tcBorders>
              <w:top w:val="single" w:sz="6" w:space="0" w:color="auto"/>
              <w:left w:val="single" w:sz="6" w:space="0" w:color="auto"/>
              <w:bottom w:val="single" w:sz="6" w:space="0" w:color="auto"/>
              <w:right w:val="single" w:sz="6" w:space="0" w:color="auto"/>
            </w:tcBorders>
          </w:tcPr>
          <w:p w14:paraId="0EA77C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4A6E0A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КпереченьОПО</w:t>
            </w:r>
          </w:p>
        </w:tc>
        <w:tc>
          <w:tcPr>
            <w:tcW w:w="559" w:type="pct"/>
            <w:gridSpan w:val="2"/>
            <w:tcBorders>
              <w:top w:val="single" w:sz="6" w:space="0" w:color="auto"/>
              <w:left w:val="single" w:sz="6" w:space="0" w:color="auto"/>
              <w:bottom w:val="single" w:sz="6" w:space="0" w:color="auto"/>
              <w:right w:val="single" w:sz="6" w:space="0" w:color="auto"/>
            </w:tcBorders>
          </w:tcPr>
          <w:p w14:paraId="7AA0E5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9C3A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974326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9BF2C6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0C88A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95ADD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1.1.4.2</w:t>
            </w:r>
          </w:p>
        </w:tc>
        <w:tc>
          <w:tcPr>
            <w:tcW w:w="555" w:type="pct"/>
            <w:gridSpan w:val="2"/>
            <w:vMerge/>
            <w:tcBorders>
              <w:top w:val="nil"/>
              <w:left w:val="single" w:sz="6" w:space="0" w:color="auto"/>
              <w:bottom w:val="nil"/>
              <w:right w:val="single" w:sz="6" w:space="0" w:color="auto"/>
            </w:tcBorders>
          </w:tcPr>
          <w:p w14:paraId="3DF130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68EEC6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B3CEE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документации эксплуатирующей организации для объектов, не являющихся ОПО</w:t>
            </w:r>
          </w:p>
        </w:tc>
        <w:tc>
          <w:tcPr>
            <w:tcW w:w="308" w:type="pct"/>
            <w:gridSpan w:val="2"/>
            <w:tcBorders>
              <w:top w:val="single" w:sz="6" w:space="0" w:color="auto"/>
              <w:left w:val="single" w:sz="6" w:space="0" w:color="auto"/>
              <w:bottom w:val="single" w:sz="6" w:space="0" w:color="auto"/>
              <w:right w:val="single" w:sz="6" w:space="0" w:color="auto"/>
            </w:tcBorders>
          </w:tcPr>
          <w:p w14:paraId="5BA6A7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36F1C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КпереченьнеОПО</w:t>
            </w:r>
          </w:p>
        </w:tc>
        <w:tc>
          <w:tcPr>
            <w:tcW w:w="559" w:type="pct"/>
            <w:gridSpan w:val="2"/>
            <w:tcBorders>
              <w:top w:val="single" w:sz="6" w:space="0" w:color="auto"/>
              <w:left w:val="single" w:sz="6" w:space="0" w:color="auto"/>
              <w:bottom w:val="single" w:sz="6" w:space="0" w:color="auto"/>
              <w:right w:val="single" w:sz="6" w:space="0" w:color="auto"/>
            </w:tcBorders>
          </w:tcPr>
          <w:p w14:paraId="78B1075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A7476A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0F855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1E7C8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CC3B1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FE4072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1.1.5</w:t>
            </w:r>
          </w:p>
        </w:tc>
        <w:tc>
          <w:tcPr>
            <w:tcW w:w="555" w:type="pct"/>
            <w:gridSpan w:val="2"/>
            <w:vMerge/>
            <w:tcBorders>
              <w:top w:val="nil"/>
              <w:left w:val="single" w:sz="6" w:space="0" w:color="auto"/>
              <w:bottom w:val="nil"/>
              <w:right w:val="single" w:sz="6" w:space="0" w:color="auto"/>
            </w:tcBorders>
          </w:tcPr>
          <w:p w14:paraId="79F22BE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A8AB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в соответствии с требованиями </w:t>
            </w:r>
            <w:hyperlink r:id="rId16" w:anchor="l294" w:history="1">
              <w:r w:rsidRPr="0038032F">
                <w:rPr>
                  <w:rFonts w:ascii="Times New Roman" w:hAnsi="Times New Roman"/>
                  <w:sz w:val="20"/>
                  <w:szCs w:val="20"/>
                  <w:u w:val="single"/>
                </w:rPr>
                <w:t>пункта 2.8.4</w:t>
              </w:r>
            </w:hyperlink>
            <w:r w:rsidRPr="0038032F">
              <w:rPr>
                <w:rFonts w:ascii="Times New Roman" w:hAnsi="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7" w:anchor="l396" w:history="1">
              <w:r w:rsidRPr="0038032F">
                <w:rPr>
                  <w:rFonts w:ascii="Times New Roman" w:hAnsi="Times New Roman"/>
                  <w:sz w:val="20"/>
                  <w:szCs w:val="20"/>
                  <w:u w:val="single"/>
                </w:rPr>
                <w:t>278</w:t>
              </w:r>
            </w:hyperlink>
            <w:r w:rsidRPr="0038032F">
              <w:rPr>
                <w:rFonts w:ascii="Times New Roman" w:hAnsi="Times New Roman"/>
                <w:sz w:val="20"/>
                <w:szCs w:val="20"/>
              </w:rPr>
              <w:t xml:space="preserve">, </w:t>
            </w:r>
            <w:hyperlink r:id="rId18" w:anchor="l484" w:history="1">
              <w:r w:rsidRPr="0038032F">
                <w:rPr>
                  <w:rFonts w:ascii="Times New Roman" w:hAnsi="Times New Roman"/>
                  <w:sz w:val="20"/>
                  <w:szCs w:val="20"/>
                  <w:u w:val="single"/>
                </w:rPr>
                <w:t>363</w:t>
              </w:r>
            </w:hyperlink>
            <w:r w:rsidRPr="0038032F">
              <w:rPr>
                <w:rFonts w:ascii="Times New Roman" w:hAnsi="Times New Roman"/>
                <w:sz w:val="20"/>
                <w:szCs w:val="20"/>
              </w:rPr>
              <w:t xml:space="preserve"> и </w:t>
            </w:r>
            <w:hyperlink r:id="rId19" w:anchor="l487" w:history="1">
              <w:r w:rsidRPr="0038032F">
                <w:rPr>
                  <w:rFonts w:ascii="Times New Roman" w:hAnsi="Times New Roman"/>
                  <w:sz w:val="20"/>
                  <w:szCs w:val="20"/>
                  <w:u w:val="single"/>
                </w:rPr>
                <w:t>364</w:t>
              </w:r>
            </w:hyperlink>
            <w:r w:rsidRPr="0038032F">
              <w:rPr>
                <w:rFonts w:ascii="Times New Roman" w:hAnsi="Times New Roman"/>
                <w:sz w:val="20"/>
                <w:szCs w:val="20"/>
              </w:rPr>
              <w:t xml:space="preserve"> Правил промышленной безопасности (подпункт 9.3.5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7C63A0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эксплуатационных инструкций объектов теплоснабжения и (или) производственных инструкций</w:t>
            </w:r>
          </w:p>
        </w:tc>
        <w:tc>
          <w:tcPr>
            <w:tcW w:w="308" w:type="pct"/>
            <w:gridSpan w:val="2"/>
            <w:tcBorders>
              <w:top w:val="single" w:sz="6" w:space="0" w:color="auto"/>
              <w:left w:val="single" w:sz="6" w:space="0" w:color="auto"/>
              <w:bottom w:val="single" w:sz="6" w:space="0" w:color="auto"/>
              <w:right w:val="single" w:sz="6" w:space="0" w:color="auto"/>
            </w:tcBorders>
          </w:tcPr>
          <w:p w14:paraId="2AADE96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6CE0D93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Кэкспл/произв.инстр</w:t>
            </w:r>
          </w:p>
        </w:tc>
        <w:tc>
          <w:tcPr>
            <w:tcW w:w="559" w:type="pct"/>
            <w:gridSpan w:val="2"/>
            <w:tcBorders>
              <w:top w:val="single" w:sz="6" w:space="0" w:color="auto"/>
              <w:left w:val="single" w:sz="6" w:space="0" w:color="auto"/>
              <w:bottom w:val="single" w:sz="6" w:space="0" w:color="auto"/>
              <w:right w:val="single" w:sz="6" w:space="0" w:color="auto"/>
            </w:tcBorders>
          </w:tcPr>
          <w:p w14:paraId="08FA96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05C81F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7F2AE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41D79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DC3910A"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B047F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1.1.6</w:t>
            </w:r>
          </w:p>
        </w:tc>
        <w:tc>
          <w:tcPr>
            <w:tcW w:w="555" w:type="pct"/>
            <w:gridSpan w:val="2"/>
            <w:vMerge/>
            <w:tcBorders>
              <w:top w:val="nil"/>
              <w:left w:val="single" w:sz="6" w:space="0" w:color="auto"/>
              <w:bottom w:val="nil"/>
              <w:right w:val="single" w:sz="6" w:space="0" w:color="auto"/>
            </w:tcBorders>
          </w:tcPr>
          <w:p w14:paraId="26A7EB7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1301D26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удостоверений о проверке знаний или журнала проверки знаний, протоколов проверки знаний, предусмотренных пунктами </w:t>
            </w:r>
            <w:hyperlink r:id="rId20" w:anchor="l86" w:history="1">
              <w:r w:rsidRPr="0038032F">
                <w:rPr>
                  <w:rFonts w:ascii="Times New Roman" w:hAnsi="Times New Roman"/>
                  <w:sz w:val="20"/>
                  <w:szCs w:val="20"/>
                  <w:u w:val="single"/>
                </w:rPr>
                <w:t>43</w:t>
              </w:r>
            </w:hyperlink>
            <w:r w:rsidRPr="0038032F">
              <w:rPr>
                <w:rFonts w:ascii="Times New Roman" w:hAnsi="Times New Roman"/>
                <w:sz w:val="20"/>
                <w:szCs w:val="20"/>
              </w:rPr>
              <w:t xml:space="preserve"> - </w:t>
            </w:r>
            <w:hyperlink r:id="rId21" w:anchor="l89" w:history="1">
              <w:r w:rsidRPr="0038032F">
                <w:rPr>
                  <w:rFonts w:ascii="Times New Roman" w:hAnsi="Times New Roman"/>
                  <w:sz w:val="20"/>
                  <w:szCs w:val="20"/>
                  <w:u w:val="single"/>
                </w:rPr>
                <w:t>45</w:t>
              </w:r>
            </w:hyperlink>
            <w:r w:rsidRPr="0038032F">
              <w:rPr>
                <w:rFonts w:ascii="Times New Roman" w:hAnsi="Times New Roman"/>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w:t>
            </w:r>
            <w:hyperlink r:id="rId22" w:anchor="l151" w:history="1">
              <w:r w:rsidRPr="0038032F">
                <w:rPr>
                  <w:rFonts w:ascii="Times New Roman" w:hAnsi="Times New Roman"/>
                  <w:sz w:val="20"/>
                  <w:szCs w:val="20"/>
                  <w:u w:val="single"/>
                </w:rPr>
                <w:t>пунктом 2.3.23</w:t>
              </w:r>
            </w:hyperlink>
            <w:r w:rsidRPr="0038032F">
              <w:rPr>
                <w:rFonts w:ascii="Times New Roman" w:hAnsi="Times New Roman"/>
                <w:sz w:val="20"/>
                <w:szCs w:val="20"/>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3" w:anchor="l1461" w:history="1">
              <w:r w:rsidRPr="0038032F">
                <w:rPr>
                  <w:rFonts w:ascii="Times New Roman" w:hAnsi="Times New Roman"/>
                  <w:sz w:val="20"/>
                  <w:szCs w:val="20"/>
                  <w:u w:val="single"/>
                </w:rPr>
                <w:t>пунктом 238</w:t>
              </w:r>
            </w:hyperlink>
            <w:r w:rsidRPr="0038032F">
              <w:rPr>
                <w:rFonts w:ascii="Times New Roman" w:hAnsi="Times New Roman"/>
                <w:sz w:val="20"/>
                <w:szCs w:val="20"/>
              </w:rPr>
              <w:t xml:space="preserve"> Правил промышленной безопасности, в случае эксплуатации ОПО </w:t>
            </w:r>
            <w:r w:rsidRPr="0038032F">
              <w:rPr>
                <w:rFonts w:ascii="Times New Roman" w:hAnsi="Times New Roman"/>
                <w:sz w:val="20"/>
                <w:szCs w:val="20"/>
              </w:rPr>
              <w:lastRenderedPageBreak/>
              <w:t>(подпункт 9.3.6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7F0C76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308" w:type="pct"/>
            <w:gridSpan w:val="2"/>
            <w:tcBorders>
              <w:top w:val="single" w:sz="6" w:space="0" w:color="auto"/>
              <w:left w:val="single" w:sz="6" w:space="0" w:color="auto"/>
              <w:bottom w:val="single" w:sz="6" w:space="0" w:color="auto"/>
              <w:right w:val="single" w:sz="6" w:space="0" w:color="auto"/>
            </w:tcBorders>
          </w:tcPr>
          <w:p w14:paraId="7B1D9C8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3A0B65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w:t>
            </w:r>
          </w:p>
        </w:tc>
        <w:tc>
          <w:tcPr>
            <w:tcW w:w="559" w:type="pct"/>
            <w:gridSpan w:val="2"/>
            <w:tcBorders>
              <w:top w:val="single" w:sz="6" w:space="0" w:color="auto"/>
              <w:left w:val="single" w:sz="6" w:space="0" w:color="auto"/>
              <w:bottom w:val="single" w:sz="6" w:space="0" w:color="auto"/>
              <w:right w:val="single" w:sz="6" w:space="0" w:color="auto"/>
            </w:tcBorders>
          </w:tcPr>
          <w:p w14:paraId="623634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 =</w:t>
            </w:r>
          </w:p>
          <w:p w14:paraId="547BF28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не ОПО * 0,5 +</w:t>
            </w:r>
          </w:p>
          <w:p w14:paraId="32149C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ОПО * 0,5</w:t>
            </w:r>
          </w:p>
        </w:tc>
        <w:tc>
          <w:tcPr>
            <w:tcW w:w="364" w:type="pct"/>
            <w:gridSpan w:val="2"/>
            <w:tcBorders>
              <w:top w:val="single" w:sz="6" w:space="0" w:color="auto"/>
              <w:left w:val="single" w:sz="6" w:space="0" w:color="auto"/>
              <w:bottom w:val="single" w:sz="6" w:space="0" w:color="auto"/>
              <w:right w:val="single" w:sz="6" w:space="0" w:color="auto"/>
            </w:tcBorders>
          </w:tcPr>
          <w:p w14:paraId="5BCBA56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E95A40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400CA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2A012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tcBorders>
              <w:top w:val="nil"/>
              <w:left w:val="single" w:sz="6" w:space="0" w:color="auto"/>
              <w:bottom w:val="nil"/>
              <w:right w:val="single" w:sz="6" w:space="0" w:color="auto"/>
            </w:tcBorders>
          </w:tcPr>
          <w:p w14:paraId="21EB4D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5AFD51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4330640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24" w:anchor="l5"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электроустановок потребителей, </w:t>
            </w:r>
            <w:hyperlink r:id="rId25" w:anchor="l3"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тепловых энергоустановок</w:t>
            </w:r>
          </w:p>
        </w:tc>
        <w:tc>
          <w:tcPr>
            <w:tcW w:w="308" w:type="pct"/>
            <w:gridSpan w:val="2"/>
            <w:tcBorders>
              <w:top w:val="single" w:sz="6" w:space="0" w:color="auto"/>
              <w:left w:val="single" w:sz="6" w:space="0" w:color="auto"/>
              <w:bottom w:val="single" w:sz="6" w:space="0" w:color="auto"/>
              <w:right w:val="single" w:sz="6" w:space="0" w:color="auto"/>
            </w:tcBorders>
          </w:tcPr>
          <w:p w14:paraId="327932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6E9E1A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не ОПО</w:t>
            </w:r>
          </w:p>
        </w:tc>
        <w:tc>
          <w:tcPr>
            <w:tcW w:w="559" w:type="pct"/>
            <w:gridSpan w:val="2"/>
            <w:tcBorders>
              <w:top w:val="single" w:sz="6" w:space="0" w:color="auto"/>
              <w:left w:val="single" w:sz="6" w:space="0" w:color="auto"/>
              <w:bottom w:val="single" w:sz="6" w:space="0" w:color="auto"/>
              <w:right w:val="single" w:sz="6" w:space="0" w:color="auto"/>
            </w:tcBorders>
          </w:tcPr>
          <w:p w14:paraId="426192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43CC64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A8EA2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CFAF2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44ABB2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E31B5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val="restart"/>
            <w:tcBorders>
              <w:top w:val="nil"/>
              <w:left w:val="single" w:sz="6" w:space="0" w:color="auto"/>
              <w:bottom w:val="nil"/>
              <w:right w:val="single" w:sz="6" w:space="0" w:color="auto"/>
            </w:tcBorders>
          </w:tcPr>
          <w:p w14:paraId="740682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nil"/>
              <w:left w:val="single" w:sz="6" w:space="0" w:color="auto"/>
              <w:bottom w:val="single" w:sz="6" w:space="0" w:color="auto"/>
              <w:right w:val="single" w:sz="6" w:space="0" w:color="auto"/>
            </w:tcBorders>
          </w:tcPr>
          <w:p w14:paraId="38C0B60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999" w:type="pct"/>
            <w:gridSpan w:val="2"/>
            <w:tcBorders>
              <w:top w:val="single" w:sz="6" w:space="0" w:color="auto"/>
              <w:left w:val="single" w:sz="6" w:space="0" w:color="auto"/>
              <w:bottom w:val="single" w:sz="6" w:space="0" w:color="auto"/>
              <w:right w:val="single" w:sz="6" w:space="0" w:color="auto"/>
            </w:tcBorders>
          </w:tcPr>
          <w:p w14:paraId="541536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6" w:anchor="l2"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промышленной безопасности, в случае эксплуатации ОПО</w:t>
            </w:r>
          </w:p>
        </w:tc>
        <w:tc>
          <w:tcPr>
            <w:tcW w:w="308" w:type="pct"/>
            <w:gridSpan w:val="2"/>
            <w:tcBorders>
              <w:top w:val="single" w:sz="6" w:space="0" w:color="auto"/>
              <w:left w:val="single" w:sz="6" w:space="0" w:color="auto"/>
              <w:bottom w:val="single" w:sz="6" w:space="0" w:color="auto"/>
              <w:right w:val="single" w:sz="6" w:space="0" w:color="auto"/>
            </w:tcBorders>
          </w:tcPr>
          <w:p w14:paraId="4CD465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0B37A1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ОПО</w:t>
            </w:r>
          </w:p>
        </w:tc>
        <w:tc>
          <w:tcPr>
            <w:tcW w:w="559" w:type="pct"/>
            <w:gridSpan w:val="2"/>
            <w:tcBorders>
              <w:top w:val="single" w:sz="6" w:space="0" w:color="auto"/>
              <w:left w:val="single" w:sz="6" w:space="0" w:color="auto"/>
              <w:bottom w:val="single" w:sz="6" w:space="0" w:color="auto"/>
              <w:right w:val="single" w:sz="6" w:space="0" w:color="auto"/>
            </w:tcBorders>
          </w:tcPr>
          <w:p w14:paraId="70335D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D9B1F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31B59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B4D6C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BC2A6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1FAEE7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1.1.7</w:t>
            </w:r>
          </w:p>
        </w:tc>
        <w:tc>
          <w:tcPr>
            <w:tcW w:w="555" w:type="pct"/>
            <w:gridSpan w:val="2"/>
            <w:vMerge/>
            <w:tcBorders>
              <w:top w:val="nil"/>
              <w:left w:val="single" w:sz="6" w:space="0" w:color="auto"/>
              <w:bottom w:val="nil"/>
              <w:right w:val="single" w:sz="6" w:space="0" w:color="auto"/>
            </w:tcBorders>
          </w:tcPr>
          <w:p w14:paraId="029BD5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2F6124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anchor="l996" w:history="1">
              <w:r w:rsidRPr="0038032F">
                <w:rPr>
                  <w:rFonts w:ascii="Times New Roman" w:hAnsi="Times New Roman"/>
                  <w:sz w:val="20"/>
                  <w:szCs w:val="20"/>
                  <w:u w:val="single"/>
                </w:rPr>
                <w:t>статьей 10</w:t>
              </w:r>
            </w:hyperlink>
            <w:r w:rsidRPr="0038032F">
              <w:rPr>
                <w:rFonts w:ascii="Times New Roman" w:hAnsi="Times New Roman"/>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CBDE24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308" w:type="pct"/>
            <w:gridSpan w:val="2"/>
            <w:tcBorders>
              <w:top w:val="single" w:sz="6" w:space="0" w:color="auto"/>
              <w:left w:val="single" w:sz="6" w:space="0" w:color="auto"/>
              <w:bottom w:val="single" w:sz="6" w:space="0" w:color="auto"/>
              <w:right w:val="single" w:sz="6" w:space="0" w:color="auto"/>
            </w:tcBorders>
          </w:tcPr>
          <w:p w14:paraId="5B9F89E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279316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Кобуч</w:t>
            </w:r>
          </w:p>
        </w:tc>
        <w:tc>
          <w:tcPr>
            <w:tcW w:w="559" w:type="pct"/>
            <w:gridSpan w:val="2"/>
            <w:tcBorders>
              <w:top w:val="single" w:sz="6" w:space="0" w:color="auto"/>
              <w:left w:val="single" w:sz="6" w:space="0" w:color="auto"/>
              <w:bottom w:val="single" w:sz="6" w:space="0" w:color="auto"/>
              <w:right w:val="single" w:sz="6" w:space="0" w:color="auto"/>
            </w:tcBorders>
          </w:tcPr>
          <w:p w14:paraId="4E697D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003A14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65027E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C1842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99C4A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B4701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w:t>
            </w:r>
          </w:p>
        </w:tc>
        <w:tc>
          <w:tcPr>
            <w:tcW w:w="555" w:type="pct"/>
            <w:gridSpan w:val="2"/>
            <w:vMerge/>
            <w:tcBorders>
              <w:top w:val="nil"/>
              <w:left w:val="single" w:sz="6" w:space="0" w:color="auto"/>
              <w:bottom w:val="nil"/>
              <w:right w:val="single" w:sz="6" w:space="0" w:color="auto"/>
            </w:tcBorders>
          </w:tcPr>
          <w:p w14:paraId="5F3CE9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3EDDDB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Установленные пунктами </w:t>
            </w:r>
            <w:hyperlink r:id="rId28" w:anchor="l71" w:history="1">
              <w:r w:rsidRPr="0038032F">
                <w:rPr>
                  <w:rFonts w:ascii="Times New Roman" w:hAnsi="Times New Roman"/>
                  <w:sz w:val="20"/>
                  <w:szCs w:val="20"/>
                  <w:u w:val="single"/>
                </w:rPr>
                <w:t>2.1.2</w:t>
              </w:r>
            </w:hyperlink>
            <w:r w:rsidRPr="0038032F">
              <w:rPr>
                <w:rFonts w:ascii="Times New Roman" w:hAnsi="Times New Roman"/>
                <w:sz w:val="20"/>
                <w:szCs w:val="20"/>
              </w:rPr>
              <w:t xml:space="preserve">, </w:t>
            </w:r>
            <w:hyperlink r:id="rId29" w:anchor="l72" w:history="1">
              <w:r w:rsidRPr="0038032F">
                <w:rPr>
                  <w:rFonts w:ascii="Times New Roman" w:hAnsi="Times New Roman"/>
                  <w:sz w:val="20"/>
                  <w:szCs w:val="20"/>
                  <w:u w:val="single"/>
                </w:rPr>
                <w:t>2.1.3</w:t>
              </w:r>
            </w:hyperlink>
            <w:r w:rsidRPr="0038032F">
              <w:rPr>
                <w:rFonts w:ascii="Times New Roman" w:hAnsi="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30" w:anchor="l320" w:history="1">
              <w:r w:rsidRPr="0038032F">
                <w:rPr>
                  <w:rFonts w:ascii="Times New Roman" w:hAnsi="Times New Roman"/>
                  <w:sz w:val="20"/>
                  <w:szCs w:val="20"/>
                  <w:u w:val="single"/>
                </w:rPr>
                <w:t>пунктом 228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w:t>
            </w:r>
            <w:r w:rsidRPr="0038032F">
              <w:rPr>
                <w:rFonts w:ascii="Times New Roman" w:hAnsi="Times New Roman"/>
                <w:sz w:val="20"/>
                <w:szCs w:val="20"/>
              </w:rPr>
              <w:lastRenderedPageBreak/>
              <w:t>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04566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308" w:type="pct"/>
            <w:gridSpan w:val="2"/>
            <w:tcBorders>
              <w:top w:val="single" w:sz="6" w:space="0" w:color="auto"/>
              <w:left w:val="single" w:sz="6" w:space="0" w:color="auto"/>
              <w:bottom w:val="single" w:sz="6" w:space="0" w:color="auto"/>
              <w:right w:val="single" w:sz="6" w:space="0" w:color="auto"/>
            </w:tcBorders>
          </w:tcPr>
          <w:p w14:paraId="616C4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31781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w:t>
            </w:r>
          </w:p>
        </w:tc>
        <w:tc>
          <w:tcPr>
            <w:tcW w:w="559" w:type="pct"/>
            <w:gridSpan w:val="2"/>
            <w:tcBorders>
              <w:top w:val="single" w:sz="6" w:space="0" w:color="auto"/>
              <w:left w:val="single" w:sz="6" w:space="0" w:color="auto"/>
              <w:bottom w:val="single" w:sz="6" w:space="0" w:color="auto"/>
              <w:right w:val="single" w:sz="6" w:space="0" w:color="auto"/>
            </w:tcBorders>
          </w:tcPr>
          <w:p w14:paraId="07DBC7A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w:t>
            </w:r>
          </w:p>
          <w:p w14:paraId="1587294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КотвнеОПО * 0,5 +</w:t>
            </w:r>
          </w:p>
          <w:p w14:paraId="7D46AF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ОПО * 0,5</w:t>
            </w:r>
          </w:p>
        </w:tc>
        <w:tc>
          <w:tcPr>
            <w:tcW w:w="364" w:type="pct"/>
            <w:gridSpan w:val="2"/>
            <w:tcBorders>
              <w:top w:val="single" w:sz="6" w:space="0" w:color="auto"/>
              <w:left w:val="single" w:sz="6" w:space="0" w:color="auto"/>
              <w:bottom w:val="single" w:sz="6" w:space="0" w:color="auto"/>
              <w:right w:val="single" w:sz="6" w:space="0" w:color="auto"/>
            </w:tcBorders>
          </w:tcPr>
          <w:p w14:paraId="1BD247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D033F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868757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61947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1.1.8.1</w:t>
            </w:r>
          </w:p>
        </w:tc>
        <w:tc>
          <w:tcPr>
            <w:tcW w:w="555" w:type="pct"/>
            <w:gridSpan w:val="2"/>
            <w:vMerge/>
            <w:tcBorders>
              <w:top w:val="nil"/>
              <w:left w:val="single" w:sz="6" w:space="0" w:color="auto"/>
              <w:bottom w:val="nil"/>
              <w:right w:val="single" w:sz="6" w:space="0" w:color="auto"/>
            </w:tcBorders>
          </w:tcPr>
          <w:p w14:paraId="62CD73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7ECB44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710C6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организационно-распорядительные документы организации о назначении </w:t>
            </w:r>
            <w:r w:rsidRPr="0038032F">
              <w:rPr>
                <w:rFonts w:ascii="Times New Roman" w:hAnsi="Times New Roman"/>
                <w:sz w:val="20"/>
                <w:szCs w:val="20"/>
              </w:rPr>
              <w:lastRenderedPageBreak/>
              <w:t>ответственных лиц за безопасную эксплуатацию тепловых энергоустановок для объектов, не отнесенных к ОПО</w:t>
            </w:r>
          </w:p>
        </w:tc>
        <w:tc>
          <w:tcPr>
            <w:tcW w:w="308" w:type="pct"/>
            <w:gridSpan w:val="2"/>
            <w:tcBorders>
              <w:top w:val="single" w:sz="6" w:space="0" w:color="auto"/>
              <w:left w:val="single" w:sz="6" w:space="0" w:color="auto"/>
              <w:bottom w:val="single" w:sz="6" w:space="0" w:color="auto"/>
              <w:right w:val="single" w:sz="6" w:space="0" w:color="auto"/>
            </w:tcBorders>
          </w:tcPr>
          <w:p w14:paraId="399E3B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592" w:type="pct"/>
            <w:gridSpan w:val="2"/>
            <w:tcBorders>
              <w:top w:val="single" w:sz="6" w:space="0" w:color="auto"/>
              <w:left w:val="single" w:sz="6" w:space="0" w:color="auto"/>
              <w:bottom w:val="single" w:sz="6" w:space="0" w:color="auto"/>
              <w:right w:val="single" w:sz="6" w:space="0" w:color="auto"/>
            </w:tcBorders>
          </w:tcPr>
          <w:p w14:paraId="06684D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КотвнеОПО</w:t>
            </w:r>
          </w:p>
        </w:tc>
        <w:tc>
          <w:tcPr>
            <w:tcW w:w="559" w:type="pct"/>
            <w:gridSpan w:val="2"/>
            <w:tcBorders>
              <w:top w:val="single" w:sz="6" w:space="0" w:color="auto"/>
              <w:left w:val="single" w:sz="6" w:space="0" w:color="auto"/>
              <w:bottom w:val="single" w:sz="6" w:space="0" w:color="auto"/>
              <w:right w:val="single" w:sz="6" w:space="0" w:color="auto"/>
            </w:tcBorders>
          </w:tcPr>
          <w:p w14:paraId="6A7A01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5A128C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2A5CC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D95018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DE982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A6FB6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1.1.8.2</w:t>
            </w:r>
          </w:p>
        </w:tc>
        <w:tc>
          <w:tcPr>
            <w:tcW w:w="555" w:type="pct"/>
            <w:gridSpan w:val="2"/>
            <w:vMerge/>
            <w:tcBorders>
              <w:top w:val="nil"/>
              <w:left w:val="single" w:sz="6" w:space="0" w:color="auto"/>
              <w:bottom w:val="nil"/>
              <w:right w:val="single" w:sz="6" w:space="0" w:color="auto"/>
            </w:tcBorders>
          </w:tcPr>
          <w:p w14:paraId="4ABBAC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CC50EC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4ED397E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308" w:type="pct"/>
            <w:gridSpan w:val="2"/>
            <w:tcBorders>
              <w:top w:val="single" w:sz="6" w:space="0" w:color="auto"/>
              <w:left w:val="single" w:sz="6" w:space="0" w:color="auto"/>
              <w:bottom w:val="single" w:sz="6" w:space="0" w:color="auto"/>
              <w:right w:val="single" w:sz="6" w:space="0" w:color="auto"/>
            </w:tcBorders>
          </w:tcPr>
          <w:p w14:paraId="2677E6B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60DBCE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ОПО</w:t>
            </w:r>
          </w:p>
        </w:tc>
        <w:tc>
          <w:tcPr>
            <w:tcW w:w="559" w:type="pct"/>
            <w:gridSpan w:val="2"/>
            <w:tcBorders>
              <w:top w:val="single" w:sz="6" w:space="0" w:color="auto"/>
              <w:left w:val="single" w:sz="6" w:space="0" w:color="auto"/>
              <w:bottom w:val="single" w:sz="6" w:space="0" w:color="auto"/>
              <w:right w:val="single" w:sz="6" w:space="0" w:color="auto"/>
            </w:tcBorders>
          </w:tcPr>
          <w:p w14:paraId="6B96AF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ECE29D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62876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96716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7A6361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07F38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1.1.9</w:t>
            </w:r>
          </w:p>
        </w:tc>
        <w:tc>
          <w:tcPr>
            <w:tcW w:w="555" w:type="pct"/>
            <w:gridSpan w:val="2"/>
            <w:vMerge w:val="restart"/>
            <w:tcBorders>
              <w:top w:val="nil"/>
              <w:left w:val="single" w:sz="6" w:space="0" w:color="auto"/>
              <w:bottom w:val="nil"/>
              <w:right w:val="single" w:sz="6" w:space="0" w:color="auto"/>
            </w:tcBorders>
          </w:tcPr>
          <w:p w14:paraId="0BAD32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0E77AF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anchor="l3"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&lt;4&gt; (подпункт 9.3.9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208ACDB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308" w:type="pct"/>
            <w:gridSpan w:val="2"/>
            <w:tcBorders>
              <w:top w:val="single" w:sz="6" w:space="0" w:color="auto"/>
              <w:left w:val="single" w:sz="6" w:space="0" w:color="auto"/>
              <w:bottom w:val="single" w:sz="6" w:space="0" w:color="auto"/>
              <w:right w:val="single" w:sz="6" w:space="0" w:color="auto"/>
            </w:tcBorders>
          </w:tcPr>
          <w:p w14:paraId="0801D5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497871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Кохр.труда</w:t>
            </w:r>
          </w:p>
        </w:tc>
        <w:tc>
          <w:tcPr>
            <w:tcW w:w="559" w:type="pct"/>
            <w:gridSpan w:val="2"/>
            <w:tcBorders>
              <w:top w:val="single" w:sz="6" w:space="0" w:color="auto"/>
              <w:left w:val="single" w:sz="6" w:space="0" w:color="auto"/>
              <w:bottom w:val="single" w:sz="6" w:space="0" w:color="auto"/>
              <w:right w:val="single" w:sz="6" w:space="0" w:color="auto"/>
            </w:tcBorders>
          </w:tcPr>
          <w:p w14:paraId="2C9FD4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B520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1AFE4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33D32E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6A28C3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E770DA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1.1.10</w:t>
            </w:r>
          </w:p>
        </w:tc>
        <w:tc>
          <w:tcPr>
            <w:tcW w:w="555" w:type="pct"/>
            <w:gridSpan w:val="2"/>
            <w:vMerge/>
            <w:tcBorders>
              <w:top w:val="nil"/>
              <w:left w:val="single" w:sz="6" w:space="0" w:color="auto"/>
              <w:bottom w:val="single" w:sz="6" w:space="0" w:color="auto"/>
              <w:right w:val="single" w:sz="6" w:space="0" w:color="auto"/>
            </w:tcBorders>
          </w:tcPr>
          <w:p w14:paraId="48541AC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D9362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утвержденных в соответствии с </w:t>
            </w:r>
            <w:hyperlink r:id="rId32" w:anchor="l189" w:history="1">
              <w:r w:rsidRPr="0038032F">
                <w:rPr>
                  <w:rFonts w:ascii="Times New Roman" w:hAnsi="Times New Roman"/>
                  <w:sz w:val="20"/>
                  <w:szCs w:val="20"/>
                  <w:u w:val="single"/>
                </w:rPr>
                <w:t>пунктом 2.3.48</w:t>
              </w:r>
            </w:hyperlink>
            <w:r w:rsidRPr="0038032F">
              <w:rPr>
                <w:rFonts w:ascii="Times New Roman" w:hAnsi="Times New Roman"/>
                <w:sz w:val="20"/>
                <w:szCs w:val="20"/>
              </w:rPr>
              <w:t xml:space="preserve"> Правил технической эксплуатации тепловых энергоустановок и с </w:t>
            </w:r>
            <w:hyperlink r:id="rId33" w:anchor="l349" w:history="1">
              <w:r w:rsidRPr="0038032F">
                <w:rPr>
                  <w:rFonts w:ascii="Times New Roman" w:hAnsi="Times New Roman"/>
                  <w:sz w:val="20"/>
                  <w:szCs w:val="20"/>
                  <w:u w:val="single"/>
                </w:rPr>
                <w:t>пунктом 236</w:t>
              </w:r>
            </w:hyperlink>
            <w:r w:rsidRPr="0038032F">
              <w:rPr>
                <w:rFonts w:ascii="Times New Roman" w:hAnsi="Times New Roman"/>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r w:rsidRPr="0038032F">
              <w:rPr>
                <w:rFonts w:ascii="Times New Roman" w:hAnsi="Times New Roman"/>
                <w:sz w:val="20"/>
                <w:szCs w:val="20"/>
              </w:rPr>
              <w:lastRenderedPageBreak/>
              <w:t>(подпункт 9.3.10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A42935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308" w:type="pct"/>
            <w:gridSpan w:val="2"/>
            <w:tcBorders>
              <w:top w:val="single" w:sz="6" w:space="0" w:color="auto"/>
              <w:left w:val="single" w:sz="6" w:space="0" w:color="auto"/>
              <w:bottom w:val="single" w:sz="6" w:space="0" w:color="auto"/>
              <w:right w:val="single" w:sz="6" w:space="0" w:color="auto"/>
            </w:tcBorders>
          </w:tcPr>
          <w:p w14:paraId="671B38E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A6327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Ктрен</w:t>
            </w:r>
          </w:p>
        </w:tc>
        <w:tc>
          <w:tcPr>
            <w:tcW w:w="559" w:type="pct"/>
            <w:gridSpan w:val="2"/>
            <w:tcBorders>
              <w:top w:val="single" w:sz="6" w:space="0" w:color="auto"/>
              <w:left w:val="single" w:sz="6" w:space="0" w:color="auto"/>
              <w:bottom w:val="single" w:sz="6" w:space="0" w:color="auto"/>
              <w:right w:val="single" w:sz="6" w:space="0" w:color="auto"/>
            </w:tcBorders>
          </w:tcPr>
          <w:p w14:paraId="68EC3FD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A59DA4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41767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0EF47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159F9A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4EA06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w:t>
            </w:r>
          </w:p>
        </w:tc>
        <w:tc>
          <w:tcPr>
            <w:tcW w:w="555" w:type="pct"/>
            <w:gridSpan w:val="2"/>
            <w:vMerge w:val="restart"/>
            <w:tcBorders>
              <w:top w:val="single" w:sz="6" w:space="0" w:color="auto"/>
              <w:left w:val="single" w:sz="6" w:space="0" w:color="auto"/>
              <w:bottom w:val="nil"/>
              <w:right w:val="single" w:sz="6" w:space="0" w:color="auto"/>
            </w:tcBorders>
          </w:tcPr>
          <w:p w14:paraId="7112D0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Проводить наладку принадлежащих им тепловых сетей (пункт 2 </w:t>
            </w:r>
            <w:hyperlink r:id="rId34"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 и осуществлять контроль за режимами потребления тепловой энергии (пункт 3 </w:t>
            </w:r>
            <w:hyperlink r:id="rId3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79CBAD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9.3.11 и 9.3.22 Правил</w:t>
            </w:r>
          </w:p>
        </w:tc>
        <w:tc>
          <w:tcPr>
            <w:tcW w:w="999" w:type="pct"/>
            <w:gridSpan w:val="2"/>
            <w:tcBorders>
              <w:top w:val="single" w:sz="6" w:space="0" w:color="auto"/>
              <w:left w:val="single" w:sz="6" w:space="0" w:color="auto"/>
              <w:bottom w:val="single" w:sz="6" w:space="0" w:color="auto"/>
              <w:right w:val="single" w:sz="6" w:space="0" w:color="auto"/>
            </w:tcBorders>
          </w:tcPr>
          <w:p w14:paraId="15BC52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проведения наладки тепловых сетей и контроля за режимами потребления тепловой энергии</w:t>
            </w:r>
          </w:p>
        </w:tc>
        <w:tc>
          <w:tcPr>
            <w:tcW w:w="308" w:type="pct"/>
            <w:gridSpan w:val="2"/>
            <w:tcBorders>
              <w:top w:val="single" w:sz="6" w:space="0" w:color="auto"/>
              <w:left w:val="single" w:sz="6" w:space="0" w:color="auto"/>
              <w:bottom w:val="single" w:sz="6" w:space="0" w:color="auto"/>
              <w:right w:val="single" w:sz="6" w:space="0" w:color="auto"/>
            </w:tcBorders>
          </w:tcPr>
          <w:p w14:paraId="74A873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7D5CB9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w:t>
            </w:r>
          </w:p>
        </w:tc>
        <w:tc>
          <w:tcPr>
            <w:tcW w:w="559" w:type="pct"/>
            <w:gridSpan w:val="2"/>
            <w:tcBorders>
              <w:top w:val="single" w:sz="6" w:space="0" w:color="auto"/>
              <w:left w:val="single" w:sz="6" w:space="0" w:color="auto"/>
              <w:bottom w:val="single" w:sz="6" w:space="0" w:color="auto"/>
              <w:right w:val="single" w:sz="6" w:space="0" w:color="auto"/>
            </w:tcBorders>
          </w:tcPr>
          <w:p w14:paraId="694169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 =</w:t>
            </w:r>
          </w:p>
          <w:p w14:paraId="0D709FF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Ктемп.граф * 0,5 +</w:t>
            </w:r>
          </w:p>
          <w:p w14:paraId="34B4772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Крежим.карт * 0,5</w:t>
            </w:r>
          </w:p>
        </w:tc>
        <w:tc>
          <w:tcPr>
            <w:tcW w:w="364" w:type="pct"/>
            <w:gridSpan w:val="2"/>
            <w:tcBorders>
              <w:top w:val="single" w:sz="6" w:space="0" w:color="auto"/>
              <w:left w:val="single" w:sz="6" w:space="0" w:color="auto"/>
              <w:bottom w:val="single" w:sz="6" w:space="0" w:color="auto"/>
              <w:right w:val="single" w:sz="6" w:space="0" w:color="auto"/>
            </w:tcBorders>
          </w:tcPr>
          <w:p w14:paraId="0A4CF40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539B1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F570D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3CC14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1.2.1</w:t>
            </w:r>
          </w:p>
        </w:tc>
        <w:tc>
          <w:tcPr>
            <w:tcW w:w="555" w:type="pct"/>
            <w:gridSpan w:val="2"/>
            <w:vMerge/>
            <w:tcBorders>
              <w:top w:val="nil"/>
              <w:left w:val="single" w:sz="6" w:space="0" w:color="auto"/>
              <w:bottom w:val="nil"/>
              <w:right w:val="single" w:sz="6" w:space="0" w:color="auto"/>
            </w:tcBorders>
          </w:tcPr>
          <w:p w14:paraId="473584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B2931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6" w:anchor="l758" w:history="1">
              <w:r w:rsidRPr="0038032F">
                <w:rPr>
                  <w:rFonts w:ascii="Times New Roman" w:hAnsi="Times New Roman"/>
                  <w:sz w:val="20"/>
                  <w:szCs w:val="20"/>
                  <w:u w:val="single"/>
                </w:rPr>
                <w:t>пунктом 6.2.1</w:t>
              </w:r>
            </w:hyperlink>
            <w:r w:rsidRPr="0038032F">
              <w:rPr>
                <w:rFonts w:ascii="Times New Roman" w:hAnsi="Times New Roman"/>
                <w:sz w:val="20"/>
                <w:szCs w:val="20"/>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265B6B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температурных графиков, гидравлических режимов работы системы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1C3B2CB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53020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Ктемп.граф</w:t>
            </w:r>
          </w:p>
        </w:tc>
        <w:tc>
          <w:tcPr>
            <w:tcW w:w="559" w:type="pct"/>
            <w:gridSpan w:val="2"/>
            <w:tcBorders>
              <w:top w:val="single" w:sz="6" w:space="0" w:color="auto"/>
              <w:left w:val="single" w:sz="6" w:space="0" w:color="auto"/>
              <w:bottom w:val="single" w:sz="6" w:space="0" w:color="auto"/>
              <w:right w:val="single" w:sz="6" w:space="0" w:color="auto"/>
            </w:tcBorders>
          </w:tcPr>
          <w:p w14:paraId="426C353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C43126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42661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F7BE6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7FF836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9BF2D2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1.2.2</w:t>
            </w:r>
          </w:p>
        </w:tc>
        <w:tc>
          <w:tcPr>
            <w:tcW w:w="555" w:type="pct"/>
            <w:gridSpan w:val="2"/>
            <w:vMerge/>
            <w:tcBorders>
              <w:top w:val="nil"/>
              <w:left w:val="single" w:sz="6" w:space="0" w:color="auto"/>
              <w:bottom w:val="single" w:sz="6" w:space="0" w:color="auto"/>
              <w:right w:val="single" w:sz="6" w:space="0" w:color="auto"/>
            </w:tcBorders>
          </w:tcPr>
          <w:p w14:paraId="6633C6A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B5993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7" w:anchor="l237" w:history="1">
              <w:r w:rsidRPr="0038032F">
                <w:rPr>
                  <w:rFonts w:ascii="Times New Roman" w:hAnsi="Times New Roman"/>
                  <w:sz w:val="20"/>
                  <w:szCs w:val="20"/>
                  <w:u w:val="single"/>
                </w:rPr>
                <w:t>2.5.4</w:t>
              </w:r>
            </w:hyperlink>
            <w:r w:rsidRPr="0038032F">
              <w:rPr>
                <w:rFonts w:ascii="Times New Roman" w:hAnsi="Times New Roman"/>
                <w:sz w:val="20"/>
                <w:szCs w:val="20"/>
              </w:rPr>
              <w:t xml:space="preserve">, </w:t>
            </w:r>
            <w:hyperlink r:id="rId38"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39"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40" w:anchor="l1219" w:history="1">
              <w:r w:rsidRPr="0038032F">
                <w:rPr>
                  <w:rFonts w:ascii="Times New Roman" w:hAnsi="Times New Roman"/>
                  <w:sz w:val="20"/>
                  <w:szCs w:val="20"/>
                  <w:u w:val="single"/>
                </w:rPr>
                <w:t>9.3.25</w:t>
              </w:r>
            </w:hyperlink>
            <w:r w:rsidRPr="0038032F">
              <w:rPr>
                <w:rFonts w:ascii="Times New Roman" w:hAnsi="Times New Roman"/>
                <w:sz w:val="20"/>
                <w:szCs w:val="20"/>
              </w:rPr>
              <w:t xml:space="preserve">, </w:t>
            </w:r>
            <w:hyperlink r:id="rId41" w:anchor="l1439" w:history="1">
              <w:r w:rsidRPr="0038032F">
                <w:rPr>
                  <w:rFonts w:ascii="Times New Roman" w:hAnsi="Times New Roman"/>
                  <w:sz w:val="20"/>
                  <w:szCs w:val="20"/>
                  <w:u w:val="single"/>
                </w:rPr>
                <w:t>12.11</w:t>
              </w:r>
            </w:hyperlink>
            <w:r w:rsidRPr="0038032F">
              <w:rPr>
                <w:rFonts w:ascii="Times New Roman" w:hAnsi="Times New Roman"/>
                <w:sz w:val="20"/>
                <w:szCs w:val="20"/>
              </w:rPr>
              <w:t xml:space="preserve"> Правил технической эксплуатации тепловых энергоустановок (пункт 9.3.22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6766F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308" w:type="pct"/>
            <w:gridSpan w:val="2"/>
            <w:tcBorders>
              <w:top w:val="single" w:sz="6" w:space="0" w:color="auto"/>
              <w:left w:val="single" w:sz="6" w:space="0" w:color="auto"/>
              <w:bottom w:val="single" w:sz="6" w:space="0" w:color="auto"/>
              <w:right w:val="single" w:sz="6" w:space="0" w:color="auto"/>
            </w:tcBorders>
          </w:tcPr>
          <w:p w14:paraId="689349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7582B8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Крежим.карт</w:t>
            </w:r>
          </w:p>
        </w:tc>
        <w:tc>
          <w:tcPr>
            <w:tcW w:w="559" w:type="pct"/>
            <w:gridSpan w:val="2"/>
            <w:tcBorders>
              <w:top w:val="single" w:sz="6" w:space="0" w:color="auto"/>
              <w:left w:val="single" w:sz="6" w:space="0" w:color="auto"/>
              <w:bottom w:val="single" w:sz="6" w:space="0" w:color="auto"/>
              <w:right w:val="single" w:sz="6" w:space="0" w:color="auto"/>
            </w:tcBorders>
          </w:tcPr>
          <w:p w14:paraId="32F3AD1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9437E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3D665FF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B7B65D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E07B30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062235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1.3</w:t>
            </w:r>
          </w:p>
        </w:tc>
        <w:tc>
          <w:tcPr>
            <w:tcW w:w="555" w:type="pct"/>
            <w:gridSpan w:val="2"/>
            <w:tcBorders>
              <w:top w:val="single" w:sz="6" w:space="0" w:color="auto"/>
              <w:left w:val="single" w:sz="6" w:space="0" w:color="auto"/>
              <w:bottom w:val="single" w:sz="6" w:space="0" w:color="auto"/>
              <w:right w:val="single" w:sz="6" w:space="0" w:color="auto"/>
            </w:tcBorders>
          </w:tcPr>
          <w:p w14:paraId="5FF2E7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качество теплоносителей (пункт 4 </w:t>
            </w:r>
            <w:hyperlink r:id="rId4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04BAF3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w:t>
            </w:r>
            <w:r w:rsidRPr="0038032F">
              <w:rPr>
                <w:rFonts w:ascii="Times New Roman" w:hAnsi="Times New Roman"/>
                <w:sz w:val="20"/>
                <w:szCs w:val="20"/>
              </w:rPr>
              <w:lastRenderedPageBreak/>
              <w:t xml:space="preserve">и тепловых сетей, разработанный в соответствии с требованиями </w:t>
            </w:r>
            <w:hyperlink r:id="rId43" w:anchor="l1426" w:history="1">
              <w:r w:rsidRPr="0038032F">
                <w:rPr>
                  <w:rFonts w:ascii="Times New Roman" w:hAnsi="Times New Roman"/>
                  <w:sz w:val="20"/>
                  <w:szCs w:val="20"/>
                  <w:u w:val="single"/>
                </w:rPr>
                <w:t>пункта 12.9</w:t>
              </w:r>
            </w:hyperlink>
            <w:r w:rsidRPr="0038032F">
              <w:rPr>
                <w:rFonts w:ascii="Times New Roman" w:hAnsi="Times New Roman"/>
                <w:sz w:val="20"/>
                <w:szCs w:val="20"/>
              </w:rPr>
              <w:t xml:space="preserve"> Правил технической эксплуатации тепловых энергоустановок, </w:t>
            </w:r>
            <w:hyperlink r:id="rId44" w:anchor="l396" w:history="1">
              <w:r w:rsidRPr="0038032F">
                <w:rPr>
                  <w:rFonts w:ascii="Times New Roman" w:hAnsi="Times New Roman"/>
                  <w:sz w:val="20"/>
                  <w:szCs w:val="20"/>
                  <w:u w:val="single"/>
                </w:rPr>
                <w:t>пункта 278</w:t>
              </w:r>
            </w:hyperlink>
            <w:r w:rsidRPr="0038032F">
              <w:rPr>
                <w:rFonts w:ascii="Times New Roman" w:hAnsi="Times New Roman"/>
                <w:sz w:val="20"/>
                <w:szCs w:val="20"/>
              </w:rPr>
              <w:t xml:space="preserve"> Правил промышленной безопасности</w:t>
            </w:r>
          </w:p>
          <w:p w14:paraId="1312173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81191B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обеспечения качества теплоносителей</w:t>
            </w:r>
          </w:p>
        </w:tc>
        <w:tc>
          <w:tcPr>
            <w:tcW w:w="308" w:type="pct"/>
            <w:gridSpan w:val="2"/>
            <w:tcBorders>
              <w:top w:val="single" w:sz="6" w:space="0" w:color="auto"/>
              <w:left w:val="single" w:sz="6" w:space="0" w:color="auto"/>
              <w:bottom w:val="single" w:sz="6" w:space="0" w:color="auto"/>
              <w:right w:val="single" w:sz="6" w:space="0" w:color="auto"/>
            </w:tcBorders>
          </w:tcPr>
          <w:p w14:paraId="150EFE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7B4D28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Ккачест</w:t>
            </w:r>
          </w:p>
        </w:tc>
        <w:tc>
          <w:tcPr>
            <w:tcW w:w="559" w:type="pct"/>
            <w:gridSpan w:val="2"/>
            <w:tcBorders>
              <w:top w:val="single" w:sz="6" w:space="0" w:color="auto"/>
              <w:left w:val="single" w:sz="6" w:space="0" w:color="auto"/>
              <w:bottom w:val="single" w:sz="6" w:space="0" w:color="auto"/>
              <w:right w:val="single" w:sz="6" w:space="0" w:color="auto"/>
            </w:tcBorders>
          </w:tcPr>
          <w:p w14:paraId="5A1F9D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E026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72526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7511E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C792BA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86BDF1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1.4</w:t>
            </w:r>
          </w:p>
        </w:tc>
        <w:tc>
          <w:tcPr>
            <w:tcW w:w="555" w:type="pct"/>
            <w:gridSpan w:val="2"/>
            <w:tcBorders>
              <w:top w:val="single" w:sz="6" w:space="0" w:color="auto"/>
              <w:left w:val="single" w:sz="6" w:space="0" w:color="auto"/>
              <w:bottom w:val="single" w:sz="6" w:space="0" w:color="auto"/>
              <w:right w:val="single" w:sz="6" w:space="0" w:color="auto"/>
            </w:tcBorders>
          </w:tcPr>
          <w:p w14:paraId="5D5992F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Организовывать коммерческий учет приобретаемой тепловой энергии и реализуемой тепловой энергии (пункт 5 </w:t>
            </w:r>
            <w:hyperlink r:id="rId4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506847C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6" w:anchor="l1"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B9677A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организации коммерческого учета приобретаемой тепловой энергии и реализуемой тепловой энергии</w:t>
            </w:r>
          </w:p>
        </w:tc>
        <w:tc>
          <w:tcPr>
            <w:tcW w:w="308" w:type="pct"/>
            <w:gridSpan w:val="2"/>
            <w:tcBorders>
              <w:top w:val="single" w:sz="6" w:space="0" w:color="auto"/>
              <w:left w:val="single" w:sz="6" w:space="0" w:color="auto"/>
              <w:bottom w:val="single" w:sz="6" w:space="0" w:color="auto"/>
              <w:right w:val="single" w:sz="6" w:space="0" w:color="auto"/>
            </w:tcBorders>
          </w:tcPr>
          <w:p w14:paraId="667944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553715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Ккомм.учет</w:t>
            </w:r>
          </w:p>
        </w:tc>
        <w:tc>
          <w:tcPr>
            <w:tcW w:w="559" w:type="pct"/>
            <w:gridSpan w:val="2"/>
            <w:tcBorders>
              <w:top w:val="single" w:sz="6" w:space="0" w:color="auto"/>
              <w:left w:val="single" w:sz="6" w:space="0" w:color="auto"/>
              <w:bottom w:val="single" w:sz="6" w:space="0" w:color="auto"/>
              <w:right w:val="single" w:sz="6" w:space="0" w:color="auto"/>
            </w:tcBorders>
          </w:tcPr>
          <w:p w14:paraId="3D4C50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3C023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D0D0B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88B8B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85323C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F8CA96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1.5</w:t>
            </w:r>
          </w:p>
        </w:tc>
        <w:tc>
          <w:tcPr>
            <w:tcW w:w="555" w:type="pct"/>
            <w:gridSpan w:val="2"/>
            <w:tcBorders>
              <w:top w:val="single" w:sz="6" w:space="0" w:color="auto"/>
              <w:left w:val="single" w:sz="6" w:space="0" w:color="auto"/>
              <w:bottom w:val="single" w:sz="6" w:space="0" w:color="auto"/>
              <w:right w:val="single" w:sz="6" w:space="0" w:color="auto"/>
            </w:tcBorders>
          </w:tcPr>
          <w:p w14:paraId="724B47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проверку качества строительства, реконструкции и (или) модернизации принадлежащих теплоснабжающим, </w:t>
            </w:r>
            <w:r w:rsidRPr="0038032F">
              <w:rPr>
                <w:rFonts w:ascii="Times New Roman" w:hAnsi="Times New Roman"/>
                <w:sz w:val="20"/>
                <w:szCs w:val="20"/>
              </w:rPr>
              <w:lastRenderedPageBreak/>
              <w:t xml:space="preserve">теплосетевым организациям тепловых сетей, в том числе качества тепловой изоляции (пункт 6 </w:t>
            </w:r>
            <w:hyperlink r:id="rId47"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4D06DC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Разработанный в соответствии с </w:t>
            </w:r>
            <w:hyperlink r:id="rId48" w:anchor="l273" w:history="1">
              <w:r w:rsidRPr="0038032F">
                <w:rPr>
                  <w:rFonts w:ascii="Times New Roman" w:hAnsi="Times New Roman"/>
                  <w:sz w:val="20"/>
                  <w:szCs w:val="20"/>
                  <w:u w:val="single"/>
                </w:rPr>
                <w:t>пунктом 2.7.10</w:t>
              </w:r>
            </w:hyperlink>
            <w:r w:rsidRPr="0038032F">
              <w:rPr>
                <w:rFonts w:ascii="Times New Roman" w:hAnsi="Times New Roman"/>
                <w:sz w:val="20"/>
                <w:szCs w:val="20"/>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w:t>
            </w:r>
            <w:r w:rsidRPr="0038032F">
              <w:rPr>
                <w:rFonts w:ascii="Times New Roman" w:hAnsi="Times New Roman"/>
                <w:sz w:val="20"/>
                <w:szCs w:val="20"/>
              </w:rPr>
              <w:lastRenderedPageBreak/>
              <w:t xml:space="preserve">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49" w:anchor="l279" w:history="1">
              <w:r w:rsidRPr="0038032F">
                <w:rPr>
                  <w:rFonts w:ascii="Times New Roman" w:hAnsi="Times New Roman"/>
                  <w:sz w:val="20"/>
                  <w:szCs w:val="20"/>
                  <w:u w:val="single"/>
                </w:rPr>
                <w:t>пунктом 2.7.13</w:t>
              </w:r>
            </w:hyperlink>
            <w:r w:rsidRPr="0038032F">
              <w:rPr>
                <w:rFonts w:ascii="Times New Roman" w:hAnsi="Times New Roman"/>
                <w:sz w:val="20"/>
                <w:szCs w:val="20"/>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B526A7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w:t>
            </w:r>
            <w:r w:rsidRPr="0038032F">
              <w:rPr>
                <w:rFonts w:ascii="Times New Roman" w:hAnsi="Times New Roman"/>
                <w:sz w:val="20"/>
                <w:szCs w:val="20"/>
              </w:rPr>
              <w:lastRenderedPageBreak/>
              <w:t>приемке и оценке качества ремонта</w:t>
            </w:r>
          </w:p>
        </w:tc>
        <w:tc>
          <w:tcPr>
            <w:tcW w:w="308" w:type="pct"/>
            <w:gridSpan w:val="2"/>
            <w:tcBorders>
              <w:top w:val="single" w:sz="6" w:space="0" w:color="auto"/>
              <w:left w:val="single" w:sz="6" w:space="0" w:color="auto"/>
              <w:bottom w:val="single" w:sz="6" w:space="0" w:color="auto"/>
              <w:right w:val="single" w:sz="6" w:space="0" w:color="auto"/>
            </w:tcBorders>
          </w:tcPr>
          <w:p w14:paraId="43CBFD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0,25</w:t>
            </w:r>
          </w:p>
        </w:tc>
        <w:tc>
          <w:tcPr>
            <w:tcW w:w="592" w:type="pct"/>
            <w:gridSpan w:val="2"/>
            <w:tcBorders>
              <w:top w:val="single" w:sz="6" w:space="0" w:color="auto"/>
              <w:left w:val="single" w:sz="6" w:space="0" w:color="auto"/>
              <w:bottom w:val="single" w:sz="6" w:space="0" w:color="auto"/>
              <w:right w:val="single" w:sz="6" w:space="0" w:color="auto"/>
            </w:tcBorders>
          </w:tcPr>
          <w:p w14:paraId="03B991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Ккач.строит</w:t>
            </w:r>
          </w:p>
        </w:tc>
        <w:tc>
          <w:tcPr>
            <w:tcW w:w="559" w:type="pct"/>
            <w:gridSpan w:val="2"/>
            <w:tcBorders>
              <w:top w:val="single" w:sz="6" w:space="0" w:color="auto"/>
              <w:left w:val="single" w:sz="6" w:space="0" w:color="auto"/>
              <w:bottom w:val="single" w:sz="6" w:space="0" w:color="auto"/>
              <w:right w:val="single" w:sz="6" w:space="0" w:color="auto"/>
            </w:tcBorders>
          </w:tcPr>
          <w:p w14:paraId="00FEB2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60A59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6086E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C7750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C3A0B41" w14:textId="77777777" w:rsidTr="004A6AED">
        <w:trPr>
          <w:jc w:val="center"/>
        </w:trPr>
        <w:tc>
          <w:tcPr>
            <w:tcW w:w="4995" w:type="pct"/>
            <w:gridSpan w:val="18"/>
            <w:tcBorders>
              <w:top w:val="single" w:sz="6" w:space="0" w:color="auto"/>
              <w:left w:val="single" w:sz="6" w:space="0" w:color="auto"/>
              <w:bottom w:val="single" w:sz="6" w:space="0" w:color="auto"/>
              <w:right w:val="single" w:sz="6" w:space="0" w:color="auto"/>
            </w:tcBorders>
          </w:tcPr>
          <w:p w14:paraId="589160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Официальный источник электронного документа содержит неточность: имеется в виду подпункт 9.3.23 пункта 9.</w:t>
            </w:r>
          </w:p>
        </w:tc>
      </w:tr>
      <w:tr w:rsidR="00F76A59" w:rsidRPr="0038032F" w14:paraId="2002A04A"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9CEA4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w:t>
            </w:r>
          </w:p>
        </w:tc>
        <w:tc>
          <w:tcPr>
            <w:tcW w:w="555" w:type="pct"/>
            <w:gridSpan w:val="2"/>
            <w:vMerge w:val="restart"/>
            <w:tcBorders>
              <w:top w:val="single" w:sz="6" w:space="0" w:color="auto"/>
              <w:left w:val="single" w:sz="6" w:space="0" w:color="auto"/>
              <w:bottom w:val="nil"/>
              <w:right w:val="single" w:sz="6" w:space="0" w:color="auto"/>
            </w:tcBorders>
          </w:tcPr>
          <w:p w14:paraId="478839A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надежное теплоснабжение потребителей (пункт 7 </w:t>
            </w:r>
            <w:hyperlink r:id="rId50"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5017AB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9.3.15 - 9.3.21, 9.3.123 - 9.3.29,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71B61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надежного теплоснабжения потребителей</w:t>
            </w:r>
          </w:p>
        </w:tc>
        <w:tc>
          <w:tcPr>
            <w:tcW w:w="308" w:type="pct"/>
            <w:gridSpan w:val="2"/>
            <w:tcBorders>
              <w:top w:val="single" w:sz="6" w:space="0" w:color="auto"/>
              <w:left w:val="single" w:sz="6" w:space="0" w:color="auto"/>
              <w:bottom w:val="single" w:sz="6" w:space="0" w:color="auto"/>
              <w:right w:val="single" w:sz="6" w:space="0" w:color="auto"/>
            </w:tcBorders>
          </w:tcPr>
          <w:p w14:paraId="308321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0,65</w:t>
            </w:r>
          </w:p>
        </w:tc>
        <w:tc>
          <w:tcPr>
            <w:tcW w:w="592" w:type="pct"/>
            <w:gridSpan w:val="2"/>
            <w:tcBorders>
              <w:top w:val="single" w:sz="6" w:space="0" w:color="auto"/>
              <w:left w:val="single" w:sz="6" w:space="0" w:color="auto"/>
              <w:bottom w:val="single" w:sz="6" w:space="0" w:color="auto"/>
              <w:right w:val="single" w:sz="6" w:space="0" w:color="auto"/>
            </w:tcBorders>
          </w:tcPr>
          <w:p w14:paraId="31A54DE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w:t>
            </w:r>
          </w:p>
        </w:tc>
        <w:tc>
          <w:tcPr>
            <w:tcW w:w="559" w:type="pct"/>
            <w:gridSpan w:val="2"/>
            <w:tcBorders>
              <w:top w:val="single" w:sz="6" w:space="0" w:color="auto"/>
              <w:left w:val="single" w:sz="6" w:space="0" w:color="auto"/>
              <w:bottom w:val="single" w:sz="6" w:space="0" w:color="auto"/>
              <w:right w:val="single" w:sz="6" w:space="0" w:color="auto"/>
            </w:tcBorders>
          </w:tcPr>
          <w:p w14:paraId="2DAA567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 = Косвид * 0,01 +</w:t>
            </w:r>
          </w:p>
          <w:p w14:paraId="7AC3A18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Кобслед * 0,05 +</w:t>
            </w:r>
          </w:p>
          <w:p w14:paraId="3E191F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Кдым.труб * 0,05 +</w:t>
            </w:r>
          </w:p>
          <w:p w14:paraId="64DD08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Киспыт * 0,01 +</w:t>
            </w:r>
          </w:p>
          <w:p w14:paraId="0E96E04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Кгидр * 0,4 +</w:t>
            </w:r>
          </w:p>
          <w:p w14:paraId="4D27E8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Кшурф * 0,01 +</w:t>
            </w:r>
          </w:p>
          <w:p w14:paraId="0F04D5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Кочист.промыв * 0,4 +</w:t>
            </w:r>
          </w:p>
          <w:p w14:paraId="477AE20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Кэлектр.сопр * 0,01 +</w:t>
            </w:r>
          </w:p>
          <w:p w14:paraId="503ED1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Кнасос стан * 0,01 +</w:t>
            </w:r>
          </w:p>
          <w:p w14:paraId="14ECB8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 * 0,03 +</w:t>
            </w:r>
          </w:p>
          <w:p w14:paraId="587C01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 * 0,01 +</w:t>
            </w:r>
          </w:p>
          <w:p w14:paraId="2842F2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Кстрах * 0,01</w:t>
            </w:r>
          </w:p>
        </w:tc>
        <w:tc>
          <w:tcPr>
            <w:tcW w:w="364" w:type="pct"/>
            <w:gridSpan w:val="2"/>
            <w:tcBorders>
              <w:top w:val="single" w:sz="6" w:space="0" w:color="auto"/>
              <w:left w:val="single" w:sz="6" w:space="0" w:color="auto"/>
              <w:bottom w:val="single" w:sz="6" w:space="0" w:color="auto"/>
              <w:right w:val="single" w:sz="6" w:space="0" w:color="auto"/>
            </w:tcBorders>
          </w:tcPr>
          <w:p w14:paraId="2B62B6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4F0ABF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899F2C6"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FCC042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w:t>
            </w:r>
          </w:p>
        </w:tc>
        <w:tc>
          <w:tcPr>
            <w:tcW w:w="555" w:type="pct"/>
            <w:gridSpan w:val="2"/>
            <w:vMerge/>
            <w:tcBorders>
              <w:top w:val="nil"/>
              <w:left w:val="single" w:sz="6" w:space="0" w:color="auto"/>
              <w:bottom w:val="nil"/>
              <w:right w:val="single" w:sz="6" w:space="0" w:color="auto"/>
            </w:tcBorders>
          </w:tcPr>
          <w:p w14:paraId="70C77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E37C57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паспортов паровых и (или) водогрейных котельных </w:t>
            </w:r>
            <w:r w:rsidRPr="0038032F">
              <w:rPr>
                <w:rFonts w:ascii="Times New Roman" w:hAnsi="Times New Roman"/>
                <w:sz w:val="20"/>
                <w:szCs w:val="20"/>
              </w:rPr>
              <w:lastRenderedPageBreak/>
              <w:t>установок, центральных тепловых пунктов и оборудования, работающего под избыточным давлением, с отметками:</w:t>
            </w:r>
          </w:p>
          <w:p w14:paraId="2CA075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22BDEE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1" w:anchor="l807" w:history="1">
              <w:r w:rsidRPr="0038032F">
                <w:rPr>
                  <w:rFonts w:ascii="Times New Roman" w:hAnsi="Times New Roman"/>
                  <w:sz w:val="20"/>
                  <w:szCs w:val="20"/>
                  <w:u w:val="single"/>
                </w:rPr>
                <w:t>частью 2</w:t>
              </w:r>
            </w:hyperlink>
            <w:r w:rsidRPr="0038032F">
              <w:rPr>
                <w:rFonts w:ascii="Times New Roman" w:hAnsi="Times New Roman"/>
                <w:sz w:val="20"/>
                <w:szCs w:val="20"/>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2" w:anchor="l1471" w:history="1">
              <w:r w:rsidRPr="0038032F">
                <w:rPr>
                  <w:rFonts w:ascii="Times New Roman" w:hAnsi="Times New Roman"/>
                  <w:sz w:val="20"/>
                  <w:szCs w:val="20"/>
                  <w:u w:val="single"/>
                </w:rPr>
                <w:t>пунктом 13.2</w:t>
              </w:r>
            </w:hyperlink>
            <w:r w:rsidRPr="0038032F">
              <w:rPr>
                <w:rFonts w:ascii="Times New Roman" w:hAnsi="Times New Roman"/>
                <w:sz w:val="20"/>
                <w:szCs w:val="20"/>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B77CDE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паспортов паровых и (или) водогрейных </w:t>
            </w:r>
            <w:r w:rsidRPr="0038032F">
              <w:rPr>
                <w:rFonts w:ascii="Times New Roman" w:hAnsi="Times New Roman"/>
                <w:sz w:val="20"/>
                <w:szCs w:val="20"/>
              </w:rPr>
              <w:lastRenderedPageBreak/>
              <w:t>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6E22309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592" w:type="pct"/>
            <w:gridSpan w:val="2"/>
            <w:tcBorders>
              <w:top w:val="single" w:sz="6" w:space="0" w:color="auto"/>
              <w:left w:val="single" w:sz="6" w:space="0" w:color="auto"/>
              <w:bottom w:val="single" w:sz="6" w:space="0" w:color="auto"/>
              <w:right w:val="single" w:sz="6" w:space="0" w:color="auto"/>
            </w:tcBorders>
          </w:tcPr>
          <w:p w14:paraId="30AE00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w:t>
            </w:r>
          </w:p>
        </w:tc>
        <w:tc>
          <w:tcPr>
            <w:tcW w:w="559" w:type="pct"/>
            <w:gridSpan w:val="2"/>
            <w:tcBorders>
              <w:top w:val="single" w:sz="6" w:space="0" w:color="auto"/>
              <w:left w:val="single" w:sz="6" w:space="0" w:color="auto"/>
              <w:bottom w:val="single" w:sz="6" w:space="0" w:color="auto"/>
              <w:right w:val="single" w:sz="6" w:space="0" w:color="auto"/>
            </w:tcBorders>
          </w:tcPr>
          <w:p w14:paraId="1E4395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w:t>
            </w:r>
          </w:p>
          <w:p w14:paraId="21C99AF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Косвид не ОПО * </w:t>
            </w:r>
            <w:r w:rsidRPr="0038032F">
              <w:rPr>
                <w:rFonts w:ascii="Times New Roman" w:hAnsi="Times New Roman"/>
                <w:sz w:val="20"/>
                <w:szCs w:val="20"/>
              </w:rPr>
              <w:lastRenderedPageBreak/>
              <w:t>0,5 +</w:t>
            </w:r>
          </w:p>
          <w:p w14:paraId="4E4A0FE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ОПО * 0,5</w:t>
            </w:r>
          </w:p>
        </w:tc>
        <w:tc>
          <w:tcPr>
            <w:tcW w:w="364" w:type="pct"/>
            <w:gridSpan w:val="2"/>
            <w:tcBorders>
              <w:top w:val="single" w:sz="6" w:space="0" w:color="auto"/>
              <w:left w:val="single" w:sz="6" w:space="0" w:color="auto"/>
              <w:bottom w:val="single" w:sz="6" w:space="0" w:color="auto"/>
              <w:right w:val="single" w:sz="6" w:space="0" w:color="auto"/>
            </w:tcBorders>
          </w:tcPr>
          <w:p w14:paraId="0A50F0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343" w:type="pct"/>
            <w:gridSpan w:val="2"/>
            <w:tcBorders>
              <w:top w:val="single" w:sz="6" w:space="0" w:color="auto"/>
              <w:left w:val="single" w:sz="6" w:space="0" w:color="auto"/>
              <w:bottom w:val="single" w:sz="6" w:space="0" w:color="auto"/>
              <w:right w:val="single" w:sz="6" w:space="0" w:color="auto"/>
            </w:tcBorders>
          </w:tcPr>
          <w:p w14:paraId="5E283C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4A7DBB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503810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tcBorders>
              <w:top w:val="nil"/>
              <w:left w:val="single" w:sz="6" w:space="0" w:color="auto"/>
              <w:bottom w:val="nil"/>
              <w:right w:val="single" w:sz="6" w:space="0" w:color="auto"/>
            </w:tcBorders>
          </w:tcPr>
          <w:p w14:paraId="0278CC7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6F49E2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007F61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31BC677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3DA8F0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не ОПО</w:t>
            </w:r>
          </w:p>
        </w:tc>
        <w:tc>
          <w:tcPr>
            <w:tcW w:w="559" w:type="pct"/>
            <w:gridSpan w:val="2"/>
            <w:tcBorders>
              <w:top w:val="single" w:sz="6" w:space="0" w:color="auto"/>
              <w:left w:val="single" w:sz="6" w:space="0" w:color="auto"/>
              <w:bottom w:val="single" w:sz="6" w:space="0" w:color="auto"/>
              <w:right w:val="single" w:sz="6" w:space="0" w:color="auto"/>
            </w:tcBorders>
          </w:tcPr>
          <w:p w14:paraId="12AE17D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BD53A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E3158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242B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627F9E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6A438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tcBorders>
              <w:top w:val="nil"/>
              <w:left w:val="single" w:sz="6" w:space="0" w:color="auto"/>
              <w:bottom w:val="nil"/>
              <w:right w:val="single" w:sz="6" w:space="0" w:color="auto"/>
            </w:tcBorders>
          </w:tcPr>
          <w:p w14:paraId="450CAB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227EF4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11350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7D0EE84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3FF149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ОПО</w:t>
            </w:r>
          </w:p>
        </w:tc>
        <w:tc>
          <w:tcPr>
            <w:tcW w:w="559" w:type="pct"/>
            <w:gridSpan w:val="2"/>
            <w:tcBorders>
              <w:top w:val="single" w:sz="6" w:space="0" w:color="auto"/>
              <w:left w:val="single" w:sz="6" w:space="0" w:color="auto"/>
              <w:bottom w:val="single" w:sz="6" w:space="0" w:color="auto"/>
              <w:right w:val="single" w:sz="6" w:space="0" w:color="auto"/>
            </w:tcBorders>
          </w:tcPr>
          <w:p w14:paraId="26AAFF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0EDF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AA382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DD958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AEC01C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6AB38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1.6.2</w:t>
            </w:r>
          </w:p>
        </w:tc>
        <w:tc>
          <w:tcPr>
            <w:tcW w:w="555" w:type="pct"/>
            <w:gridSpan w:val="2"/>
            <w:vMerge/>
            <w:tcBorders>
              <w:top w:val="nil"/>
              <w:left w:val="single" w:sz="6" w:space="0" w:color="auto"/>
              <w:bottom w:val="nil"/>
              <w:right w:val="single" w:sz="6" w:space="0" w:color="auto"/>
            </w:tcBorders>
          </w:tcPr>
          <w:p w14:paraId="11AF3C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0ABF823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комплексного обследования, очередных и внеочередных осмотров зданий и </w:t>
            </w:r>
            <w:r w:rsidRPr="0038032F">
              <w:rPr>
                <w:rFonts w:ascii="Times New Roman" w:hAnsi="Times New Roman"/>
                <w:sz w:val="20"/>
                <w:szCs w:val="20"/>
              </w:rPr>
              <w:lastRenderedPageBreak/>
              <w:t xml:space="preserve">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3" w:anchor="l360" w:history="1">
              <w:r w:rsidRPr="0038032F">
                <w:rPr>
                  <w:rFonts w:ascii="Times New Roman" w:hAnsi="Times New Roman"/>
                  <w:sz w:val="20"/>
                  <w:szCs w:val="20"/>
                  <w:u w:val="single"/>
                </w:rPr>
                <w:t>пунктом 3.1.3</w:t>
              </w:r>
            </w:hyperlink>
            <w:r w:rsidRPr="0038032F">
              <w:rPr>
                <w:rFonts w:ascii="Times New Roman" w:hAnsi="Times New Roman"/>
                <w:sz w:val="20"/>
                <w:szCs w:val="20"/>
              </w:rPr>
              <w:t xml:space="preserve"> Правил технической эксплуатации тепловых энергоустановок (подпункт 9.3.16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FF3693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комплексного обследования, очередных и внеочередных </w:t>
            </w:r>
            <w:r w:rsidRPr="0038032F">
              <w:rPr>
                <w:rFonts w:ascii="Times New Roman" w:hAnsi="Times New Roman"/>
                <w:sz w:val="20"/>
                <w:szCs w:val="20"/>
              </w:rPr>
              <w:lastRenderedPageBreak/>
              <w:t>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308" w:type="pct"/>
            <w:gridSpan w:val="2"/>
            <w:tcBorders>
              <w:top w:val="single" w:sz="6" w:space="0" w:color="auto"/>
              <w:left w:val="single" w:sz="6" w:space="0" w:color="auto"/>
              <w:bottom w:val="single" w:sz="6" w:space="0" w:color="auto"/>
              <w:right w:val="single" w:sz="6" w:space="0" w:color="auto"/>
            </w:tcBorders>
          </w:tcPr>
          <w:p w14:paraId="68178E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0,05</w:t>
            </w:r>
          </w:p>
        </w:tc>
        <w:tc>
          <w:tcPr>
            <w:tcW w:w="592" w:type="pct"/>
            <w:gridSpan w:val="2"/>
            <w:tcBorders>
              <w:top w:val="single" w:sz="6" w:space="0" w:color="auto"/>
              <w:left w:val="single" w:sz="6" w:space="0" w:color="auto"/>
              <w:bottom w:val="single" w:sz="6" w:space="0" w:color="auto"/>
              <w:right w:val="single" w:sz="6" w:space="0" w:color="auto"/>
            </w:tcBorders>
          </w:tcPr>
          <w:p w14:paraId="6AC6E2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Кобслед</w:t>
            </w:r>
          </w:p>
        </w:tc>
        <w:tc>
          <w:tcPr>
            <w:tcW w:w="559" w:type="pct"/>
            <w:gridSpan w:val="2"/>
            <w:tcBorders>
              <w:top w:val="single" w:sz="6" w:space="0" w:color="auto"/>
              <w:left w:val="single" w:sz="6" w:space="0" w:color="auto"/>
              <w:bottom w:val="single" w:sz="6" w:space="0" w:color="auto"/>
              <w:right w:val="single" w:sz="6" w:space="0" w:color="auto"/>
            </w:tcBorders>
          </w:tcPr>
          <w:p w14:paraId="6AF763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FB8E8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3B0D77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246385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FBB0E5"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3B0BF9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1.6.3</w:t>
            </w:r>
          </w:p>
        </w:tc>
        <w:tc>
          <w:tcPr>
            <w:tcW w:w="555" w:type="pct"/>
            <w:gridSpan w:val="2"/>
            <w:vMerge w:val="restart"/>
            <w:tcBorders>
              <w:top w:val="nil"/>
              <w:left w:val="single" w:sz="6" w:space="0" w:color="auto"/>
              <w:bottom w:val="nil"/>
              <w:right w:val="single" w:sz="6" w:space="0" w:color="auto"/>
            </w:tcBorders>
          </w:tcPr>
          <w:p w14:paraId="5575E3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26A838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и паспортов дымовых труб, в которых в соответствии с требованиями </w:t>
            </w:r>
            <w:hyperlink r:id="rId54" w:anchor="l409" w:history="1">
              <w:r w:rsidRPr="0038032F">
                <w:rPr>
                  <w:rFonts w:ascii="Times New Roman" w:hAnsi="Times New Roman"/>
                  <w:sz w:val="20"/>
                  <w:szCs w:val="20"/>
                  <w:u w:val="single"/>
                </w:rPr>
                <w:t>пункта 3.3.14</w:t>
              </w:r>
            </w:hyperlink>
            <w:r w:rsidRPr="0038032F">
              <w:rPr>
                <w:rFonts w:ascii="Times New Roman" w:hAnsi="Times New Roman"/>
                <w:sz w:val="20"/>
                <w:szCs w:val="20"/>
              </w:rP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1E93EA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9.3.17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2B9D77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308" w:type="pct"/>
            <w:gridSpan w:val="2"/>
            <w:vMerge w:val="restart"/>
            <w:tcBorders>
              <w:top w:val="single" w:sz="6" w:space="0" w:color="auto"/>
              <w:left w:val="single" w:sz="6" w:space="0" w:color="auto"/>
              <w:bottom w:val="nil"/>
              <w:right w:val="single" w:sz="6" w:space="0" w:color="auto"/>
            </w:tcBorders>
          </w:tcPr>
          <w:p w14:paraId="53017F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vMerge w:val="restart"/>
            <w:tcBorders>
              <w:top w:val="single" w:sz="6" w:space="0" w:color="auto"/>
              <w:left w:val="single" w:sz="6" w:space="0" w:color="auto"/>
              <w:bottom w:val="nil"/>
              <w:right w:val="single" w:sz="6" w:space="0" w:color="auto"/>
            </w:tcBorders>
          </w:tcPr>
          <w:p w14:paraId="7B831C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Кдым.труб</w:t>
            </w:r>
          </w:p>
        </w:tc>
        <w:tc>
          <w:tcPr>
            <w:tcW w:w="559" w:type="pct"/>
            <w:gridSpan w:val="2"/>
            <w:tcBorders>
              <w:top w:val="single" w:sz="6" w:space="0" w:color="auto"/>
              <w:left w:val="single" w:sz="6" w:space="0" w:color="auto"/>
              <w:bottom w:val="nil"/>
              <w:right w:val="single" w:sz="6" w:space="0" w:color="auto"/>
            </w:tcBorders>
          </w:tcPr>
          <w:p w14:paraId="6FFB26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10C05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15360B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556FF4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441A006"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4CBE1E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349B6E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49D877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106B7B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66CC5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15D218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37FE72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источники теплоснабжения, Кдым.труб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3781E8C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0DCB1DC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3EF849E7"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24A4EC6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1.6.4</w:t>
            </w:r>
          </w:p>
        </w:tc>
        <w:tc>
          <w:tcPr>
            <w:tcW w:w="555" w:type="pct"/>
            <w:gridSpan w:val="2"/>
            <w:vMerge/>
            <w:tcBorders>
              <w:top w:val="nil"/>
              <w:left w:val="single" w:sz="6" w:space="0" w:color="auto"/>
              <w:bottom w:val="nil"/>
              <w:right w:val="single" w:sz="6" w:space="0" w:color="auto"/>
            </w:tcBorders>
          </w:tcPr>
          <w:p w14:paraId="660D3C2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4C961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w:t>
            </w:r>
            <w:r w:rsidRPr="0038032F">
              <w:rPr>
                <w:rFonts w:ascii="Times New Roman" w:hAnsi="Times New Roman"/>
                <w:sz w:val="20"/>
                <w:szCs w:val="20"/>
              </w:rPr>
              <w:lastRenderedPageBreak/>
              <w:t xml:space="preserve">гидравлических потерь трубопроводов водяных тепловых сетей в сроки, установленные </w:t>
            </w:r>
            <w:hyperlink r:id="rId55" w:anchor="l834" w:history="1">
              <w:r w:rsidRPr="0038032F">
                <w:rPr>
                  <w:rFonts w:ascii="Times New Roman" w:hAnsi="Times New Roman"/>
                  <w:sz w:val="20"/>
                  <w:szCs w:val="20"/>
                  <w:u w:val="single"/>
                </w:rPr>
                <w:t>пунктом 6.2.32</w:t>
              </w:r>
            </w:hyperlink>
            <w:r w:rsidRPr="0038032F">
              <w:rPr>
                <w:rFonts w:ascii="Times New Roman" w:hAnsi="Times New Roman"/>
                <w:sz w:val="20"/>
                <w:szCs w:val="20"/>
              </w:rPr>
              <w:t xml:space="preserve"> Правил технической эксплуатации тепловых энергоустановок (подпункт 9.3.18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5CB8352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w:t>
            </w:r>
            <w:r w:rsidRPr="0038032F">
              <w:rPr>
                <w:rFonts w:ascii="Times New Roman" w:hAnsi="Times New Roman"/>
                <w:sz w:val="20"/>
                <w:szCs w:val="20"/>
              </w:rPr>
              <w:lastRenderedPageBreak/>
              <w:t>испытания по определению гидравлических потерь трубопроводов водяных тепловых сетей</w:t>
            </w:r>
          </w:p>
        </w:tc>
        <w:tc>
          <w:tcPr>
            <w:tcW w:w="308" w:type="pct"/>
            <w:gridSpan w:val="2"/>
            <w:vMerge w:val="restart"/>
            <w:tcBorders>
              <w:top w:val="single" w:sz="6" w:space="0" w:color="auto"/>
              <w:left w:val="single" w:sz="6" w:space="0" w:color="auto"/>
              <w:bottom w:val="nil"/>
              <w:right w:val="single" w:sz="6" w:space="0" w:color="auto"/>
            </w:tcBorders>
          </w:tcPr>
          <w:p w14:paraId="21DC05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592" w:type="pct"/>
            <w:gridSpan w:val="2"/>
            <w:vMerge w:val="restart"/>
            <w:tcBorders>
              <w:top w:val="single" w:sz="6" w:space="0" w:color="auto"/>
              <w:left w:val="single" w:sz="6" w:space="0" w:color="auto"/>
              <w:bottom w:val="nil"/>
              <w:right w:val="single" w:sz="6" w:space="0" w:color="auto"/>
            </w:tcBorders>
          </w:tcPr>
          <w:p w14:paraId="10D225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Киспыт</w:t>
            </w:r>
          </w:p>
        </w:tc>
        <w:tc>
          <w:tcPr>
            <w:tcW w:w="559" w:type="pct"/>
            <w:gridSpan w:val="2"/>
            <w:tcBorders>
              <w:top w:val="single" w:sz="6" w:space="0" w:color="auto"/>
              <w:left w:val="single" w:sz="6" w:space="0" w:color="auto"/>
              <w:bottom w:val="nil"/>
              <w:right w:val="single" w:sz="6" w:space="0" w:color="auto"/>
            </w:tcBorders>
          </w:tcPr>
          <w:p w14:paraId="68E9D2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D328D2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475CFC3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554479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C31CFC4"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5637EC6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3A75CC5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542D0F0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5FA66F2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F0450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3396730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DC6B58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тепловые сети, Киспыт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3B2E86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02DABA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50A32F83"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3DFC51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1.6.5</w:t>
            </w:r>
          </w:p>
        </w:tc>
        <w:tc>
          <w:tcPr>
            <w:tcW w:w="555" w:type="pct"/>
            <w:gridSpan w:val="2"/>
            <w:vMerge/>
            <w:tcBorders>
              <w:top w:val="nil"/>
              <w:left w:val="single" w:sz="6" w:space="0" w:color="auto"/>
              <w:bottom w:val="nil"/>
              <w:right w:val="single" w:sz="6" w:space="0" w:color="auto"/>
            </w:tcBorders>
          </w:tcPr>
          <w:p w14:paraId="13BEF93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06C10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56" w:anchor="l792" w:history="1">
              <w:r w:rsidRPr="0038032F">
                <w:rPr>
                  <w:rFonts w:ascii="Times New Roman" w:hAnsi="Times New Roman"/>
                  <w:sz w:val="20"/>
                  <w:szCs w:val="20"/>
                  <w:u w:val="single"/>
                </w:rPr>
                <w:t>пунктом 6.2.16</w:t>
              </w:r>
            </w:hyperlink>
            <w:r w:rsidRPr="0038032F">
              <w:rPr>
                <w:rFonts w:ascii="Times New Roman" w:hAnsi="Times New Roman"/>
                <w:sz w:val="20"/>
                <w:szCs w:val="20"/>
              </w:rPr>
              <w:t xml:space="preserve"> Правил технической эксплуатации тепловых энергоустановок (подпункт 9.3.19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6CB523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308" w:type="pct"/>
            <w:gridSpan w:val="2"/>
            <w:vMerge w:val="restart"/>
            <w:tcBorders>
              <w:top w:val="single" w:sz="6" w:space="0" w:color="auto"/>
              <w:left w:val="single" w:sz="6" w:space="0" w:color="auto"/>
              <w:bottom w:val="nil"/>
              <w:right w:val="single" w:sz="6" w:space="0" w:color="auto"/>
            </w:tcBorders>
          </w:tcPr>
          <w:p w14:paraId="7C1642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592" w:type="pct"/>
            <w:gridSpan w:val="2"/>
            <w:vMerge w:val="restart"/>
            <w:tcBorders>
              <w:top w:val="single" w:sz="6" w:space="0" w:color="auto"/>
              <w:left w:val="single" w:sz="6" w:space="0" w:color="auto"/>
              <w:bottom w:val="nil"/>
              <w:right w:val="single" w:sz="6" w:space="0" w:color="auto"/>
            </w:tcBorders>
          </w:tcPr>
          <w:p w14:paraId="7CF23F4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Кгидр</w:t>
            </w:r>
          </w:p>
        </w:tc>
        <w:tc>
          <w:tcPr>
            <w:tcW w:w="559" w:type="pct"/>
            <w:gridSpan w:val="2"/>
            <w:tcBorders>
              <w:top w:val="single" w:sz="6" w:space="0" w:color="auto"/>
              <w:left w:val="single" w:sz="6" w:space="0" w:color="auto"/>
              <w:bottom w:val="nil"/>
              <w:right w:val="single" w:sz="6" w:space="0" w:color="auto"/>
            </w:tcBorders>
          </w:tcPr>
          <w:p w14:paraId="747349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5E366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7FD221C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3B65EF8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F14AD6"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1F629F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257FE6C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36C5D4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5E83D0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1F473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1A0AE0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E65B36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на объекте оценки организация не эксплуатирует тепловые сети, Кгидр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0EA187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65CFCCD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02D1912B"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16D0D69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1.6.6</w:t>
            </w:r>
          </w:p>
        </w:tc>
        <w:tc>
          <w:tcPr>
            <w:tcW w:w="555" w:type="pct"/>
            <w:gridSpan w:val="2"/>
            <w:vMerge/>
            <w:tcBorders>
              <w:top w:val="nil"/>
              <w:left w:val="single" w:sz="6" w:space="0" w:color="auto"/>
              <w:bottom w:val="nil"/>
              <w:right w:val="single" w:sz="6" w:space="0" w:color="auto"/>
            </w:tcBorders>
          </w:tcPr>
          <w:p w14:paraId="64C48F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63BC7A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w:t>
            </w:r>
            <w:hyperlink r:id="rId57" w:anchor="l837" w:history="1">
              <w:r w:rsidRPr="0038032F">
                <w:rPr>
                  <w:rFonts w:ascii="Times New Roman" w:hAnsi="Times New Roman"/>
                  <w:sz w:val="20"/>
                  <w:szCs w:val="20"/>
                  <w:u w:val="single"/>
                </w:rPr>
                <w:t>6.2.34</w:t>
              </w:r>
            </w:hyperlink>
            <w:r w:rsidRPr="0038032F">
              <w:rPr>
                <w:rFonts w:ascii="Times New Roman" w:hAnsi="Times New Roman"/>
                <w:sz w:val="20"/>
                <w:szCs w:val="20"/>
              </w:rPr>
              <w:t xml:space="preserve"> - </w:t>
            </w:r>
            <w:hyperlink r:id="rId58" w:anchor="l845" w:history="1">
              <w:r w:rsidRPr="0038032F">
                <w:rPr>
                  <w:rFonts w:ascii="Times New Roman" w:hAnsi="Times New Roman"/>
                  <w:sz w:val="20"/>
                  <w:szCs w:val="20"/>
                  <w:u w:val="single"/>
                </w:rPr>
                <w:t>6.2.37</w:t>
              </w:r>
            </w:hyperlink>
            <w:r w:rsidRPr="0038032F">
              <w:rPr>
                <w:rFonts w:ascii="Times New Roman" w:hAnsi="Times New Roman"/>
                <w:sz w:val="20"/>
                <w:szCs w:val="20"/>
              </w:rPr>
              <w:t xml:space="preserve"> Правил технической эксплуатации тепловых энергоустановок (подпункт 9.3.20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50B8A9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308" w:type="pct"/>
            <w:gridSpan w:val="2"/>
            <w:vMerge w:val="restart"/>
            <w:tcBorders>
              <w:top w:val="single" w:sz="6" w:space="0" w:color="auto"/>
              <w:left w:val="single" w:sz="6" w:space="0" w:color="auto"/>
              <w:bottom w:val="nil"/>
              <w:right w:val="single" w:sz="6" w:space="0" w:color="auto"/>
            </w:tcBorders>
          </w:tcPr>
          <w:p w14:paraId="57545C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vMerge w:val="restart"/>
            <w:tcBorders>
              <w:top w:val="single" w:sz="6" w:space="0" w:color="auto"/>
              <w:left w:val="single" w:sz="6" w:space="0" w:color="auto"/>
              <w:bottom w:val="nil"/>
              <w:right w:val="single" w:sz="6" w:space="0" w:color="auto"/>
            </w:tcBorders>
          </w:tcPr>
          <w:p w14:paraId="5A79E8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Кшурф</w:t>
            </w:r>
          </w:p>
        </w:tc>
        <w:tc>
          <w:tcPr>
            <w:tcW w:w="559" w:type="pct"/>
            <w:gridSpan w:val="2"/>
            <w:tcBorders>
              <w:top w:val="single" w:sz="6" w:space="0" w:color="auto"/>
              <w:left w:val="single" w:sz="6" w:space="0" w:color="auto"/>
              <w:bottom w:val="nil"/>
              <w:right w:val="single" w:sz="6" w:space="0" w:color="auto"/>
            </w:tcBorders>
          </w:tcPr>
          <w:p w14:paraId="11C9813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A6FD48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2F3A2BC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65AEED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7F9170F"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3CBABF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63633A0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70B6F4F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35E085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167495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7274A0E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7F4DE77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Кшурф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6AB641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6CEE95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0D27063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9F65C0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1.6.7</w:t>
            </w:r>
          </w:p>
        </w:tc>
        <w:tc>
          <w:tcPr>
            <w:tcW w:w="555" w:type="pct"/>
            <w:gridSpan w:val="2"/>
            <w:vMerge w:val="restart"/>
            <w:tcBorders>
              <w:top w:val="nil"/>
              <w:left w:val="single" w:sz="6" w:space="0" w:color="auto"/>
              <w:bottom w:val="nil"/>
              <w:right w:val="single" w:sz="6" w:space="0" w:color="auto"/>
            </w:tcBorders>
          </w:tcPr>
          <w:p w14:paraId="0B34B6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004878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о проведении очистки и промывки тепловых сетей, тепловых пунктов, требования к которым установлены пунктами </w:t>
            </w:r>
            <w:hyperlink r:id="rId59" w:anchor="l635" w:history="1">
              <w:r w:rsidRPr="0038032F">
                <w:rPr>
                  <w:rFonts w:ascii="Times New Roman" w:hAnsi="Times New Roman"/>
                  <w:sz w:val="20"/>
                  <w:szCs w:val="20"/>
                  <w:u w:val="single"/>
                </w:rPr>
                <w:t>5.3.37</w:t>
              </w:r>
            </w:hyperlink>
            <w:r w:rsidRPr="0038032F">
              <w:rPr>
                <w:rFonts w:ascii="Times New Roman" w:hAnsi="Times New Roman"/>
                <w:sz w:val="20"/>
                <w:szCs w:val="20"/>
              </w:rPr>
              <w:t xml:space="preserve">, </w:t>
            </w:r>
            <w:hyperlink r:id="rId60" w:anchor="l794" w:history="1">
              <w:r w:rsidRPr="0038032F">
                <w:rPr>
                  <w:rFonts w:ascii="Times New Roman" w:hAnsi="Times New Roman"/>
                  <w:sz w:val="20"/>
                  <w:szCs w:val="20"/>
                  <w:u w:val="single"/>
                </w:rPr>
                <w:t>6.2.17</w:t>
              </w:r>
            </w:hyperlink>
            <w:r w:rsidRPr="0038032F">
              <w:rPr>
                <w:rFonts w:ascii="Times New Roman" w:hAnsi="Times New Roman"/>
                <w:sz w:val="20"/>
                <w:szCs w:val="20"/>
              </w:rPr>
              <w:t xml:space="preserve">, </w:t>
            </w:r>
            <w:hyperlink r:id="rId61" w:anchor="l1462" w:history="1">
              <w:r w:rsidRPr="0038032F">
                <w:rPr>
                  <w:rFonts w:ascii="Times New Roman" w:hAnsi="Times New Roman"/>
                  <w:sz w:val="20"/>
                  <w:szCs w:val="20"/>
                  <w:u w:val="single"/>
                </w:rPr>
                <w:t>12.18</w:t>
              </w:r>
            </w:hyperlink>
            <w:r w:rsidRPr="0038032F">
              <w:rPr>
                <w:rFonts w:ascii="Times New Roman" w:hAnsi="Times New Roman"/>
                <w:sz w:val="20"/>
                <w:szCs w:val="20"/>
              </w:rPr>
              <w:t xml:space="preserve"> Правил технической эксплуатации тепловых энергоустановок, (подпункт 9.3.21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73FCF5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о проведении очистки и тепловых сетей, тепловых пунктов</w:t>
            </w:r>
          </w:p>
        </w:tc>
        <w:tc>
          <w:tcPr>
            <w:tcW w:w="308" w:type="pct"/>
            <w:gridSpan w:val="2"/>
            <w:tcBorders>
              <w:top w:val="single" w:sz="6" w:space="0" w:color="auto"/>
              <w:left w:val="single" w:sz="6" w:space="0" w:color="auto"/>
              <w:bottom w:val="single" w:sz="6" w:space="0" w:color="auto"/>
              <w:right w:val="single" w:sz="6" w:space="0" w:color="auto"/>
            </w:tcBorders>
          </w:tcPr>
          <w:p w14:paraId="660271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592" w:type="pct"/>
            <w:gridSpan w:val="2"/>
            <w:tcBorders>
              <w:top w:val="single" w:sz="6" w:space="0" w:color="auto"/>
              <w:left w:val="single" w:sz="6" w:space="0" w:color="auto"/>
              <w:bottom w:val="single" w:sz="6" w:space="0" w:color="auto"/>
              <w:right w:val="single" w:sz="6" w:space="0" w:color="auto"/>
            </w:tcBorders>
          </w:tcPr>
          <w:p w14:paraId="06CB56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Кочист.промыв</w:t>
            </w:r>
          </w:p>
        </w:tc>
        <w:tc>
          <w:tcPr>
            <w:tcW w:w="559" w:type="pct"/>
            <w:gridSpan w:val="2"/>
            <w:tcBorders>
              <w:top w:val="single" w:sz="6" w:space="0" w:color="auto"/>
              <w:left w:val="single" w:sz="6" w:space="0" w:color="auto"/>
              <w:bottom w:val="single" w:sz="6" w:space="0" w:color="auto"/>
              <w:right w:val="single" w:sz="6" w:space="0" w:color="auto"/>
            </w:tcBorders>
          </w:tcPr>
          <w:p w14:paraId="41BA18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B49874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ED7F79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E42A0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B99750D"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2D26530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1.6.8</w:t>
            </w:r>
          </w:p>
        </w:tc>
        <w:tc>
          <w:tcPr>
            <w:tcW w:w="555" w:type="pct"/>
            <w:gridSpan w:val="2"/>
            <w:vMerge/>
            <w:tcBorders>
              <w:top w:val="nil"/>
              <w:left w:val="single" w:sz="6" w:space="0" w:color="auto"/>
              <w:bottom w:val="nil"/>
              <w:right w:val="single" w:sz="6" w:space="0" w:color="auto"/>
            </w:tcBorders>
          </w:tcPr>
          <w:p w14:paraId="324B44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0C8435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измерений удельного </w:t>
            </w:r>
            <w:r w:rsidRPr="0038032F">
              <w:rPr>
                <w:rFonts w:ascii="Times New Roman" w:hAnsi="Times New Roman"/>
                <w:sz w:val="20"/>
                <w:szCs w:val="20"/>
              </w:rPr>
              <w:lastRenderedPageBreak/>
              <w:t xml:space="preserve">электрического сопротивления грунта и потенциалов блуждающих токов в соответствии с требованиями </w:t>
            </w:r>
            <w:hyperlink r:id="rId62" w:anchor="l860" w:history="1">
              <w:r w:rsidRPr="0038032F">
                <w:rPr>
                  <w:rFonts w:ascii="Times New Roman" w:hAnsi="Times New Roman"/>
                  <w:sz w:val="20"/>
                  <w:szCs w:val="20"/>
                  <w:u w:val="single"/>
                </w:rPr>
                <w:t>пункта 6.2.43</w:t>
              </w:r>
            </w:hyperlink>
            <w:r w:rsidRPr="0038032F">
              <w:rPr>
                <w:rFonts w:ascii="Times New Roman" w:hAnsi="Times New Roman"/>
                <w:sz w:val="20"/>
                <w:szCs w:val="20"/>
              </w:rPr>
              <w:t xml:space="preserve"> Правил технической эксплуатации тепловых энергоустановок (подпункт 9.3.23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4705CC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w:t>
            </w:r>
            <w:r w:rsidRPr="0038032F">
              <w:rPr>
                <w:rFonts w:ascii="Times New Roman" w:hAnsi="Times New Roman"/>
                <w:sz w:val="20"/>
                <w:szCs w:val="20"/>
              </w:rPr>
              <w:lastRenderedPageBreak/>
              <w:t>измерений удельного электрического сопротивления грунта и потенциалов блуждающих токов</w:t>
            </w:r>
          </w:p>
        </w:tc>
        <w:tc>
          <w:tcPr>
            <w:tcW w:w="308" w:type="pct"/>
            <w:gridSpan w:val="2"/>
            <w:vMerge w:val="restart"/>
            <w:tcBorders>
              <w:top w:val="single" w:sz="6" w:space="0" w:color="auto"/>
              <w:left w:val="single" w:sz="6" w:space="0" w:color="auto"/>
              <w:bottom w:val="nil"/>
              <w:right w:val="single" w:sz="6" w:space="0" w:color="auto"/>
            </w:tcBorders>
          </w:tcPr>
          <w:p w14:paraId="447EDE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592" w:type="pct"/>
            <w:gridSpan w:val="2"/>
            <w:vMerge w:val="restart"/>
            <w:tcBorders>
              <w:top w:val="single" w:sz="6" w:space="0" w:color="auto"/>
              <w:left w:val="single" w:sz="6" w:space="0" w:color="auto"/>
              <w:bottom w:val="nil"/>
              <w:right w:val="single" w:sz="6" w:space="0" w:color="auto"/>
            </w:tcBorders>
          </w:tcPr>
          <w:p w14:paraId="521ACFF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Кэлектр.сопр</w:t>
            </w:r>
          </w:p>
        </w:tc>
        <w:tc>
          <w:tcPr>
            <w:tcW w:w="559" w:type="pct"/>
            <w:gridSpan w:val="2"/>
            <w:tcBorders>
              <w:top w:val="single" w:sz="6" w:space="0" w:color="auto"/>
              <w:left w:val="single" w:sz="6" w:space="0" w:color="auto"/>
              <w:bottom w:val="nil"/>
              <w:right w:val="single" w:sz="6" w:space="0" w:color="auto"/>
            </w:tcBorders>
          </w:tcPr>
          <w:p w14:paraId="69A894F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36698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11E5D9E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343" w:type="pct"/>
            <w:gridSpan w:val="2"/>
            <w:vMerge w:val="restart"/>
            <w:tcBorders>
              <w:top w:val="single" w:sz="6" w:space="0" w:color="auto"/>
              <w:left w:val="single" w:sz="6" w:space="0" w:color="auto"/>
              <w:bottom w:val="nil"/>
              <w:right w:val="single" w:sz="6" w:space="0" w:color="auto"/>
            </w:tcBorders>
          </w:tcPr>
          <w:p w14:paraId="39E5AF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EBA43C7"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092C488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02E7C7A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0E30C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715A41D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2E9C4A8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3CE478F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4012D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на объекте оценки организация не эксплуатирует тепловые сети, Кэлектр.сопр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5C3250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11477E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3660777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AC731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1.6.9</w:t>
            </w:r>
          </w:p>
        </w:tc>
        <w:tc>
          <w:tcPr>
            <w:tcW w:w="555" w:type="pct"/>
            <w:gridSpan w:val="2"/>
            <w:vMerge/>
            <w:tcBorders>
              <w:top w:val="nil"/>
              <w:left w:val="single" w:sz="6" w:space="0" w:color="auto"/>
              <w:bottom w:val="nil"/>
              <w:right w:val="single" w:sz="6" w:space="0" w:color="auto"/>
            </w:tcBorders>
          </w:tcPr>
          <w:p w14:paraId="56CED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7258E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63" w:anchor="l865" w:history="1">
              <w:r w:rsidRPr="0038032F">
                <w:rPr>
                  <w:rFonts w:ascii="Times New Roman" w:hAnsi="Times New Roman"/>
                  <w:sz w:val="20"/>
                  <w:szCs w:val="20"/>
                  <w:u w:val="single"/>
                </w:rPr>
                <w:t>пункта 6.2.48</w:t>
              </w:r>
            </w:hyperlink>
            <w:r w:rsidRPr="0038032F">
              <w:rPr>
                <w:rFonts w:ascii="Times New Roman" w:hAnsi="Times New Roman"/>
                <w:sz w:val="20"/>
                <w:szCs w:val="20"/>
              </w:rPr>
              <w:t xml:space="preserve"> Правил технической эксплуатации тепловых энергоустановок (подпункт 9.3.24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6CCDD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акта опробования работоспособности оборудования насосных станций</w:t>
            </w:r>
          </w:p>
        </w:tc>
        <w:tc>
          <w:tcPr>
            <w:tcW w:w="308" w:type="pct"/>
            <w:gridSpan w:val="2"/>
            <w:tcBorders>
              <w:top w:val="single" w:sz="6" w:space="0" w:color="auto"/>
              <w:left w:val="single" w:sz="6" w:space="0" w:color="auto"/>
              <w:bottom w:val="single" w:sz="6" w:space="0" w:color="auto"/>
              <w:right w:val="single" w:sz="6" w:space="0" w:color="auto"/>
            </w:tcBorders>
          </w:tcPr>
          <w:p w14:paraId="0C554AC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F2154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Кнасос.стан</w:t>
            </w:r>
          </w:p>
        </w:tc>
        <w:tc>
          <w:tcPr>
            <w:tcW w:w="559" w:type="pct"/>
            <w:gridSpan w:val="2"/>
            <w:tcBorders>
              <w:top w:val="single" w:sz="6" w:space="0" w:color="auto"/>
              <w:left w:val="single" w:sz="6" w:space="0" w:color="auto"/>
              <w:bottom w:val="single" w:sz="6" w:space="0" w:color="auto"/>
              <w:right w:val="single" w:sz="6" w:space="0" w:color="auto"/>
            </w:tcBorders>
          </w:tcPr>
          <w:p w14:paraId="7CC41C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8A4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4DD02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DC053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E74501"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DD354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w:t>
            </w:r>
          </w:p>
        </w:tc>
        <w:tc>
          <w:tcPr>
            <w:tcW w:w="555" w:type="pct"/>
            <w:gridSpan w:val="2"/>
            <w:vMerge/>
            <w:tcBorders>
              <w:top w:val="nil"/>
              <w:left w:val="single" w:sz="6" w:space="0" w:color="auto"/>
              <w:bottom w:val="nil"/>
              <w:right w:val="single" w:sz="6" w:space="0" w:color="auto"/>
            </w:tcBorders>
          </w:tcPr>
          <w:p w14:paraId="1F4FA8F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4E12EF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4" w:anchor="l4" w:history="1">
              <w:r w:rsidRPr="0038032F">
                <w:rPr>
                  <w:rFonts w:ascii="Times New Roman" w:hAnsi="Times New Roman"/>
                  <w:sz w:val="20"/>
                  <w:szCs w:val="20"/>
                  <w:u w:val="single"/>
                </w:rPr>
                <w:t>Порядком</w:t>
              </w:r>
            </w:hyperlink>
            <w:r w:rsidRPr="0038032F">
              <w:rPr>
                <w:rFonts w:ascii="Times New Roman" w:hAnsi="Times New Roman"/>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w:t>
            </w:r>
            <w:r w:rsidRPr="0038032F">
              <w:rPr>
                <w:rFonts w:ascii="Times New Roman" w:hAnsi="Times New Roman"/>
                <w:sz w:val="20"/>
                <w:szCs w:val="20"/>
              </w:rPr>
              <w:lastRenderedPageBreak/>
              <w:t>электрической и тепловой энергии), утвержденным приказом Минэнерго России от 10 августа 2012 г. N 377 (подпункт 9.3.25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785F83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запаса топлива, не менее утвержденных нормативов запасов топлива</w:t>
            </w:r>
          </w:p>
        </w:tc>
        <w:tc>
          <w:tcPr>
            <w:tcW w:w="308" w:type="pct"/>
            <w:gridSpan w:val="2"/>
            <w:tcBorders>
              <w:top w:val="single" w:sz="6" w:space="0" w:color="auto"/>
              <w:left w:val="single" w:sz="6" w:space="0" w:color="auto"/>
              <w:bottom w:val="single" w:sz="6" w:space="0" w:color="auto"/>
              <w:right w:val="single" w:sz="6" w:space="0" w:color="auto"/>
            </w:tcBorders>
          </w:tcPr>
          <w:p w14:paraId="79903C0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0,03</w:t>
            </w:r>
          </w:p>
        </w:tc>
        <w:tc>
          <w:tcPr>
            <w:tcW w:w="592" w:type="pct"/>
            <w:gridSpan w:val="2"/>
            <w:tcBorders>
              <w:top w:val="single" w:sz="6" w:space="0" w:color="auto"/>
              <w:left w:val="single" w:sz="6" w:space="0" w:color="auto"/>
              <w:bottom w:val="single" w:sz="6" w:space="0" w:color="auto"/>
              <w:right w:val="single" w:sz="6" w:space="0" w:color="auto"/>
            </w:tcBorders>
          </w:tcPr>
          <w:p w14:paraId="2D5BE7E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w:t>
            </w:r>
          </w:p>
        </w:tc>
        <w:tc>
          <w:tcPr>
            <w:tcW w:w="559" w:type="pct"/>
            <w:gridSpan w:val="2"/>
            <w:tcBorders>
              <w:top w:val="single" w:sz="6" w:space="0" w:color="auto"/>
              <w:left w:val="single" w:sz="6" w:space="0" w:color="auto"/>
              <w:bottom w:val="single" w:sz="6" w:space="0" w:color="auto"/>
              <w:right w:val="single" w:sz="6" w:space="0" w:color="auto"/>
            </w:tcBorders>
          </w:tcPr>
          <w:p w14:paraId="39DB8F0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 =</w:t>
            </w:r>
          </w:p>
          <w:p w14:paraId="370A2B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 * 0,5 +</w:t>
            </w:r>
          </w:p>
          <w:p w14:paraId="1C38622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0,5</w:t>
            </w:r>
          </w:p>
        </w:tc>
        <w:tc>
          <w:tcPr>
            <w:tcW w:w="364" w:type="pct"/>
            <w:gridSpan w:val="2"/>
            <w:tcBorders>
              <w:top w:val="single" w:sz="6" w:space="0" w:color="auto"/>
              <w:left w:val="single" w:sz="6" w:space="0" w:color="auto"/>
              <w:bottom w:val="single" w:sz="6" w:space="0" w:color="auto"/>
              <w:right w:val="single" w:sz="6" w:space="0" w:color="auto"/>
            </w:tcBorders>
          </w:tcPr>
          <w:p w14:paraId="3A1B5C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B3844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D8EE0B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64F18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1.6.10.1</w:t>
            </w:r>
          </w:p>
        </w:tc>
        <w:tc>
          <w:tcPr>
            <w:tcW w:w="555" w:type="pct"/>
            <w:gridSpan w:val="2"/>
            <w:vMerge/>
            <w:tcBorders>
              <w:top w:val="nil"/>
              <w:left w:val="single" w:sz="6" w:space="0" w:color="auto"/>
              <w:bottom w:val="nil"/>
              <w:right w:val="single" w:sz="6" w:space="0" w:color="auto"/>
            </w:tcBorders>
          </w:tcPr>
          <w:p w14:paraId="73733C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26ECAFA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611AEFE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308" w:type="pct"/>
            <w:gridSpan w:val="2"/>
            <w:tcBorders>
              <w:top w:val="single" w:sz="6" w:space="0" w:color="auto"/>
              <w:left w:val="single" w:sz="6" w:space="0" w:color="auto"/>
              <w:bottom w:val="single" w:sz="6" w:space="0" w:color="auto"/>
              <w:right w:val="single" w:sz="6" w:space="0" w:color="auto"/>
            </w:tcBorders>
          </w:tcPr>
          <w:p w14:paraId="617376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5A8DFF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w:t>
            </w:r>
          </w:p>
        </w:tc>
        <w:tc>
          <w:tcPr>
            <w:tcW w:w="559" w:type="pct"/>
            <w:gridSpan w:val="2"/>
            <w:tcBorders>
              <w:top w:val="single" w:sz="6" w:space="0" w:color="auto"/>
              <w:left w:val="single" w:sz="6" w:space="0" w:color="auto"/>
              <w:bottom w:val="single" w:sz="6" w:space="0" w:color="auto"/>
              <w:right w:val="single" w:sz="6" w:space="0" w:color="auto"/>
            </w:tcBorders>
          </w:tcPr>
          <w:p w14:paraId="5AA3E91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 = 1, если подтверждено наличие договоров Кдоггопл = 0, если не подтверждено наличие договоров</w:t>
            </w:r>
          </w:p>
        </w:tc>
        <w:tc>
          <w:tcPr>
            <w:tcW w:w="364" w:type="pct"/>
            <w:gridSpan w:val="2"/>
            <w:tcBorders>
              <w:top w:val="single" w:sz="6" w:space="0" w:color="auto"/>
              <w:left w:val="single" w:sz="6" w:space="0" w:color="auto"/>
              <w:bottom w:val="single" w:sz="6" w:space="0" w:color="auto"/>
              <w:right w:val="single" w:sz="6" w:space="0" w:color="auto"/>
            </w:tcBorders>
          </w:tcPr>
          <w:p w14:paraId="5D319D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3826C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16EB5A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D4FA0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w:t>
            </w:r>
          </w:p>
        </w:tc>
        <w:tc>
          <w:tcPr>
            <w:tcW w:w="555" w:type="pct"/>
            <w:gridSpan w:val="2"/>
            <w:vMerge/>
            <w:tcBorders>
              <w:top w:val="nil"/>
              <w:left w:val="single" w:sz="6" w:space="0" w:color="auto"/>
              <w:bottom w:val="nil"/>
              <w:right w:val="single" w:sz="6" w:space="0" w:color="auto"/>
            </w:tcBorders>
          </w:tcPr>
          <w:p w14:paraId="72BDD4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778258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E866A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подтверждения наличия запаса топлива, не менее утвержденных нормативов запасов топлива</w:t>
            </w:r>
          </w:p>
        </w:tc>
        <w:tc>
          <w:tcPr>
            <w:tcW w:w="308" w:type="pct"/>
            <w:gridSpan w:val="2"/>
            <w:tcBorders>
              <w:top w:val="single" w:sz="6" w:space="0" w:color="auto"/>
              <w:left w:val="single" w:sz="6" w:space="0" w:color="auto"/>
              <w:bottom w:val="single" w:sz="6" w:space="0" w:color="auto"/>
              <w:right w:val="single" w:sz="6" w:space="0" w:color="auto"/>
            </w:tcBorders>
          </w:tcPr>
          <w:p w14:paraId="65A98B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34670F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w:t>
            </w:r>
          </w:p>
        </w:tc>
        <w:tc>
          <w:tcPr>
            <w:tcW w:w="559" w:type="pct"/>
            <w:gridSpan w:val="2"/>
            <w:tcBorders>
              <w:top w:val="single" w:sz="6" w:space="0" w:color="auto"/>
              <w:left w:val="single" w:sz="6" w:space="0" w:color="auto"/>
              <w:bottom w:val="single" w:sz="6" w:space="0" w:color="auto"/>
              <w:right w:val="single" w:sz="6" w:space="0" w:color="auto"/>
            </w:tcBorders>
          </w:tcPr>
          <w:p w14:paraId="70D02AE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1, если</w:t>
            </w:r>
          </w:p>
          <w:p w14:paraId="7D0A79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Запасфакт&gt;=</w:t>
            </w:r>
          </w:p>
          <w:p w14:paraId="15F6E7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p w14:paraId="3C109F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0, если</w:t>
            </w:r>
          </w:p>
          <w:p w14:paraId="64BCAF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Запасфакт&lt;</w:t>
            </w:r>
          </w:p>
          <w:p w14:paraId="35AD7EF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tc>
        <w:tc>
          <w:tcPr>
            <w:tcW w:w="364" w:type="pct"/>
            <w:gridSpan w:val="2"/>
            <w:tcBorders>
              <w:top w:val="single" w:sz="6" w:space="0" w:color="auto"/>
              <w:left w:val="single" w:sz="6" w:space="0" w:color="auto"/>
              <w:bottom w:val="single" w:sz="6" w:space="0" w:color="auto"/>
              <w:right w:val="single" w:sz="6" w:space="0" w:color="auto"/>
            </w:tcBorders>
          </w:tcPr>
          <w:p w14:paraId="5BEC4C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33CE01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67361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F3C21A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1.6.10.2.1</w:t>
            </w:r>
          </w:p>
        </w:tc>
        <w:tc>
          <w:tcPr>
            <w:tcW w:w="555" w:type="pct"/>
            <w:gridSpan w:val="2"/>
            <w:vMerge/>
            <w:tcBorders>
              <w:top w:val="nil"/>
              <w:left w:val="single" w:sz="6" w:space="0" w:color="auto"/>
              <w:bottom w:val="nil"/>
              <w:right w:val="single" w:sz="6" w:space="0" w:color="auto"/>
            </w:tcBorders>
          </w:tcPr>
          <w:p w14:paraId="30E32CC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638A6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166AAD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фактический объем запаса топлива, тыс. т</w:t>
            </w:r>
          </w:p>
        </w:tc>
        <w:tc>
          <w:tcPr>
            <w:tcW w:w="308" w:type="pct"/>
            <w:gridSpan w:val="2"/>
            <w:tcBorders>
              <w:top w:val="single" w:sz="6" w:space="0" w:color="auto"/>
              <w:left w:val="single" w:sz="6" w:space="0" w:color="auto"/>
              <w:bottom w:val="single" w:sz="6" w:space="0" w:color="auto"/>
              <w:right w:val="single" w:sz="6" w:space="0" w:color="auto"/>
            </w:tcBorders>
          </w:tcPr>
          <w:p w14:paraId="159D10D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459ADC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w:t>
            </w:r>
          </w:p>
        </w:tc>
        <w:tc>
          <w:tcPr>
            <w:tcW w:w="559" w:type="pct"/>
            <w:gridSpan w:val="2"/>
            <w:tcBorders>
              <w:top w:val="single" w:sz="6" w:space="0" w:color="auto"/>
              <w:left w:val="single" w:sz="6" w:space="0" w:color="auto"/>
              <w:bottom w:val="single" w:sz="6" w:space="0" w:color="auto"/>
              <w:right w:val="single" w:sz="6" w:space="0" w:color="auto"/>
            </w:tcBorders>
          </w:tcPr>
          <w:p w14:paraId="6104F6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16609D9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38A017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177AF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9377A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1.6.10.2.2</w:t>
            </w:r>
          </w:p>
        </w:tc>
        <w:tc>
          <w:tcPr>
            <w:tcW w:w="555" w:type="pct"/>
            <w:gridSpan w:val="2"/>
            <w:vMerge/>
            <w:tcBorders>
              <w:top w:val="nil"/>
              <w:left w:val="single" w:sz="6" w:space="0" w:color="auto"/>
              <w:bottom w:val="nil"/>
              <w:right w:val="single" w:sz="6" w:space="0" w:color="auto"/>
            </w:tcBorders>
          </w:tcPr>
          <w:p w14:paraId="6E625D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4EB049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C0874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утвержденный нормативный объем запаса топлива, тыс. т</w:t>
            </w:r>
          </w:p>
        </w:tc>
        <w:tc>
          <w:tcPr>
            <w:tcW w:w="308" w:type="pct"/>
            <w:gridSpan w:val="2"/>
            <w:tcBorders>
              <w:top w:val="single" w:sz="6" w:space="0" w:color="auto"/>
              <w:left w:val="single" w:sz="6" w:space="0" w:color="auto"/>
              <w:bottom w:val="single" w:sz="6" w:space="0" w:color="auto"/>
              <w:right w:val="single" w:sz="6" w:space="0" w:color="auto"/>
            </w:tcBorders>
          </w:tcPr>
          <w:p w14:paraId="4B6670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3F5E9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tc>
        <w:tc>
          <w:tcPr>
            <w:tcW w:w="559" w:type="pct"/>
            <w:gridSpan w:val="2"/>
            <w:tcBorders>
              <w:top w:val="single" w:sz="6" w:space="0" w:color="auto"/>
              <w:left w:val="single" w:sz="6" w:space="0" w:color="auto"/>
              <w:bottom w:val="single" w:sz="6" w:space="0" w:color="auto"/>
              <w:right w:val="single" w:sz="6" w:space="0" w:color="auto"/>
            </w:tcBorders>
          </w:tcPr>
          <w:p w14:paraId="7BFBD8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07C066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B2D3C8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A4A3D8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7A6046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val="restart"/>
            <w:tcBorders>
              <w:top w:val="nil"/>
              <w:left w:val="single" w:sz="6" w:space="0" w:color="auto"/>
              <w:bottom w:val="nil"/>
              <w:right w:val="single" w:sz="6" w:space="0" w:color="auto"/>
            </w:tcBorders>
          </w:tcPr>
          <w:p w14:paraId="77029D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3A5F6F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65" w:anchor="l261" w:history="1">
              <w:r w:rsidRPr="0038032F">
                <w:rPr>
                  <w:rFonts w:ascii="Times New Roman" w:hAnsi="Times New Roman"/>
                  <w:sz w:val="20"/>
                  <w:szCs w:val="20"/>
                  <w:u w:val="single"/>
                </w:rPr>
                <w:t>пункта 2.7.3</w:t>
              </w:r>
            </w:hyperlink>
            <w:r w:rsidRPr="0038032F">
              <w:rPr>
                <w:rFonts w:ascii="Times New Roman" w:hAnsi="Times New Roman"/>
                <w:sz w:val="20"/>
                <w:szCs w:val="20"/>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66" w:anchor="l7" w:history="1">
              <w:r w:rsidRPr="0038032F">
                <w:rPr>
                  <w:rFonts w:ascii="Times New Roman" w:hAnsi="Times New Roman"/>
                  <w:sz w:val="20"/>
                  <w:szCs w:val="20"/>
                  <w:u w:val="single"/>
                </w:rPr>
                <w:t>Положения</w:t>
              </w:r>
            </w:hyperlink>
            <w:r w:rsidRPr="0038032F">
              <w:rPr>
                <w:rFonts w:ascii="Times New Roman" w:hAnsi="Times New Roman"/>
                <w:sz w:val="20"/>
                <w:szCs w:val="20"/>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&lt;5&gt; (подпункт 9.3.26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7A4119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запасов материалов, запорной арматуры, запасных частей, средств механизации</w:t>
            </w:r>
          </w:p>
        </w:tc>
        <w:tc>
          <w:tcPr>
            <w:tcW w:w="308" w:type="pct"/>
            <w:gridSpan w:val="2"/>
            <w:tcBorders>
              <w:top w:val="single" w:sz="6" w:space="0" w:color="auto"/>
              <w:left w:val="single" w:sz="6" w:space="0" w:color="auto"/>
              <w:bottom w:val="single" w:sz="6" w:space="0" w:color="auto"/>
              <w:right w:val="single" w:sz="6" w:space="0" w:color="auto"/>
            </w:tcBorders>
          </w:tcPr>
          <w:p w14:paraId="2E8502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FCE69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w:t>
            </w:r>
          </w:p>
        </w:tc>
        <w:tc>
          <w:tcPr>
            <w:tcW w:w="559" w:type="pct"/>
            <w:gridSpan w:val="2"/>
            <w:tcBorders>
              <w:top w:val="single" w:sz="6" w:space="0" w:color="auto"/>
              <w:left w:val="single" w:sz="6" w:space="0" w:color="auto"/>
              <w:bottom w:val="single" w:sz="6" w:space="0" w:color="auto"/>
              <w:right w:val="single" w:sz="6" w:space="0" w:color="auto"/>
            </w:tcBorders>
          </w:tcPr>
          <w:p w14:paraId="6CA517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 = % наличия запас мат факт по инвентар / 100</w:t>
            </w:r>
          </w:p>
        </w:tc>
        <w:tc>
          <w:tcPr>
            <w:tcW w:w="364" w:type="pct"/>
            <w:gridSpan w:val="2"/>
            <w:tcBorders>
              <w:top w:val="single" w:sz="6" w:space="0" w:color="auto"/>
              <w:left w:val="single" w:sz="6" w:space="0" w:color="auto"/>
              <w:bottom w:val="single" w:sz="6" w:space="0" w:color="auto"/>
              <w:right w:val="single" w:sz="6" w:space="0" w:color="auto"/>
            </w:tcBorders>
          </w:tcPr>
          <w:p w14:paraId="1489E9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9DACF2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F509A9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D2616A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1.6.11.2</w:t>
            </w:r>
          </w:p>
        </w:tc>
        <w:tc>
          <w:tcPr>
            <w:tcW w:w="555" w:type="pct"/>
            <w:gridSpan w:val="2"/>
            <w:vMerge/>
            <w:tcBorders>
              <w:top w:val="nil"/>
              <w:left w:val="single" w:sz="6" w:space="0" w:color="auto"/>
              <w:bottom w:val="nil"/>
              <w:right w:val="single" w:sz="6" w:space="0" w:color="auto"/>
            </w:tcBorders>
          </w:tcPr>
          <w:p w14:paraId="394056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743C444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471361D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tcBorders>
              <w:top w:val="single" w:sz="6" w:space="0" w:color="auto"/>
              <w:left w:val="single" w:sz="6" w:space="0" w:color="auto"/>
              <w:bottom w:val="single" w:sz="6" w:space="0" w:color="auto"/>
              <w:right w:val="single" w:sz="6" w:space="0" w:color="auto"/>
            </w:tcBorders>
          </w:tcPr>
          <w:p w14:paraId="4D9DEC4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E7EDC0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наличия запас мат факт по инвентар</w:t>
            </w:r>
          </w:p>
        </w:tc>
        <w:tc>
          <w:tcPr>
            <w:tcW w:w="559" w:type="pct"/>
            <w:gridSpan w:val="2"/>
            <w:tcBorders>
              <w:top w:val="single" w:sz="6" w:space="0" w:color="auto"/>
              <w:left w:val="single" w:sz="6" w:space="0" w:color="auto"/>
              <w:bottom w:val="single" w:sz="6" w:space="0" w:color="auto"/>
              <w:right w:val="single" w:sz="6" w:space="0" w:color="auto"/>
            </w:tcBorders>
          </w:tcPr>
          <w:p w14:paraId="23CAD5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3764C02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F2BD3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FD9471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246A23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tcBorders>
              <w:top w:val="nil"/>
              <w:left w:val="single" w:sz="6" w:space="0" w:color="auto"/>
              <w:bottom w:val="single" w:sz="6" w:space="0" w:color="auto"/>
              <w:right w:val="single" w:sz="6" w:space="0" w:color="auto"/>
            </w:tcBorders>
          </w:tcPr>
          <w:p w14:paraId="3ACAD7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12C4AA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соответствии с требованиями </w:t>
            </w:r>
            <w:hyperlink r:id="rId67" w:anchor="l47" w:history="1">
              <w:r w:rsidRPr="0038032F">
                <w:rPr>
                  <w:rFonts w:ascii="Times New Roman" w:hAnsi="Times New Roman"/>
                  <w:sz w:val="20"/>
                  <w:szCs w:val="20"/>
                  <w:u w:val="single"/>
                </w:rPr>
                <w:t>части 1</w:t>
              </w:r>
            </w:hyperlink>
            <w:r w:rsidRPr="0038032F">
              <w:rPr>
                <w:rFonts w:ascii="Times New Roman" w:hAnsi="Times New Roman"/>
                <w:sz w:val="20"/>
                <w:szCs w:val="20"/>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w:t>
            </w:r>
            <w:r w:rsidRPr="0038032F">
              <w:rPr>
                <w:rFonts w:ascii="Times New Roman" w:hAnsi="Times New Roman"/>
                <w:sz w:val="20"/>
                <w:szCs w:val="20"/>
              </w:rPr>
              <w:lastRenderedPageBreak/>
              <w:t>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DBCE7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лицензии Ростехнадзора и договора обязательного страхования гражданской ответственности</w:t>
            </w:r>
          </w:p>
        </w:tc>
        <w:tc>
          <w:tcPr>
            <w:tcW w:w="308" w:type="pct"/>
            <w:gridSpan w:val="2"/>
            <w:tcBorders>
              <w:top w:val="single" w:sz="6" w:space="0" w:color="auto"/>
              <w:left w:val="single" w:sz="6" w:space="0" w:color="auto"/>
              <w:bottom w:val="single" w:sz="6" w:space="0" w:color="auto"/>
              <w:right w:val="single" w:sz="6" w:space="0" w:color="auto"/>
            </w:tcBorders>
          </w:tcPr>
          <w:p w14:paraId="72FE82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28F4209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Кстрах</w:t>
            </w:r>
          </w:p>
        </w:tc>
        <w:tc>
          <w:tcPr>
            <w:tcW w:w="559" w:type="pct"/>
            <w:gridSpan w:val="2"/>
            <w:tcBorders>
              <w:top w:val="single" w:sz="6" w:space="0" w:color="auto"/>
              <w:left w:val="single" w:sz="6" w:space="0" w:color="auto"/>
              <w:bottom w:val="single" w:sz="6" w:space="0" w:color="auto"/>
              <w:right w:val="single" w:sz="6" w:space="0" w:color="auto"/>
            </w:tcBorders>
          </w:tcPr>
          <w:p w14:paraId="389324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FE3DFC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40CDEA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CC5EB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704638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D8A41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1.7</w:t>
            </w:r>
          </w:p>
        </w:tc>
        <w:tc>
          <w:tcPr>
            <w:tcW w:w="555" w:type="pct"/>
            <w:gridSpan w:val="2"/>
            <w:tcBorders>
              <w:top w:val="single" w:sz="6" w:space="0" w:color="auto"/>
              <w:left w:val="single" w:sz="6" w:space="0" w:color="auto"/>
              <w:bottom w:val="single" w:sz="6" w:space="0" w:color="auto"/>
              <w:right w:val="single" w:sz="6" w:space="0" w:color="auto"/>
            </w:tcBorders>
          </w:tcPr>
          <w:p w14:paraId="7C07A79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(пункт 8 </w:t>
            </w:r>
            <w:hyperlink r:id="rId68"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4CB599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9" w:anchor="l141"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w:t>
            </w:r>
            <w:r w:rsidRPr="0038032F">
              <w:rPr>
                <w:rFonts w:ascii="Times New Roman" w:hAnsi="Times New Roman"/>
                <w:sz w:val="20"/>
                <w:szCs w:val="20"/>
              </w:rPr>
              <w:lastRenderedPageBreak/>
              <w:t xml:space="preserve">программу теплоснабжающей или теплосетевой организации согласно части 8 </w:t>
            </w:r>
            <w:hyperlink r:id="rId70" w:anchor="l1026" w:history="1">
              <w:r w:rsidRPr="0038032F">
                <w:rPr>
                  <w:rFonts w:ascii="Times New Roman" w:hAnsi="Times New Roman"/>
                  <w:sz w:val="20"/>
                  <w:szCs w:val="20"/>
                  <w:u w:val="single"/>
                </w:rPr>
                <w:t>статьи 20</w:t>
              </w:r>
            </w:hyperlink>
            <w:r w:rsidRPr="0038032F">
              <w:rPr>
                <w:rFonts w:ascii="Times New Roman" w:hAnsi="Times New Roman"/>
                <w:sz w:val="20"/>
                <w:szCs w:val="20"/>
              </w:rPr>
              <w:t xml:space="preserve"> и части 10 </w:t>
            </w:r>
            <w:hyperlink r:id="rId71" w:anchor="l518" w:history="1">
              <w:r w:rsidRPr="0038032F">
                <w:rPr>
                  <w:rFonts w:ascii="Times New Roman" w:hAnsi="Times New Roman"/>
                  <w:sz w:val="20"/>
                  <w:szCs w:val="20"/>
                  <w:u w:val="single"/>
                </w:rPr>
                <w:t>статьи 29</w:t>
              </w:r>
            </w:hyperlink>
            <w:r w:rsidRPr="0038032F">
              <w:rPr>
                <w:rFonts w:ascii="Times New Roman" w:hAnsi="Times New Roman"/>
                <w:sz w:val="20"/>
                <w:szCs w:val="20"/>
              </w:rPr>
              <w:t xml:space="preserve"> Федерального закона о теплоснабжении) (подпункт 9.3.29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DCFE7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5BEFEA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1E02CB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Крезерв</w:t>
            </w:r>
          </w:p>
        </w:tc>
        <w:tc>
          <w:tcPr>
            <w:tcW w:w="559" w:type="pct"/>
            <w:gridSpan w:val="2"/>
            <w:tcBorders>
              <w:top w:val="single" w:sz="6" w:space="0" w:color="auto"/>
              <w:left w:val="single" w:sz="6" w:space="0" w:color="auto"/>
              <w:bottom w:val="single" w:sz="6" w:space="0" w:color="auto"/>
              <w:right w:val="single" w:sz="6" w:space="0" w:color="auto"/>
            </w:tcBorders>
          </w:tcPr>
          <w:p w14:paraId="6C43A3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9EB77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595508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E301E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1ED8724"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E69E3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1.8</w:t>
            </w:r>
          </w:p>
        </w:tc>
        <w:tc>
          <w:tcPr>
            <w:tcW w:w="555" w:type="pct"/>
            <w:gridSpan w:val="2"/>
            <w:tcBorders>
              <w:top w:val="single" w:sz="6" w:space="0" w:color="auto"/>
              <w:left w:val="single" w:sz="6" w:space="0" w:color="auto"/>
              <w:bottom w:val="single" w:sz="6" w:space="0" w:color="auto"/>
              <w:right w:val="single" w:sz="6" w:space="0" w:color="auto"/>
            </w:tcBorders>
          </w:tcPr>
          <w:p w14:paraId="4F482E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1F2863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73" w:anchor="l1535" w:history="1">
              <w:r w:rsidRPr="0038032F">
                <w:rPr>
                  <w:rFonts w:ascii="Times New Roman" w:hAnsi="Times New Roman"/>
                  <w:sz w:val="20"/>
                  <w:szCs w:val="20"/>
                  <w:u w:val="single"/>
                </w:rPr>
                <w:t>пункта 15.4.3</w:t>
              </w:r>
            </w:hyperlink>
            <w:r w:rsidRPr="0038032F">
              <w:rPr>
                <w:rFonts w:ascii="Times New Roman" w:hAnsi="Times New Roman"/>
                <w:sz w:val="20"/>
                <w:szCs w:val="20"/>
              </w:rPr>
              <w:t xml:space="preserve"> Правил технической эксплуатации тепловых энергоустановок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4" w:anchor="l515" w:history="1">
              <w:r w:rsidRPr="0038032F">
                <w:rPr>
                  <w:rFonts w:ascii="Times New Roman" w:hAnsi="Times New Roman"/>
                  <w:sz w:val="20"/>
                  <w:szCs w:val="20"/>
                  <w:u w:val="single"/>
                </w:rPr>
                <w:t>пунктом 386</w:t>
              </w:r>
            </w:hyperlink>
            <w:r w:rsidRPr="0038032F">
              <w:rPr>
                <w:rFonts w:ascii="Times New Roman" w:hAnsi="Times New Roman"/>
                <w:sz w:val="20"/>
                <w:szCs w:val="20"/>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999" w:type="pct"/>
            <w:gridSpan w:val="2"/>
            <w:tcBorders>
              <w:top w:val="single" w:sz="6" w:space="0" w:color="auto"/>
              <w:left w:val="single" w:sz="6" w:space="0" w:color="auto"/>
              <w:bottom w:val="single" w:sz="6" w:space="0" w:color="auto"/>
              <w:right w:val="single" w:sz="6" w:space="0" w:color="auto"/>
            </w:tcBorders>
          </w:tcPr>
          <w:p w14:paraId="6B8BA4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порядка (плана) действий по ликвидации последствий аварийных ситуаций в сфере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6740D07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C8A03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Кпорядок</w:t>
            </w:r>
          </w:p>
        </w:tc>
        <w:tc>
          <w:tcPr>
            <w:tcW w:w="559" w:type="pct"/>
            <w:gridSpan w:val="2"/>
            <w:tcBorders>
              <w:top w:val="single" w:sz="6" w:space="0" w:color="auto"/>
              <w:left w:val="single" w:sz="6" w:space="0" w:color="auto"/>
              <w:bottom w:val="single" w:sz="6" w:space="0" w:color="auto"/>
              <w:right w:val="single" w:sz="6" w:space="0" w:color="auto"/>
            </w:tcBorders>
          </w:tcPr>
          <w:p w14:paraId="15B24E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46D1B0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8B3258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BB460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C4A1D1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066560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2</w:t>
            </w:r>
          </w:p>
        </w:tc>
        <w:tc>
          <w:tcPr>
            <w:tcW w:w="555" w:type="pct"/>
            <w:gridSpan w:val="2"/>
            <w:tcBorders>
              <w:top w:val="single" w:sz="6" w:space="0" w:color="auto"/>
              <w:left w:val="single" w:sz="6" w:space="0" w:color="auto"/>
              <w:bottom w:val="single" w:sz="6" w:space="0" w:color="auto"/>
              <w:right w:val="single" w:sz="6" w:space="0" w:color="auto"/>
            </w:tcBorders>
          </w:tcPr>
          <w:p w14:paraId="010039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w:t>
            </w:r>
            <w:r w:rsidRPr="0038032F">
              <w:rPr>
                <w:rFonts w:ascii="Times New Roman" w:hAnsi="Times New Roman"/>
                <w:sz w:val="20"/>
                <w:szCs w:val="20"/>
              </w:rPr>
              <w:lastRenderedPageBreak/>
              <w:t xml:space="preserve">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5"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76"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об устранении нарушений требований пунктов </w:t>
            </w:r>
            <w:hyperlink r:id="rId77"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78"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79"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80"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81"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82"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83"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84"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85"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86"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87"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88"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89"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90"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91"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92"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93"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94"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95"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96"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97"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98"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99"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00"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01"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02"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03"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04"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05"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06"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07"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08"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Правил промышленной безопасности (подпункт 9.2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009B17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Справка об отсутствии невыполненных в установленные сроки предписаний об устранении нарушений требований пунктов </w:t>
            </w:r>
            <w:hyperlink r:id="rId109"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110"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111"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112"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113"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114"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115"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116"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117"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118"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119"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120"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121"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122"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123"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124"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125"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126"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127"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128"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129"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130"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131"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32"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33"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34"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35"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36"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37"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38"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39"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40"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w:t>
            </w:r>
            <w:r w:rsidRPr="0038032F">
              <w:rPr>
                <w:rFonts w:ascii="Times New Roman" w:hAnsi="Times New Roman"/>
                <w:sz w:val="20"/>
                <w:szCs w:val="20"/>
              </w:rPr>
              <w:lastRenderedPageBreak/>
              <w:t xml:space="preserve">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1"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142"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(подпункт 9.2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8E806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выполнения предписаний, влияющих на надежность работы в отопительный период</w:t>
            </w:r>
          </w:p>
        </w:tc>
        <w:tc>
          <w:tcPr>
            <w:tcW w:w="308" w:type="pct"/>
            <w:gridSpan w:val="2"/>
            <w:tcBorders>
              <w:top w:val="single" w:sz="6" w:space="0" w:color="auto"/>
              <w:left w:val="single" w:sz="6" w:space="0" w:color="auto"/>
              <w:bottom w:val="single" w:sz="6" w:space="0" w:color="auto"/>
              <w:right w:val="single" w:sz="6" w:space="0" w:color="auto"/>
            </w:tcBorders>
          </w:tcPr>
          <w:p w14:paraId="583C89D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2580739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Кпредп</w:t>
            </w:r>
          </w:p>
        </w:tc>
        <w:tc>
          <w:tcPr>
            <w:tcW w:w="559" w:type="pct"/>
            <w:gridSpan w:val="2"/>
            <w:tcBorders>
              <w:top w:val="single" w:sz="6" w:space="0" w:color="auto"/>
              <w:left w:val="single" w:sz="6" w:space="0" w:color="auto"/>
              <w:bottom w:val="single" w:sz="6" w:space="0" w:color="auto"/>
              <w:right w:val="single" w:sz="6" w:space="0" w:color="auto"/>
            </w:tcBorders>
          </w:tcPr>
          <w:p w14:paraId="4BDF3F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E837FD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5CD11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7239C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Не заполняется</w:t>
            </w:r>
          </w:p>
        </w:tc>
      </w:tr>
      <w:tr w:rsidR="00F76A59" w:rsidRPr="0038032F" w14:paraId="1C79E671"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4B591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3</w:t>
            </w:r>
          </w:p>
        </w:tc>
        <w:tc>
          <w:tcPr>
            <w:tcW w:w="555" w:type="pct"/>
            <w:gridSpan w:val="2"/>
            <w:tcBorders>
              <w:top w:val="single" w:sz="6" w:space="0" w:color="auto"/>
              <w:left w:val="single" w:sz="6" w:space="0" w:color="auto"/>
              <w:bottom w:val="single" w:sz="6" w:space="0" w:color="auto"/>
              <w:right w:val="single" w:sz="6" w:space="0" w:color="auto"/>
            </w:tcBorders>
          </w:tcPr>
          <w:p w14:paraId="1FA4CD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1061DA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999" w:type="pct"/>
            <w:gridSpan w:val="2"/>
            <w:tcBorders>
              <w:top w:val="single" w:sz="6" w:space="0" w:color="auto"/>
              <w:left w:val="single" w:sz="6" w:space="0" w:color="auto"/>
              <w:bottom w:val="single" w:sz="6" w:space="0" w:color="auto"/>
              <w:right w:val="single" w:sz="6" w:space="0" w:color="auto"/>
            </w:tcBorders>
          </w:tcPr>
          <w:p w14:paraId="150FF1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308" w:type="pct"/>
            <w:gridSpan w:val="2"/>
            <w:tcBorders>
              <w:top w:val="single" w:sz="6" w:space="0" w:color="auto"/>
              <w:left w:val="single" w:sz="6" w:space="0" w:color="auto"/>
              <w:bottom w:val="single" w:sz="6" w:space="0" w:color="auto"/>
              <w:right w:val="single" w:sz="6" w:space="0" w:color="auto"/>
            </w:tcBorders>
          </w:tcPr>
          <w:p w14:paraId="1FAE9C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08AD041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w:t>
            </w:r>
          </w:p>
        </w:tc>
        <w:tc>
          <w:tcPr>
            <w:tcW w:w="559" w:type="pct"/>
            <w:gridSpan w:val="2"/>
            <w:tcBorders>
              <w:top w:val="single" w:sz="6" w:space="0" w:color="auto"/>
              <w:left w:val="single" w:sz="6" w:space="0" w:color="auto"/>
              <w:bottom w:val="single" w:sz="6" w:space="0" w:color="auto"/>
              <w:right w:val="single" w:sz="6" w:space="0" w:color="auto"/>
            </w:tcBorders>
          </w:tcPr>
          <w:p w14:paraId="7081B8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B8537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00AD21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CE732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25579E" w:rsidRPr="0038032F" w14:paraId="2875DBD4" w14:textId="77777777" w:rsidTr="004A6AED">
        <w:trPr>
          <w:gridBefore w:val="1"/>
          <w:wBefore w:w="5" w:type="pct"/>
          <w:jc w:val="center"/>
        </w:trPr>
        <w:tc>
          <w:tcPr>
            <w:tcW w:w="266" w:type="pct"/>
            <w:gridSpan w:val="2"/>
            <w:tcBorders>
              <w:top w:val="single" w:sz="6" w:space="0" w:color="auto"/>
              <w:left w:val="single" w:sz="6" w:space="0" w:color="auto"/>
              <w:bottom w:val="single" w:sz="6" w:space="0" w:color="auto"/>
              <w:right w:val="single" w:sz="6" w:space="0" w:color="auto"/>
            </w:tcBorders>
          </w:tcPr>
          <w:p w14:paraId="0B8A379C"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3</w:t>
            </w:r>
          </w:p>
        </w:tc>
        <w:tc>
          <w:tcPr>
            <w:tcW w:w="555" w:type="pct"/>
            <w:gridSpan w:val="2"/>
            <w:tcBorders>
              <w:top w:val="single" w:sz="6" w:space="0" w:color="auto"/>
              <w:left w:val="single" w:sz="6" w:space="0" w:color="auto"/>
              <w:bottom w:val="single" w:sz="6" w:space="0" w:color="auto"/>
              <w:right w:val="single" w:sz="6" w:space="0" w:color="auto"/>
            </w:tcBorders>
          </w:tcPr>
          <w:p w14:paraId="5084207E"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77DF6889"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999" w:type="pct"/>
            <w:gridSpan w:val="2"/>
            <w:tcBorders>
              <w:top w:val="single" w:sz="6" w:space="0" w:color="auto"/>
              <w:left w:val="single" w:sz="6" w:space="0" w:color="auto"/>
              <w:bottom w:val="single" w:sz="6" w:space="0" w:color="auto"/>
              <w:right w:val="single" w:sz="6" w:space="0" w:color="auto"/>
            </w:tcBorders>
          </w:tcPr>
          <w:p w14:paraId="50BA415C"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308" w:type="pct"/>
            <w:gridSpan w:val="2"/>
            <w:tcBorders>
              <w:top w:val="single" w:sz="6" w:space="0" w:color="auto"/>
              <w:left w:val="single" w:sz="6" w:space="0" w:color="auto"/>
              <w:bottom w:val="single" w:sz="6" w:space="0" w:color="auto"/>
              <w:right w:val="single" w:sz="6" w:space="0" w:color="auto"/>
            </w:tcBorders>
          </w:tcPr>
          <w:p w14:paraId="146A4E5A"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4D4C83B3"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w:t>
            </w:r>
          </w:p>
        </w:tc>
        <w:tc>
          <w:tcPr>
            <w:tcW w:w="559" w:type="pct"/>
            <w:gridSpan w:val="2"/>
            <w:tcBorders>
              <w:top w:val="single" w:sz="6" w:space="0" w:color="auto"/>
              <w:left w:val="single" w:sz="6" w:space="0" w:color="auto"/>
              <w:bottom w:val="single" w:sz="6" w:space="0" w:color="auto"/>
              <w:right w:val="single" w:sz="6" w:space="0" w:color="auto"/>
            </w:tcBorders>
          </w:tcPr>
          <w:p w14:paraId="0B653BED"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5B8BB07"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5AEBE3C4"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tcBorders>
              <w:top w:val="single" w:sz="6" w:space="0" w:color="auto"/>
              <w:left w:val="single" w:sz="6" w:space="0" w:color="auto"/>
              <w:bottom w:val="single" w:sz="6" w:space="0" w:color="auto"/>
              <w:right w:val="single" w:sz="6" w:space="0" w:color="auto"/>
            </w:tcBorders>
          </w:tcPr>
          <w:p w14:paraId="268DC972"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bl>
    <w:p w14:paraId="4C7F1D72" w14:textId="77777777" w:rsidR="00B41488" w:rsidRDefault="00B41488" w:rsidP="00AA44F0">
      <w:pPr>
        <w:pStyle w:val="Default"/>
        <w:sectPr w:rsidR="00B41488" w:rsidSect="00B41488">
          <w:pgSz w:w="15840" w:h="12240" w:orient="landscape"/>
          <w:pgMar w:top="1440" w:right="482" w:bottom="720" w:left="278" w:header="720" w:footer="720" w:gutter="0"/>
          <w:cols w:space="720"/>
        </w:sectPr>
      </w:pPr>
    </w:p>
    <w:p w14:paraId="4399788E" w14:textId="77777777" w:rsidR="00A26673" w:rsidRDefault="00A26673" w:rsidP="00AA44F0">
      <w:pPr>
        <w:pStyle w:val="Default"/>
      </w:pPr>
    </w:p>
    <w:p w14:paraId="71B2A6C4" w14:textId="77777777" w:rsidR="00A26673" w:rsidRDefault="00A26673" w:rsidP="00E0553F">
      <w:pPr>
        <w:pStyle w:val="Default"/>
        <w:ind w:right="-7960"/>
      </w:pPr>
    </w:p>
    <w:p w14:paraId="6DB49C78" w14:textId="77777777" w:rsidR="00A26673" w:rsidRDefault="00A26673" w:rsidP="00AA44F0">
      <w:pPr>
        <w:pStyle w:val="Default"/>
      </w:pPr>
    </w:p>
    <w:p w14:paraId="44E39DC1" w14:textId="77777777" w:rsidR="00E0553F" w:rsidRPr="00B41488" w:rsidRDefault="00E0553F" w:rsidP="00E0553F">
      <w:pPr>
        <w:pStyle w:val="Default"/>
        <w:jc w:val="right"/>
      </w:pPr>
      <w:r w:rsidRPr="00B41488">
        <w:rPr>
          <w:b/>
          <w:bCs/>
        </w:rPr>
        <w:t>Приложение №</w:t>
      </w:r>
      <w:r>
        <w:rPr>
          <w:b/>
          <w:bCs/>
        </w:rPr>
        <w:t>3</w:t>
      </w:r>
    </w:p>
    <w:p w14:paraId="6B27E02F" w14:textId="0B188A82" w:rsidR="00E0553F" w:rsidRDefault="00E0553F" w:rsidP="00E0553F">
      <w:pPr>
        <w:pStyle w:val="Default"/>
        <w:tabs>
          <w:tab w:val="left" w:pos="7440"/>
        </w:tabs>
        <w:jc w:val="right"/>
      </w:pPr>
      <w:r w:rsidRPr="00B41488">
        <w:t xml:space="preserve">к Приложению </w:t>
      </w:r>
      <w:r>
        <w:t xml:space="preserve">№ </w:t>
      </w:r>
      <w:r w:rsidR="00F968B2">
        <w:t>5</w:t>
      </w:r>
      <w:r w:rsidRPr="00B41488">
        <w:t xml:space="preserve"> постановления</w:t>
      </w:r>
    </w:p>
    <w:p w14:paraId="73D05A91" w14:textId="54392F32" w:rsidR="00E0553F" w:rsidRDefault="00E0553F" w:rsidP="00E0553F">
      <w:pPr>
        <w:pStyle w:val="Default"/>
        <w:tabs>
          <w:tab w:val="left" w:pos="7440"/>
        </w:tabs>
        <w:jc w:val="right"/>
      </w:pPr>
      <w:r>
        <w:t xml:space="preserve">администрации </w:t>
      </w:r>
      <w:r w:rsidR="00382CEA">
        <w:t>Комсомоль</w:t>
      </w:r>
      <w:r w:rsidR="002B3495">
        <w:t>ского</w:t>
      </w:r>
    </w:p>
    <w:p w14:paraId="1B2F514F" w14:textId="77777777" w:rsidR="00E0553F" w:rsidRDefault="00E0553F" w:rsidP="00E0553F">
      <w:pPr>
        <w:pStyle w:val="Default"/>
        <w:tabs>
          <w:tab w:val="left" w:pos="7440"/>
        </w:tabs>
        <w:jc w:val="right"/>
      </w:pPr>
      <w:r>
        <w:t xml:space="preserve"> муниципального округа </w:t>
      </w:r>
    </w:p>
    <w:p w14:paraId="014EF515" w14:textId="0E21667D" w:rsidR="00E0553F" w:rsidRPr="00B41488" w:rsidRDefault="00E0553F" w:rsidP="00E0553F">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4D1CCEA4" w14:textId="77777777" w:rsidR="00B41488" w:rsidRDefault="00B41488" w:rsidP="00AA44F0">
      <w:pPr>
        <w:pStyle w:val="Default"/>
      </w:pPr>
    </w:p>
    <w:p w14:paraId="65304344" w14:textId="77777777" w:rsidR="00B41488" w:rsidRDefault="00B41488" w:rsidP="00AA44F0">
      <w:pPr>
        <w:pStyle w:val="Default"/>
      </w:pPr>
    </w:p>
    <w:p w14:paraId="07917D45" w14:textId="77777777" w:rsidR="00B41488" w:rsidRDefault="00B41488" w:rsidP="00AA44F0">
      <w:pPr>
        <w:pStyle w:val="Default"/>
      </w:pPr>
    </w:p>
    <w:p w14:paraId="737F7351"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7B77CD8D"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3E15A66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5F9E04A7"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p w14:paraId="4C2553D5"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4F0DF210"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650C27ED"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1E64A051"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1567088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2CBE4F3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1BF1278E"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0D8725C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14C0860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38E197E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418C391A"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3B777449"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70B4E63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66EFBF3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1686891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42467D2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253CA27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2232039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73C015C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2B0FC13E" w14:textId="77777777" w:rsidR="00E0553F" w:rsidRPr="00E0553F" w:rsidRDefault="00E0553F" w:rsidP="00E0553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1675347A"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416A6328"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296AF4B4"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1" w:name="_Hlk203988981"/>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73A62B4"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65E9478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05B20E44"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296AD03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01C1DFC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6F0B03F"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1AD9F2B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36402C4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7CF2147"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6AA6457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07C2D0C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41EC4AD2"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403C7E3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NN</w:t>
            </w:r>
          </w:p>
        </w:tc>
        <w:tc>
          <w:tcPr>
            <w:tcW w:w="4410" w:type="dxa"/>
            <w:tcBorders>
              <w:top w:val="single" w:sz="6" w:space="0" w:color="auto"/>
              <w:left w:val="single" w:sz="6" w:space="0" w:color="auto"/>
              <w:bottom w:val="single" w:sz="6" w:space="0" w:color="auto"/>
              <w:right w:val="single" w:sz="6" w:space="0" w:color="auto"/>
            </w:tcBorders>
          </w:tcPr>
          <w:p w14:paraId="6BC3645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0FF3A93"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2" w:name="_Hlk203989021"/>
      <w:bookmarkEnd w:id="1"/>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7A76DC89"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63F6578C"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3CF76A62"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7AB8F9C1"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5525E3F"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1F337B2E"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7C898CB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43E765A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1509607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23C58287"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E0553F" w:rsidRPr="00E0553F" w14:paraId="0B99C7A3" w14:textId="77777777" w:rsidTr="00E059D9">
        <w:trPr>
          <w:jc w:val="center"/>
        </w:trPr>
        <w:tc>
          <w:tcPr>
            <w:tcW w:w="1500" w:type="dxa"/>
            <w:tcBorders>
              <w:top w:val="nil"/>
              <w:left w:val="nil"/>
              <w:bottom w:val="nil"/>
              <w:right w:val="nil"/>
            </w:tcBorders>
          </w:tcPr>
          <w:bookmarkEnd w:id="2"/>
          <w:p w14:paraId="6B2D46B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42FEB3D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4047405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087B0FC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741959D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146952B9" w14:textId="77777777" w:rsidTr="00E059D9">
        <w:trPr>
          <w:jc w:val="center"/>
        </w:trPr>
        <w:tc>
          <w:tcPr>
            <w:tcW w:w="1500" w:type="dxa"/>
            <w:tcBorders>
              <w:top w:val="nil"/>
              <w:left w:val="nil"/>
              <w:bottom w:val="nil"/>
              <w:right w:val="nil"/>
            </w:tcBorders>
          </w:tcPr>
          <w:p w14:paraId="258C630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15BEC5F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52BDCC8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565C4689"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2D0ADA6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2FC082B" w14:textId="77777777" w:rsidTr="00E059D9">
        <w:trPr>
          <w:jc w:val="center"/>
        </w:trPr>
        <w:tc>
          <w:tcPr>
            <w:tcW w:w="1500" w:type="dxa"/>
            <w:tcBorders>
              <w:top w:val="nil"/>
              <w:left w:val="nil"/>
              <w:bottom w:val="nil"/>
              <w:right w:val="nil"/>
            </w:tcBorders>
          </w:tcPr>
          <w:p w14:paraId="27974A9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21646D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5BA8B63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2625B0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424B049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4DD9A471" w14:textId="77777777" w:rsidTr="00E059D9">
        <w:trPr>
          <w:jc w:val="center"/>
        </w:trPr>
        <w:tc>
          <w:tcPr>
            <w:tcW w:w="1500" w:type="dxa"/>
            <w:tcBorders>
              <w:top w:val="nil"/>
              <w:left w:val="nil"/>
              <w:bottom w:val="nil"/>
              <w:right w:val="nil"/>
            </w:tcBorders>
          </w:tcPr>
          <w:p w14:paraId="29D2485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32F037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3DA47A0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69E9D57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4AAF9AF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06C86452" w14:textId="77777777" w:rsidTr="00E059D9">
        <w:trPr>
          <w:jc w:val="center"/>
        </w:trPr>
        <w:tc>
          <w:tcPr>
            <w:tcW w:w="1500" w:type="dxa"/>
            <w:tcBorders>
              <w:top w:val="nil"/>
              <w:left w:val="nil"/>
              <w:bottom w:val="nil"/>
              <w:right w:val="nil"/>
            </w:tcBorders>
          </w:tcPr>
          <w:p w14:paraId="3186564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9A973E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44CF6983"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640F9A3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459BD85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50BD4CEB"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93CB6E1" w14:textId="77777777" w:rsidR="00E0553F" w:rsidRPr="00E0553F" w:rsidRDefault="00E0553F" w:rsidP="00E0553F">
      <w:pPr>
        <w:pStyle w:val="Default"/>
      </w:pPr>
      <w:r w:rsidRPr="00E0553F">
        <w:t xml:space="preserve">Председатель комиссии: ______________________________________________ </w:t>
      </w:r>
    </w:p>
    <w:p w14:paraId="7940919A" w14:textId="77777777" w:rsidR="00E0553F" w:rsidRPr="00E0553F" w:rsidRDefault="00E0553F" w:rsidP="00E0553F">
      <w:pPr>
        <w:pStyle w:val="Default"/>
      </w:pPr>
      <w:r w:rsidRPr="00E0553F">
        <w:t xml:space="preserve">Заместитель председателя комиссии: _________________________________ </w:t>
      </w:r>
    </w:p>
    <w:p w14:paraId="3D1EC62B" w14:textId="77777777" w:rsidR="00E0553F" w:rsidRPr="00E0553F" w:rsidRDefault="00E0553F" w:rsidP="00E0553F">
      <w:pPr>
        <w:pStyle w:val="Default"/>
      </w:pPr>
      <w:r w:rsidRPr="00E0553F">
        <w:t xml:space="preserve">Члены комиссии: _________________________________________________ </w:t>
      </w:r>
    </w:p>
    <w:p w14:paraId="60A537F6" w14:textId="77777777" w:rsidR="00E0553F" w:rsidRPr="00E0553F" w:rsidRDefault="00E0553F" w:rsidP="00E0553F">
      <w:pPr>
        <w:pStyle w:val="Default"/>
      </w:pPr>
      <w:r w:rsidRPr="00E0553F">
        <w:t xml:space="preserve">_________________________________________________ </w:t>
      </w:r>
    </w:p>
    <w:p w14:paraId="3D60B820" w14:textId="77777777" w:rsidR="00E0553F" w:rsidRPr="00E0553F" w:rsidRDefault="00E0553F" w:rsidP="00E0553F">
      <w:pPr>
        <w:pStyle w:val="Default"/>
      </w:pPr>
      <w:r w:rsidRPr="00E0553F">
        <w:t xml:space="preserve">_________________________________________________ </w:t>
      </w:r>
    </w:p>
    <w:p w14:paraId="428482B6" w14:textId="77777777" w:rsidR="00E0553F" w:rsidRPr="00E0553F" w:rsidRDefault="00E0553F" w:rsidP="00E0553F">
      <w:pPr>
        <w:pStyle w:val="Default"/>
      </w:pPr>
      <w:r w:rsidRPr="00E0553F">
        <w:t xml:space="preserve">_________________________________________________ </w:t>
      </w:r>
    </w:p>
    <w:p w14:paraId="709746D9" w14:textId="77777777" w:rsidR="00E0553F" w:rsidRPr="00E0553F" w:rsidRDefault="00E0553F" w:rsidP="00E0553F">
      <w:pPr>
        <w:pStyle w:val="Default"/>
      </w:pPr>
      <w:r w:rsidRPr="00E0553F">
        <w:t xml:space="preserve">_________________________________________________ </w:t>
      </w:r>
    </w:p>
    <w:p w14:paraId="7685DEA7"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08BB9532"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1F5761A1"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76491562"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6CC63DC5"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E0553F" w:rsidRPr="00E0553F" w14:paraId="4F8975E2" w14:textId="77777777" w:rsidTr="00E059D9">
        <w:trPr>
          <w:jc w:val="center"/>
        </w:trPr>
        <w:tc>
          <w:tcPr>
            <w:tcW w:w="4500" w:type="dxa"/>
            <w:tcBorders>
              <w:top w:val="nil"/>
              <w:left w:val="nil"/>
              <w:bottom w:val="nil"/>
              <w:right w:val="nil"/>
            </w:tcBorders>
          </w:tcPr>
          <w:p w14:paraId="0C3CA16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0D09E45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677C333E" w14:textId="77777777" w:rsidR="00B41488" w:rsidRDefault="00B41488" w:rsidP="00AA44F0">
      <w:pPr>
        <w:pStyle w:val="Default"/>
      </w:pPr>
    </w:p>
    <w:p w14:paraId="22C6D10E" w14:textId="77777777" w:rsidR="00B41488" w:rsidRDefault="00B41488" w:rsidP="00AA44F0">
      <w:pPr>
        <w:pStyle w:val="Default"/>
      </w:pPr>
    </w:p>
    <w:p w14:paraId="404EBF68" w14:textId="77777777" w:rsidR="00B41488" w:rsidRDefault="00B41488" w:rsidP="00AA44F0">
      <w:pPr>
        <w:pStyle w:val="Default"/>
      </w:pPr>
    </w:p>
    <w:p w14:paraId="2811D0E6" w14:textId="77777777" w:rsidR="00B41488" w:rsidRDefault="00B41488" w:rsidP="00AA44F0">
      <w:pPr>
        <w:pStyle w:val="Default"/>
      </w:pPr>
    </w:p>
    <w:p w14:paraId="4E87D268" w14:textId="77777777" w:rsidR="00B41488" w:rsidRDefault="00B41488" w:rsidP="00AA44F0">
      <w:pPr>
        <w:pStyle w:val="Default"/>
      </w:pPr>
    </w:p>
    <w:p w14:paraId="4B9FCB3A" w14:textId="77777777" w:rsidR="00B41488" w:rsidRDefault="00B41488" w:rsidP="00AA44F0">
      <w:pPr>
        <w:pStyle w:val="Default"/>
      </w:pPr>
    </w:p>
    <w:p w14:paraId="4C445C0B" w14:textId="77777777" w:rsidR="00B41488" w:rsidRDefault="00B41488" w:rsidP="00AA44F0">
      <w:pPr>
        <w:pStyle w:val="Default"/>
      </w:pPr>
    </w:p>
    <w:p w14:paraId="758BE204" w14:textId="77777777" w:rsidR="00B41488" w:rsidRDefault="00B41488" w:rsidP="00AA44F0">
      <w:pPr>
        <w:pStyle w:val="Default"/>
      </w:pPr>
    </w:p>
    <w:p w14:paraId="126AB35C" w14:textId="77777777" w:rsidR="00B41488" w:rsidRDefault="00B41488" w:rsidP="00AA44F0">
      <w:pPr>
        <w:pStyle w:val="Default"/>
      </w:pPr>
    </w:p>
    <w:p w14:paraId="226F864C" w14:textId="77777777" w:rsidR="00B41488" w:rsidRDefault="00B41488" w:rsidP="00AA44F0">
      <w:pPr>
        <w:pStyle w:val="Default"/>
      </w:pPr>
    </w:p>
    <w:p w14:paraId="2B7FDC17" w14:textId="77777777" w:rsidR="00081D3C" w:rsidRPr="00B41488" w:rsidRDefault="00081D3C" w:rsidP="00081D3C">
      <w:pPr>
        <w:pStyle w:val="Default"/>
        <w:jc w:val="right"/>
      </w:pPr>
      <w:r w:rsidRPr="00B41488">
        <w:rPr>
          <w:b/>
          <w:bCs/>
        </w:rPr>
        <w:t>Приложение №</w:t>
      </w:r>
      <w:r>
        <w:rPr>
          <w:b/>
          <w:bCs/>
        </w:rPr>
        <w:t>4</w:t>
      </w:r>
    </w:p>
    <w:p w14:paraId="632B26F6" w14:textId="04E10BB4" w:rsidR="00081D3C" w:rsidRDefault="00081D3C" w:rsidP="00081D3C">
      <w:pPr>
        <w:pStyle w:val="Default"/>
        <w:tabs>
          <w:tab w:val="left" w:pos="7440"/>
        </w:tabs>
        <w:jc w:val="right"/>
      </w:pPr>
      <w:r w:rsidRPr="00B41488">
        <w:t xml:space="preserve">к Приложению </w:t>
      </w:r>
      <w:r>
        <w:t xml:space="preserve">№ </w:t>
      </w:r>
      <w:r w:rsidR="00F968B2">
        <w:t>5</w:t>
      </w:r>
      <w:r w:rsidRPr="00B41488">
        <w:t xml:space="preserve"> постановления</w:t>
      </w:r>
    </w:p>
    <w:p w14:paraId="09828596" w14:textId="62A659AD" w:rsidR="00081D3C" w:rsidRDefault="00081D3C" w:rsidP="00081D3C">
      <w:pPr>
        <w:pStyle w:val="Default"/>
        <w:tabs>
          <w:tab w:val="left" w:pos="7440"/>
        </w:tabs>
        <w:jc w:val="right"/>
      </w:pPr>
      <w:r>
        <w:t xml:space="preserve">администрации </w:t>
      </w:r>
      <w:r w:rsidR="00382CEA">
        <w:t>Комсомоль</w:t>
      </w:r>
      <w:r w:rsidR="002B3495">
        <w:t>ского</w:t>
      </w:r>
    </w:p>
    <w:p w14:paraId="6F4B7347" w14:textId="77777777" w:rsidR="00081D3C" w:rsidRDefault="00081D3C" w:rsidP="00081D3C">
      <w:pPr>
        <w:pStyle w:val="Default"/>
        <w:tabs>
          <w:tab w:val="left" w:pos="7440"/>
        </w:tabs>
        <w:jc w:val="right"/>
      </w:pPr>
      <w:r>
        <w:t xml:space="preserve"> муниципального округа </w:t>
      </w:r>
    </w:p>
    <w:p w14:paraId="3C9255F1" w14:textId="244CD310" w:rsidR="00081D3C" w:rsidRPr="00B41488" w:rsidRDefault="00081D3C" w:rsidP="00081D3C">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54F7CECC" w14:textId="77777777" w:rsidR="00B41488" w:rsidRDefault="00B41488" w:rsidP="00AA44F0">
      <w:pPr>
        <w:pStyle w:val="Default"/>
      </w:pPr>
    </w:p>
    <w:p w14:paraId="41C5568E" w14:textId="77777777" w:rsidR="00B41488" w:rsidRDefault="00B41488" w:rsidP="00AA44F0">
      <w:pPr>
        <w:pStyle w:val="Default"/>
      </w:pPr>
    </w:p>
    <w:p w14:paraId="4A965562" w14:textId="77777777" w:rsidR="00B41488" w:rsidRDefault="00B41488" w:rsidP="00AA44F0">
      <w:pPr>
        <w:pStyle w:val="Default"/>
      </w:pPr>
    </w:p>
    <w:p w14:paraId="04567B9A" w14:textId="77777777" w:rsidR="00B41488" w:rsidRDefault="00B41488" w:rsidP="00AA44F0">
      <w:pPr>
        <w:pStyle w:val="Default"/>
      </w:pPr>
    </w:p>
    <w:p w14:paraId="04D0851C" w14:textId="77777777" w:rsidR="00B41488" w:rsidRDefault="00B41488" w:rsidP="00AA44F0">
      <w:pPr>
        <w:pStyle w:val="Default"/>
      </w:pPr>
    </w:p>
    <w:p w14:paraId="4E8F458F" w14:textId="77777777" w:rsidR="00081D3C" w:rsidRDefault="00081D3C" w:rsidP="00081D3C">
      <w:pPr>
        <w:pStyle w:val="Default"/>
        <w:jc w:val="center"/>
        <w:rPr>
          <w:sz w:val="32"/>
          <w:szCs w:val="32"/>
        </w:rPr>
      </w:pPr>
      <w:r>
        <w:rPr>
          <w:b/>
          <w:bCs/>
          <w:sz w:val="32"/>
          <w:szCs w:val="32"/>
        </w:rPr>
        <w:t>ПАСПОРТ</w:t>
      </w:r>
    </w:p>
    <w:p w14:paraId="696C563D" w14:textId="77777777" w:rsidR="00081D3C" w:rsidRDefault="00081D3C" w:rsidP="00081D3C">
      <w:pPr>
        <w:pStyle w:val="Default"/>
        <w:jc w:val="center"/>
        <w:rPr>
          <w:b/>
          <w:bCs/>
          <w:sz w:val="32"/>
          <w:szCs w:val="32"/>
        </w:rPr>
      </w:pPr>
      <w:r>
        <w:rPr>
          <w:b/>
          <w:bCs/>
          <w:sz w:val="32"/>
          <w:szCs w:val="32"/>
        </w:rPr>
        <w:t>обеспечения готовности к отопительному периоду 202_/202_ г.</w:t>
      </w:r>
    </w:p>
    <w:p w14:paraId="7C355373" w14:textId="77777777" w:rsidR="00081D3C" w:rsidRDefault="00081D3C" w:rsidP="00081D3C">
      <w:pPr>
        <w:pStyle w:val="Default"/>
        <w:jc w:val="center"/>
        <w:rPr>
          <w:sz w:val="32"/>
          <w:szCs w:val="32"/>
        </w:rPr>
      </w:pPr>
    </w:p>
    <w:p w14:paraId="24CF5532" w14:textId="77777777" w:rsidR="00081D3C" w:rsidRDefault="00081D3C" w:rsidP="00081D3C">
      <w:pPr>
        <w:pStyle w:val="Default"/>
        <w:jc w:val="both"/>
        <w:rPr>
          <w:sz w:val="28"/>
          <w:szCs w:val="28"/>
        </w:rPr>
      </w:pPr>
      <w:r>
        <w:rPr>
          <w:sz w:val="28"/>
          <w:szCs w:val="28"/>
        </w:rPr>
        <w:t xml:space="preserve">Выдан_______________________________________________________________________, </w:t>
      </w:r>
    </w:p>
    <w:p w14:paraId="410420BA" w14:textId="77777777" w:rsidR="00081D3C" w:rsidRDefault="00081D3C" w:rsidP="00081D3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566856F0" w14:textId="77777777" w:rsidR="00081D3C" w:rsidRPr="00081D3C" w:rsidRDefault="00081D3C" w:rsidP="00081D3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14:paraId="7BDC0715" w14:textId="77777777" w:rsidR="00081D3C" w:rsidRPr="00081D3C" w:rsidRDefault="00081D3C" w:rsidP="00081D3C">
      <w:pPr>
        <w:pStyle w:val="Default"/>
        <w:jc w:val="both"/>
      </w:pPr>
      <w:r w:rsidRPr="00081D3C">
        <w:t xml:space="preserve">1._______________________; </w:t>
      </w:r>
    </w:p>
    <w:p w14:paraId="43089EEC" w14:textId="77777777" w:rsidR="00081D3C" w:rsidRPr="00081D3C" w:rsidRDefault="00081D3C" w:rsidP="00081D3C">
      <w:pPr>
        <w:pStyle w:val="Default"/>
        <w:jc w:val="both"/>
      </w:pPr>
      <w:r w:rsidRPr="00081D3C">
        <w:t xml:space="preserve">2._______________________; </w:t>
      </w:r>
    </w:p>
    <w:p w14:paraId="3CC5ABF6" w14:textId="77777777" w:rsidR="00081D3C" w:rsidRPr="00081D3C" w:rsidRDefault="00081D3C" w:rsidP="00081D3C">
      <w:pPr>
        <w:pStyle w:val="Default"/>
        <w:jc w:val="both"/>
      </w:pPr>
      <w:r w:rsidRPr="00081D3C">
        <w:t xml:space="preserve">3._______________________; </w:t>
      </w:r>
    </w:p>
    <w:p w14:paraId="0662C93F" w14:textId="77777777" w:rsidR="00081D3C" w:rsidRPr="00081D3C" w:rsidRDefault="00081D3C" w:rsidP="00081D3C">
      <w:pPr>
        <w:pStyle w:val="Default"/>
        <w:jc w:val="both"/>
      </w:pPr>
      <w:r w:rsidRPr="00081D3C">
        <w:t xml:space="preserve">Основание выдачи паспорта обеспечения готовности к отопительному периоду: </w:t>
      </w:r>
    </w:p>
    <w:p w14:paraId="16CF374D" w14:textId="77777777" w:rsidR="00081D3C" w:rsidRPr="00081D3C" w:rsidRDefault="00081D3C" w:rsidP="00081D3C">
      <w:pPr>
        <w:pStyle w:val="Default"/>
        <w:jc w:val="both"/>
      </w:pPr>
      <w:r w:rsidRPr="00081D3C">
        <w:t xml:space="preserve">Акт оценки обеспечения готовности к отопительному периоду от __________ №_________. </w:t>
      </w:r>
    </w:p>
    <w:p w14:paraId="26894E67" w14:textId="77777777" w:rsidR="00081D3C" w:rsidRDefault="00081D3C" w:rsidP="00081D3C">
      <w:pPr>
        <w:pStyle w:val="Default"/>
        <w:jc w:val="both"/>
        <w:rPr>
          <w:sz w:val="23"/>
          <w:szCs w:val="23"/>
        </w:rPr>
      </w:pPr>
      <w:r>
        <w:rPr>
          <w:sz w:val="23"/>
          <w:szCs w:val="23"/>
        </w:rPr>
        <w:t xml:space="preserve">_______________________/________________________ </w:t>
      </w:r>
    </w:p>
    <w:p w14:paraId="7C919F8E" w14:textId="77777777" w:rsidR="00081D3C" w:rsidRDefault="00081D3C" w:rsidP="00081D3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79A2F821" w14:textId="77777777" w:rsidR="00B41488" w:rsidRDefault="00081D3C" w:rsidP="00081D3C">
      <w:pPr>
        <w:pStyle w:val="Default"/>
        <w:jc w:val="both"/>
      </w:pPr>
      <w:r>
        <w:rPr>
          <w:rFonts w:ascii="Arial" w:hAnsi="Arial" w:cs="Arial"/>
          <w:color w:val="auto"/>
          <w:sz w:val="16"/>
          <w:szCs w:val="16"/>
        </w:rPr>
        <w:t>Документ создан</w:t>
      </w:r>
    </w:p>
    <w:p w14:paraId="7C15F967" w14:textId="77777777" w:rsidR="00B41488" w:rsidRDefault="00B41488" w:rsidP="00081D3C">
      <w:pPr>
        <w:pStyle w:val="Default"/>
        <w:jc w:val="both"/>
      </w:pPr>
    </w:p>
    <w:p w14:paraId="720DE884" w14:textId="77777777" w:rsidR="00B41488" w:rsidRDefault="00B41488" w:rsidP="00AA44F0">
      <w:pPr>
        <w:pStyle w:val="Default"/>
      </w:pPr>
    </w:p>
    <w:p w14:paraId="1A9DF2C9" w14:textId="77777777" w:rsidR="00B41488" w:rsidRDefault="00B41488" w:rsidP="00AA44F0">
      <w:pPr>
        <w:pStyle w:val="Default"/>
      </w:pPr>
    </w:p>
    <w:p w14:paraId="3877D2F9" w14:textId="77777777" w:rsidR="00B41488" w:rsidRDefault="00B41488" w:rsidP="00AA44F0">
      <w:pPr>
        <w:pStyle w:val="Default"/>
      </w:pPr>
    </w:p>
    <w:p w14:paraId="67E57F02" w14:textId="77777777" w:rsidR="00B41488" w:rsidRDefault="00B41488" w:rsidP="00AA44F0">
      <w:pPr>
        <w:pStyle w:val="Default"/>
      </w:pPr>
    </w:p>
    <w:p w14:paraId="6A4666C9" w14:textId="77777777" w:rsidR="00B41488" w:rsidRDefault="00B41488" w:rsidP="00AA44F0">
      <w:pPr>
        <w:pStyle w:val="Default"/>
      </w:pPr>
    </w:p>
    <w:p w14:paraId="29E21EEA" w14:textId="77777777" w:rsidR="00B41488" w:rsidRDefault="00B41488" w:rsidP="00AA44F0">
      <w:pPr>
        <w:pStyle w:val="Default"/>
      </w:pPr>
    </w:p>
    <w:p w14:paraId="62C8AE14" w14:textId="77777777" w:rsidR="00B41488" w:rsidRDefault="00B41488" w:rsidP="00AA44F0">
      <w:pPr>
        <w:pStyle w:val="Default"/>
      </w:pPr>
    </w:p>
    <w:p w14:paraId="47CB2283" w14:textId="77777777" w:rsidR="00B41488" w:rsidRDefault="00B41488" w:rsidP="00AA44F0">
      <w:pPr>
        <w:pStyle w:val="Default"/>
      </w:pPr>
    </w:p>
    <w:p w14:paraId="56F7CEFC" w14:textId="77777777" w:rsidR="00B41488" w:rsidRDefault="00B41488" w:rsidP="00AA44F0">
      <w:pPr>
        <w:pStyle w:val="Default"/>
      </w:pPr>
    </w:p>
    <w:p w14:paraId="7BCC79C0" w14:textId="77777777" w:rsidR="00B41488" w:rsidRDefault="00B41488" w:rsidP="00AA44F0">
      <w:pPr>
        <w:pStyle w:val="Default"/>
      </w:pPr>
    </w:p>
    <w:p w14:paraId="6E67C3A4" w14:textId="77777777" w:rsidR="000D24AA" w:rsidRDefault="000D24AA"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C96563"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24355B7"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C3C23A5"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A306CCD"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ECAB1B1"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0F9623"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DFF9774"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16215B5"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AE78F0D"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067DECE"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BDB730E"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D9C157"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8DB1DF7" w14:textId="77777777" w:rsidR="00B41488" w:rsidRDefault="00A8157D"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tab/>
      </w:r>
    </w:p>
    <w:p w14:paraId="09197436" w14:textId="24D9618D" w:rsidR="00081D3C" w:rsidRDefault="00081D3C" w:rsidP="00081D3C">
      <w:pPr>
        <w:pStyle w:val="Default"/>
        <w:tabs>
          <w:tab w:val="left" w:pos="7440"/>
        </w:tabs>
        <w:jc w:val="right"/>
      </w:pPr>
      <w:r w:rsidRPr="00B41488">
        <w:lastRenderedPageBreak/>
        <w:t>Приложени</w:t>
      </w:r>
      <w:r>
        <w:t>е</w:t>
      </w:r>
      <w:r w:rsidR="00054E2C">
        <w:t xml:space="preserve"> </w:t>
      </w:r>
      <w:r>
        <w:t xml:space="preserve">№ </w:t>
      </w:r>
      <w:r w:rsidR="00F968B2">
        <w:t>6</w:t>
      </w:r>
      <w:r w:rsidR="00A15CB9">
        <w:t xml:space="preserve"> </w:t>
      </w:r>
      <w:r>
        <w:t xml:space="preserve">к </w:t>
      </w:r>
      <w:r w:rsidRPr="00B41488">
        <w:t>постановлени</w:t>
      </w:r>
      <w:r>
        <w:t>ю</w:t>
      </w:r>
    </w:p>
    <w:p w14:paraId="308BE940" w14:textId="686A38A5" w:rsidR="00081D3C" w:rsidRDefault="00081D3C" w:rsidP="00081D3C">
      <w:pPr>
        <w:pStyle w:val="Default"/>
        <w:tabs>
          <w:tab w:val="left" w:pos="7440"/>
        </w:tabs>
        <w:jc w:val="right"/>
      </w:pPr>
      <w:r>
        <w:t xml:space="preserve">администрации </w:t>
      </w:r>
      <w:r w:rsidR="00382CEA">
        <w:t>Комсомоль</w:t>
      </w:r>
      <w:r w:rsidR="002B3495">
        <w:t>ского</w:t>
      </w:r>
    </w:p>
    <w:p w14:paraId="0280077B" w14:textId="77777777" w:rsidR="00081D3C" w:rsidRDefault="00081D3C" w:rsidP="00081D3C">
      <w:pPr>
        <w:pStyle w:val="Default"/>
        <w:tabs>
          <w:tab w:val="left" w:pos="7440"/>
        </w:tabs>
        <w:jc w:val="right"/>
      </w:pPr>
      <w:r>
        <w:t xml:space="preserve"> муниципального округа </w:t>
      </w:r>
    </w:p>
    <w:p w14:paraId="04ABBB40" w14:textId="752E4FA8" w:rsidR="00081D3C" w:rsidRDefault="00081D3C" w:rsidP="00081D3C">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4B3B3741" w14:textId="77777777" w:rsidR="00081D3C" w:rsidRDefault="00081D3C" w:rsidP="00081D3C">
      <w:pPr>
        <w:pStyle w:val="Default"/>
        <w:tabs>
          <w:tab w:val="left" w:pos="7440"/>
        </w:tabs>
        <w:jc w:val="right"/>
      </w:pPr>
    </w:p>
    <w:p w14:paraId="39C3A181" w14:textId="77777777"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17A7CF" w14:textId="77777777" w:rsidR="00081D3C" w:rsidRDefault="00081D3C" w:rsidP="00081D3C">
      <w:pPr>
        <w:pStyle w:val="Default"/>
        <w:jc w:val="center"/>
        <w:rPr>
          <w:sz w:val="28"/>
          <w:szCs w:val="28"/>
        </w:rPr>
      </w:pPr>
      <w:r>
        <w:rPr>
          <w:b/>
          <w:bCs/>
          <w:sz w:val="28"/>
          <w:szCs w:val="28"/>
        </w:rPr>
        <w:t>ПРОГРАММА</w:t>
      </w:r>
    </w:p>
    <w:p w14:paraId="238D70CA" w14:textId="3E15CEAE" w:rsidR="00081D3C" w:rsidRDefault="00081D3C" w:rsidP="00081D3C">
      <w:pPr>
        <w:pStyle w:val="Default"/>
        <w:jc w:val="center"/>
        <w:rPr>
          <w:b/>
          <w:bCs/>
          <w:sz w:val="28"/>
          <w:szCs w:val="28"/>
        </w:rPr>
      </w:pPr>
      <w:r>
        <w:rPr>
          <w:b/>
          <w:bCs/>
          <w:sz w:val="28"/>
          <w:szCs w:val="28"/>
        </w:rPr>
        <w:t>проведения оценки обеспечения готовности потребителей тепловой энергии</w:t>
      </w:r>
      <w:r w:rsidR="00832F77">
        <w:rPr>
          <w:b/>
          <w:bCs/>
          <w:sz w:val="28"/>
          <w:szCs w:val="28"/>
        </w:rPr>
        <w:t>, управляющих к</w:t>
      </w:r>
      <w:r w:rsidR="00A70100">
        <w:rPr>
          <w:b/>
          <w:bCs/>
          <w:sz w:val="28"/>
          <w:szCs w:val="28"/>
        </w:rPr>
        <w:t>о</w:t>
      </w:r>
      <w:r w:rsidR="00832F77">
        <w:rPr>
          <w:b/>
          <w:bCs/>
          <w:sz w:val="28"/>
          <w:szCs w:val="28"/>
        </w:rPr>
        <w:t xml:space="preserve">мпаний, осуществляющих свою деятельность на территории </w:t>
      </w:r>
      <w:r w:rsidR="00382CEA">
        <w:rPr>
          <w:b/>
          <w:bCs/>
          <w:sz w:val="28"/>
          <w:szCs w:val="28"/>
        </w:rPr>
        <w:t>Комсомоль</w:t>
      </w:r>
      <w:r w:rsidR="002B3495">
        <w:rPr>
          <w:b/>
          <w:bCs/>
          <w:sz w:val="28"/>
          <w:szCs w:val="28"/>
        </w:rPr>
        <w:t>ского</w:t>
      </w:r>
      <w:r>
        <w:rPr>
          <w:b/>
          <w:bCs/>
          <w:sz w:val="28"/>
          <w:szCs w:val="28"/>
        </w:rPr>
        <w:t xml:space="preserve"> муниципального округа к отопительному сезону</w:t>
      </w:r>
    </w:p>
    <w:p w14:paraId="042CBEE4" w14:textId="77777777" w:rsidR="00081D3C" w:rsidRDefault="00081D3C" w:rsidP="00081D3C">
      <w:pPr>
        <w:pStyle w:val="Default"/>
        <w:jc w:val="center"/>
        <w:rPr>
          <w:sz w:val="28"/>
          <w:szCs w:val="28"/>
        </w:rPr>
      </w:pPr>
    </w:p>
    <w:p w14:paraId="43A3EB92" w14:textId="77777777" w:rsidR="00081D3C" w:rsidRDefault="00081D3C" w:rsidP="00081D3C">
      <w:pPr>
        <w:pStyle w:val="Default"/>
        <w:spacing w:after="36"/>
        <w:jc w:val="center"/>
        <w:rPr>
          <w:b/>
          <w:bCs/>
          <w:sz w:val="28"/>
          <w:szCs w:val="28"/>
        </w:rPr>
      </w:pPr>
      <w:r w:rsidRPr="00081D3C">
        <w:rPr>
          <w:b/>
          <w:bCs/>
          <w:sz w:val="28"/>
          <w:szCs w:val="28"/>
        </w:rPr>
        <w:t>1. Нормативно-правовые документы.</w:t>
      </w:r>
    </w:p>
    <w:p w14:paraId="02912978" w14:textId="77777777" w:rsidR="00081D3C" w:rsidRPr="00081D3C" w:rsidRDefault="00081D3C" w:rsidP="00081D3C">
      <w:pPr>
        <w:pStyle w:val="Default"/>
        <w:spacing w:after="36"/>
        <w:jc w:val="center"/>
        <w:rPr>
          <w:b/>
          <w:bCs/>
          <w:sz w:val="28"/>
          <w:szCs w:val="28"/>
        </w:rPr>
      </w:pPr>
    </w:p>
    <w:p w14:paraId="15F08383" w14:textId="77777777" w:rsidR="00081D3C" w:rsidRPr="00081D3C" w:rsidRDefault="00081D3C" w:rsidP="00081D3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14:paraId="46F204CB" w14:textId="77777777" w:rsidR="00081D3C" w:rsidRPr="00081D3C" w:rsidRDefault="00081D3C" w:rsidP="00081D3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4DAEC62C" w14:textId="77777777" w:rsidR="00081D3C" w:rsidRPr="00081D3C" w:rsidRDefault="00081D3C" w:rsidP="00081D3C">
      <w:pPr>
        <w:pStyle w:val="Default"/>
        <w:jc w:val="both"/>
      </w:pPr>
    </w:p>
    <w:p w14:paraId="44F56B70" w14:textId="77777777" w:rsidR="00081D3C" w:rsidRPr="00081D3C" w:rsidRDefault="00081D3C" w:rsidP="00081D3C">
      <w:pPr>
        <w:pStyle w:val="Default"/>
        <w:jc w:val="center"/>
        <w:rPr>
          <w:b/>
          <w:bCs/>
          <w:sz w:val="25"/>
          <w:szCs w:val="25"/>
        </w:rPr>
      </w:pPr>
      <w:r w:rsidRPr="00081D3C">
        <w:rPr>
          <w:b/>
          <w:bCs/>
          <w:sz w:val="25"/>
          <w:szCs w:val="25"/>
        </w:rPr>
        <w:t>2. Общие положения.</w:t>
      </w:r>
    </w:p>
    <w:p w14:paraId="16277F48" w14:textId="77777777" w:rsidR="00081D3C" w:rsidRDefault="00081D3C" w:rsidP="00081D3C">
      <w:pPr>
        <w:pStyle w:val="Default"/>
        <w:rPr>
          <w:sz w:val="28"/>
          <w:szCs w:val="28"/>
        </w:rPr>
      </w:pPr>
    </w:p>
    <w:p w14:paraId="044AAD99" w14:textId="77777777" w:rsidR="00081D3C" w:rsidRPr="00081D3C" w:rsidRDefault="00081D3C" w:rsidP="00081D3C">
      <w:pPr>
        <w:pStyle w:val="Default"/>
        <w:jc w:val="both"/>
      </w:pPr>
      <w:r>
        <w:rPr>
          <w:sz w:val="28"/>
          <w:szCs w:val="28"/>
        </w:rPr>
        <w:tab/>
      </w:r>
      <w:r w:rsidRPr="00081D3C">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3FF28226" w14:textId="77777777"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5577D527" w14:textId="77777777"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14:paraId="713921D7" w14:textId="77777777" w:rsidR="00081D3C" w:rsidRPr="00081D3C" w:rsidRDefault="00081D3C" w:rsidP="00081D3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37D42BCB" w14:textId="77777777" w:rsidR="00081D3C" w:rsidRPr="00081D3C" w:rsidRDefault="00081D3C" w:rsidP="00081D3C">
      <w:pPr>
        <w:pStyle w:val="Default"/>
        <w:jc w:val="both"/>
      </w:pPr>
      <w:r>
        <w:tab/>
      </w:r>
      <w:r w:rsidRPr="00081D3C">
        <w:t xml:space="preserve">- максимальную надежность и экономичность работы объектов жилищно-коммунального хозяйства; </w:t>
      </w:r>
    </w:p>
    <w:p w14:paraId="61A0D9CB" w14:textId="77777777" w:rsidR="00081D3C" w:rsidRDefault="00081D3C" w:rsidP="00081D3C">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081D3C">
        <w:rPr>
          <w:rFonts w:ascii="Times New Roman" w:hAnsi="Times New Roman" w:cs="Times New Roman"/>
          <w:sz w:val="24"/>
          <w:szCs w:val="24"/>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2D032C9" w14:textId="77777777" w:rsidR="00081D3C" w:rsidRPr="00081D3C" w:rsidRDefault="00081D3C" w:rsidP="00081D3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14:paraId="38393465" w14:textId="77777777" w:rsidR="00081D3C" w:rsidRPr="00081D3C" w:rsidRDefault="00081D3C" w:rsidP="00081D3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14:paraId="059BC569" w14:textId="77777777" w:rsidR="00081D3C" w:rsidRPr="00081D3C" w:rsidRDefault="00081D3C" w:rsidP="00081D3C">
      <w:pPr>
        <w:pStyle w:val="Default"/>
        <w:jc w:val="both"/>
      </w:pPr>
      <w:r>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43F101E5" w14:textId="77777777" w:rsidR="00081D3C" w:rsidRPr="00081D3C" w:rsidRDefault="00081D3C" w:rsidP="00081D3C">
      <w:pPr>
        <w:pStyle w:val="Default"/>
        <w:jc w:val="both"/>
      </w:pPr>
      <w:r>
        <w:lastRenderedPageBreak/>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0FE2833D" w14:textId="77777777" w:rsidR="00081D3C" w:rsidRPr="00081D3C" w:rsidRDefault="00081D3C" w:rsidP="00081D3C">
      <w:pPr>
        <w:pStyle w:val="Default"/>
        <w:jc w:val="both"/>
      </w:pPr>
      <w:r>
        <w:tab/>
      </w:r>
      <w:r w:rsidRPr="00081D3C">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7FD174DA" w14:textId="77777777" w:rsidR="00081D3C" w:rsidRPr="00081D3C" w:rsidRDefault="00081D3C" w:rsidP="00081D3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217CCA28" w14:textId="77777777" w:rsidR="00081D3C" w:rsidRPr="00081D3C" w:rsidRDefault="00081D3C" w:rsidP="00081D3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4B6416DB" w14:textId="77777777" w:rsidR="00081D3C" w:rsidRPr="00081D3C" w:rsidRDefault="00081D3C" w:rsidP="00081D3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59CD9D7C" w14:textId="77777777" w:rsidR="00081D3C" w:rsidRDefault="00081D3C" w:rsidP="00081D3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01F744A" w14:textId="77777777" w:rsidR="00081D3C" w:rsidRPr="00081D3C" w:rsidRDefault="00081D3C" w:rsidP="00081D3C">
      <w:pPr>
        <w:pStyle w:val="Default"/>
        <w:jc w:val="both"/>
      </w:pPr>
    </w:p>
    <w:p w14:paraId="11BD1759" w14:textId="77777777" w:rsidR="00081D3C" w:rsidRPr="00081D3C" w:rsidRDefault="00081D3C" w:rsidP="00081D3C">
      <w:pPr>
        <w:pStyle w:val="a9"/>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 потребителей</w:t>
      </w:r>
    </w:p>
    <w:p w14:paraId="1E356A5B" w14:textId="77777777" w:rsidR="00081D3C" w:rsidRPr="00081D3C" w:rsidRDefault="00081D3C" w:rsidP="00081D3C">
      <w:pPr>
        <w:pStyle w:val="a9"/>
        <w:jc w:val="center"/>
        <w:rPr>
          <w:rFonts w:ascii="Times New Roman" w:hAnsi="Times New Roman" w:cs="Times New Roman"/>
          <w:b/>
          <w:bCs/>
          <w:sz w:val="25"/>
          <w:szCs w:val="25"/>
        </w:rPr>
      </w:pPr>
      <w:r w:rsidRPr="00081D3C">
        <w:rPr>
          <w:rFonts w:ascii="Times New Roman" w:hAnsi="Times New Roman" w:cs="Times New Roman"/>
          <w:b/>
          <w:bCs/>
          <w:sz w:val="25"/>
          <w:szCs w:val="25"/>
        </w:rPr>
        <w:t>тепловой энергии к отопительному периоду.</w:t>
      </w:r>
    </w:p>
    <w:p w14:paraId="023DE14E" w14:textId="77777777" w:rsidR="00081D3C" w:rsidRPr="00081D3C" w:rsidRDefault="00081D3C" w:rsidP="00081D3C">
      <w:pPr>
        <w:pStyle w:val="a9"/>
        <w:rPr>
          <w:rFonts w:ascii="Times New Roman" w:hAnsi="Times New Roman" w:cs="Times New Roman"/>
          <w:b/>
          <w:bCs/>
          <w:sz w:val="25"/>
          <w:szCs w:val="25"/>
        </w:rPr>
      </w:pPr>
    </w:p>
    <w:p w14:paraId="1AF92250" w14:textId="77777777" w:rsidR="00081D3C" w:rsidRPr="00081D3C" w:rsidRDefault="00081D3C" w:rsidP="00081D3C">
      <w:pPr>
        <w:pStyle w:val="Default"/>
        <w:jc w:val="both"/>
      </w:pPr>
      <w:r>
        <w:tab/>
      </w:r>
      <w:r w:rsidRPr="00081D3C">
        <w:t xml:space="preserve">Оценка обеспечения готовности к отопительному периоду потребителей тепловой энергии проводится в отношении теплопотребляющих установок, инженерных коммуникаций и иного общедомового имущества. </w:t>
      </w:r>
    </w:p>
    <w:p w14:paraId="62A61AA6" w14:textId="20C89909" w:rsidR="00081D3C" w:rsidRPr="00081D3C" w:rsidRDefault="00081D3C" w:rsidP="00081D3C">
      <w:pPr>
        <w:pStyle w:val="Default"/>
        <w:jc w:val="both"/>
      </w:pPr>
      <w:r>
        <w:tab/>
      </w:r>
      <w:r w:rsidRPr="00081D3C">
        <w:t xml:space="preserve">Оценка обеспечения готовности осуществляется комиссией, которая утверждена Постановлением </w:t>
      </w:r>
      <w:r w:rsidR="00382CEA">
        <w:t>Комсомоль</w:t>
      </w:r>
      <w:r w:rsidR="00BF2AC7">
        <w:t>ского</w:t>
      </w:r>
      <w:r>
        <w:t xml:space="preserve"> муниципального округа</w:t>
      </w:r>
      <w:r w:rsidRPr="00081D3C">
        <w:t xml:space="preserve">. </w:t>
      </w:r>
    </w:p>
    <w:p w14:paraId="19593D01"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081D3C">
        <w:rPr>
          <w:rFonts w:ascii="Times New Roman" w:hAnsi="Times New Roman" w:cs="Times New Roman"/>
          <w:sz w:val="24"/>
          <w:szCs w:val="24"/>
        </w:rPr>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14:paraId="0F861C05" w14:textId="77777777"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6ED9853" w14:textId="77777777" w:rsidR="00081D3C" w:rsidRDefault="00081D3C" w:rsidP="00081D3C">
      <w:pPr>
        <w:pStyle w:val="Default"/>
        <w:jc w:val="right"/>
        <w:rPr>
          <w:b/>
          <w:bCs/>
        </w:rPr>
      </w:pPr>
      <w:r w:rsidRPr="00081D3C">
        <w:rPr>
          <w:b/>
          <w:bCs/>
        </w:rPr>
        <w:t xml:space="preserve">Таблица 1 </w:t>
      </w:r>
    </w:p>
    <w:p w14:paraId="03F97DF3" w14:textId="77777777" w:rsidR="00081D3C" w:rsidRPr="00081D3C" w:rsidRDefault="00081D3C" w:rsidP="00081D3C">
      <w:pPr>
        <w:pStyle w:val="Default"/>
        <w:jc w:val="right"/>
        <w:rPr>
          <w:b/>
          <w:bCs/>
        </w:rPr>
      </w:pPr>
    </w:p>
    <w:p w14:paraId="156185EF"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r w:rsidRPr="00081D3C">
        <w:rPr>
          <w:rFonts w:ascii="Times New Roman" w:hAnsi="Times New Roman" w:cs="Times New Roman"/>
          <w:b/>
          <w:bCs/>
          <w:sz w:val="25"/>
          <w:szCs w:val="25"/>
        </w:rPr>
        <w:t>График проведения проверки готовности к отопительному периоду</w:t>
      </w:r>
    </w:p>
    <w:p w14:paraId="595BCD35" w14:textId="77777777" w:rsidR="005D74A5" w:rsidRDefault="005D74A5"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31DC4A9D"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tbl>
      <w:tblPr>
        <w:tblStyle w:val="af"/>
        <w:tblW w:w="5000" w:type="pct"/>
        <w:tblLook w:val="04A0" w:firstRow="1" w:lastRow="0" w:firstColumn="1" w:lastColumn="0" w:noHBand="0" w:noVBand="1"/>
      </w:tblPr>
      <w:tblGrid>
        <w:gridCol w:w="734"/>
        <w:gridCol w:w="3335"/>
        <w:gridCol w:w="2035"/>
        <w:gridCol w:w="2035"/>
        <w:gridCol w:w="2035"/>
      </w:tblGrid>
      <w:tr w:rsidR="00081D3C" w14:paraId="562E7C07" w14:textId="77777777" w:rsidTr="004A6AED">
        <w:tc>
          <w:tcPr>
            <w:tcW w:w="361" w:type="pct"/>
          </w:tcPr>
          <w:p w14:paraId="6B273323"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 по п/п</w:t>
            </w:r>
          </w:p>
        </w:tc>
        <w:tc>
          <w:tcPr>
            <w:tcW w:w="1639" w:type="pct"/>
          </w:tcPr>
          <w:p w14:paraId="59E1B834"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Объекты, подлежащие проверке</w:t>
            </w:r>
          </w:p>
        </w:tc>
        <w:tc>
          <w:tcPr>
            <w:tcW w:w="1000" w:type="pct"/>
          </w:tcPr>
          <w:p w14:paraId="436491B6"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Количество</w:t>
            </w:r>
            <w:r w:rsidR="00190A94">
              <w:rPr>
                <w:rFonts w:ascii="Times New Roman" w:hAnsi="Times New Roman" w:cs="Times New Roman"/>
                <w:b/>
                <w:bCs/>
                <w:sz w:val="25"/>
                <w:szCs w:val="25"/>
                <w:lang w:val="en-US"/>
              </w:rPr>
              <w:t xml:space="preserve"> </w:t>
            </w:r>
            <w:r>
              <w:rPr>
                <w:rFonts w:ascii="Times New Roman" w:hAnsi="Times New Roman" w:cs="Times New Roman"/>
                <w:b/>
                <w:bCs/>
                <w:sz w:val="25"/>
                <w:szCs w:val="25"/>
              </w:rPr>
              <w:t>объектов</w:t>
            </w:r>
          </w:p>
        </w:tc>
        <w:tc>
          <w:tcPr>
            <w:tcW w:w="1000" w:type="pct"/>
          </w:tcPr>
          <w:p w14:paraId="0436BF66" w14:textId="77777777"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Сроки проведения проверки</w:t>
            </w:r>
          </w:p>
        </w:tc>
        <w:tc>
          <w:tcPr>
            <w:tcW w:w="1000" w:type="pct"/>
          </w:tcPr>
          <w:p w14:paraId="43595C15" w14:textId="77777777"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Документы, проверяемые в ходе проверки</w:t>
            </w:r>
          </w:p>
        </w:tc>
      </w:tr>
      <w:tr w:rsidR="00AB77C6" w14:paraId="45310F2C" w14:textId="77777777" w:rsidTr="004A6AED">
        <w:tc>
          <w:tcPr>
            <w:tcW w:w="361" w:type="pct"/>
          </w:tcPr>
          <w:p w14:paraId="5058EFAF" w14:textId="77777777" w:rsidR="00AB77C6" w:rsidRPr="000B558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0B5582">
              <w:rPr>
                <w:rFonts w:ascii="Times New Roman" w:hAnsi="Times New Roman" w:cs="Times New Roman"/>
                <w:sz w:val="25"/>
                <w:szCs w:val="25"/>
              </w:rPr>
              <w:t>1</w:t>
            </w:r>
          </w:p>
        </w:tc>
        <w:tc>
          <w:tcPr>
            <w:tcW w:w="1639" w:type="pct"/>
          </w:tcPr>
          <w:p w14:paraId="7EEFEFED" w14:textId="6E058A67" w:rsidR="00AB77C6" w:rsidRPr="000B5582" w:rsidRDefault="00282495" w:rsidP="00A15CB9">
            <w:pPr>
              <w:widowControl w:val="0"/>
              <w:autoSpaceDE w:val="0"/>
              <w:autoSpaceDN w:val="0"/>
              <w:spacing w:before="10" w:line="228" w:lineRule="auto"/>
              <w:ind w:right="65"/>
              <w:jc w:val="center"/>
              <w:rPr>
                <w:rFonts w:ascii="Times New Roman" w:hAnsi="Times New Roman" w:cs="Times New Roman"/>
                <w:sz w:val="25"/>
                <w:szCs w:val="25"/>
              </w:rPr>
            </w:pPr>
            <w:r w:rsidRPr="000B5582">
              <w:rPr>
                <w:rFonts w:ascii="Times New Roman" w:hAnsi="Times New Roman" w:cs="Times New Roman"/>
                <w:sz w:val="25"/>
                <w:szCs w:val="25"/>
              </w:rPr>
              <w:t>УК «</w:t>
            </w:r>
            <w:r w:rsidR="00A15CB9">
              <w:rPr>
                <w:rFonts w:ascii="Times New Roman" w:hAnsi="Times New Roman" w:cs="Times New Roman"/>
                <w:sz w:val="25"/>
                <w:szCs w:val="25"/>
              </w:rPr>
              <w:t>Очаг</w:t>
            </w:r>
            <w:r w:rsidRPr="000B5582">
              <w:rPr>
                <w:rFonts w:ascii="Times New Roman" w:hAnsi="Times New Roman" w:cs="Times New Roman"/>
                <w:sz w:val="25"/>
                <w:szCs w:val="25"/>
              </w:rPr>
              <w:t>»</w:t>
            </w:r>
            <w:r w:rsidR="005D74A5" w:rsidRPr="000B5582">
              <w:rPr>
                <w:rFonts w:ascii="Times New Roman" w:hAnsi="Times New Roman" w:cs="Times New Roman"/>
                <w:sz w:val="25"/>
                <w:szCs w:val="25"/>
              </w:rPr>
              <w:t xml:space="preserve"> (м</w:t>
            </w:r>
            <w:r w:rsidR="00AB77C6" w:rsidRPr="000B5582">
              <w:rPr>
                <w:rFonts w:ascii="Times New Roman" w:hAnsi="Times New Roman" w:cs="Times New Roman"/>
                <w:sz w:val="25"/>
                <w:szCs w:val="25"/>
              </w:rPr>
              <w:t>ногоквартирные жилые дома</w:t>
            </w:r>
            <w:r w:rsidR="005D74A5" w:rsidRPr="000B5582">
              <w:rPr>
                <w:rFonts w:ascii="Times New Roman" w:hAnsi="Times New Roman" w:cs="Times New Roman"/>
                <w:sz w:val="25"/>
                <w:szCs w:val="25"/>
              </w:rPr>
              <w:t>)</w:t>
            </w:r>
          </w:p>
        </w:tc>
        <w:tc>
          <w:tcPr>
            <w:tcW w:w="1000" w:type="pct"/>
          </w:tcPr>
          <w:p w14:paraId="55D451C1" w14:textId="62302DFC" w:rsidR="00AB77C6" w:rsidRPr="00230640" w:rsidRDefault="00A15CB9" w:rsidP="00EF1248">
            <w:pPr>
              <w:widowControl w:val="0"/>
              <w:autoSpaceDE w:val="0"/>
              <w:autoSpaceDN w:val="0"/>
              <w:spacing w:before="10" w:line="228" w:lineRule="auto"/>
              <w:ind w:right="65"/>
              <w:jc w:val="center"/>
              <w:rPr>
                <w:rFonts w:ascii="Times New Roman" w:hAnsi="Times New Roman" w:cs="Times New Roman"/>
                <w:sz w:val="25"/>
                <w:szCs w:val="25"/>
              </w:rPr>
            </w:pPr>
            <w:r w:rsidRPr="00230640">
              <w:rPr>
                <w:rFonts w:ascii="Times New Roman" w:hAnsi="Times New Roman" w:cs="Times New Roman"/>
                <w:sz w:val="25"/>
                <w:szCs w:val="25"/>
              </w:rPr>
              <w:t>5</w:t>
            </w:r>
            <w:r w:rsidR="00EF1248" w:rsidRPr="00230640">
              <w:rPr>
                <w:rFonts w:ascii="Times New Roman" w:hAnsi="Times New Roman" w:cs="Times New Roman"/>
                <w:sz w:val="25"/>
                <w:szCs w:val="25"/>
              </w:rPr>
              <w:t>8</w:t>
            </w:r>
          </w:p>
        </w:tc>
        <w:tc>
          <w:tcPr>
            <w:tcW w:w="1000" w:type="pct"/>
            <w:vMerge w:val="restart"/>
          </w:tcPr>
          <w:p w14:paraId="4D51404A"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411C354B"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723552FD"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02BD9E76"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3F74D3B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7FEB95F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0BE5C85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0943FC71" w14:textId="50924E24" w:rsidR="00AB77C6" w:rsidRPr="00230640" w:rsidRDefault="00AB77C6" w:rsidP="00F968B2">
            <w:pPr>
              <w:widowControl w:val="0"/>
              <w:autoSpaceDE w:val="0"/>
              <w:autoSpaceDN w:val="0"/>
              <w:spacing w:before="10" w:line="228" w:lineRule="auto"/>
              <w:ind w:right="65"/>
              <w:jc w:val="center"/>
              <w:rPr>
                <w:rFonts w:ascii="Times New Roman" w:hAnsi="Times New Roman" w:cs="Times New Roman"/>
                <w:sz w:val="25"/>
                <w:szCs w:val="25"/>
              </w:rPr>
            </w:pPr>
            <w:r w:rsidRPr="00230640">
              <w:rPr>
                <w:rFonts w:ascii="Times New Roman" w:hAnsi="Times New Roman" w:cs="Times New Roman"/>
                <w:sz w:val="25"/>
                <w:szCs w:val="25"/>
              </w:rPr>
              <w:t xml:space="preserve">с </w:t>
            </w:r>
            <w:r w:rsidR="00480725" w:rsidRPr="00230640">
              <w:rPr>
                <w:rFonts w:ascii="Times New Roman" w:hAnsi="Times New Roman" w:cs="Times New Roman"/>
                <w:sz w:val="25"/>
                <w:szCs w:val="25"/>
              </w:rPr>
              <w:t>0</w:t>
            </w:r>
            <w:r w:rsidR="00535409" w:rsidRPr="00230640">
              <w:rPr>
                <w:rFonts w:ascii="Times New Roman" w:hAnsi="Times New Roman" w:cs="Times New Roman"/>
                <w:sz w:val="25"/>
                <w:szCs w:val="25"/>
              </w:rPr>
              <w:t>2</w:t>
            </w:r>
            <w:r w:rsidRPr="00230640">
              <w:rPr>
                <w:rFonts w:ascii="Times New Roman" w:hAnsi="Times New Roman" w:cs="Times New Roman"/>
                <w:sz w:val="25"/>
                <w:szCs w:val="25"/>
              </w:rPr>
              <w:t>.</w:t>
            </w:r>
            <w:r w:rsidR="00592651" w:rsidRPr="00230640">
              <w:rPr>
                <w:rFonts w:ascii="Times New Roman" w:hAnsi="Times New Roman" w:cs="Times New Roman"/>
                <w:sz w:val="25"/>
                <w:szCs w:val="25"/>
                <w:lang w:val="en-US"/>
              </w:rPr>
              <w:t>09</w:t>
            </w:r>
            <w:r w:rsidRPr="00230640">
              <w:rPr>
                <w:rFonts w:ascii="Times New Roman" w:hAnsi="Times New Roman" w:cs="Times New Roman"/>
                <w:sz w:val="25"/>
                <w:szCs w:val="25"/>
              </w:rPr>
              <w:t>.202</w:t>
            </w:r>
            <w:r w:rsidR="00F968B2">
              <w:rPr>
                <w:rFonts w:ascii="Times New Roman" w:hAnsi="Times New Roman" w:cs="Times New Roman"/>
                <w:sz w:val="25"/>
                <w:szCs w:val="25"/>
              </w:rPr>
              <w:t>6</w:t>
            </w:r>
            <w:r w:rsidRPr="00230640">
              <w:rPr>
                <w:rFonts w:ascii="Times New Roman" w:hAnsi="Times New Roman" w:cs="Times New Roman"/>
                <w:sz w:val="25"/>
                <w:szCs w:val="25"/>
              </w:rPr>
              <w:t xml:space="preserve"> по </w:t>
            </w:r>
            <w:r w:rsidR="00535409" w:rsidRPr="00230640">
              <w:rPr>
                <w:rFonts w:ascii="Times New Roman" w:hAnsi="Times New Roman" w:cs="Times New Roman"/>
                <w:sz w:val="25"/>
                <w:szCs w:val="25"/>
              </w:rPr>
              <w:t>1</w:t>
            </w:r>
            <w:r w:rsidR="00592651" w:rsidRPr="00230640">
              <w:rPr>
                <w:rFonts w:ascii="Times New Roman" w:hAnsi="Times New Roman" w:cs="Times New Roman"/>
                <w:sz w:val="25"/>
                <w:szCs w:val="25"/>
                <w:lang w:val="en-US"/>
              </w:rPr>
              <w:t>0</w:t>
            </w:r>
            <w:r w:rsidRPr="00230640">
              <w:rPr>
                <w:rFonts w:ascii="Times New Roman" w:hAnsi="Times New Roman" w:cs="Times New Roman"/>
                <w:sz w:val="25"/>
                <w:szCs w:val="25"/>
              </w:rPr>
              <w:t>.0</w:t>
            </w:r>
            <w:r w:rsidR="00535409" w:rsidRPr="00230640">
              <w:rPr>
                <w:rFonts w:ascii="Times New Roman" w:hAnsi="Times New Roman" w:cs="Times New Roman"/>
                <w:sz w:val="25"/>
                <w:szCs w:val="25"/>
              </w:rPr>
              <w:t>9</w:t>
            </w:r>
            <w:r w:rsidRPr="00230640">
              <w:rPr>
                <w:rFonts w:ascii="Times New Roman" w:hAnsi="Times New Roman" w:cs="Times New Roman"/>
                <w:sz w:val="25"/>
                <w:szCs w:val="25"/>
              </w:rPr>
              <w:t>.202</w:t>
            </w:r>
            <w:r w:rsidR="00F968B2">
              <w:rPr>
                <w:rFonts w:ascii="Times New Roman" w:hAnsi="Times New Roman" w:cs="Times New Roman"/>
                <w:sz w:val="25"/>
                <w:szCs w:val="25"/>
              </w:rPr>
              <w:t>6</w:t>
            </w:r>
          </w:p>
        </w:tc>
        <w:tc>
          <w:tcPr>
            <w:tcW w:w="1000" w:type="pct"/>
            <w:vMerge w:val="restart"/>
          </w:tcPr>
          <w:p w14:paraId="10382311" w14:textId="77777777" w:rsidR="00AB77C6" w:rsidRDefault="00AB77C6"/>
          <w:p w14:paraId="54A5F680" w14:textId="77777777" w:rsidR="00AB77C6" w:rsidRDefault="00AB77C6"/>
          <w:tbl>
            <w:tblPr>
              <w:tblW w:w="0" w:type="auto"/>
              <w:tblBorders>
                <w:top w:val="nil"/>
                <w:left w:val="nil"/>
                <w:bottom w:val="nil"/>
                <w:right w:val="nil"/>
              </w:tblBorders>
              <w:tblLook w:val="0000" w:firstRow="0" w:lastRow="0" w:firstColumn="0" w:lastColumn="0" w:noHBand="0" w:noVBand="0"/>
            </w:tblPr>
            <w:tblGrid>
              <w:gridCol w:w="1819"/>
            </w:tblGrid>
            <w:tr w:rsidR="00AB77C6" w:rsidRPr="00844CE2" w14:paraId="4048AD37" w14:textId="77777777">
              <w:trPr>
                <w:trHeight w:val="772"/>
              </w:trPr>
              <w:tc>
                <w:tcPr>
                  <w:tcW w:w="0" w:type="auto"/>
                </w:tcPr>
                <w:p w14:paraId="7DEE7698" w14:textId="77777777" w:rsidR="00AB77C6" w:rsidRPr="00844CE2" w:rsidRDefault="00AB77C6" w:rsidP="00844CE2">
                  <w:pPr>
                    <w:autoSpaceDE w:val="0"/>
                    <w:autoSpaceDN w:val="0"/>
                    <w:adjustRightInd w:val="0"/>
                    <w:spacing w:after="0" w:line="240" w:lineRule="auto"/>
                    <w:jc w:val="center"/>
                    <w:rPr>
                      <w:rFonts w:ascii="Times New Roman" w:hAnsi="Times New Roman" w:cs="Times New Roman"/>
                      <w:color w:val="000000"/>
                      <w:sz w:val="24"/>
                      <w:szCs w:val="24"/>
                    </w:rPr>
                  </w:pPr>
                  <w:r w:rsidRPr="00844CE2">
                    <w:rPr>
                      <w:rFonts w:ascii="Times New Roman" w:hAnsi="Times New Roman" w:cs="Times New Roman"/>
                      <w:color w:val="000000"/>
                      <w:sz w:val="24"/>
                      <w:szCs w:val="24"/>
                    </w:rPr>
                    <w:t>В соответствии с Приказом Минэнерго РФ №2234 от 13.11.2024</w:t>
                  </w:r>
                </w:p>
              </w:tc>
            </w:tr>
          </w:tbl>
          <w:p w14:paraId="3F29E488"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40ACF" w14:paraId="046D84E8" w14:textId="77777777" w:rsidTr="004A6AED">
        <w:tc>
          <w:tcPr>
            <w:tcW w:w="361" w:type="pct"/>
          </w:tcPr>
          <w:p w14:paraId="544A432E" w14:textId="093CEBED" w:rsidR="00B40ACF" w:rsidRPr="000B5582"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2</w:t>
            </w:r>
          </w:p>
        </w:tc>
        <w:tc>
          <w:tcPr>
            <w:tcW w:w="1639" w:type="pct"/>
          </w:tcPr>
          <w:p w14:paraId="40000CA2" w14:textId="01338CC3" w:rsidR="00B40ACF" w:rsidRPr="000B5582"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Учреждения здравоохранения</w:t>
            </w:r>
          </w:p>
        </w:tc>
        <w:tc>
          <w:tcPr>
            <w:tcW w:w="1000" w:type="pct"/>
          </w:tcPr>
          <w:p w14:paraId="5CF18348" w14:textId="27C7B52D" w:rsidR="00B40ACF" w:rsidRDefault="00B40ACF" w:rsidP="00C006C1">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r w:rsidR="00C006C1">
              <w:rPr>
                <w:rFonts w:ascii="Times New Roman" w:hAnsi="Times New Roman" w:cs="Times New Roman"/>
                <w:sz w:val="25"/>
                <w:szCs w:val="25"/>
              </w:rPr>
              <w:t>5</w:t>
            </w:r>
          </w:p>
        </w:tc>
        <w:tc>
          <w:tcPr>
            <w:tcW w:w="1000" w:type="pct"/>
            <w:vMerge/>
          </w:tcPr>
          <w:p w14:paraId="38465898" w14:textId="77777777" w:rsidR="00B40ACF"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p>
        </w:tc>
        <w:tc>
          <w:tcPr>
            <w:tcW w:w="1000" w:type="pct"/>
            <w:vMerge/>
          </w:tcPr>
          <w:p w14:paraId="7DC18739" w14:textId="77777777" w:rsidR="00B40ACF" w:rsidRDefault="00B40ACF" w:rsidP="00B40ACF"/>
        </w:tc>
      </w:tr>
      <w:tr w:rsidR="00AD62BC" w14:paraId="6EA6F53E" w14:textId="77777777" w:rsidTr="004A6AED">
        <w:tc>
          <w:tcPr>
            <w:tcW w:w="361" w:type="pct"/>
          </w:tcPr>
          <w:p w14:paraId="061FD5B1" w14:textId="26D1884A"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3</w:t>
            </w:r>
          </w:p>
        </w:tc>
        <w:tc>
          <w:tcPr>
            <w:tcW w:w="1639" w:type="pct"/>
          </w:tcPr>
          <w:p w14:paraId="0E559E74" w14:textId="4F66404B"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образования администрации Комсомольского муниципального округа Чувашской Республики</w:t>
            </w:r>
          </w:p>
        </w:tc>
        <w:tc>
          <w:tcPr>
            <w:tcW w:w="1000" w:type="pct"/>
          </w:tcPr>
          <w:p w14:paraId="05AC6FA2" w14:textId="33000393" w:rsidR="00AD62BC" w:rsidRPr="00AB77C6" w:rsidRDefault="00AD62BC" w:rsidP="00AA750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r w:rsidR="00AA7503">
              <w:rPr>
                <w:rFonts w:ascii="Times New Roman" w:hAnsi="Times New Roman" w:cs="Times New Roman"/>
                <w:sz w:val="25"/>
                <w:szCs w:val="25"/>
              </w:rPr>
              <w:t>0</w:t>
            </w:r>
          </w:p>
        </w:tc>
        <w:tc>
          <w:tcPr>
            <w:tcW w:w="1000" w:type="pct"/>
            <w:vMerge/>
          </w:tcPr>
          <w:p w14:paraId="434342C3"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0665136D"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AD62BC" w14:paraId="2E478C21" w14:textId="77777777" w:rsidTr="004A6AED">
        <w:tc>
          <w:tcPr>
            <w:tcW w:w="361" w:type="pct"/>
          </w:tcPr>
          <w:p w14:paraId="161B31A7" w14:textId="709D68C6"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w:t>
            </w:r>
          </w:p>
        </w:tc>
        <w:tc>
          <w:tcPr>
            <w:tcW w:w="1639" w:type="pct"/>
          </w:tcPr>
          <w:p w14:paraId="2C4C9D53" w14:textId="6CA1FA13"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Детские школы искусств</w:t>
            </w:r>
          </w:p>
        </w:tc>
        <w:tc>
          <w:tcPr>
            <w:tcW w:w="1000" w:type="pct"/>
          </w:tcPr>
          <w:p w14:paraId="123C41D6" w14:textId="1D038D10" w:rsidR="00AD62BC" w:rsidRPr="00AB77C6"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000" w:type="pct"/>
            <w:vMerge/>
          </w:tcPr>
          <w:p w14:paraId="2CB66990"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6CFC8357"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AD62BC" w14:paraId="790C04BC" w14:textId="77777777" w:rsidTr="004A6AED">
        <w:tc>
          <w:tcPr>
            <w:tcW w:w="361" w:type="pct"/>
          </w:tcPr>
          <w:p w14:paraId="09D79AA5" w14:textId="61C95BA1"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5</w:t>
            </w:r>
          </w:p>
        </w:tc>
        <w:tc>
          <w:tcPr>
            <w:tcW w:w="1639" w:type="pct"/>
          </w:tcPr>
          <w:p w14:paraId="2F545873" w14:textId="4531BAE8" w:rsidR="00AD62BC" w:rsidRPr="00844CE2" w:rsidRDefault="00F968B2" w:rsidP="00AD62BC">
            <w:pPr>
              <w:widowControl w:val="0"/>
              <w:autoSpaceDE w:val="0"/>
              <w:autoSpaceDN w:val="0"/>
              <w:spacing w:before="10" w:line="228" w:lineRule="auto"/>
              <w:ind w:right="65"/>
              <w:jc w:val="center"/>
              <w:rPr>
                <w:rFonts w:ascii="Times New Roman" w:hAnsi="Times New Roman" w:cs="Times New Roman"/>
                <w:sz w:val="25"/>
                <w:szCs w:val="25"/>
              </w:rPr>
            </w:pPr>
            <w:r w:rsidRPr="00F968B2">
              <w:rPr>
                <w:rFonts w:ascii="Times New Roman" w:hAnsi="Times New Roman" w:cs="Times New Roman"/>
                <w:sz w:val="25"/>
                <w:szCs w:val="25"/>
              </w:rPr>
              <w:t>Отдел культуры, туризма и архивного дела</w:t>
            </w:r>
            <w:r w:rsidR="00AD62BC">
              <w:rPr>
                <w:rFonts w:ascii="Times New Roman" w:hAnsi="Times New Roman" w:cs="Times New Roman"/>
                <w:sz w:val="25"/>
                <w:szCs w:val="25"/>
              </w:rPr>
              <w:t xml:space="preserve"> </w:t>
            </w:r>
          </w:p>
        </w:tc>
        <w:tc>
          <w:tcPr>
            <w:tcW w:w="1000" w:type="pct"/>
          </w:tcPr>
          <w:p w14:paraId="51D20992" w14:textId="2B900779" w:rsidR="00AD62BC" w:rsidRPr="00AB77C6" w:rsidRDefault="00C32335" w:rsidP="00C32335">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r w:rsidR="00AD62BC">
              <w:rPr>
                <w:rFonts w:ascii="Times New Roman" w:hAnsi="Times New Roman" w:cs="Times New Roman"/>
                <w:sz w:val="25"/>
                <w:szCs w:val="25"/>
              </w:rPr>
              <w:t>1</w:t>
            </w:r>
          </w:p>
        </w:tc>
        <w:tc>
          <w:tcPr>
            <w:tcW w:w="1000" w:type="pct"/>
            <w:vMerge/>
          </w:tcPr>
          <w:p w14:paraId="01C5FF0F"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23D68DD6"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5163B3" w14:paraId="1A92CDF4" w14:textId="77777777" w:rsidTr="004A6AED">
        <w:tc>
          <w:tcPr>
            <w:tcW w:w="361" w:type="pct"/>
          </w:tcPr>
          <w:p w14:paraId="7ECE80A0" w14:textId="73B8E29D" w:rsidR="005163B3" w:rsidRPr="00844CE2" w:rsidRDefault="005163B3" w:rsidP="005163B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6</w:t>
            </w:r>
          </w:p>
        </w:tc>
        <w:tc>
          <w:tcPr>
            <w:tcW w:w="1639" w:type="pct"/>
          </w:tcPr>
          <w:p w14:paraId="53298617" w14:textId="35E9684E" w:rsidR="005163B3" w:rsidRDefault="005163B3" w:rsidP="005163B3">
            <w:pPr>
              <w:widowControl w:val="0"/>
              <w:autoSpaceDE w:val="0"/>
              <w:autoSpaceDN w:val="0"/>
              <w:spacing w:before="10" w:line="228" w:lineRule="auto"/>
              <w:ind w:right="65"/>
              <w:jc w:val="center"/>
              <w:rPr>
                <w:rFonts w:ascii="Times New Roman" w:hAnsi="Times New Roman" w:cs="Times New Roman"/>
                <w:sz w:val="25"/>
                <w:szCs w:val="25"/>
              </w:rPr>
            </w:pPr>
            <w:r w:rsidRPr="0010543A">
              <w:rPr>
                <w:rFonts w:ascii="Times New Roman" w:hAnsi="Times New Roman" w:cs="Times New Roman"/>
                <w:sz w:val="25"/>
                <w:szCs w:val="25"/>
              </w:rPr>
              <w:t xml:space="preserve">Административные здания территориальных отделов УБРТ администрации Комсомольского </w:t>
            </w:r>
            <w:r w:rsidRPr="0010543A">
              <w:rPr>
                <w:rFonts w:ascii="Times New Roman" w:hAnsi="Times New Roman" w:cs="Times New Roman"/>
                <w:sz w:val="25"/>
                <w:szCs w:val="25"/>
              </w:rPr>
              <w:lastRenderedPageBreak/>
              <w:t>муниципального округа</w:t>
            </w:r>
          </w:p>
        </w:tc>
        <w:tc>
          <w:tcPr>
            <w:tcW w:w="1000" w:type="pct"/>
          </w:tcPr>
          <w:p w14:paraId="7B0A05E1" w14:textId="5357026C" w:rsidR="005163B3" w:rsidRDefault="00F324E9" w:rsidP="005163B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lastRenderedPageBreak/>
              <w:t>7</w:t>
            </w:r>
          </w:p>
        </w:tc>
        <w:tc>
          <w:tcPr>
            <w:tcW w:w="1000" w:type="pct"/>
            <w:vMerge/>
          </w:tcPr>
          <w:p w14:paraId="4A908DA9" w14:textId="77777777" w:rsidR="005163B3" w:rsidRDefault="005163B3" w:rsidP="005163B3">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26976F3A" w14:textId="77777777" w:rsidR="005163B3" w:rsidRDefault="005163B3" w:rsidP="005163B3">
            <w:pPr>
              <w:widowControl w:val="0"/>
              <w:autoSpaceDE w:val="0"/>
              <w:autoSpaceDN w:val="0"/>
              <w:spacing w:before="10" w:line="228" w:lineRule="auto"/>
              <w:ind w:right="65"/>
              <w:jc w:val="center"/>
              <w:rPr>
                <w:rFonts w:ascii="Times New Roman" w:hAnsi="Times New Roman" w:cs="Times New Roman"/>
                <w:b/>
                <w:bCs/>
                <w:sz w:val="25"/>
                <w:szCs w:val="25"/>
              </w:rPr>
            </w:pPr>
          </w:p>
        </w:tc>
      </w:tr>
    </w:tbl>
    <w:p w14:paraId="322E2422"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2F2D0C30" w14:textId="77777777" w:rsidR="00081D3C" w:rsidRPr="00AB77C6" w:rsidRDefault="00081D3C"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6E394D20" w14:textId="77777777" w:rsidR="00AB77C6" w:rsidRDefault="00AB77C6" w:rsidP="00AB77C6">
      <w:pPr>
        <w:pStyle w:val="Default"/>
        <w:jc w:val="right"/>
        <w:rPr>
          <w:b/>
          <w:bCs/>
          <w:sz w:val="25"/>
          <w:szCs w:val="25"/>
        </w:rPr>
      </w:pPr>
      <w:r w:rsidRPr="00AB77C6">
        <w:rPr>
          <w:b/>
          <w:bCs/>
          <w:sz w:val="25"/>
          <w:szCs w:val="25"/>
        </w:rPr>
        <w:t xml:space="preserve">Таблица 2 </w:t>
      </w:r>
    </w:p>
    <w:p w14:paraId="2750AD9A" w14:textId="77777777" w:rsidR="00AB77C6" w:rsidRPr="00AB77C6" w:rsidRDefault="00AB77C6" w:rsidP="00AB77C6">
      <w:pPr>
        <w:pStyle w:val="Default"/>
        <w:jc w:val="right"/>
        <w:rPr>
          <w:b/>
          <w:bCs/>
          <w:sz w:val="25"/>
          <w:szCs w:val="25"/>
        </w:rPr>
      </w:pPr>
    </w:p>
    <w:p w14:paraId="5D20B2DA" w14:textId="77777777" w:rsidR="005D74A5" w:rsidRPr="005D74A5" w:rsidRDefault="00AB77C6" w:rsidP="00AB77C6">
      <w:pPr>
        <w:widowControl w:val="0"/>
        <w:autoSpaceDE w:val="0"/>
        <w:autoSpaceDN w:val="0"/>
        <w:spacing w:before="10" w:after="0" w:line="228" w:lineRule="auto"/>
        <w:ind w:right="65"/>
        <w:jc w:val="center"/>
        <w:rPr>
          <w:rFonts w:ascii="Times New Roman" w:hAnsi="Times New Roman" w:cs="Times New Roman"/>
          <w:b/>
          <w:bCs/>
          <w:sz w:val="24"/>
          <w:szCs w:val="24"/>
        </w:rPr>
      </w:pPr>
      <w:r w:rsidRPr="00AB77C6">
        <w:rPr>
          <w:rFonts w:ascii="Times New Roman" w:hAnsi="Times New Roman" w:cs="Times New Roman"/>
          <w:b/>
          <w:bCs/>
          <w:sz w:val="24"/>
          <w:szCs w:val="24"/>
        </w:rPr>
        <w:t>Перечень объектов проверки готовности к отопительному периоду</w:t>
      </w:r>
    </w:p>
    <w:p w14:paraId="4A7A4117" w14:textId="77777777" w:rsidR="005D74A5" w:rsidRDefault="005D74A5" w:rsidP="00AB77C6">
      <w:pPr>
        <w:widowControl w:val="0"/>
        <w:autoSpaceDE w:val="0"/>
        <w:autoSpaceDN w:val="0"/>
        <w:spacing w:before="10" w:after="0" w:line="228" w:lineRule="auto"/>
        <w:ind w:right="65"/>
        <w:jc w:val="center"/>
        <w:rPr>
          <w:rFonts w:ascii="Times New Roman" w:eastAsia="Times New Roman" w:hAnsi="Times New Roman" w:cs="Times New Roman"/>
          <w:b/>
          <w:bCs/>
          <w:sz w:val="24"/>
          <w:szCs w:val="24"/>
          <w:lang w:eastAsia="en-US"/>
        </w:rPr>
      </w:pPr>
    </w:p>
    <w:tbl>
      <w:tblPr>
        <w:tblStyle w:val="af"/>
        <w:tblpPr w:leftFromText="180" w:rightFromText="180" w:vertAnchor="text" w:horzAnchor="margin" w:tblpY="19"/>
        <w:tblW w:w="5000" w:type="pct"/>
        <w:tblLook w:val="04A0" w:firstRow="1" w:lastRow="0" w:firstColumn="1" w:lastColumn="0" w:noHBand="0" w:noVBand="1"/>
      </w:tblPr>
      <w:tblGrid>
        <w:gridCol w:w="842"/>
        <w:gridCol w:w="9332"/>
      </w:tblGrid>
      <w:tr w:rsidR="005D74A5" w:rsidRPr="00AD62BC" w14:paraId="0A91AFA5" w14:textId="77777777" w:rsidTr="004A6AED">
        <w:tc>
          <w:tcPr>
            <w:tcW w:w="414" w:type="pct"/>
          </w:tcPr>
          <w:p w14:paraId="4F1FFEC6" w14:textId="77777777" w:rsidR="005D74A5" w:rsidRPr="00AD62BC" w:rsidRDefault="005D74A5"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eastAsia="en-US"/>
              </w:rPr>
              <w:t>№ по п/п</w:t>
            </w:r>
          </w:p>
        </w:tc>
        <w:tc>
          <w:tcPr>
            <w:tcW w:w="4586" w:type="pct"/>
          </w:tcPr>
          <w:p w14:paraId="197DCF98" w14:textId="77777777" w:rsidR="005D74A5" w:rsidRPr="00AD62BC" w:rsidRDefault="005D74A5"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eastAsia="en-US"/>
              </w:rPr>
              <w:t>Объекты соцкультбыта</w:t>
            </w:r>
          </w:p>
        </w:tc>
      </w:tr>
      <w:tr w:rsidR="005D74A5" w:rsidRPr="00AD62BC" w14:paraId="746718C9" w14:textId="77777777" w:rsidTr="004A6AED">
        <w:trPr>
          <w:trHeight w:val="471"/>
        </w:trPr>
        <w:tc>
          <w:tcPr>
            <w:tcW w:w="5000" w:type="pct"/>
            <w:gridSpan w:val="2"/>
          </w:tcPr>
          <w:p w14:paraId="120C13FA" w14:textId="52FF5DAB" w:rsidR="005D74A5" w:rsidRPr="00AD62BC" w:rsidRDefault="00A82846"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val="en-US" w:eastAsia="en-US"/>
              </w:rPr>
              <w:t>I</w:t>
            </w:r>
            <w:r w:rsidRPr="00AD62BC">
              <w:rPr>
                <w:rFonts w:ascii="Times New Roman" w:eastAsia="Times New Roman" w:hAnsi="Times New Roman" w:cs="Times New Roman"/>
                <w:b/>
                <w:bCs/>
                <w:sz w:val="24"/>
                <w:szCs w:val="24"/>
                <w:lang w:eastAsia="en-US"/>
              </w:rPr>
              <w:t>. ООО</w:t>
            </w:r>
            <w:r w:rsidR="005D74A5" w:rsidRPr="00AD62BC">
              <w:rPr>
                <w:rFonts w:ascii="Times New Roman" w:eastAsia="Times New Roman" w:hAnsi="Times New Roman" w:cs="Times New Roman"/>
                <w:b/>
                <w:bCs/>
                <w:sz w:val="24"/>
                <w:szCs w:val="24"/>
                <w:lang w:eastAsia="en-US"/>
              </w:rPr>
              <w:t xml:space="preserve"> </w:t>
            </w:r>
            <w:r w:rsidR="007E4E66" w:rsidRPr="00AD62BC">
              <w:rPr>
                <w:rFonts w:ascii="Times New Roman" w:eastAsia="Times New Roman" w:hAnsi="Times New Roman" w:cs="Times New Roman"/>
                <w:b/>
                <w:bCs/>
                <w:sz w:val="24"/>
                <w:szCs w:val="24"/>
                <w:lang w:eastAsia="en-US"/>
              </w:rPr>
              <w:t>УК «</w:t>
            </w:r>
            <w:r w:rsidR="00DB02F9" w:rsidRPr="00AD62BC">
              <w:rPr>
                <w:rFonts w:ascii="Times New Roman" w:eastAsia="Times New Roman" w:hAnsi="Times New Roman" w:cs="Times New Roman"/>
                <w:b/>
                <w:bCs/>
                <w:sz w:val="24"/>
                <w:szCs w:val="24"/>
                <w:lang w:eastAsia="en-US"/>
              </w:rPr>
              <w:t>Очаг</w:t>
            </w:r>
            <w:r w:rsidR="007E4E66" w:rsidRPr="00AD62BC">
              <w:rPr>
                <w:rFonts w:ascii="Times New Roman" w:eastAsia="Times New Roman" w:hAnsi="Times New Roman" w:cs="Times New Roman"/>
                <w:b/>
                <w:bCs/>
                <w:sz w:val="24"/>
                <w:szCs w:val="24"/>
                <w:lang w:eastAsia="en-US"/>
              </w:rPr>
              <w:t>»</w:t>
            </w:r>
            <w:r w:rsidRPr="00AD62BC">
              <w:rPr>
                <w:rFonts w:ascii="Times New Roman" w:eastAsia="Times New Roman" w:hAnsi="Times New Roman" w:cs="Times New Roman"/>
                <w:b/>
                <w:bCs/>
                <w:sz w:val="24"/>
                <w:szCs w:val="24"/>
                <w:lang w:eastAsia="en-US"/>
              </w:rPr>
              <w:t xml:space="preserve"> многоквартирные жилые дома (</w:t>
            </w:r>
            <w:r w:rsidR="00DB02F9" w:rsidRPr="00AD62BC">
              <w:rPr>
                <w:rFonts w:ascii="Times New Roman" w:eastAsia="Times New Roman" w:hAnsi="Times New Roman" w:cs="Times New Roman"/>
                <w:b/>
                <w:bCs/>
                <w:sz w:val="24"/>
                <w:szCs w:val="24"/>
                <w:lang w:eastAsia="en-US"/>
              </w:rPr>
              <w:t>5</w:t>
            </w:r>
            <w:r w:rsidRPr="00AD62BC">
              <w:rPr>
                <w:rFonts w:ascii="Times New Roman" w:eastAsia="Times New Roman" w:hAnsi="Times New Roman" w:cs="Times New Roman"/>
                <w:b/>
                <w:bCs/>
                <w:sz w:val="24"/>
                <w:szCs w:val="24"/>
                <w:lang w:eastAsia="en-US"/>
              </w:rPr>
              <w:t>-ж.д.)</w:t>
            </w:r>
          </w:p>
        </w:tc>
      </w:tr>
      <w:tr w:rsidR="006516F9" w:rsidRPr="00AD62BC" w14:paraId="034FF66E" w14:textId="77777777" w:rsidTr="004A6AED">
        <w:tc>
          <w:tcPr>
            <w:tcW w:w="414" w:type="pct"/>
            <w:vMerge w:val="restart"/>
          </w:tcPr>
          <w:p w14:paraId="322ED55A" w14:textId="20E21CBF"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1</w:t>
            </w:r>
          </w:p>
          <w:p w14:paraId="49BB9AC3"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D2D061A" w14:textId="02400B1A" w:rsidR="006516F9" w:rsidRPr="00AD62BC" w:rsidRDefault="006516F9" w:rsidP="006516F9">
            <w:pPr>
              <w:rPr>
                <w:rFonts w:ascii="Times New Roman" w:hAnsi="Times New Roman" w:cs="Times New Roman"/>
                <w:color w:val="000000"/>
                <w:sz w:val="24"/>
                <w:szCs w:val="24"/>
              </w:rPr>
            </w:pPr>
            <w:r w:rsidRPr="00AD62BC">
              <w:rPr>
                <w:rFonts w:ascii="Times New Roman" w:hAnsi="Times New Roman" w:cs="Times New Roman"/>
                <w:color w:val="000000"/>
                <w:sz w:val="24"/>
                <w:szCs w:val="24"/>
              </w:rPr>
              <w:t>с. Комсомольское, ул. Советская, д. 4</w:t>
            </w:r>
            <w:r>
              <w:rPr>
                <w:rFonts w:ascii="Times New Roman" w:hAnsi="Times New Roman" w:cs="Times New Roman"/>
                <w:color w:val="000000"/>
                <w:sz w:val="24"/>
                <w:szCs w:val="24"/>
              </w:rPr>
              <w:t>,</w:t>
            </w:r>
            <w:r w:rsidRPr="00AD62BC">
              <w:rPr>
                <w:rFonts w:ascii="Times New Roman" w:hAnsi="Times New Roman" w:cs="Times New Roman"/>
                <w:color w:val="000000"/>
                <w:sz w:val="24"/>
                <w:szCs w:val="24"/>
              </w:rPr>
              <w:t xml:space="preserve"> 6                                                        </w:t>
            </w:r>
          </w:p>
        </w:tc>
      </w:tr>
      <w:tr w:rsidR="006516F9" w:rsidRPr="00AD62BC" w14:paraId="69A735C4" w14:textId="77777777" w:rsidTr="004A6AED">
        <w:tc>
          <w:tcPr>
            <w:tcW w:w="414" w:type="pct"/>
            <w:vMerge/>
          </w:tcPr>
          <w:p w14:paraId="2DAD8B6A"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75CA36DA" w14:textId="0FFB3892" w:rsidR="006516F9" w:rsidRPr="00AD62BC" w:rsidRDefault="006516F9" w:rsidP="00AD62BC">
            <w:pPr>
              <w:rPr>
                <w:rFonts w:ascii="Times New Roman" w:hAnsi="Times New Roman" w:cs="Times New Roman"/>
                <w:color w:val="000000"/>
                <w:sz w:val="24"/>
                <w:szCs w:val="24"/>
              </w:rPr>
            </w:pPr>
            <w:r w:rsidRPr="00AD62BC">
              <w:rPr>
                <w:rFonts w:ascii="Times New Roman" w:hAnsi="Times New Roman" w:cs="Times New Roman"/>
                <w:color w:val="000000"/>
                <w:sz w:val="24"/>
                <w:szCs w:val="24"/>
              </w:rPr>
              <w:t>с.  Комсомольское, тер. РТП, д. 3</w:t>
            </w:r>
            <w:r>
              <w:rPr>
                <w:rFonts w:ascii="Times New Roman" w:hAnsi="Times New Roman" w:cs="Times New Roman"/>
                <w:color w:val="000000"/>
                <w:sz w:val="24"/>
                <w:szCs w:val="24"/>
              </w:rPr>
              <w:t>,</w:t>
            </w:r>
            <w:r w:rsidRPr="00AD62BC">
              <w:rPr>
                <w:rFonts w:ascii="Times New Roman" w:hAnsi="Times New Roman" w:cs="Times New Roman"/>
                <w:color w:val="000000"/>
                <w:sz w:val="24"/>
                <w:szCs w:val="24"/>
              </w:rPr>
              <w:t xml:space="preserve"> 21</w:t>
            </w:r>
            <w:r>
              <w:rPr>
                <w:rFonts w:ascii="Times New Roman" w:hAnsi="Times New Roman" w:cs="Times New Roman"/>
                <w:color w:val="000000"/>
                <w:sz w:val="24"/>
                <w:szCs w:val="24"/>
              </w:rPr>
              <w:t>, 2, 15</w:t>
            </w:r>
          </w:p>
        </w:tc>
      </w:tr>
      <w:tr w:rsidR="006516F9" w:rsidRPr="00AD62BC" w14:paraId="6D07AF5B" w14:textId="77777777" w:rsidTr="004A6AED">
        <w:tc>
          <w:tcPr>
            <w:tcW w:w="414" w:type="pct"/>
            <w:vMerge/>
          </w:tcPr>
          <w:p w14:paraId="4EC681AF"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069FC7A" w14:textId="27839976" w:rsidR="006516F9" w:rsidRPr="00AD62BC" w:rsidRDefault="006516F9" w:rsidP="00AD62BC">
            <w:pPr>
              <w:rPr>
                <w:rFonts w:ascii="Times New Roman" w:hAnsi="Times New Roman" w:cs="Times New Roman"/>
                <w:color w:val="000000"/>
                <w:sz w:val="24"/>
                <w:szCs w:val="24"/>
              </w:rPr>
            </w:pPr>
            <w:r w:rsidRPr="00AD62BC">
              <w:rPr>
                <w:rFonts w:ascii="Times New Roman" w:hAnsi="Times New Roman" w:cs="Times New Roman"/>
                <w:color w:val="000000"/>
                <w:sz w:val="24"/>
                <w:szCs w:val="24"/>
              </w:rPr>
              <w:t xml:space="preserve">с.  Комсомольское, ул. Канашская, д. 30                                                                                      </w:t>
            </w:r>
          </w:p>
        </w:tc>
      </w:tr>
      <w:tr w:rsidR="006516F9" w:rsidRPr="00AD62BC" w14:paraId="78101542" w14:textId="77777777" w:rsidTr="004A6AED">
        <w:tc>
          <w:tcPr>
            <w:tcW w:w="414" w:type="pct"/>
            <w:vMerge/>
          </w:tcPr>
          <w:p w14:paraId="17C152CC"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6E9227DC" w14:textId="493A096D"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мкр. К. Антонова, д. 1, 2, 3, 4, 5, 6, 7, 8, 11, 12, 13, 14, 14А, 15, 18</w:t>
            </w:r>
          </w:p>
        </w:tc>
      </w:tr>
      <w:tr w:rsidR="006516F9" w:rsidRPr="00AD62BC" w14:paraId="10D29F7D" w14:textId="77777777" w:rsidTr="004A6AED">
        <w:tc>
          <w:tcPr>
            <w:tcW w:w="414" w:type="pct"/>
            <w:vMerge/>
          </w:tcPr>
          <w:p w14:paraId="0DC0B46A"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4D60034" w14:textId="3E8AE699"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мкр. Кабалина, д. 1, 1/1, 2, 3, 4, 5, 6, 7, 8, 9</w:t>
            </w:r>
            <w:r w:rsidR="00EF1248" w:rsidRPr="00230640">
              <w:rPr>
                <w:rFonts w:ascii="Times New Roman" w:hAnsi="Times New Roman" w:cs="Times New Roman"/>
                <w:color w:val="000000"/>
                <w:sz w:val="24"/>
                <w:szCs w:val="24"/>
              </w:rPr>
              <w:t>, 10, 11, 12, 13, 15, 16, 17</w:t>
            </w:r>
          </w:p>
        </w:tc>
      </w:tr>
      <w:tr w:rsidR="006516F9" w:rsidRPr="00AD62BC" w14:paraId="0A81CCC1" w14:textId="77777777" w:rsidTr="004A6AED">
        <w:tc>
          <w:tcPr>
            <w:tcW w:w="414" w:type="pct"/>
            <w:vMerge/>
          </w:tcPr>
          <w:p w14:paraId="2DBE6CE4"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7D644396" w14:textId="11C1A52A"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70 лет Октября, д. 2, 4, 6</w:t>
            </w:r>
          </w:p>
        </w:tc>
      </w:tr>
      <w:tr w:rsidR="006516F9" w:rsidRPr="00AD62BC" w14:paraId="02C67A94" w14:textId="77777777" w:rsidTr="004A6AED">
        <w:tc>
          <w:tcPr>
            <w:tcW w:w="414" w:type="pct"/>
            <w:vMerge/>
          </w:tcPr>
          <w:p w14:paraId="457DB538"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029E022F" w14:textId="16819C81"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2-я Заводская, д. 20</w:t>
            </w:r>
          </w:p>
        </w:tc>
      </w:tr>
      <w:tr w:rsidR="006516F9" w:rsidRPr="00AD62BC" w14:paraId="1E3A7390" w14:textId="77777777" w:rsidTr="004A6AED">
        <w:tc>
          <w:tcPr>
            <w:tcW w:w="414" w:type="pct"/>
            <w:vMerge/>
          </w:tcPr>
          <w:p w14:paraId="2950E4C9"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1F65C4C5" w14:textId="37CA23BD"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 xml:space="preserve">с.  Комсомольское, ул. Заводская, д. 31, 33, 41, 41А, 43, 67А, 67Б </w:t>
            </w:r>
          </w:p>
        </w:tc>
      </w:tr>
      <w:tr w:rsidR="006516F9" w:rsidRPr="00AD62BC" w14:paraId="6ED82BBB" w14:textId="77777777" w:rsidTr="004A6AED">
        <w:tc>
          <w:tcPr>
            <w:tcW w:w="414" w:type="pct"/>
            <w:vMerge/>
          </w:tcPr>
          <w:p w14:paraId="5763C85D"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2A0A7932" w14:textId="05476EE0"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Куйбышева, д. 3, 7, 9, 11, 14</w:t>
            </w:r>
          </w:p>
        </w:tc>
      </w:tr>
      <w:tr w:rsidR="006516F9" w:rsidRPr="00AD62BC" w14:paraId="35DA5D31" w14:textId="77777777" w:rsidTr="004A6AED">
        <w:tc>
          <w:tcPr>
            <w:tcW w:w="414" w:type="pct"/>
            <w:vMerge/>
          </w:tcPr>
          <w:p w14:paraId="1CE6F6FB"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639DBFF7" w14:textId="66DF0365"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Центральная, д. 115, 117, 119</w:t>
            </w:r>
          </w:p>
        </w:tc>
      </w:tr>
      <w:tr w:rsidR="00794C9D" w:rsidRPr="00AD62BC" w14:paraId="33686FF0" w14:textId="77777777" w:rsidTr="004A6AED">
        <w:tc>
          <w:tcPr>
            <w:tcW w:w="5000" w:type="pct"/>
            <w:gridSpan w:val="2"/>
          </w:tcPr>
          <w:p w14:paraId="1C9FA422" w14:textId="77777777" w:rsidR="00794C9D" w:rsidRPr="00AD62BC" w:rsidRDefault="00F7278D" w:rsidP="00AD62BC">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II</w:t>
            </w:r>
            <w:r w:rsidRPr="00AD62BC">
              <w:rPr>
                <w:rFonts w:ascii="Times New Roman" w:hAnsi="Times New Roman" w:cs="Times New Roman"/>
                <w:b/>
                <w:bCs/>
                <w:sz w:val="24"/>
                <w:szCs w:val="24"/>
              </w:rPr>
              <w:t xml:space="preserve">. </w:t>
            </w:r>
            <w:r w:rsidR="00794C9D" w:rsidRPr="00AD62BC">
              <w:rPr>
                <w:rFonts w:ascii="Times New Roman" w:hAnsi="Times New Roman" w:cs="Times New Roman"/>
                <w:b/>
                <w:bCs/>
                <w:sz w:val="24"/>
                <w:szCs w:val="24"/>
              </w:rPr>
              <w:t>Учреждения здравоохранения</w:t>
            </w:r>
          </w:p>
        </w:tc>
      </w:tr>
      <w:tr w:rsidR="00DB02F9" w:rsidRPr="00AD62BC" w14:paraId="20C01246"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70CE2FC" w14:textId="440022E0" w:rsidR="00DB02F9"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w:t>
            </w:r>
          </w:p>
        </w:tc>
        <w:tc>
          <w:tcPr>
            <w:tcW w:w="4586" w:type="pct"/>
            <w:tcBorders>
              <w:top w:val="single" w:sz="4" w:space="0" w:color="auto"/>
              <w:left w:val="nil"/>
              <w:bottom w:val="single" w:sz="4" w:space="0" w:color="auto"/>
              <w:right w:val="single" w:sz="4" w:space="0" w:color="auto"/>
            </w:tcBorders>
            <w:shd w:val="clear" w:color="auto" w:fill="auto"/>
            <w:vAlign w:val="bottom"/>
          </w:tcPr>
          <w:p w14:paraId="446CE5FE" w14:textId="3C4BBA4E" w:rsidR="00DB02F9" w:rsidRPr="00AD62BC" w:rsidRDefault="00DB02F9" w:rsidP="00AD62BC">
            <w:pPr>
              <w:pStyle w:val="1"/>
              <w:shd w:val="clear" w:color="auto" w:fill="FFFFFF"/>
              <w:jc w:val="left"/>
              <w:outlineLvl w:val="0"/>
              <w:rPr>
                <w:sz w:val="24"/>
                <w:szCs w:val="24"/>
              </w:rPr>
            </w:pPr>
            <w:r w:rsidRPr="00AD62BC">
              <w:rPr>
                <w:bCs/>
                <w:sz w:val="24"/>
                <w:szCs w:val="24"/>
              </w:rPr>
              <w:t>БУ «Комсомольская ЦРБ»</w:t>
            </w:r>
          </w:p>
        </w:tc>
      </w:tr>
      <w:tr w:rsidR="00446B4C" w:rsidRPr="00AD62BC" w14:paraId="5EC5010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3B9859EF" w14:textId="47DE39A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3</w:t>
            </w:r>
          </w:p>
        </w:tc>
        <w:tc>
          <w:tcPr>
            <w:tcW w:w="4586" w:type="pct"/>
            <w:tcBorders>
              <w:top w:val="single" w:sz="4" w:space="0" w:color="auto"/>
              <w:left w:val="nil"/>
              <w:bottom w:val="single" w:sz="4" w:space="0" w:color="auto"/>
              <w:right w:val="single" w:sz="4" w:space="0" w:color="auto"/>
            </w:tcBorders>
            <w:shd w:val="clear" w:color="auto" w:fill="auto"/>
            <w:vAlign w:val="bottom"/>
          </w:tcPr>
          <w:p w14:paraId="5EBEF4DF" w14:textId="1CFBBF20" w:rsidR="00446B4C" w:rsidRPr="00AD62BC" w:rsidRDefault="00446B4C" w:rsidP="00AD62BC">
            <w:pPr>
              <w:pStyle w:val="1"/>
              <w:shd w:val="clear" w:color="auto" w:fill="FFFFFF"/>
              <w:jc w:val="left"/>
              <w:outlineLvl w:val="0"/>
              <w:rPr>
                <w:sz w:val="24"/>
                <w:szCs w:val="24"/>
              </w:rPr>
            </w:pPr>
            <w:r w:rsidRPr="00AD62BC">
              <w:rPr>
                <w:bCs/>
                <w:sz w:val="24"/>
                <w:szCs w:val="24"/>
              </w:rPr>
              <w:t>ОВОП с. Шерауты</w:t>
            </w:r>
          </w:p>
        </w:tc>
      </w:tr>
      <w:tr w:rsidR="00446B4C" w:rsidRPr="00AD62BC" w14:paraId="7B59140B"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18AAA49A" w14:textId="3357A666"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4</w:t>
            </w:r>
          </w:p>
        </w:tc>
        <w:tc>
          <w:tcPr>
            <w:tcW w:w="4586" w:type="pct"/>
            <w:tcBorders>
              <w:top w:val="single" w:sz="4" w:space="0" w:color="auto"/>
              <w:left w:val="nil"/>
              <w:bottom w:val="single" w:sz="4" w:space="0" w:color="auto"/>
              <w:right w:val="single" w:sz="4" w:space="0" w:color="auto"/>
            </w:tcBorders>
            <w:shd w:val="clear" w:color="auto" w:fill="auto"/>
            <w:vAlign w:val="bottom"/>
          </w:tcPr>
          <w:p w14:paraId="65795905" w14:textId="2B336B9D" w:rsidR="00446B4C" w:rsidRPr="00AD62BC" w:rsidRDefault="00446B4C" w:rsidP="00AD62BC">
            <w:pPr>
              <w:pStyle w:val="1"/>
              <w:shd w:val="clear" w:color="auto" w:fill="FFFFFF"/>
              <w:jc w:val="left"/>
              <w:outlineLvl w:val="0"/>
              <w:rPr>
                <w:sz w:val="24"/>
                <w:szCs w:val="24"/>
              </w:rPr>
            </w:pPr>
            <w:r w:rsidRPr="00AD62BC">
              <w:rPr>
                <w:bCs/>
                <w:sz w:val="24"/>
                <w:szCs w:val="24"/>
              </w:rPr>
              <w:t>ОВОП д. Новые Мураты</w:t>
            </w:r>
          </w:p>
        </w:tc>
      </w:tr>
      <w:tr w:rsidR="00446B4C" w:rsidRPr="00AD62BC" w14:paraId="4EBD3947"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0E4FFD40" w14:textId="449756E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5</w:t>
            </w:r>
          </w:p>
        </w:tc>
        <w:tc>
          <w:tcPr>
            <w:tcW w:w="4586" w:type="pct"/>
            <w:tcBorders>
              <w:top w:val="single" w:sz="4" w:space="0" w:color="auto"/>
              <w:left w:val="nil"/>
              <w:bottom w:val="single" w:sz="4" w:space="0" w:color="auto"/>
              <w:right w:val="single" w:sz="4" w:space="0" w:color="auto"/>
            </w:tcBorders>
            <w:shd w:val="clear" w:color="auto" w:fill="auto"/>
            <w:vAlign w:val="bottom"/>
          </w:tcPr>
          <w:p w14:paraId="2DB33321" w14:textId="1311DC6A" w:rsidR="00446B4C" w:rsidRPr="00AD62BC" w:rsidRDefault="00446B4C" w:rsidP="00AD62BC">
            <w:pPr>
              <w:pStyle w:val="1"/>
              <w:shd w:val="clear" w:color="auto" w:fill="FFFFFF"/>
              <w:jc w:val="left"/>
              <w:outlineLvl w:val="0"/>
              <w:rPr>
                <w:sz w:val="24"/>
                <w:szCs w:val="24"/>
              </w:rPr>
            </w:pPr>
            <w:r w:rsidRPr="00AD62BC">
              <w:rPr>
                <w:bCs/>
                <w:sz w:val="24"/>
                <w:szCs w:val="24"/>
              </w:rPr>
              <w:t>ОВОП с. Урмаево</w:t>
            </w:r>
          </w:p>
        </w:tc>
      </w:tr>
      <w:tr w:rsidR="00446B4C" w:rsidRPr="00AD62BC" w14:paraId="126B8452"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4AA7F58" w14:textId="7CED5FBC"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6</w:t>
            </w:r>
          </w:p>
        </w:tc>
        <w:tc>
          <w:tcPr>
            <w:tcW w:w="4586" w:type="pct"/>
            <w:tcBorders>
              <w:top w:val="single" w:sz="4" w:space="0" w:color="auto"/>
              <w:left w:val="nil"/>
              <w:bottom w:val="single" w:sz="4" w:space="0" w:color="auto"/>
              <w:right w:val="single" w:sz="4" w:space="0" w:color="auto"/>
            </w:tcBorders>
            <w:shd w:val="clear" w:color="auto" w:fill="auto"/>
            <w:vAlign w:val="bottom"/>
          </w:tcPr>
          <w:p w14:paraId="4BE45A5D" w14:textId="01691819" w:rsidR="00446B4C" w:rsidRPr="00AD62BC" w:rsidRDefault="00446B4C" w:rsidP="00AD62BC">
            <w:pPr>
              <w:pStyle w:val="1"/>
              <w:shd w:val="clear" w:color="auto" w:fill="FFFFFF"/>
              <w:jc w:val="left"/>
              <w:outlineLvl w:val="0"/>
              <w:rPr>
                <w:sz w:val="24"/>
                <w:szCs w:val="24"/>
              </w:rPr>
            </w:pPr>
            <w:r w:rsidRPr="00AD62BC">
              <w:rPr>
                <w:bCs/>
                <w:sz w:val="24"/>
                <w:szCs w:val="24"/>
              </w:rPr>
              <w:t>ОВОП д. Новочелны-Сюрбеево</w:t>
            </w:r>
          </w:p>
        </w:tc>
      </w:tr>
      <w:tr w:rsidR="00C006C1" w:rsidRPr="00AD62BC" w14:paraId="3C1A3271"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2162A74F" w14:textId="19D78E66" w:rsidR="00C006C1" w:rsidRPr="00AD62BC" w:rsidRDefault="00C006C1" w:rsidP="00C006C1">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7</w:t>
            </w:r>
          </w:p>
        </w:tc>
        <w:tc>
          <w:tcPr>
            <w:tcW w:w="4586" w:type="pct"/>
            <w:tcBorders>
              <w:top w:val="single" w:sz="4" w:space="0" w:color="auto"/>
              <w:left w:val="nil"/>
              <w:bottom w:val="single" w:sz="4" w:space="0" w:color="auto"/>
              <w:right w:val="single" w:sz="4" w:space="0" w:color="auto"/>
            </w:tcBorders>
            <w:shd w:val="clear" w:color="auto" w:fill="auto"/>
            <w:vAlign w:val="bottom"/>
          </w:tcPr>
          <w:p w14:paraId="60B93459" w14:textId="07DFC0C8" w:rsidR="00C006C1" w:rsidRPr="00AD62BC" w:rsidRDefault="00C006C1" w:rsidP="00C006C1">
            <w:pPr>
              <w:pStyle w:val="1"/>
              <w:shd w:val="clear" w:color="auto" w:fill="FFFFFF"/>
              <w:jc w:val="left"/>
              <w:outlineLvl w:val="0"/>
              <w:rPr>
                <w:bCs/>
                <w:sz w:val="24"/>
                <w:szCs w:val="24"/>
              </w:rPr>
            </w:pPr>
            <w:r w:rsidRPr="00AD62BC">
              <w:rPr>
                <w:bCs/>
                <w:sz w:val="24"/>
                <w:szCs w:val="24"/>
              </w:rPr>
              <w:t>ОВОП д.</w:t>
            </w:r>
            <w:r>
              <w:rPr>
                <w:bCs/>
                <w:sz w:val="24"/>
                <w:szCs w:val="24"/>
              </w:rPr>
              <w:t xml:space="preserve"> Малые Кошелеи</w:t>
            </w:r>
            <w:bookmarkStart w:id="3" w:name="_GoBack"/>
            <w:bookmarkEnd w:id="3"/>
          </w:p>
        </w:tc>
      </w:tr>
      <w:tr w:rsidR="00C006C1" w:rsidRPr="00AD62BC" w14:paraId="5DD8F71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98E15B8" w14:textId="7D7E8D0F"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8</w:t>
            </w:r>
          </w:p>
        </w:tc>
        <w:tc>
          <w:tcPr>
            <w:tcW w:w="4586" w:type="pct"/>
            <w:tcBorders>
              <w:top w:val="single" w:sz="4" w:space="0" w:color="auto"/>
              <w:left w:val="nil"/>
              <w:bottom w:val="single" w:sz="4" w:space="0" w:color="auto"/>
              <w:right w:val="single" w:sz="4" w:space="0" w:color="auto"/>
            </w:tcBorders>
            <w:shd w:val="clear" w:color="auto" w:fill="auto"/>
            <w:vAlign w:val="bottom"/>
          </w:tcPr>
          <w:p w14:paraId="3AE427D5" w14:textId="7CECEE7B" w:rsidR="00C006C1" w:rsidRPr="00AD62BC" w:rsidRDefault="00C006C1" w:rsidP="00C006C1">
            <w:pPr>
              <w:pStyle w:val="1"/>
              <w:shd w:val="clear" w:color="auto" w:fill="FFFFFF"/>
              <w:jc w:val="left"/>
              <w:outlineLvl w:val="0"/>
              <w:rPr>
                <w:sz w:val="24"/>
                <w:szCs w:val="24"/>
              </w:rPr>
            </w:pPr>
            <w:r w:rsidRPr="00AD62BC">
              <w:rPr>
                <w:bCs/>
                <w:sz w:val="24"/>
                <w:szCs w:val="24"/>
              </w:rPr>
              <w:t>ФАП с. Асаново</w:t>
            </w:r>
          </w:p>
        </w:tc>
      </w:tr>
      <w:tr w:rsidR="00C006C1" w:rsidRPr="00AD62BC" w14:paraId="2DAE9CE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333A99A5" w14:textId="7AF67D85"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9</w:t>
            </w:r>
          </w:p>
        </w:tc>
        <w:tc>
          <w:tcPr>
            <w:tcW w:w="4586" w:type="pct"/>
            <w:tcBorders>
              <w:top w:val="single" w:sz="4" w:space="0" w:color="auto"/>
              <w:left w:val="nil"/>
              <w:bottom w:val="single" w:sz="4" w:space="0" w:color="auto"/>
              <w:right w:val="single" w:sz="4" w:space="0" w:color="auto"/>
            </w:tcBorders>
            <w:shd w:val="clear" w:color="auto" w:fill="auto"/>
            <w:vAlign w:val="bottom"/>
          </w:tcPr>
          <w:p w14:paraId="6A2522A2" w14:textId="3026F2C4" w:rsidR="00C006C1" w:rsidRPr="00AD62BC" w:rsidRDefault="00C006C1" w:rsidP="00C006C1">
            <w:pPr>
              <w:pStyle w:val="1"/>
              <w:shd w:val="clear" w:color="auto" w:fill="FFFFFF"/>
              <w:jc w:val="left"/>
              <w:outlineLvl w:val="0"/>
              <w:rPr>
                <w:sz w:val="24"/>
                <w:szCs w:val="24"/>
              </w:rPr>
            </w:pPr>
            <w:r w:rsidRPr="00AD62BC">
              <w:rPr>
                <w:bCs/>
                <w:sz w:val="24"/>
                <w:szCs w:val="24"/>
              </w:rPr>
              <w:t>ФАП д. Киров</w:t>
            </w:r>
          </w:p>
        </w:tc>
      </w:tr>
      <w:tr w:rsidR="00C006C1" w:rsidRPr="00AD62BC" w14:paraId="72C576A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FC3CCA0" w14:textId="5D3A47EF"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10</w:t>
            </w:r>
          </w:p>
        </w:tc>
        <w:tc>
          <w:tcPr>
            <w:tcW w:w="4586" w:type="pct"/>
            <w:tcBorders>
              <w:top w:val="single" w:sz="4" w:space="0" w:color="auto"/>
              <w:left w:val="nil"/>
              <w:bottom w:val="single" w:sz="4" w:space="0" w:color="auto"/>
              <w:right w:val="single" w:sz="4" w:space="0" w:color="auto"/>
            </w:tcBorders>
            <w:shd w:val="clear" w:color="auto" w:fill="auto"/>
            <w:vAlign w:val="bottom"/>
          </w:tcPr>
          <w:p w14:paraId="458DFA3B" w14:textId="5AF3D059" w:rsidR="00C006C1" w:rsidRPr="00AD62BC" w:rsidRDefault="00C006C1" w:rsidP="00C006C1">
            <w:pPr>
              <w:pStyle w:val="1"/>
              <w:shd w:val="clear" w:color="auto" w:fill="FFFFFF"/>
              <w:jc w:val="left"/>
              <w:outlineLvl w:val="0"/>
              <w:rPr>
                <w:sz w:val="24"/>
                <w:szCs w:val="24"/>
              </w:rPr>
            </w:pPr>
            <w:r w:rsidRPr="00AD62BC">
              <w:rPr>
                <w:bCs/>
                <w:sz w:val="24"/>
                <w:szCs w:val="24"/>
              </w:rPr>
              <w:t>ФАП д. Нижние Бюртли-Шигали</w:t>
            </w:r>
          </w:p>
        </w:tc>
      </w:tr>
      <w:tr w:rsidR="00C006C1" w:rsidRPr="00AD62BC" w14:paraId="1E70793B"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19E404CF" w14:textId="1FE675F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11</w:t>
            </w:r>
          </w:p>
        </w:tc>
        <w:tc>
          <w:tcPr>
            <w:tcW w:w="4586" w:type="pct"/>
            <w:tcBorders>
              <w:top w:val="single" w:sz="4" w:space="0" w:color="auto"/>
              <w:left w:val="nil"/>
              <w:bottom w:val="single" w:sz="4" w:space="0" w:color="auto"/>
              <w:right w:val="single" w:sz="4" w:space="0" w:color="auto"/>
            </w:tcBorders>
            <w:shd w:val="clear" w:color="auto" w:fill="auto"/>
            <w:vAlign w:val="bottom"/>
          </w:tcPr>
          <w:p w14:paraId="5B992D6C" w14:textId="72EB702D" w:rsidR="00C006C1" w:rsidRPr="00AD62BC" w:rsidRDefault="00C006C1" w:rsidP="00C006C1">
            <w:pPr>
              <w:pStyle w:val="1"/>
              <w:shd w:val="clear" w:color="auto" w:fill="FFFFFF"/>
              <w:jc w:val="left"/>
              <w:outlineLvl w:val="0"/>
              <w:rPr>
                <w:sz w:val="24"/>
                <w:szCs w:val="24"/>
              </w:rPr>
            </w:pPr>
            <w:r w:rsidRPr="00AD62BC">
              <w:rPr>
                <w:bCs/>
                <w:sz w:val="24"/>
                <w:szCs w:val="24"/>
              </w:rPr>
              <w:t>ФАП с. Тугаево</w:t>
            </w:r>
          </w:p>
        </w:tc>
      </w:tr>
      <w:tr w:rsidR="00C006C1" w:rsidRPr="00AD62BC" w14:paraId="57CC5DB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B71303B" w14:textId="67484BE9"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12</w:t>
            </w:r>
          </w:p>
        </w:tc>
        <w:tc>
          <w:tcPr>
            <w:tcW w:w="4586" w:type="pct"/>
            <w:tcBorders>
              <w:top w:val="single" w:sz="4" w:space="0" w:color="auto"/>
              <w:left w:val="nil"/>
              <w:bottom w:val="single" w:sz="4" w:space="0" w:color="auto"/>
              <w:right w:val="single" w:sz="4" w:space="0" w:color="auto"/>
            </w:tcBorders>
            <w:shd w:val="clear" w:color="auto" w:fill="auto"/>
            <w:vAlign w:val="bottom"/>
          </w:tcPr>
          <w:p w14:paraId="20542998" w14:textId="7B0D148D" w:rsidR="00C006C1" w:rsidRPr="00AD62BC" w:rsidRDefault="00C006C1" w:rsidP="00C006C1">
            <w:pPr>
              <w:pStyle w:val="1"/>
              <w:shd w:val="clear" w:color="auto" w:fill="FFFFFF"/>
              <w:jc w:val="left"/>
              <w:outlineLvl w:val="0"/>
              <w:rPr>
                <w:sz w:val="24"/>
                <w:szCs w:val="24"/>
              </w:rPr>
            </w:pPr>
            <w:r w:rsidRPr="00AD62BC">
              <w:rPr>
                <w:bCs/>
                <w:sz w:val="24"/>
                <w:szCs w:val="24"/>
              </w:rPr>
              <w:t>ФАП д. Дубовка</w:t>
            </w:r>
          </w:p>
        </w:tc>
      </w:tr>
      <w:tr w:rsidR="00C006C1" w:rsidRPr="00AD62BC" w14:paraId="1BF0766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2B083CA2" w14:textId="5B9518E9"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13</w:t>
            </w:r>
          </w:p>
        </w:tc>
        <w:tc>
          <w:tcPr>
            <w:tcW w:w="4586" w:type="pct"/>
            <w:tcBorders>
              <w:top w:val="single" w:sz="4" w:space="0" w:color="auto"/>
              <w:left w:val="nil"/>
              <w:bottom w:val="single" w:sz="4" w:space="0" w:color="auto"/>
              <w:right w:val="single" w:sz="4" w:space="0" w:color="auto"/>
            </w:tcBorders>
            <w:shd w:val="clear" w:color="auto" w:fill="auto"/>
            <w:vAlign w:val="bottom"/>
          </w:tcPr>
          <w:p w14:paraId="760AEB44" w14:textId="37F07E3D" w:rsidR="00C006C1" w:rsidRPr="00AD62BC" w:rsidRDefault="00C006C1" w:rsidP="00C006C1">
            <w:pPr>
              <w:pStyle w:val="1"/>
              <w:shd w:val="clear" w:color="auto" w:fill="FFFFFF"/>
              <w:jc w:val="left"/>
              <w:outlineLvl w:val="0"/>
              <w:rPr>
                <w:sz w:val="24"/>
                <w:szCs w:val="24"/>
              </w:rPr>
            </w:pPr>
            <w:r w:rsidRPr="00AD62BC">
              <w:rPr>
                <w:bCs/>
                <w:sz w:val="24"/>
                <w:szCs w:val="24"/>
              </w:rPr>
              <w:t>ФАП с. Александровка</w:t>
            </w:r>
          </w:p>
        </w:tc>
      </w:tr>
      <w:tr w:rsidR="00C006C1" w:rsidRPr="00AD62BC" w14:paraId="6565A8D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A30C2DB" w14:textId="01E998BC"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14</w:t>
            </w:r>
          </w:p>
        </w:tc>
        <w:tc>
          <w:tcPr>
            <w:tcW w:w="4586" w:type="pct"/>
            <w:tcBorders>
              <w:top w:val="single" w:sz="4" w:space="0" w:color="auto"/>
              <w:left w:val="nil"/>
              <w:bottom w:val="single" w:sz="4" w:space="0" w:color="auto"/>
              <w:right w:val="single" w:sz="4" w:space="0" w:color="auto"/>
            </w:tcBorders>
            <w:shd w:val="clear" w:color="auto" w:fill="auto"/>
            <w:vAlign w:val="bottom"/>
          </w:tcPr>
          <w:p w14:paraId="6BB04C22" w14:textId="31A81963" w:rsidR="00C006C1" w:rsidRPr="00AD62BC" w:rsidRDefault="00C006C1" w:rsidP="00C006C1">
            <w:pPr>
              <w:pStyle w:val="1"/>
              <w:shd w:val="clear" w:color="auto" w:fill="FFFFFF"/>
              <w:jc w:val="left"/>
              <w:outlineLvl w:val="0"/>
              <w:rPr>
                <w:sz w:val="24"/>
                <w:szCs w:val="24"/>
              </w:rPr>
            </w:pPr>
            <w:r w:rsidRPr="00AD62BC">
              <w:rPr>
                <w:bCs/>
                <w:sz w:val="24"/>
                <w:szCs w:val="24"/>
              </w:rPr>
              <w:t>ФАП с. Старые Высли</w:t>
            </w:r>
          </w:p>
        </w:tc>
      </w:tr>
      <w:tr w:rsidR="00C006C1" w:rsidRPr="00AD62BC" w14:paraId="3AAAA289"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80A5E3E" w14:textId="799521F6"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15</w:t>
            </w:r>
          </w:p>
        </w:tc>
        <w:tc>
          <w:tcPr>
            <w:tcW w:w="4586" w:type="pct"/>
            <w:tcBorders>
              <w:top w:val="single" w:sz="4" w:space="0" w:color="auto"/>
              <w:left w:val="nil"/>
              <w:bottom w:val="single" w:sz="4" w:space="0" w:color="auto"/>
              <w:right w:val="single" w:sz="4" w:space="0" w:color="auto"/>
            </w:tcBorders>
            <w:shd w:val="clear" w:color="auto" w:fill="auto"/>
            <w:vAlign w:val="bottom"/>
          </w:tcPr>
          <w:p w14:paraId="70CE6FF9" w14:textId="4D65D2DD" w:rsidR="00C006C1" w:rsidRPr="00AD62BC" w:rsidRDefault="00C006C1" w:rsidP="00C006C1">
            <w:pPr>
              <w:pStyle w:val="1"/>
              <w:shd w:val="clear" w:color="auto" w:fill="FFFFFF"/>
              <w:jc w:val="left"/>
              <w:outlineLvl w:val="0"/>
              <w:rPr>
                <w:sz w:val="24"/>
                <w:szCs w:val="24"/>
              </w:rPr>
            </w:pPr>
            <w:r w:rsidRPr="00AD62BC">
              <w:rPr>
                <w:bCs/>
                <w:sz w:val="24"/>
                <w:szCs w:val="24"/>
              </w:rPr>
              <w:t>ФАП д. Починок-Инели</w:t>
            </w:r>
          </w:p>
        </w:tc>
      </w:tr>
      <w:tr w:rsidR="00C006C1" w:rsidRPr="00AD62BC" w14:paraId="4412EF8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F78E047" w14:textId="6944C703"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16</w:t>
            </w:r>
          </w:p>
        </w:tc>
        <w:tc>
          <w:tcPr>
            <w:tcW w:w="4586" w:type="pct"/>
            <w:tcBorders>
              <w:top w:val="single" w:sz="4" w:space="0" w:color="auto"/>
              <w:left w:val="nil"/>
              <w:bottom w:val="single" w:sz="4" w:space="0" w:color="auto"/>
              <w:right w:val="single" w:sz="4" w:space="0" w:color="auto"/>
            </w:tcBorders>
            <w:shd w:val="clear" w:color="auto" w:fill="auto"/>
            <w:vAlign w:val="bottom"/>
          </w:tcPr>
          <w:p w14:paraId="3B40E80C" w14:textId="6C0F3D1D" w:rsidR="00C006C1" w:rsidRPr="00AD62BC" w:rsidRDefault="00C006C1" w:rsidP="00C006C1">
            <w:pPr>
              <w:pStyle w:val="1"/>
              <w:shd w:val="clear" w:color="auto" w:fill="FFFFFF"/>
              <w:jc w:val="left"/>
              <w:outlineLvl w:val="0"/>
              <w:rPr>
                <w:sz w:val="24"/>
                <w:szCs w:val="24"/>
              </w:rPr>
            </w:pPr>
            <w:r w:rsidRPr="00AD62BC">
              <w:rPr>
                <w:bCs/>
                <w:sz w:val="24"/>
                <w:szCs w:val="24"/>
              </w:rPr>
              <w:t>ФАП д. Новые Высли</w:t>
            </w:r>
          </w:p>
        </w:tc>
      </w:tr>
      <w:tr w:rsidR="00C006C1" w:rsidRPr="00AD62BC" w14:paraId="32C053BA"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4A65EE32" w14:textId="0E93BD8C"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17</w:t>
            </w:r>
          </w:p>
        </w:tc>
        <w:tc>
          <w:tcPr>
            <w:tcW w:w="4586" w:type="pct"/>
            <w:tcBorders>
              <w:top w:val="single" w:sz="4" w:space="0" w:color="auto"/>
              <w:left w:val="nil"/>
              <w:bottom w:val="single" w:sz="4" w:space="0" w:color="auto"/>
              <w:right w:val="single" w:sz="4" w:space="0" w:color="auto"/>
            </w:tcBorders>
            <w:shd w:val="clear" w:color="auto" w:fill="auto"/>
            <w:vAlign w:val="bottom"/>
          </w:tcPr>
          <w:p w14:paraId="436FCAB5" w14:textId="1D806D1A" w:rsidR="00C006C1" w:rsidRPr="00AD62BC" w:rsidRDefault="00C006C1" w:rsidP="00C006C1">
            <w:pPr>
              <w:pStyle w:val="1"/>
              <w:shd w:val="clear" w:color="auto" w:fill="FFFFFF"/>
              <w:jc w:val="left"/>
              <w:outlineLvl w:val="0"/>
              <w:rPr>
                <w:sz w:val="24"/>
                <w:szCs w:val="24"/>
              </w:rPr>
            </w:pPr>
            <w:r w:rsidRPr="00AD62BC">
              <w:rPr>
                <w:bCs/>
                <w:sz w:val="24"/>
                <w:szCs w:val="24"/>
              </w:rPr>
              <w:t>ФАП д. Татарские Шуруты</w:t>
            </w:r>
          </w:p>
        </w:tc>
      </w:tr>
      <w:tr w:rsidR="00C006C1" w:rsidRPr="00AD62BC" w14:paraId="48ADE311" w14:textId="77777777" w:rsidTr="00370291">
        <w:tc>
          <w:tcPr>
            <w:tcW w:w="414" w:type="pct"/>
            <w:tcBorders>
              <w:top w:val="single" w:sz="4" w:space="0" w:color="auto"/>
              <w:left w:val="single" w:sz="4" w:space="0" w:color="auto"/>
              <w:bottom w:val="single" w:sz="4" w:space="0" w:color="auto"/>
              <w:right w:val="single" w:sz="4" w:space="0" w:color="auto"/>
            </w:tcBorders>
            <w:shd w:val="clear" w:color="auto" w:fill="auto"/>
          </w:tcPr>
          <w:p w14:paraId="60B5FF97" w14:textId="54DB5636"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18</w:t>
            </w:r>
          </w:p>
        </w:tc>
        <w:tc>
          <w:tcPr>
            <w:tcW w:w="4586" w:type="pct"/>
            <w:tcBorders>
              <w:top w:val="single" w:sz="4" w:space="0" w:color="auto"/>
              <w:left w:val="nil"/>
              <w:bottom w:val="single" w:sz="4" w:space="0" w:color="auto"/>
              <w:right w:val="single" w:sz="4" w:space="0" w:color="auto"/>
            </w:tcBorders>
            <w:shd w:val="clear" w:color="auto" w:fill="auto"/>
            <w:vAlign w:val="bottom"/>
          </w:tcPr>
          <w:p w14:paraId="411B202B" w14:textId="3879E9D7" w:rsidR="00C006C1" w:rsidRPr="00AD62BC" w:rsidRDefault="00C006C1" w:rsidP="00C006C1">
            <w:pPr>
              <w:pStyle w:val="1"/>
              <w:shd w:val="clear" w:color="auto" w:fill="FFFFFF"/>
              <w:jc w:val="left"/>
              <w:outlineLvl w:val="0"/>
              <w:rPr>
                <w:sz w:val="24"/>
                <w:szCs w:val="24"/>
              </w:rPr>
            </w:pPr>
            <w:r w:rsidRPr="00AD62BC">
              <w:rPr>
                <w:bCs/>
                <w:sz w:val="24"/>
                <w:szCs w:val="24"/>
              </w:rPr>
              <w:t>ФАП д. Токаево</w:t>
            </w:r>
          </w:p>
        </w:tc>
      </w:tr>
      <w:tr w:rsidR="00C006C1" w:rsidRPr="00AD62BC" w14:paraId="18C95F3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4A065C50" w14:textId="7D8731DA"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19</w:t>
            </w:r>
          </w:p>
        </w:tc>
        <w:tc>
          <w:tcPr>
            <w:tcW w:w="4586" w:type="pct"/>
            <w:tcBorders>
              <w:top w:val="single" w:sz="4" w:space="0" w:color="auto"/>
              <w:left w:val="nil"/>
              <w:bottom w:val="single" w:sz="4" w:space="0" w:color="auto"/>
              <w:right w:val="single" w:sz="4" w:space="0" w:color="auto"/>
            </w:tcBorders>
            <w:shd w:val="clear" w:color="auto" w:fill="auto"/>
            <w:vAlign w:val="bottom"/>
          </w:tcPr>
          <w:p w14:paraId="711048E5" w14:textId="5ABF147D" w:rsidR="00C006C1" w:rsidRPr="00AD62BC" w:rsidRDefault="00C006C1" w:rsidP="00C006C1">
            <w:pPr>
              <w:pStyle w:val="1"/>
              <w:shd w:val="clear" w:color="auto" w:fill="FFFFFF"/>
              <w:jc w:val="left"/>
              <w:outlineLvl w:val="0"/>
              <w:rPr>
                <w:sz w:val="24"/>
                <w:szCs w:val="24"/>
              </w:rPr>
            </w:pPr>
            <w:r w:rsidRPr="00AD62BC">
              <w:rPr>
                <w:bCs/>
                <w:sz w:val="24"/>
                <w:szCs w:val="24"/>
              </w:rPr>
              <w:t>ФАП д.Полевые Инели</w:t>
            </w:r>
          </w:p>
        </w:tc>
      </w:tr>
      <w:tr w:rsidR="00C006C1" w:rsidRPr="00AD62BC" w14:paraId="6E64C40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2718A0C2" w14:textId="4690690A"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20</w:t>
            </w:r>
          </w:p>
        </w:tc>
        <w:tc>
          <w:tcPr>
            <w:tcW w:w="4586" w:type="pct"/>
            <w:tcBorders>
              <w:top w:val="single" w:sz="4" w:space="0" w:color="auto"/>
              <w:left w:val="nil"/>
              <w:bottom w:val="single" w:sz="4" w:space="0" w:color="auto"/>
              <w:right w:val="single" w:sz="4" w:space="0" w:color="auto"/>
            </w:tcBorders>
            <w:shd w:val="clear" w:color="auto" w:fill="auto"/>
          </w:tcPr>
          <w:p w14:paraId="76DBEECA" w14:textId="67B9ACE8" w:rsidR="00C006C1" w:rsidRPr="00AD62BC" w:rsidRDefault="00C006C1" w:rsidP="00C006C1">
            <w:pPr>
              <w:pStyle w:val="1"/>
              <w:shd w:val="clear" w:color="auto" w:fill="FFFFFF"/>
              <w:jc w:val="left"/>
              <w:outlineLvl w:val="0"/>
              <w:rPr>
                <w:sz w:val="24"/>
                <w:szCs w:val="24"/>
              </w:rPr>
            </w:pPr>
            <w:r w:rsidRPr="00AD62BC">
              <w:rPr>
                <w:sz w:val="24"/>
                <w:szCs w:val="24"/>
              </w:rPr>
              <w:t>ФАП д. Альбусь-Сюрбеево</w:t>
            </w:r>
          </w:p>
        </w:tc>
      </w:tr>
      <w:tr w:rsidR="00C006C1" w:rsidRPr="00AD62BC" w14:paraId="3A961DD2"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8938A73" w14:textId="2D1A6D64"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21</w:t>
            </w:r>
          </w:p>
        </w:tc>
        <w:tc>
          <w:tcPr>
            <w:tcW w:w="4586" w:type="pct"/>
            <w:tcBorders>
              <w:top w:val="single" w:sz="4" w:space="0" w:color="auto"/>
              <w:left w:val="nil"/>
              <w:bottom w:val="single" w:sz="4" w:space="0" w:color="auto"/>
              <w:right w:val="single" w:sz="4" w:space="0" w:color="auto"/>
            </w:tcBorders>
            <w:shd w:val="clear" w:color="auto" w:fill="auto"/>
          </w:tcPr>
          <w:p w14:paraId="0F333572" w14:textId="672E1691" w:rsidR="00C006C1" w:rsidRPr="00AD62BC" w:rsidRDefault="00C006C1" w:rsidP="00C006C1">
            <w:pPr>
              <w:pStyle w:val="1"/>
              <w:shd w:val="clear" w:color="auto" w:fill="FFFFFF"/>
              <w:jc w:val="left"/>
              <w:outlineLvl w:val="0"/>
              <w:rPr>
                <w:sz w:val="24"/>
                <w:szCs w:val="24"/>
              </w:rPr>
            </w:pPr>
            <w:r w:rsidRPr="00AD62BC">
              <w:rPr>
                <w:sz w:val="24"/>
                <w:szCs w:val="24"/>
              </w:rPr>
              <w:t>ФАП д. Старый Сундырь</w:t>
            </w:r>
          </w:p>
        </w:tc>
      </w:tr>
      <w:tr w:rsidR="00C006C1" w:rsidRPr="00AD62BC" w14:paraId="7EE034A6"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01C763C" w14:textId="69E3571D" w:rsidR="00C006C1" w:rsidRPr="00AD62BC" w:rsidRDefault="00C006C1" w:rsidP="00C006C1">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22</w:t>
            </w:r>
          </w:p>
        </w:tc>
        <w:tc>
          <w:tcPr>
            <w:tcW w:w="4586" w:type="pct"/>
            <w:tcBorders>
              <w:top w:val="single" w:sz="4" w:space="0" w:color="auto"/>
              <w:left w:val="nil"/>
              <w:bottom w:val="single" w:sz="4" w:space="0" w:color="auto"/>
              <w:right w:val="single" w:sz="4" w:space="0" w:color="auto"/>
            </w:tcBorders>
            <w:shd w:val="clear" w:color="auto" w:fill="auto"/>
          </w:tcPr>
          <w:p w14:paraId="4EF09711" w14:textId="52EA2A80" w:rsidR="00C006C1" w:rsidRPr="00AD62BC" w:rsidRDefault="00C006C1" w:rsidP="00C006C1">
            <w:pPr>
              <w:pStyle w:val="1"/>
              <w:shd w:val="clear" w:color="auto" w:fill="FFFFFF"/>
              <w:jc w:val="left"/>
              <w:outlineLvl w:val="0"/>
              <w:rPr>
                <w:sz w:val="24"/>
                <w:szCs w:val="24"/>
              </w:rPr>
            </w:pPr>
            <w:r w:rsidRPr="00AD62BC">
              <w:rPr>
                <w:sz w:val="24"/>
                <w:szCs w:val="24"/>
              </w:rPr>
              <w:t>ФАП д. Новое Бикмурзино</w:t>
            </w:r>
          </w:p>
        </w:tc>
      </w:tr>
      <w:tr w:rsidR="00C006C1" w:rsidRPr="00AD62BC" w14:paraId="0097EBB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61F96F22" w14:textId="5191DFCE" w:rsidR="00C006C1" w:rsidRPr="00AD62BC" w:rsidRDefault="00C006C1" w:rsidP="00C006C1">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23</w:t>
            </w:r>
          </w:p>
        </w:tc>
        <w:tc>
          <w:tcPr>
            <w:tcW w:w="4586" w:type="pct"/>
            <w:tcBorders>
              <w:top w:val="single" w:sz="4" w:space="0" w:color="auto"/>
              <w:left w:val="nil"/>
              <w:bottom w:val="single" w:sz="4" w:space="0" w:color="auto"/>
              <w:right w:val="single" w:sz="4" w:space="0" w:color="auto"/>
            </w:tcBorders>
            <w:shd w:val="clear" w:color="auto" w:fill="auto"/>
          </w:tcPr>
          <w:p w14:paraId="39294DBC" w14:textId="081A39A9" w:rsidR="00C006C1" w:rsidRPr="00AD62BC" w:rsidRDefault="00C006C1" w:rsidP="00C006C1">
            <w:pPr>
              <w:pStyle w:val="1"/>
              <w:shd w:val="clear" w:color="auto" w:fill="FFFFFF"/>
              <w:jc w:val="left"/>
              <w:outlineLvl w:val="0"/>
              <w:rPr>
                <w:sz w:val="24"/>
                <w:szCs w:val="24"/>
              </w:rPr>
            </w:pPr>
            <w:r w:rsidRPr="00AD62BC">
              <w:rPr>
                <w:sz w:val="24"/>
                <w:szCs w:val="24"/>
              </w:rPr>
              <w:t>ФАП д. Починок-Быбыть</w:t>
            </w:r>
          </w:p>
        </w:tc>
      </w:tr>
      <w:tr w:rsidR="00C006C1" w:rsidRPr="00AD62BC" w14:paraId="4E6C2EF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2C9E918E" w14:textId="6443CDBB" w:rsidR="00C006C1" w:rsidRPr="00AD62BC" w:rsidRDefault="00C006C1" w:rsidP="00C006C1">
            <w:pPr>
              <w:widowControl w:val="0"/>
              <w:autoSpaceDE w:val="0"/>
              <w:autoSpaceDN w:val="0"/>
              <w:jc w:val="center"/>
              <w:rPr>
                <w:rFonts w:ascii="Times New Roman" w:hAnsi="Times New Roman" w:cs="Times New Roman"/>
                <w:sz w:val="24"/>
                <w:szCs w:val="24"/>
              </w:rPr>
            </w:pPr>
            <w:r>
              <w:rPr>
                <w:rFonts w:ascii="Times New Roman" w:hAnsi="Times New Roman" w:cs="Times New Roman"/>
                <w:sz w:val="24"/>
                <w:szCs w:val="24"/>
              </w:rPr>
              <w:t>24</w:t>
            </w:r>
          </w:p>
        </w:tc>
        <w:tc>
          <w:tcPr>
            <w:tcW w:w="4586" w:type="pct"/>
            <w:tcBorders>
              <w:top w:val="single" w:sz="4" w:space="0" w:color="auto"/>
              <w:left w:val="nil"/>
              <w:bottom w:val="single" w:sz="4" w:space="0" w:color="auto"/>
              <w:right w:val="single" w:sz="4" w:space="0" w:color="auto"/>
            </w:tcBorders>
            <w:shd w:val="clear" w:color="auto" w:fill="auto"/>
          </w:tcPr>
          <w:p w14:paraId="5A42C429" w14:textId="5C772CB7" w:rsidR="00C006C1" w:rsidRPr="00AD62BC" w:rsidRDefault="00C006C1" w:rsidP="00C006C1">
            <w:pPr>
              <w:pStyle w:val="1"/>
              <w:shd w:val="clear" w:color="auto" w:fill="FFFFFF"/>
              <w:jc w:val="left"/>
              <w:outlineLvl w:val="0"/>
              <w:rPr>
                <w:sz w:val="24"/>
                <w:szCs w:val="24"/>
              </w:rPr>
            </w:pPr>
            <w:r w:rsidRPr="00AD62BC">
              <w:rPr>
                <w:sz w:val="24"/>
                <w:szCs w:val="24"/>
              </w:rPr>
              <w:t>ФАП д. Новый Сундырь</w:t>
            </w:r>
          </w:p>
        </w:tc>
      </w:tr>
      <w:tr w:rsidR="00C006C1" w:rsidRPr="00AD62BC" w14:paraId="5DF00653"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5B8272C0" w14:textId="18386E5B" w:rsidR="00C006C1" w:rsidRPr="00AD62BC" w:rsidRDefault="00C006C1" w:rsidP="00C006C1">
            <w:pPr>
              <w:widowControl w:val="0"/>
              <w:autoSpaceDE w:val="0"/>
              <w:autoSpaceDN w:val="0"/>
              <w:jc w:val="center"/>
              <w:rPr>
                <w:rFonts w:ascii="Times New Roman" w:hAnsi="Times New Roman" w:cs="Times New Roman"/>
                <w:sz w:val="24"/>
                <w:szCs w:val="24"/>
              </w:rPr>
            </w:pPr>
            <w:r>
              <w:rPr>
                <w:rFonts w:ascii="Times New Roman" w:hAnsi="Times New Roman" w:cs="Times New Roman"/>
                <w:sz w:val="24"/>
                <w:szCs w:val="24"/>
              </w:rPr>
              <w:t>25</w:t>
            </w:r>
          </w:p>
        </w:tc>
        <w:tc>
          <w:tcPr>
            <w:tcW w:w="4586" w:type="pct"/>
            <w:tcBorders>
              <w:top w:val="single" w:sz="4" w:space="0" w:color="auto"/>
              <w:left w:val="nil"/>
              <w:bottom w:val="single" w:sz="4" w:space="0" w:color="auto"/>
              <w:right w:val="single" w:sz="4" w:space="0" w:color="auto"/>
            </w:tcBorders>
            <w:shd w:val="clear" w:color="auto" w:fill="auto"/>
          </w:tcPr>
          <w:p w14:paraId="3679138E" w14:textId="04D92CF7" w:rsidR="00C006C1" w:rsidRPr="00AD62BC" w:rsidRDefault="00C006C1" w:rsidP="00C006C1">
            <w:pPr>
              <w:pStyle w:val="1"/>
              <w:shd w:val="clear" w:color="auto" w:fill="FFFFFF"/>
              <w:jc w:val="left"/>
              <w:outlineLvl w:val="0"/>
              <w:rPr>
                <w:sz w:val="24"/>
                <w:szCs w:val="24"/>
              </w:rPr>
            </w:pPr>
            <w:r>
              <w:rPr>
                <w:sz w:val="24"/>
                <w:szCs w:val="24"/>
              </w:rPr>
              <w:t>ФАП д. Сюрбей-Токаево</w:t>
            </w:r>
          </w:p>
        </w:tc>
      </w:tr>
      <w:tr w:rsidR="00C006C1" w:rsidRPr="00AD62BC" w14:paraId="3502258E"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5A4A147" w14:textId="368D8826" w:rsidR="00C006C1" w:rsidRDefault="00C006C1" w:rsidP="00C006C1">
            <w:pPr>
              <w:widowControl w:val="0"/>
              <w:autoSpaceDE w:val="0"/>
              <w:autoSpaceDN w:val="0"/>
              <w:jc w:val="center"/>
              <w:rPr>
                <w:rFonts w:ascii="Times New Roman" w:hAnsi="Times New Roman" w:cs="Times New Roman"/>
                <w:sz w:val="24"/>
                <w:szCs w:val="24"/>
              </w:rPr>
            </w:pPr>
            <w:r w:rsidRPr="00AD62BC">
              <w:rPr>
                <w:rFonts w:ascii="Times New Roman" w:eastAsia="Times New Roman" w:hAnsi="Times New Roman" w:cs="Times New Roman"/>
                <w:sz w:val="24"/>
                <w:szCs w:val="24"/>
                <w:lang w:eastAsia="en-US"/>
              </w:rPr>
              <w:t>26</w:t>
            </w:r>
          </w:p>
        </w:tc>
        <w:tc>
          <w:tcPr>
            <w:tcW w:w="4586" w:type="pct"/>
            <w:tcBorders>
              <w:top w:val="single" w:sz="4" w:space="0" w:color="auto"/>
              <w:left w:val="nil"/>
              <w:bottom w:val="single" w:sz="4" w:space="0" w:color="auto"/>
              <w:right w:val="single" w:sz="4" w:space="0" w:color="auto"/>
            </w:tcBorders>
            <w:shd w:val="clear" w:color="auto" w:fill="auto"/>
          </w:tcPr>
          <w:p w14:paraId="07CBEAFA" w14:textId="3B8CE274" w:rsidR="00C006C1" w:rsidRDefault="00C006C1" w:rsidP="00C006C1">
            <w:pPr>
              <w:pStyle w:val="1"/>
              <w:shd w:val="clear" w:color="auto" w:fill="FFFFFF"/>
              <w:jc w:val="left"/>
              <w:outlineLvl w:val="0"/>
              <w:rPr>
                <w:sz w:val="24"/>
                <w:szCs w:val="24"/>
              </w:rPr>
            </w:pPr>
            <w:r>
              <w:rPr>
                <w:sz w:val="24"/>
                <w:szCs w:val="24"/>
              </w:rPr>
              <w:t>ФАП д. Н.Тимерчеево</w:t>
            </w:r>
          </w:p>
        </w:tc>
      </w:tr>
      <w:tr w:rsidR="00C006C1" w:rsidRPr="00AD62BC" w14:paraId="5F56A428" w14:textId="77777777" w:rsidTr="004A6AED">
        <w:tc>
          <w:tcPr>
            <w:tcW w:w="5000" w:type="pct"/>
            <w:gridSpan w:val="2"/>
          </w:tcPr>
          <w:p w14:paraId="6CADB71C" w14:textId="4B1B4257" w:rsidR="00C006C1" w:rsidRPr="00AD62BC" w:rsidRDefault="00C006C1" w:rsidP="00C006C1">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III</w:t>
            </w:r>
            <w:r w:rsidRPr="00AD62BC">
              <w:rPr>
                <w:rFonts w:ascii="Times New Roman" w:hAnsi="Times New Roman" w:cs="Times New Roman"/>
                <w:b/>
                <w:bCs/>
                <w:sz w:val="24"/>
                <w:szCs w:val="24"/>
              </w:rPr>
              <w:t>. Отдел образования администрации Комсомольского муниципального округа Чувашской Республики</w:t>
            </w:r>
          </w:p>
        </w:tc>
      </w:tr>
      <w:tr w:rsidR="00C006C1" w:rsidRPr="00AD62BC" w14:paraId="3AC71589" w14:textId="77777777" w:rsidTr="004A6AED">
        <w:tc>
          <w:tcPr>
            <w:tcW w:w="414" w:type="pct"/>
          </w:tcPr>
          <w:p w14:paraId="19E47D75" w14:textId="71A81C14"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27</w:t>
            </w:r>
          </w:p>
        </w:tc>
        <w:tc>
          <w:tcPr>
            <w:tcW w:w="4586" w:type="pct"/>
            <w:tcBorders>
              <w:top w:val="nil"/>
              <w:left w:val="nil"/>
              <w:bottom w:val="single" w:sz="4" w:space="0" w:color="auto"/>
              <w:right w:val="single" w:sz="4" w:space="0" w:color="auto"/>
            </w:tcBorders>
            <w:shd w:val="clear" w:color="auto" w:fill="auto"/>
            <w:vAlign w:val="bottom"/>
          </w:tcPr>
          <w:p w14:paraId="6DADACB2" w14:textId="32F67A44"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МБОУ «Комсомольская СОШ №1»</w:t>
            </w:r>
          </w:p>
        </w:tc>
      </w:tr>
      <w:tr w:rsidR="00C006C1" w:rsidRPr="00AD62BC" w14:paraId="46560D84" w14:textId="77777777" w:rsidTr="004A6AED">
        <w:tc>
          <w:tcPr>
            <w:tcW w:w="414" w:type="pct"/>
          </w:tcPr>
          <w:p w14:paraId="0291FFC4" w14:textId="594A18A9"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28</w:t>
            </w:r>
          </w:p>
        </w:tc>
        <w:tc>
          <w:tcPr>
            <w:tcW w:w="4586" w:type="pct"/>
            <w:tcBorders>
              <w:top w:val="nil"/>
              <w:left w:val="nil"/>
              <w:bottom w:val="single" w:sz="4" w:space="0" w:color="auto"/>
              <w:right w:val="single" w:sz="4" w:space="0" w:color="auto"/>
            </w:tcBorders>
            <w:shd w:val="clear" w:color="auto" w:fill="auto"/>
            <w:vAlign w:val="bottom"/>
          </w:tcPr>
          <w:p w14:paraId="360DB142" w14:textId="34BD5CB1"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«Урмаевская СОШ»</w:t>
            </w:r>
          </w:p>
        </w:tc>
      </w:tr>
      <w:tr w:rsidR="00C006C1" w:rsidRPr="00AD62BC" w14:paraId="68AFB1DC" w14:textId="77777777" w:rsidTr="004A6AED">
        <w:tc>
          <w:tcPr>
            <w:tcW w:w="414" w:type="pct"/>
          </w:tcPr>
          <w:p w14:paraId="6E5157F1" w14:textId="0AA0ECBB"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29</w:t>
            </w:r>
          </w:p>
        </w:tc>
        <w:tc>
          <w:tcPr>
            <w:tcW w:w="4586" w:type="pct"/>
            <w:tcBorders>
              <w:top w:val="nil"/>
              <w:left w:val="nil"/>
              <w:bottom w:val="single" w:sz="4" w:space="0" w:color="auto"/>
              <w:right w:val="single" w:sz="4" w:space="0" w:color="auto"/>
            </w:tcBorders>
            <w:shd w:val="clear" w:color="auto" w:fill="auto"/>
            <w:vAlign w:val="bottom"/>
          </w:tcPr>
          <w:p w14:paraId="59BDFD6A" w14:textId="5F99D1E8"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МАДОУ детский сад "Лейсан"</w:t>
            </w:r>
          </w:p>
        </w:tc>
      </w:tr>
      <w:tr w:rsidR="00C006C1" w:rsidRPr="00AD62BC" w14:paraId="45CD99FB" w14:textId="77777777" w:rsidTr="004A6AED">
        <w:tc>
          <w:tcPr>
            <w:tcW w:w="414" w:type="pct"/>
          </w:tcPr>
          <w:p w14:paraId="37472368" w14:textId="5AA67389"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30</w:t>
            </w:r>
          </w:p>
        </w:tc>
        <w:tc>
          <w:tcPr>
            <w:tcW w:w="4586" w:type="pct"/>
            <w:tcBorders>
              <w:top w:val="nil"/>
              <w:left w:val="nil"/>
              <w:bottom w:val="single" w:sz="4" w:space="0" w:color="auto"/>
              <w:right w:val="single" w:sz="4" w:space="0" w:color="auto"/>
            </w:tcBorders>
            <w:shd w:val="clear" w:color="auto" w:fill="auto"/>
            <w:vAlign w:val="bottom"/>
          </w:tcPr>
          <w:p w14:paraId="35EC5034" w14:textId="2B16A8CB"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МБДОУ детский сад №1 "Колосок"</w:t>
            </w:r>
          </w:p>
        </w:tc>
      </w:tr>
      <w:tr w:rsidR="00C006C1" w:rsidRPr="00AD62BC" w14:paraId="1F8FC1A3" w14:textId="77777777" w:rsidTr="004A6AED">
        <w:tc>
          <w:tcPr>
            <w:tcW w:w="414" w:type="pct"/>
          </w:tcPr>
          <w:p w14:paraId="7B9909C5" w14:textId="3EAB320D"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lastRenderedPageBreak/>
              <w:t>31</w:t>
            </w:r>
          </w:p>
        </w:tc>
        <w:tc>
          <w:tcPr>
            <w:tcW w:w="4586" w:type="pct"/>
            <w:tcBorders>
              <w:top w:val="nil"/>
              <w:left w:val="nil"/>
              <w:bottom w:val="single" w:sz="4" w:space="0" w:color="auto"/>
              <w:right w:val="single" w:sz="4" w:space="0" w:color="auto"/>
            </w:tcBorders>
            <w:shd w:val="clear" w:color="auto" w:fill="auto"/>
            <w:vAlign w:val="bottom"/>
          </w:tcPr>
          <w:p w14:paraId="091902DE" w14:textId="1F5642B9"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МАОУ «Токаевская СОШ»</w:t>
            </w:r>
          </w:p>
        </w:tc>
      </w:tr>
      <w:tr w:rsidR="00C006C1" w:rsidRPr="00AD62BC" w14:paraId="32399033" w14:textId="77777777" w:rsidTr="004A6AED">
        <w:tc>
          <w:tcPr>
            <w:tcW w:w="414" w:type="pct"/>
          </w:tcPr>
          <w:p w14:paraId="69044C86" w14:textId="48ABEA0C"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32</w:t>
            </w:r>
          </w:p>
        </w:tc>
        <w:tc>
          <w:tcPr>
            <w:tcW w:w="4586" w:type="pct"/>
            <w:tcBorders>
              <w:top w:val="nil"/>
              <w:left w:val="nil"/>
              <w:bottom w:val="single" w:sz="4" w:space="0" w:color="auto"/>
              <w:right w:val="single" w:sz="4" w:space="0" w:color="auto"/>
            </w:tcBorders>
            <w:shd w:val="clear" w:color="auto" w:fill="auto"/>
            <w:vAlign w:val="bottom"/>
          </w:tcPr>
          <w:p w14:paraId="64F8A75D" w14:textId="4B4A77EA"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«Чичканская ООШ»</w:t>
            </w:r>
          </w:p>
        </w:tc>
      </w:tr>
      <w:tr w:rsidR="00C006C1" w:rsidRPr="00AD62BC" w14:paraId="2A5E7D1D" w14:textId="77777777" w:rsidTr="004A6AED">
        <w:trPr>
          <w:trHeight w:val="286"/>
        </w:trPr>
        <w:tc>
          <w:tcPr>
            <w:tcW w:w="414" w:type="pct"/>
          </w:tcPr>
          <w:p w14:paraId="655DC034" w14:textId="063EB996"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33</w:t>
            </w:r>
          </w:p>
        </w:tc>
        <w:tc>
          <w:tcPr>
            <w:tcW w:w="4586" w:type="pct"/>
            <w:tcBorders>
              <w:top w:val="nil"/>
              <w:left w:val="nil"/>
              <w:bottom w:val="single" w:sz="4" w:space="0" w:color="auto"/>
              <w:right w:val="single" w:sz="4" w:space="0" w:color="auto"/>
            </w:tcBorders>
            <w:shd w:val="clear" w:color="auto" w:fill="auto"/>
            <w:vAlign w:val="bottom"/>
          </w:tcPr>
          <w:p w14:paraId="11FCCD59" w14:textId="017D7DBC" w:rsidR="00C006C1" w:rsidRPr="00AD62BC" w:rsidRDefault="00C006C1" w:rsidP="00C006C1">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 xml:space="preserve">МБОУ «Чурачикская СОШ» Ст. Выслинская ОСП </w:t>
            </w:r>
          </w:p>
        </w:tc>
      </w:tr>
      <w:tr w:rsidR="00C006C1" w:rsidRPr="00AD62BC" w14:paraId="37487BF4" w14:textId="77777777" w:rsidTr="004A6AED">
        <w:trPr>
          <w:trHeight w:val="286"/>
        </w:trPr>
        <w:tc>
          <w:tcPr>
            <w:tcW w:w="414" w:type="pct"/>
          </w:tcPr>
          <w:p w14:paraId="2AD742CC" w14:textId="2F626032"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34</w:t>
            </w:r>
          </w:p>
        </w:tc>
        <w:tc>
          <w:tcPr>
            <w:tcW w:w="4586" w:type="pct"/>
            <w:tcBorders>
              <w:top w:val="nil"/>
              <w:left w:val="nil"/>
              <w:bottom w:val="single" w:sz="4" w:space="0" w:color="auto"/>
              <w:right w:val="single" w:sz="4" w:space="0" w:color="auto"/>
            </w:tcBorders>
            <w:shd w:val="clear" w:color="auto" w:fill="auto"/>
            <w:vAlign w:val="bottom"/>
          </w:tcPr>
          <w:p w14:paraId="1F2A5D42" w14:textId="464D3704" w:rsidR="00C006C1" w:rsidRPr="00AD62BC" w:rsidRDefault="00C006C1" w:rsidP="00C006C1">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МБОУ «Новоуратская СОШ»</w:t>
            </w:r>
          </w:p>
        </w:tc>
      </w:tr>
      <w:tr w:rsidR="00C006C1" w:rsidRPr="00AD62BC" w14:paraId="6FBE72A6" w14:textId="77777777" w:rsidTr="004A6AED">
        <w:trPr>
          <w:trHeight w:val="135"/>
        </w:trPr>
        <w:tc>
          <w:tcPr>
            <w:tcW w:w="414" w:type="pct"/>
          </w:tcPr>
          <w:p w14:paraId="05F29AB4" w14:textId="6C113A8C"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35</w:t>
            </w:r>
          </w:p>
        </w:tc>
        <w:tc>
          <w:tcPr>
            <w:tcW w:w="4586" w:type="pct"/>
            <w:tcBorders>
              <w:top w:val="nil"/>
              <w:left w:val="nil"/>
              <w:bottom w:val="single" w:sz="4" w:space="0" w:color="auto"/>
              <w:right w:val="single" w:sz="4" w:space="0" w:color="auto"/>
            </w:tcBorders>
            <w:shd w:val="clear" w:color="auto" w:fill="auto"/>
            <w:vAlign w:val="bottom"/>
          </w:tcPr>
          <w:p w14:paraId="0A2CB23D" w14:textId="4DCDE3A0" w:rsidR="00C006C1" w:rsidRPr="00AD62BC" w:rsidRDefault="00C006C1" w:rsidP="00C006C1">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МБОУ «Н</w:t>
            </w:r>
            <w:r>
              <w:rPr>
                <w:rFonts w:ascii="Times New Roman" w:hAnsi="Times New Roman" w:cs="Times New Roman"/>
                <w:sz w:val="24"/>
                <w:szCs w:val="24"/>
              </w:rPr>
              <w:t>овоуратская СОШ» Тугаевское ОСП</w:t>
            </w:r>
          </w:p>
        </w:tc>
      </w:tr>
      <w:tr w:rsidR="00C006C1" w:rsidRPr="00AD62BC" w14:paraId="7DCC2BB2" w14:textId="77777777" w:rsidTr="004A6AED">
        <w:trPr>
          <w:trHeight w:val="138"/>
        </w:trPr>
        <w:tc>
          <w:tcPr>
            <w:tcW w:w="414" w:type="pct"/>
          </w:tcPr>
          <w:p w14:paraId="784135C0" w14:textId="6C000BA3"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36</w:t>
            </w:r>
          </w:p>
        </w:tc>
        <w:tc>
          <w:tcPr>
            <w:tcW w:w="4586" w:type="pct"/>
            <w:tcBorders>
              <w:top w:val="nil"/>
              <w:left w:val="nil"/>
              <w:bottom w:val="single" w:sz="4" w:space="0" w:color="auto"/>
              <w:right w:val="single" w:sz="4" w:space="0" w:color="auto"/>
            </w:tcBorders>
            <w:shd w:val="clear" w:color="auto" w:fill="auto"/>
            <w:vAlign w:val="bottom"/>
          </w:tcPr>
          <w:p w14:paraId="43ED330C" w14:textId="29C9B34E"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«Сюрбей-Токаевская ООШ»</w:t>
            </w:r>
          </w:p>
        </w:tc>
      </w:tr>
      <w:tr w:rsidR="00C006C1" w:rsidRPr="00AD62BC" w14:paraId="5A10BAE2" w14:textId="77777777" w:rsidTr="009A3BFF">
        <w:trPr>
          <w:trHeight w:val="271"/>
        </w:trPr>
        <w:tc>
          <w:tcPr>
            <w:tcW w:w="414" w:type="pct"/>
            <w:vAlign w:val="bottom"/>
          </w:tcPr>
          <w:p w14:paraId="1CB551CA" w14:textId="58CB52F1"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37</w:t>
            </w:r>
          </w:p>
        </w:tc>
        <w:tc>
          <w:tcPr>
            <w:tcW w:w="4586" w:type="pct"/>
            <w:tcBorders>
              <w:top w:val="nil"/>
              <w:left w:val="nil"/>
              <w:bottom w:val="single" w:sz="4" w:space="0" w:color="auto"/>
              <w:right w:val="single" w:sz="4" w:space="0" w:color="auto"/>
            </w:tcBorders>
            <w:shd w:val="clear" w:color="auto" w:fill="auto"/>
            <w:vAlign w:val="bottom"/>
          </w:tcPr>
          <w:p w14:paraId="31927149" w14:textId="39F0845D"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«Александровская СОШ»</w:t>
            </w:r>
          </w:p>
        </w:tc>
      </w:tr>
      <w:tr w:rsidR="00C006C1" w:rsidRPr="00AD62BC" w14:paraId="517A7497" w14:textId="77777777" w:rsidTr="00914AA7">
        <w:trPr>
          <w:trHeight w:val="132"/>
        </w:trPr>
        <w:tc>
          <w:tcPr>
            <w:tcW w:w="414" w:type="pct"/>
            <w:vAlign w:val="bottom"/>
          </w:tcPr>
          <w:p w14:paraId="4EDE673D" w14:textId="0B39C298"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38</w:t>
            </w:r>
          </w:p>
        </w:tc>
        <w:tc>
          <w:tcPr>
            <w:tcW w:w="4586" w:type="pct"/>
            <w:tcBorders>
              <w:top w:val="nil"/>
              <w:left w:val="nil"/>
              <w:bottom w:val="single" w:sz="4" w:space="0" w:color="auto"/>
              <w:right w:val="single" w:sz="4" w:space="0" w:color="auto"/>
            </w:tcBorders>
            <w:shd w:val="clear" w:color="auto" w:fill="auto"/>
            <w:vAlign w:val="bottom"/>
          </w:tcPr>
          <w:p w14:paraId="2C4E4359" w14:textId="5B12B322"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«Починокинельская СОШ»</w:t>
            </w:r>
          </w:p>
        </w:tc>
      </w:tr>
      <w:tr w:rsidR="00C006C1" w:rsidRPr="00AD62BC" w14:paraId="216EBA1C" w14:textId="77777777" w:rsidTr="00914AA7">
        <w:trPr>
          <w:trHeight w:val="132"/>
        </w:trPr>
        <w:tc>
          <w:tcPr>
            <w:tcW w:w="414" w:type="pct"/>
            <w:vAlign w:val="bottom"/>
          </w:tcPr>
          <w:p w14:paraId="61D794BA" w14:textId="41EAE8EE"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39</w:t>
            </w:r>
          </w:p>
        </w:tc>
        <w:tc>
          <w:tcPr>
            <w:tcW w:w="4586" w:type="pct"/>
            <w:tcBorders>
              <w:top w:val="nil"/>
              <w:left w:val="nil"/>
              <w:bottom w:val="single" w:sz="4" w:space="0" w:color="auto"/>
              <w:right w:val="single" w:sz="4" w:space="0" w:color="auto"/>
            </w:tcBorders>
            <w:shd w:val="clear" w:color="auto" w:fill="auto"/>
            <w:vAlign w:val="bottom"/>
          </w:tcPr>
          <w:p w14:paraId="6E828D2C" w14:textId="776F06E6"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«Старочелны-Сюрбеевская СОШ»</w:t>
            </w:r>
          </w:p>
        </w:tc>
      </w:tr>
      <w:tr w:rsidR="00C006C1" w:rsidRPr="00AD62BC" w14:paraId="49C09970" w14:textId="77777777" w:rsidTr="00914AA7">
        <w:trPr>
          <w:trHeight w:val="274"/>
        </w:trPr>
        <w:tc>
          <w:tcPr>
            <w:tcW w:w="414" w:type="pct"/>
            <w:vAlign w:val="bottom"/>
          </w:tcPr>
          <w:p w14:paraId="2FE69805" w14:textId="6BF6D6A3"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40</w:t>
            </w:r>
          </w:p>
        </w:tc>
        <w:tc>
          <w:tcPr>
            <w:tcW w:w="4586" w:type="pct"/>
            <w:tcBorders>
              <w:top w:val="nil"/>
              <w:left w:val="nil"/>
              <w:bottom w:val="single" w:sz="4" w:space="0" w:color="auto"/>
              <w:right w:val="single" w:sz="4" w:space="0" w:color="auto"/>
            </w:tcBorders>
            <w:shd w:val="clear" w:color="auto" w:fill="auto"/>
            <w:vAlign w:val="bottom"/>
          </w:tcPr>
          <w:p w14:paraId="31CABCFA" w14:textId="7968A6CE"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«Полевошептаховская СОШ»</w:t>
            </w:r>
          </w:p>
        </w:tc>
      </w:tr>
      <w:tr w:rsidR="00C006C1" w:rsidRPr="00AD62BC" w14:paraId="485C24D9" w14:textId="77777777" w:rsidTr="004A6AED">
        <w:trPr>
          <w:trHeight w:val="264"/>
        </w:trPr>
        <w:tc>
          <w:tcPr>
            <w:tcW w:w="414" w:type="pct"/>
            <w:tcBorders>
              <w:top w:val="nil"/>
              <w:left w:val="single" w:sz="4" w:space="0" w:color="auto"/>
              <w:bottom w:val="single" w:sz="4" w:space="0" w:color="auto"/>
              <w:right w:val="single" w:sz="4" w:space="0" w:color="auto"/>
            </w:tcBorders>
            <w:shd w:val="clear" w:color="auto" w:fill="auto"/>
            <w:vAlign w:val="bottom"/>
          </w:tcPr>
          <w:p w14:paraId="0E4FAA9F" w14:textId="779525CB"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41</w:t>
            </w:r>
          </w:p>
        </w:tc>
        <w:tc>
          <w:tcPr>
            <w:tcW w:w="4586" w:type="pct"/>
            <w:tcBorders>
              <w:top w:val="nil"/>
              <w:left w:val="nil"/>
              <w:bottom w:val="single" w:sz="4" w:space="0" w:color="auto"/>
              <w:right w:val="single" w:sz="4" w:space="0" w:color="auto"/>
            </w:tcBorders>
            <w:shd w:val="clear" w:color="auto" w:fill="auto"/>
            <w:vAlign w:val="bottom"/>
          </w:tcPr>
          <w:p w14:paraId="215155FA" w14:textId="3ED4136A"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«Асановская СОШ»</w:t>
            </w:r>
          </w:p>
        </w:tc>
      </w:tr>
      <w:tr w:rsidR="00C006C1" w:rsidRPr="00AD62BC" w14:paraId="42CD7693" w14:textId="77777777" w:rsidTr="004A6AED">
        <w:trPr>
          <w:trHeight w:val="267"/>
        </w:trPr>
        <w:tc>
          <w:tcPr>
            <w:tcW w:w="414" w:type="pct"/>
            <w:tcBorders>
              <w:top w:val="nil"/>
              <w:left w:val="single" w:sz="4" w:space="0" w:color="auto"/>
              <w:bottom w:val="single" w:sz="4" w:space="0" w:color="auto"/>
              <w:right w:val="single" w:sz="4" w:space="0" w:color="auto"/>
            </w:tcBorders>
            <w:shd w:val="clear" w:color="auto" w:fill="auto"/>
            <w:vAlign w:val="bottom"/>
          </w:tcPr>
          <w:p w14:paraId="001A560B" w14:textId="2FD7E33E"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42</w:t>
            </w:r>
          </w:p>
        </w:tc>
        <w:tc>
          <w:tcPr>
            <w:tcW w:w="4586" w:type="pct"/>
            <w:tcBorders>
              <w:top w:val="nil"/>
              <w:left w:val="nil"/>
              <w:bottom w:val="single" w:sz="4" w:space="0" w:color="auto"/>
              <w:right w:val="single" w:sz="4" w:space="0" w:color="auto"/>
            </w:tcBorders>
            <w:shd w:val="clear" w:color="auto" w:fill="auto"/>
            <w:vAlign w:val="bottom"/>
          </w:tcPr>
          <w:p w14:paraId="0D63A569" w14:textId="68F9969B"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МАОУ «Полевояушская СОШ»</w:t>
            </w:r>
          </w:p>
        </w:tc>
      </w:tr>
      <w:tr w:rsidR="00C006C1" w:rsidRPr="00AD62BC" w14:paraId="0D81D590" w14:textId="77777777" w:rsidTr="004A6AED">
        <w:trPr>
          <w:trHeight w:val="115"/>
        </w:trPr>
        <w:tc>
          <w:tcPr>
            <w:tcW w:w="414" w:type="pct"/>
            <w:tcBorders>
              <w:top w:val="nil"/>
              <w:left w:val="single" w:sz="4" w:space="0" w:color="auto"/>
              <w:bottom w:val="single" w:sz="4" w:space="0" w:color="auto"/>
              <w:right w:val="single" w:sz="4" w:space="0" w:color="auto"/>
            </w:tcBorders>
            <w:shd w:val="clear" w:color="auto" w:fill="auto"/>
            <w:vAlign w:val="bottom"/>
          </w:tcPr>
          <w:p w14:paraId="089FCDCA" w14:textId="08359D2A"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43</w:t>
            </w:r>
          </w:p>
        </w:tc>
        <w:tc>
          <w:tcPr>
            <w:tcW w:w="4586" w:type="pct"/>
            <w:tcBorders>
              <w:top w:val="nil"/>
              <w:left w:val="nil"/>
              <w:bottom w:val="single" w:sz="4" w:space="0" w:color="auto"/>
              <w:right w:val="single" w:sz="4" w:space="0" w:color="auto"/>
            </w:tcBorders>
            <w:shd w:val="clear" w:color="auto" w:fill="auto"/>
            <w:vAlign w:val="bottom"/>
          </w:tcPr>
          <w:p w14:paraId="75A67274" w14:textId="4A13B4FD"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«Шераутская СОШ»</w:t>
            </w:r>
          </w:p>
        </w:tc>
      </w:tr>
      <w:tr w:rsidR="00C006C1" w:rsidRPr="00AD62BC" w14:paraId="09EB38FA" w14:textId="77777777" w:rsidTr="004A6AED">
        <w:trPr>
          <w:trHeight w:val="133"/>
        </w:trPr>
        <w:tc>
          <w:tcPr>
            <w:tcW w:w="414" w:type="pct"/>
            <w:tcBorders>
              <w:top w:val="nil"/>
              <w:left w:val="single" w:sz="4" w:space="0" w:color="auto"/>
              <w:bottom w:val="single" w:sz="4" w:space="0" w:color="auto"/>
              <w:right w:val="single" w:sz="4" w:space="0" w:color="auto"/>
            </w:tcBorders>
            <w:shd w:val="clear" w:color="auto" w:fill="auto"/>
            <w:vAlign w:val="bottom"/>
          </w:tcPr>
          <w:p w14:paraId="6462B52A" w14:textId="0BDB0D5B"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44</w:t>
            </w:r>
          </w:p>
        </w:tc>
        <w:tc>
          <w:tcPr>
            <w:tcW w:w="4586" w:type="pct"/>
            <w:tcBorders>
              <w:top w:val="nil"/>
              <w:left w:val="nil"/>
              <w:bottom w:val="single" w:sz="4" w:space="0" w:color="auto"/>
              <w:right w:val="single" w:sz="4" w:space="0" w:color="auto"/>
            </w:tcBorders>
            <w:shd w:val="clear" w:color="auto" w:fill="auto"/>
            <w:vAlign w:val="bottom"/>
          </w:tcPr>
          <w:p w14:paraId="39CD0951" w14:textId="71133156"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МБОУ «Нюргечинская СОШ»</w:t>
            </w:r>
          </w:p>
        </w:tc>
      </w:tr>
      <w:tr w:rsidR="00C006C1" w:rsidRPr="00AD62BC" w14:paraId="1D851E3C" w14:textId="77777777" w:rsidTr="004A6AED">
        <w:trPr>
          <w:trHeight w:val="123"/>
        </w:trPr>
        <w:tc>
          <w:tcPr>
            <w:tcW w:w="414" w:type="pct"/>
            <w:tcBorders>
              <w:top w:val="nil"/>
              <w:left w:val="single" w:sz="4" w:space="0" w:color="auto"/>
              <w:bottom w:val="single" w:sz="4" w:space="0" w:color="auto"/>
              <w:right w:val="single" w:sz="4" w:space="0" w:color="auto"/>
            </w:tcBorders>
            <w:shd w:val="clear" w:color="auto" w:fill="auto"/>
            <w:vAlign w:val="bottom"/>
          </w:tcPr>
          <w:p w14:paraId="55955155" w14:textId="6D9C1F44"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45</w:t>
            </w:r>
          </w:p>
        </w:tc>
        <w:tc>
          <w:tcPr>
            <w:tcW w:w="4586" w:type="pct"/>
            <w:tcBorders>
              <w:top w:val="nil"/>
              <w:left w:val="nil"/>
              <w:bottom w:val="single" w:sz="4" w:space="0" w:color="auto"/>
              <w:right w:val="single" w:sz="4" w:space="0" w:color="auto"/>
            </w:tcBorders>
            <w:shd w:val="clear" w:color="auto" w:fill="auto"/>
            <w:vAlign w:val="bottom"/>
          </w:tcPr>
          <w:p w14:paraId="5C5E0225" w14:textId="0858B1DF"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 xml:space="preserve"> МАУ ДО СШ "Кетне"</w:t>
            </w:r>
          </w:p>
        </w:tc>
      </w:tr>
      <w:tr w:rsidR="00C006C1" w:rsidRPr="00AD62BC" w14:paraId="6E13A5FF" w14:textId="77777777" w:rsidTr="004A6AED">
        <w:trPr>
          <w:trHeight w:val="113"/>
        </w:trPr>
        <w:tc>
          <w:tcPr>
            <w:tcW w:w="414" w:type="pct"/>
            <w:tcBorders>
              <w:top w:val="nil"/>
              <w:left w:val="single" w:sz="4" w:space="0" w:color="auto"/>
              <w:bottom w:val="single" w:sz="4" w:space="0" w:color="auto"/>
              <w:right w:val="single" w:sz="4" w:space="0" w:color="auto"/>
            </w:tcBorders>
            <w:shd w:val="clear" w:color="auto" w:fill="auto"/>
            <w:vAlign w:val="bottom"/>
          </w:tcPr>
          <w:p w14:paraId="51836684" w14:textId="19687149"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46</w:t>
            </w:r>
          </w:p>
        </w:tc>
        <w:tc>
          <w:tcPr>
            <w:tcW w:w="4586" w:type="pct"/>
            <w:tcBorders>
              <w:top w:val="nil"/>
              <w:left w:val="nil"/>
              <w:bottom w:val="single" w:sz="4" w:space="0" w:color="auto"/>
              <w:right w:val="single" w:sz="4" w:space="0" w:color="auto"/>
            </w:tcBorders>
            <w:shd w:val="clear" w:color="auto" w:fill="auto"/>
            <w:vAlign w:val="bottom"/>
          </w:tcPr>
          <w:p w14:paraId="3900C85F" w14:textId="4DAC74C7"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МАДОУ детский сад №3 «Радуга»</w:t>
            </w:r>
          </w:p>
        </w:tc>
      </w:tr>
      <w:tr w:rsidR="00C006C1" w:rsidRPr="00AD62BC" w14:paraId="3A285D6B" w14:textId="77777777" w:rsidTr="004A6AED">
        <w:trPr>
          <w:trHeight w:val="113"/>
        </w:trPr>
        <w:tc>
          <w:tcPr>
            <w:tcW w:w="414" w:type="pct"/>
            <w:tcBorders>
              <w:top w:val="nil"/>
              <w:left w:val="single" w:sz="4" w:space="0" w:color="auto"/>
              <w:bottom w:val="single" w:sz="4" w:space="0" w:color="auto"/>
              <w:right w:val="single" w:sz="4" w:space="0" w:color="auto"/>
            </w:tcBorders>
            <w:shd w:val="clear" w:color="auto" w:fill="auto"/>
            <w:vAlign w:val="bottom"/>
          </w:tcPr>
          <w:p w14:paraId="2D6DB699" w14:textId="71244701"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47</w:t>
            </w:r>
          </w:p>
        </w:tc>
        <w:tc>
          <w:tcPr>
            <w:tcW w:w="4586" w:type="pct"/>
            <w:tcBorders>
              <w:top w:val="nil"/>
              <w:left w:val="nil"/>
              <w:bottom w:val="single" w:sz="4" w:space="0" w:color="auto"/>
              <w:right w:val="single" w:sz="4" w:space="0" w:color="auto"/>
            </w:tcBorders>
            <w:shd w:val="clear" w:color="auto" w:fill="auto"/>
            <w:vAlign w:val="bottom"/>
          </w:tcPr>
          <w:p w14:paraId="6502DEC0" w14:textId="39949A67" w:rsidR="00C006C1" w:rsidRPr="00AD62BC" w:rsidRDefault="00C006C1" w:rsidP="00C006C1">
            <w:pPr>
              <w:contextualSpacing/>
              <w:rPr>
                <w:rFonts w:ascii="Times New Roman" w:hAnsi="Times New Roman" w:cs="Times New Roman"/>
                <w:sz w:val="24"/>
                <w:szCs w:val="24"/>
              </w:rPr>
            </w:pPr>
            <w:r w:rsidRPr="00D530C5">
              <w:rPr>
                <w:rFonts w:ascii="Times New Roman" w:hAnsi="Times New Roman"/>
                <w:sz w:val="24"/>
                <w:szCs w:val="24"/>
              </w:rPr>
              <w:t xml:space="preserve">МБДОУ детский сад №2 </w:t>
            </w:r>
            <w:r>
              <w:rPr>
                <w:rFonts w:ascii="Times New Roman" w:hAnsi="Times New Roman"/>
                <w:sz w:val="24"/>
                <w:szCs w:val="24"/>
              </w:rPr>
              <w:t>«</w:t>
            </w:r>
            <w:r w:rsidRPr="00D530C5">
              <w:rPr>
                <w:rFonts w:ascii="Times New Roman" w:hAnsi="Times New Roman"/>
                <w:sz w:val="24"/>
                <w:szCs w:val="24"/>
              </w:rPr>
              <w:t>Рябинушка</w:t>
            </w:r>
            <w:r>
              <w:rPr>
                <w:rFonts w:ascii="Times New Roman" w:hAnsi="Times New Roman"/>
                <w:sz w:val="24"/>
                <w:szCs w:val="24"/>
              </w:rPr>
              <w:t>»</w:t>
            </w:r>
          </w:p>
        </w:tc>
      </w:tr>
      <w:tr w:rsidR="00C006C1" w:rsidRPr="00AD62BC" w14:paraId="4DEDA872" w14:textId="77777777" w:rsidTr="004A6AED">
        <w:tc>
          <w:tcPr>
            <w:tcW w:w="5000" w:type="pct"/>
            <w:gridSpan w:val="2"/>
          </w:tcPr>
          <w:p w14:paraId="0DE60F82" w14:textId="68123707" w:rsidR="00C006C1" w:rsidRPr="00AD62BC" w:rsidRDefault="00C006C1" w:rsidP="00C006C1">
            <w:pPr>
              <w:contextualSpacing/>
              <w:jc w:val="center"/>
              <w:rPr>
                <w:rFonts w:ascii="Times New Roman" w:hAnsi="Times New Roman" w:cs="Times New Roman"/>
                <w:b/>
                <w:sz w:val="24"/>
                <w:szCs w:val="24"/>
              </w:rPr>
            </w:pPr>
            <w:r w:rsidRPr="00AD62BC">
              <w:rPr>
                <w:rFonts w:ascii="Times New Roman" w:hAnsi="Times New Roman" w:cs="Times New Roman"/>
                <w:b/>
                <w:bCs/>
                <w:sz w:val="24"/>
                <w:szCs w:val="24"/>
                <w:lang w:val="en-US"/>
              </w:rPr>
              <w:t>IV</w:t>
            </w:r>
            <w:r w:rsidRPr="00AD62BC">
              <w:rPr>
                <w:rFonts w:ascii="Times New Roman" w:hAnsi="Times New Roman" w:cs="Times New Roman"/>
                <w:b/>
                <w:sz w:val="24"/>
                <w:szCs w:val="24"/>
              </w:rPr>
              <w:t>. Детская школа искусств</w:t>
            </w:r>
          </w:p>
        </w:tc>
      </w:tr>
      <w:tr w:rsidR="00C006C1" w:rsidRPr="00AD62BC" w14:paraId="207075DD" w14:textId="77777777" w:rsidTr="004A6AED">
        <w:tc>
          <w:tcPr>
            <w:tcW w:w="414" w:type="pct"/>
          </w:tcPr>
          <w:p w14:paraId="366B65E3"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r w:rsidRPr="00AD62BC">
              <w:rPr>
                <w:rFonts w:ascii="Times New Roman" w:eastAsia="Times New Roman" w:hAnsi="Times New Roman" w:cs="Times New Roman"/>
                <w:sz w:val="24"/>
                <w:szCs w:val="24"/>
                <w:lang w:eastAsia="en-US"/>
              </w:rPr>
              <w:t>4</w:t>
            </w:r>
            <w:r>
              <w:rPr>
                <w:rFonts w:ascii="Times New Roman" w:eastAsia="Times New Roman" w:hAnsi="Times New Roman" w:cs="Times New Roman"/>
                <w:sz w:val="24"/>
                <w:szCs w:val="24"/>
                <w:lang w:eastAsia="en-US"/>
              </w:rPr>
              <w:t>8</w:t>
            </w:r>
          </w:p>
          <w:p w14:paraId="3163FC6D" w14:textId="39F46DC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p>
        </w:tc>
        <w:tc>
          <w:tcPr>
            <w:tcW w:w="4586" w:type="pct"/>
          </w:tcPr>
          <w:p w14:paraId="63D7A15C" w14:textId="77777777"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 xml:space="preserve">       МБУ ДО «Комсомольская детская школа искусств»</w:t>
            </w:r>
          </w:p>
          <w:p w14:paraId="6256365D" w14:textId="77777777" w:rsidR="00C006C1" w:rsidRPr="00AD62BC" w:rsidRDefault="00C006C1" w:rsidP="00C006C1">
            <w:pPr>
              <w:contextualSpacing/>
              <w:rPr>
                <w:rFonts w:ascii="Times New Roman" w:hAnsi="Times New Roman" w:cs="Times New Roman"/>
                <w:sz w:val="24"/>
                <w:szCs w:val="24"/>
              </w:rPr>
            </w:pPr>
          </w:p>
        </w:tc>
      </w:tr>
      <w:tr w:rsidR="00C006C1" w:rsidRPr="00AD62BC" w14:paraId="20C247EA" w14:textId="77777777" w:rsidTr="004A6AED">
        <w:tc>
          <w:tcPr>
            <w:tcW w:w="5000" w:type="pct"/>
            <w:gridSpan w:val="2"/>
          </w:tcPr>
          <w:p w14:paraId="1BEAFB95" w14:textId="275C74FB" w:rsidR="00C006C1" w:rsidRPr="00AD62BC" w:rsidRDefault="00C006C1" w:rsidP="00C006C1">
            <w:pPr>
              <w:contextualSpacing/>
              <w:jc w:val="center"/>
              <w:rPr>
                <w:rFonts w:ascii="Times New Roman" w:hAnsi="Times New Roman" w:cs="Times New Roman"/>
                <w:sz w:val="24"/>
                <w:szCs w:val="24"/>
              </w:rPr>
            </w:pPr>
            <w:r w:rsidRPr="00AD62BC">
              <w:rPr>
                <w:rFonts w:ascii="Times New Roman" w:hAnsi="Times New Roman" w:cs="Times New Roman"/>
                <w:b/>
                <w:sz w:val="24"/>
                <w:szCs w:val="24"/>
                <w:lang w:val="en-US"/>
              </w:rPr>
              <w:t>V</w:t>
            </w:r>
            <w:r w:rsidRPr="00AD62BC">
              <w:rPr>
                <w:rFonts w:ascii="Times New Roman" w:hAnsi="Times New Roman" w:cs="Times New Roman"/>
                <w:b/>
                <w:bCs/>
                <w:sz w:val="24"/>
                <w:szCs w:val="24"/>
              </w:rPr>
              <w:t xml:space="preserve">. </w:t>
            </w:r>
            <w:r>
              <w:t xml:space="preserve"> </w:t>
            </w:r>
            <w:r w:rsidRPr="00F968B2">
              <w:rPr>
                <w:rFonts w:ascii="Times New Roman" w:hAnsi="Times New Roman" w:cs="Times New Roman"/>
                <w:b/>
                <w:bCs/>
                <w:sz w:val="24"/>
                <w:szCs w:val="24"/>
              </w:rPr>
              <w:t>Отдел культуры, туризма и архивного дела</w:t>
            </w:r>
          </w:p>
        </w:tc>
      </w:tr>
      <w:tr w:rsidR="00C006C1" w:rsidRPr="00AD62BC" w14:paraId="48D4FE97" w14:textId="77777777" w:rsidTr="004A6AED">
        <w:tc>
          <w:tcPr>
            <w:tcW w:w="414" w:type="pct"/>
            <w:vMerge w:val="restart"/>
          </w:tcPr>
          <w:p w14:paraId="7A3DC68B" w14:textId="35399038"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r w:rsidRPr="00FA63FC">
              <w:rPr>
                <w:rFonts w:ascii="Times New Roman" w:hAnsi="Times New Roman" w:cs="Times New Roman"/>
                <w:sz w:val="24"/>
                <w:szCs w:val="24"/>
              </w:rPr>
              <w:t>49</w:t>
            </w:r>
          </w:p>
        </w:tc>
        <w:tc>
          <w:tcPr>
            <w:tcW w:w="4586" w:type="pct"/>
            <w:tcBorders>
              <w:top w:val="single" w:sz="4" w:space="0" w:color="auto"/>
              <w:left w:val="nil"/>
              <w:bottom w:val="single" w:sz="4" w:space="0" w:color="auto"/>
              <w:right w:val="single" w:sz="4" w:space="0" w:color="auto"/>
            </w:tcBorders>
            <w:shd w:val="clear" w:color="000000" w:fill="FFFFFF"/>
            <w:vAlign w:val="bottom"/>
          </w:tcPr>
          <w:p w14:paraId="2EF6B044" w14:textId="085F6E3E"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Урмаевский СДК</w:t>
            </w:r>
          </w:p>
        </w:tc>
      </w:tr>
      <w:tr w:rsidR="00C006C1" w:rsidRPr="00AD62BC" w14:paraId="4BD0351B" w14:textId="77777777" w:rsidTr="004A6AED">
        <w:tc>
          <w:tcPr>
            <w:tcW w:w="414" w:type="pct"/>
            <w:vMerge/>
          </w:tcPr>
          <w:p w14:paraId="2E37B130"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5CBCA343" w14:textId="5014F293" w:rsidR="00C006C1" w:rsidRPr="00AD62BC" w:rsidRDefault="00C006C1" w:rsidP="00C006C1">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АУ «Централизованная клубная система» Комсомольского муниципального округа ЧР (РДК)</w:t>
            </w:r>
          </w:p>
        </w:tc>
      </w:tr>
      <w:tr w:rsidR="00C006C1" w:rsidRPr="00AD62BC" w14:paraId="6A8819A7" w14:textId="77777777" w:rsidTr="004A6AED">
        <w:tc>
          <w:tcPr>
            <w:tcW w:w="414" w:type="pct"/>
            <w:vMerge/>
          </w:tcPr>
          <w:p w14:paraId="0D9218A4"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38C7F829" w14:textId="4EAAD821"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Малокошелеевский СДК</w:t>
            </w:r>
          </w:p>
        </w:tc>
      </w:tr>
      <w:tr w:rsidR="00C006C1" w:rsidRPr="00AD62BC" w14:paraId="43DC4310" w14:textId="77777777" w:rsidTr="004A6AED">
        <w:tc>
          <w:tcPr>
            <w:tcW w:w="414" w:type="pct"/>
            <w:vMerge/>
          </w:tcPr>
          <w:p w14:paraId="024D16EE"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8D9BAB4" w14:textId="0B3244F4"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Н. Муратский СДК</w:t>
            </w:r>
          </w:p>
        </w:tc>
      </w:tr>
      <w:tr w:rsidR="00C006C1" w:rsidRPr="00AD62BC" w14:paraId="4BF63D2E" w14:textId="77777777" w:rsidTr="004A6AED">
        <w:tc>
          <w:tcPr>
            <w:tcW w:w="414" w:type="pct"/>
            <w:vMerge/>
          </w:tcPr>
          <w:p w14:paraId="74059513"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260F07A" w14:textId="228C0BC0"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Н. Тимерчеевский СДК</w:t>
            </w:r>
          </w:p>
        </w:tc>
      </w:tr>
      <w:tr w:rsidR="00C006C1" w:rsidRPr="00AD62BC" w14:paraId="25C0F329" w14:textId="77777777" w:rsidTr="004A6AED">
        <w:tc>
          <w:tcPr>
            <w:tcW w:w="414" w:type="pct"/>
            <w:vMerge/>
          </w:tcPr>
          <w:p w14:paraId="4095E4C7"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13051DA" w14:textId="71AB86AF" w:rsidR="00C006C1" w:rsidRPr="00AD62BC" w:rsidRDefault="00C006C1" w:rsidP="00C006C1">
            <w:pPr>
              <w:rPr>
                <w:rFonts w:ascii="Times New Roman" w:hAnsi="Times New Roman" w:cs="Times New Roman"/>
                <w:sz w:val="24"/>
                <w:szCs w:val="24"/>
              </w:rPr>
            </w:pPr>
            <w:r w:rsidRPr="00AD62BC">
              <w:rPr>
                <w:rFonts w:ascii="Times New Roman" w:hAnsi="Times New Roman" w:cs="Times New Roman"/>
                <w:sz w:val="24"/>
                <w:szCs w:val="24"/>
              </w:rPr>
              <w:t>Нюргечинский СДК</w:t>
            </w:r>
          </w:p>
        </w:tc>
      </w:tr>
      <w:tr w:rsidR="00C006C1" w:rsidRPr="00AD62BC" w14:paraId="6AECB0D1" w14:textId="77777777" w:rsidTr="004A6AED">
        <w:tc>
          <w:tcPr>
            <w:tcW w:w="414" w:type="pct"/>
            <w:vMerge/>
          </w:tcPr>
          <w:p w14:paraId="763D3300"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4DA6F4D" w14:textId="5C5AE1C8"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Н.Изамбаевкий СДК</w:t>
            </w:r>
          </w:p>
        </w:tc>
      </w:tr>
      <w:tr w:rsidR="00C006C1" w:rsidRPr="00AD62BC" w14:paraId="413BFD2F" w14:textId="77777777" w:rsidTr="004A6AED">
        <w:tc>
          <w:tcPr>
            <w:tcW w:w="414" w:type="pct"/>
            <w:vMerge/>
          </w:tcPr>
          <w:p w14:paraId="15482595"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BD68F16" w14:textId="25949963"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Н.Б. Шигалинский СДК</w:t>
            </w:r>
          </w:p>
        </w:tc>
      </w:tr>
      <w:tr w:rsidR="00C006C1" w:rsidRPr="00AD62BC" w14:paraId="424F84F1" w14:textId="77777777" w:rsidTr="004A6AED">
        <w:tc>
          <w:tcPr>
            <w:tcW w:w="414" w:type="pct"/>
            <w:vMerge/>
          </w:tcPr>
          <w:p w14:paraId="356CC4C6"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8C5AB76" w14:textId="50CD3BBD"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Алексанрдовский СДК</w:t>
            </w:r>
          </w:p>
        </w:tc>
      </w:tr>
      <w:tr w:rsidR="00C006C1" w:rsidRPr="00AD62BC" w14:paraId="189E8C21" w14:textId="77777777" w:rsidTr="004A6AED">
        <w:tc>
          <w:tcPr>
            <w:tcW w:w="414" w:type="pct"/>
            <w:vMerge/>
          </w:tcPr>
          <w:p w14:paraId="7FABD86E"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7E9AEDB7" w14:textId="6C799427"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Тугаевский СДК</w:t>
            </w:r>
          </w:p>
        </w:tc>
      </w:tr>
      <w:tr w:rsidR="00C006C1" w:rsidRPr="00AD62BC" w14:paraId="16DCEB59" w14:textId="77777777" w:rsidTr="004A6AED">
        <w:tc>
          <w:tcPr>
            <w:tcW w:w="414" w:type="pct"/>
            <w:vMerge/>
          </w:tcPr>
          <w:p w14:paraId="15729134"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673928BE" w14:textId="0F359BD9"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Старовыслинский СДК</w:t>
            </w:r>
          </w:p>
        </w:tc>
      </w:tr>
      <w:tr w:rsidR="00C006C1" w:rsidRPr="00AD62BC" w14:paraId="69361686" w14:textId="77777777" w:rsidTr="004A6AED">
        <w:tc>
          <w:tcPr>
            <w:tcW w:w="414" w:type="pct"/>
            <w:vMerge/>
          </w:tcPr>
          <w:p w14:paraId="343D8582"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7378D57" w14:textId="16A89B17"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Полевосундырский СДК</w:t>
            </w:r>
          </w:p>
        </w:tc>
      </w:tr>
      <w:tr w:rsidR="00C006C1" w:rsidRPr="00AD62BC" w14:paraId="6FDE19CE" w14:textId="77777777" w:rsidTr="004A6AED">
        <w:tc>
          <w:tcPr>
            <w:tcW w:w="414" w:type="pct"/>
            <w:vMerge/>
          </w:tcPr>
          <w:p w14:paraId="5B0AFD4D"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4FA45F05" w14:textId="5D52913A"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Полевошептаховский СДК</w:t>
            </w:r>
          </w:p>
        </w:tc>
      </w:tr>
      <w:tr w:rsidR="00C006C1" w:rsidRPr="00AD62BC" w14:paraId="0D0B232E" w14:textId="77777777" w:rsidTr="004A6AED">
        <w:tc>
          <w:tcPr>
            <w:tcW w:w="414" w:type="pct"/>
            <w:vMerge/>
          </w:tcPr>
          <w:p w14:paraId="3690EF9E"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71455CEF" w14:textId="439A5009"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 xml:space="preserve">МБУК  «Централизованная библиотечная система» Комсомольского муниципального округа </w:t>
            </w:r>
          </w:p>
        </w:tc>
      </w:tr>
      <w:tr w:rsidR="00C006C1" w:rsidRPr="00AD62BC" w14:paraId="6A8CA2B6" w14:textId="77777777" w:rsidTr="004A6AED">
        <w:tc>
          <w:tcPr>
            <w:tcW w:w="414" w:type="pct"/>
            <w:vMerge/>
          </w:tcPr>
          <w:p w14:paraId="7F5153FB"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6E0FADD4" w14:textId="6D767877"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МБУК «Централизованная библиотечная система» Комсомольского муниципального округа структурное подразделение народный музей</w:t>
            </w:r>
          </w:p>
        </w:tc>
      </w:tr>
      <w:tr w:rsidR="00C006C1" w:rsidRPr="00AD62BC" w14:paraId="02D948C1" w14:textId="77777777" w:rsidTr="004A6AED">
        <w:tc>
          <w:tcPr>
            <w:tcW w:w="414" w:type="pct"/>
            <w:vMerge/>
          </w:tcPr>
          <w:p w14:paraId="304B1455"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4B57D027" w14:textId="3D99A89C"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Починокинельский СДК</w:t>
            </w:r>
          </w:p>
        </w:tc>
      </w:tr>
      <w:tr w:rsidR="00C006C1" w:rsidRPr="00AD62BC" w14:paraId="48775EE4" w14:textId="77777777" w:rsidTr="004A6AED">
        <w:tc>
          <w:tcPr>
            <w:tcW w:w="414" w:type="pct"/>
            <w:vMerge/>
          </w:tcPr>
          <w:p w14:paraId="64C8CCC2"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664149C" w14:textId="4AE63C71"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Шераутский ОКЦ</w:t>
            </w:r>
          </w:p>
        </w:tc>
      </w:tr>
      <w:tr w:rsidR="00C006C1" w:rsidRPr="00AD62BC" w14:paraId="1585D698" w14:textId="77777777" w:rsidTr="004A6AED">
        <w:tc>
          <w:tcPr>
            <w:tcW w:w="414" w:type="pct"/>
            <w:vMerge/>
          </w:tcPr>
          <w:p w14:paraId="26802FD7"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EB80ADF" w14:textId="7DA997BC"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Кировский клуб-музей</w:t>
            </w:r>
          </w:p>
        </w:tc>
      </w:tr>
      <w:tr w:rsidR="00C006C1" w:rsidRPr="00AD62BC" w14:paraId="102311DC" w14:textId="77777777" w:rsidTr="004A6AED">
        <w:tc>
          <w:tcPr>
            <w:tcW w:w="414" w:type="pct"/>
            <w:vMerge/>
          </w:tcPr>
          <w:p w14:paraId="4A8646EE"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C5BFDC4" w14:textId="6E2EFB95" w:rsidR="00C006C1" w:rsidRPr="00AD62BC" w:rsidRDefault="00C006C1" w:rsidP="00C006C1">
            <w:pPr>
              <w:contextualSpacing/>
              <w:rPr>
                <w:rFonts w:ascii="Times New Roman" w:hAnsi="Times New Roman" w:cs="Times New Roman"/>
                <w:sz w:val="24"/>
                <w:szCs w:val="24"/>
              </w:rPr>
            </w:pPr>
            <w:r w:rsidRPr="00AD62BC">
              <w:rPr>
                <w:rFonts w:ascii="Times New Roman" w:hAnsi="Times New Roman" w:cs="Times New Roman"/>
                <w:sz w:val="24"/>
                <w:szCs w:val="24"/>
              </w:rPr>
              <w:t>Чурачикский СДК</w:t>
            </w:r>
          </w:p>
        </w:tc>
      </w:tr>
      <w:tr w:rsidR="00C006C1" w:rsidRPr="00AD62BC" w14:paraId="01B35C65" w14:textId="77777777" w:rsidTr="004A6AED">
        <w:tc>
          <w:tcPr>
            <w:tcW w:w="414" w:type="pct"/>
            <w:vMerge/>
          </w:tcPr>
          <w:p w14:paraId="05D2FFA0"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AA54777" w14:textId="170858D9" w:rsidR="00C006C1" w:rsidRPr="00AD62BC" w:rsidRDefault="00C006C1" w:rsidP="00C006C1">
            <w:pPr>
              <w:contextualSpacing/>
              <w:rPr>
                <w:rFonts w:ascii="Times New Roman" w:hAnsi="Times New Roman" w:cs="Times New Roman"/>
                <w:sz w:val="24"/>
                <w:szCs w:val="24"/>
              </w:rPr>
            </w:pPr>
            <w:r w:rsidRPr="00C32335">
              <w:rPr>
                <w:rFonts w:ascii="Times New Roman" w:hAnsi="Times New Roman" w:cs="Times New Roman"/>
                <w:sz w:val="24"/>
                <w:szCs w:val="24"/>
              </w:rPr>
              <w:t>Альбусь-Сюрбеевский СДК</w:t>
            </w:r>
          </w:p>
        </w:tc>
      </w:tr>
      <w:tr w:rsidR="00C006C1" w:rsidRPr="00AD62BC" w14:paraId="318D06D1" w14:textId="77777777" w:rsidTr="004A6AED">
        <w:tc>
          <w:tcPr>
            <w:tcW w:w="414" w:type="pct"/>
            <w:vMerge/>
          </w:tcPr>
          <w:p w14:paraId="0CB1E1A5" w14:textId="77777777" w:rsidR="00C006C1" w:rsidRPr="00AD62BC" w:rsidRDefault="00C006C1" w:rsidP="00C006C1">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F2A3702" w14:textId="6D3F530B" w:rsidR="00C006C1" w:rsidRPr="00C32335" w:rsidRDefault="00C006C1" w:rsidP="00C006C1">
            <w:pPr>
              <w:contextualSpacing/>
              <w:rPr>
                <w:rFonts w:ascii="Times New Roman" w:hAnsi="Times New Roman" w:cs="Times New Roman"/>
                <w:sz w:val="24"/>
                <w:szCs w:val="24"/>
              </w:rPr>
            </w:pPr>
            <w:r w:rsidRPr="00C32335">
              <w:rPr>
                <w:rFonts w:ascii="Times New Roman" w:hAnsi="Times New Roman" w:cs="Times New Roman"/>
                <w:sz w:val="24"/>
                <w:szCs w:val="24"/>
              </w:rPr>
              <w:t>Починокбыбытьский СДК</w:t>
            </w:r>
          </w:p>
        </w:tc>
      </w:tr>
      <w:tr w:rsidR="00C006C1" w:rsidRPr="00AD62BC" w14:paraId="207FD00A" w14:textId="77777777" w:rsidTr="004A6AED">
        <w:tc>
          <w:tcPr>
            <w:tcW w:w="5000" w:type="pct"/>
            <w:gridSpan w:val="2"/>
          </w:tcPr>
          <w:p w14:paraId="49B42F1A" w14:textId="13B37D51" w:rsidR="00C006C1" w:rsidRPr="00AD62BC" w:rsidRDefault="00C006C1" w:rsidP="00C006C1">
            <w:pPr>
              <w:contextualSpacing/>
              <w:jc w:val="center"/>
              <w:rPr>
                <w:rFonts w:ascii="Times New Roman" w:hAnsi="Times New Roman" w:cs="Times New Roman"/>
                <w:sz w:val="24"/>
                <w:szCs w:val="24"/>
              </w:rPr>
            </w:pPr>
            <w:r w:rsidRPr="00AD62BC">
              <w:rPr>
                <w:rFonts w:ascii="Times New Roman" w:hAnsi="Times New Roman" w:cs="Times New Roman"/>
                <w:b/>
                <w:bCs/>
                <w:sz w:val="24"/>
                <w:szCs w:val="24"/>
                <w:lang w:val="en-US"/>
              </w:rPr>
              <w:t>VI</w:t>
            </w:r>
            <w:r w:rsidRPr="00FA63FC">
              <w:rPr>
                <w:rFonts w:ascii="Times New Roman" w:hAnsi="Times New Roman" w:cs="Times New Roman"/>
                <w:b/>
                <w:bCs/>
                <w:sz w:val="24"/>
                <w:szCs w:val="24"/>
              </w:rPr>
              <w:t xml:space="preserve">. </w:t>
            </w:r>
            <w:r w:rsidRPr="00FA63FC">
              <w:rPr>
                <w:rFonts w:ascii="Times New Roman" w:eastAsia="Times New Roman" w:hAnsi="Times New Roman" w:cs="Times New Roman"/>
                <w:b/>
                <w:sz w:val="24"/>
                <w:szCs w:val="24"/>
              </w:rPr>
              <w:t>Административные здания территориальных отделов УБРТ администрации Комсомольского муниципального округа</w:t>
            </w:r>
          </w:p>
        </w:tc>
      </w:tr>
      <w:tr w:rsidR="00C006C1" w:rsidRPr="00FA63FC" w14:paraId="6BB39933"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0D338BE" w14:textId="32A3F8D8"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50</w:t>
            </w:r>
          </w:p>
        </w:tc>
        <w:tc>
          <w:tcPr>
            <w:tcW w:w="4586" w:type="pct"/>
            <w:tcBorders>
              <w:top w:val="single" w:sz="4" w:space="0" w:color="auto"/>
              <w:left w:val="nil"/>
              <w:bottom w:val="single" w:sz="4" w:space="0" w:color="auto"/>
              <w:right w:val="single" w:sz="4" w:space="0" w:color="auto"/>
            </w:tcBorders>
            <w:shd w:val="clear" w:color="auto" w:fill="auto"/>
            <w:vAlign w:val="bottom"/>
          </w:tcPr>
          <w:p w14:paraId="7234B93F" w14:textId="63B286AE"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Тугаевского ТО</w:t>
            </w:r>
          </w:p>
        </w:tc>
      </w:tr>
      <w:tr w:rsidR="00C006C1" w:rsidRPr="00FA63FC" w14:paraId="105815E5"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6D2AEC4D" w14:textId="578E34CF"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51</w:t>
            </w:r>
          </w:p>
        </w:tc>
        <w:tc>
          <w:tcPr>
            <w:tcW w:w="4586" w:type="pct"/>
            <w:tcBorders>
              <w:top w:val="nil"/>
              <w:left w:val="nil"/>
              <w:bottom w:val="single" w:sz="4" w:space="0" w:color="auto"/>
              <w:right w:val="single" w:sz="4" w:space="0" w:color="auto"/>
            </w:tcBorders>
            <w:shd w:val="clear" w:color="auto" w:fill="auto"/>
            <w:vAlign w:val="bottom"/>
          </w:tcPr>
          <w:p w14:paraId="22B83864" w14:textId="4E742825"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Кайнлыкского ТО</w:t>
            </w:r>
          </w:p>
        </w:tc>
      </w:tr>
      <w:tr w:rsidR="00C006C1" w:rsidRPr="00FA63FC" w14:paraId="751DEA46"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0C1EE7C7" w14:textId="058CC7D6"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52</w:t>
            </w:r>
          </w:p>
        </w:tc>
        <w:tc>
          <w:tcPr>
            <w:tcW w:w="4586" w:type="pct"/>
            <w:tcBorders>
              <w:top w:val="nil"/>
              <w:left w:val="nil"/>
              <w:bottom w:val="single" w:sz="4" w:space="0" w:color="auto"/>
              <w:right w:val="single" w:sz="4" w:space="0" w:color="auto"/>
            </w:tcBorders>
            <w:shd w:val="clear" w:color="auto" w:fill="auto"/>
            <w:vAlign w:val="bottom"/>
          </w:tcPr>
          <w:p w14:paraId="18AE6323" w14:textId="5C71AC7E"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Полевосундырского ТО</w:t>
            </w:r>
          </w:p>
        </w:tc>
      </w:tr>
      <w:tr w:rsidR="00C006C1" w:rsidRPr="00FA63FC" w14:paraId="3519548A"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5ED657BD" w14:textId="04DB2008"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53</w:t>
            </w:r>
          </w:p>
        </w:tc>
        <w:tc>
          <w:tcPr>
            <w:tcW w:w="4586" w:type="pct"/>
            <w:tcBorders>
              <w:top w:val="nil"/>
              <w:left w:val="nil"/>
              <w:bottom w:val="single" w:sz="4" w:space="0" w:color="auto"/>
              <w:right w:val="single" w:sz="4" w:space="0" w:color="auto"/>
            </w:tcBorders>
            <w:shd w:val="clear" w:color="auto" w:fill="auto"/>
            <w:vAlign w:val="bottom"/>
          </w:tcPr>
          <w:p w14:paraId="5FF0D49C" w14:textId="0460C8E7"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Сюрбей-Токаевского ТО</w:t>
            </w:r>
          </w:p>
        </w:tc>
      </w:tr>
      <w:tr w:rsidR="00C006C1" w:rsidRPr="00FA63FC" w14:paraId="3281F50E"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0E9DC4D1" w14:textId="65688ABA"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54</w:t>
            </w:r>
          </w:p>
        </w:tc>
        <w:tc>
          <w:tcPr>
            <w:tcW w:w="4586" w:type="pct"/>
            <w:tcBorders>
              <w:top w:val="nil"/>
              <w:left w:val="nil"/>
              <w:bottom w:val="single" w:sz="4" w:space="0" w:color="auto"/>
              <w:right w:val="single" w:sz="4" w:space="0" w:color="auto"/>
            </w:tcBorders>
            <w:shd w:val="clear" w:color="auto" w:fill="auto"/>
            <w:vAlign w:val="bottom"/>
          </w:tcPr>
          <w:p w14:paraId="55943A00" w14:textId="1F72ACC9"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Шераутского ТО</w:t>
            </w:r>
          </w:p>
        </w:tc>
      </w:tr>
      <w:tr w:rsidR="00C006C1" w:rsidRPr="00FA63FC" w14:paraId="04326595"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7D2F9D03" w14:textId="769EE7C5"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55</w:t>
            </w:r>
          </w:p>
        </w:tc>
        <w:tc>
          <w:tcPr>
            <w:tcW w:w="4586" w:type="pct"/>
            <w:tcBorders>
              <w:top w:val="nil"/>
              <w:left w:val="nil"/>
              <w:bottom w:val="single" w:sz="4" w:space="0" w:color="auto"/>
              <w:right w:val="single" w:sz="4" w:space="0" w:color="auto"/>
            </w:tcBorders>
            <w:shd w:val="clear" w:color="auto" w:fill="auto"/>
            <w:vAlign w:val="bottom"/>
          </w:tcPr>
          <w:p w14:paraId="26A788A8" w14:textId="044C3F63"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Урмаевского ТО</w:t>
            </w:r>
          </w:p>
        </w:tc>
      </w:tr>
      <w:tr w:rsidR="00C006C1" w:rsidRPr="00FA63FC" w14:paraId="08C28212"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4BA6144E" w14:textId="492E677A" w:rsidR="00C006C1" w:rsidRPr="00FA63FC" w:rsidRDefault="00C006C1" w:rsidP="00C006C1">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56</w:t>
            </w:r>
          </w:p>
        </w:tc>
        <w:tc>
          <w:tcPr>
            <w:tcW w:w="4586" w:type="pct"/>
            <w:tcBorders>
              <w:top w:val="nil"/>
              <w:left w:val="nil"/>
              <w:bottom w:val="single" w:sz="4" w:space="0" w:color="auto"/>
              <w:right w:val="single" w:sz="4" w:space="0" w:color="auto"/>
            </w:tcBorders>
            <w:shd w:val="clear" w:color="auto" w:fill="auto"/>
            <w:vAlign w:val="bottom"/>
          </w:tcPr>
          <w:p w14:paraId="3D65E301" w14:textId="37D1C5D5" w:rsidR="00C006C1" w:rsidRPr="00FA63FC" w:rsidRDefault="00C006C1" w:rsidP="00C006C1">
            <w:pPr>
              <w:contextualSpacing/>
              <w:rPr>
                <w:rFonts w:ascii="Times New Roman" w:hAnsi="Times New Roman" w:cs="Times New Roman"/>
                <w:sz w:val="24"/>
                <w:szCs w:val="24"/>
              </w:rPr>
            </w:pPr>
            <w:r w:rsidRPr="00FA63FC">
              <w:rPr>
                <w:rFonts w:ascii="Times New Roman" w:hAnsi="Times New Roman" w:cs="Times New Roman"/>
                <w:sz w:val="24"/>
                <w:szCs w:val="24"/>
              </w:rPr>
              <w:t>Здание Комсомольского ТО</w:t>
            </w:r>
          </w:p>
        </w:tc>
      </w:tr>
    </w:tbl>
    <w:p w14:paraId="3F803118" w14:textId="77777777"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4C04C09A" w14:textId="77777777" w:rsidR="00F324E9" w:rsidRPr="00081D3C" w:rsidRDefault="00F324E9"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3E82FD3" w14:textId="77777777" w:rsidR="001D19BA" w:rsidRPr="001D19BA" w:rsidRDefault="001D19BA" w:rsidP="001D19BA">
      <w:pPr>
        <w:pStyle w:val="Default"/>
        <w:jc w:val="both"/>
      </w:pPr>
      <w:r>
        <w:tab/>
      </w:r>
      <w:r w:rsidRPr="001D19BA">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6D7F7DC7" w14:textId="3C95CB26" w:rsidR="001D19BA" w:rsidRPr="001D19BA" w:rsidRDefault="001D19BA" w:rsidP="001D19BA">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w:t>
      </w:r>
      <w:r w:rsidR="00524C5D">
        <w:t xml:space="preserve"> </w:t>
      </w:r>
      <w:r w:rsidRPr="001D19BA">
        <w:t xml:space="preserve">Министерства энергетики РФ № 2234 от 13 ноября 2024 года (далее Правила) согласно приложению 1 к настоящей Программе. </w:t>
      </w:r>
    </w:p>
    <w:p w14:paraId="4F092A1C" w14:textId="77777777" w:rsidR="001D19BA" w:rsidRPr="001D19BA" w:rsidRDefault="001D19BA" w:rsidP="001D19BA">
      <w:pPr>
        <w:pStyle w:val="Default"/>
        <w:jc w:val="both"/>
      </w:pPr>
      <w:r>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2DA166E3" w14:textId="77777777" w:rsidR="001D19BA" w:rsidRPr="001D19BA" w:rsidRDefault="001D19BA" w:rsidP="001D19BA">
      <w:pPr>
        <w:pStyle w:val="Default"/>
        <w:jc w:val="both"/>
      </w:pPr>
      <w:r>
        <w:tab/>
      </w:r>
      <w:r w:rsidRPr="001D19BA">
        <w:t xml:space="preserve">По результатам расчета индекса готовности устанавливается: </w:t>
      </w:r>
    </w:p>
    <w:p w14:paraId="23F4EFD4" w14:textId="77777777" w:rsidR="001D19BA" w:rsidRPr="001D19BA" w:rsidRDefault="001D19BA" w:rsidP="001D19BA">
      <w:pPr>
        <w:pStyle w:val="Default"/>
        <w:jc w:val="both"/>
      </w:pPr>
      <w:r>
        <w:tab/>
        <w:t xml:space="preserve">- </w:t>
      </w:r>
      <w:r w:rsidRPr="001D19BA">
        <w:t xml:space="preserve">уровень готовности «Не готов» - если индекс готовности меньше 0,8; </w:t>
      </w:r>
    </w:p>
    <w:p w14:paraId="06A157EF" w14:textId="77777777" w:rsidR="001D19BA" w:rsidRPr="001D19BA" w:rsidRDefault="001D19BA" w:rsidP="001D19BA">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14:paraId="76B71CF9" w14:textId="77777777" w:rsidR="001D19BA" w:rsidRPr="001D19BA" w:rsidRDefault="001D19BA" w:rsidP="001D19BA">
      <w:pPr>
        <w:pStyle w:val="Default"/>
        <w:jc w:val="both"/>
      </w:pPr>
      <w:r>
        <w:tab/>
        <w:t xml:space="preserve">- </w:t>
      </w:r>
      <w:r w:rsidRPr="001D19BA">
        <w:t xml:space="preserve">уровень готовности «Готов» - если индекс готовности больше либо равен 0,9. </w:t>
      </w:r>
    </w:p>
    <w:p w14:paraId="69DF82A7" w14:textId="77777777" w:rsidR="00081D3C" w:rsidRDefault="001D19BA" w:rsidP="001D19B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1D19BA">
        <w:rPr>
          <w:rFonts w:ascii="Times New Roman" w:hAnsi="Times New Roman" w:cs="Times New Roman"/>
          <w:sz w:val="24"/>
          <w:szCs w:val="24"/>
        </w:rPr>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3EA426CC" w14:textId="77777777" w:rsidR="001D19BA" w:rsidRPr="001D19BA" w:rsidRDefault="001D19BA" w:rsidP="001D19BA">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3A7129B1" w14:textId="77777777" w:rsidR="001D19BA" w:rsidRPr="001D19BA" w:rsidRDefault="001D19BA" w:rsidP="001D19BA">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14:paraId="22592D04" w14:textId="77777777" w:rsidR="001D19BA" w:rsidRPr="001D19BA" w:rsidRDefault="001D19BA" w:rsidP="001D19BA">
      <w:pPr>
        <w:pStyle w:val="Default"/>
        <w:jc w:val="both"/>
      </w:pPr>
      <w:r>
        <w:tab/>
      </w:r>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469ED403" w14:textId="77777777" w:rsidR="001D19BA" w:rsidRPr="001D19BA" w:rsidRDefault="001D19BA" w:rsidP="001D19BA">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14:paraId="4A9F3F75"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1D7462C"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BE55BF7" w14:textId="77777777" w:rsidR="005824CD" w:rsidRDefault="005824CD">
      <w:pPr>
        <w:rPr>
          <w:rFonts w:ascii="Times New Roman" w:hAnsi="Times New Roman" w:cs="Times New Roman"/>
          <w:b/>
          <w:bCs/>
          <w:color w:val="000000"/>
          <w:sz w:val="24"/>
          <w:szCs w:val="24"/>
        </w:rPr>
      </w:pPr>
      <w:r>
        <w:rPr>
          <w:b/>
          <w:bCs/>
        </w:rPr>
        <w:br w:type="page"/>
      </w:r>
    </w:p>
    <w:p w14:paraId="49A9D148" w14:textId="79E9DD8D" w:rsidR="006B091F" w:rsidRPr="006B091F" w:rsidRDefault="006B091F" w:rsidP="006B091F">
      <w:pPr>
        <w:pStyle w:val="Default"/>
        <w:jc w:val="right"/>
      </w:pPr>
      <w:r w:rsidRPr="006B091F">
        <w:rPr>
          <w:b/>
          <w:bCs/>
        </w:rPr>
        <w:lastRenderedPageBreak/>
        <w:t xml:space="preserve">Приложение № 1 </w:t>
      </w:r>
    </w:p>
    <w:p w14:paraId="12CE90C6" w14:textId="35DEBFAC" w:rsidR="006B091F" w:rsidRDefault="006B091F" w:rsidP="006B091F">
      <w:pPr>
        <w:pStyle w:val="Default"/>
        <w:tabs>
          <w:tab w:val="left" w:pos="7440"/>
        </w:tabs>
        <w:jc w:val="right"/>
      </w:pPr>
      <w:r w:rsidRPr="006B091F">
        <w:t xml:space="preserve">к Приложению </w:t>
      </w:r>
      <w:r w:rsidR="001A2CDF">
        <w:t xml:space="preserve">№ </w:t>
      </w:r>
      <w:r w:rsidR="0049106B">
        <w:t>6</w:t>
      </w:r>
      <w:r w:rsidRPr="006B091F">
        <w:t xml:space="preserve"> постановления </w:t>
      </w:r>
    </w:p>
    <w:p w14:paraId="1994B8B3" w14:textId="11182971" w:rsidR="006B091F" w:rsidRDefault="006B091F" w:rsidP="006B091F">
      <w:pPr>
        <w:pStyle w:val="Default"/>
        <w:tabs>
          <w:tab w:val="left" w:pos="7440"/>
        </w:tabs>
        <w:jc w:val="right"/>
      </w:pPr>
      <w:r>
        <w:t xml:space="preserve">администрации </w:t>
      </w:r>
      <w:r w:rsidR="00382CEA">
        <w:t>Комсомоль</w:t>
      </w:r>
      <w:r w:rsidR="007E4E66">
        <w:t>ского</w:t>
      </w:r>
    </w:p>
    <w:p w14:paraId="797E6A6A" w14:textId="77777777" w:rsidR="006B091F" w:rsidRDefault="006B091F" w:rsidP="006B091F">
      <w:pPr>
        <w:pStyle w:val="Default"/>
        <w:tabs>
          <w:tab w:val="left" w:pos="7440"/>
        </w:tabs>
        <w:jc w:val="right"/>
      </w:pPr>
      <w:r>
        <w:t xml:space="preserve"> муниципального округа </w:t>
      </w:r>
    </w:p>
    <w:p w14:paraId="01C557FA" w14:textId="3B8FD183" w:rsidR="006B091F" w:rsidRDefault="006B091F" w:rsidP="006B091F">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0ACCC1DA" w14:textId="77777777" w:rsidR="006B091F" w:rsidRDefault="006B091F" w:rsidP="006B091F">
      <w:pPr>
        <w:pStyle w:val="Default"/>
        <w:tabs>
          <w:tab w:val="left" w:pos="7440"/>
        </w:tabs>
        <w:jc w:val="right"/>
      </w:pPr>
    </w:p>
    <w:p w14:paraId="6C358C3B" w14:textId="77777777" w:rsidR="006B091F" w:rsidRDefault="006B091F" w:rsidP="006B091F">
      <w:pPr>
        <w:pStyle w:val="Default"/>
        <w:tabs>
          <w:tab w:val="left" w:pos="7440"/>
        </w:tabs>
        <w:jc w:val="right"/>
      </w:pPr>
    </w:p>
    <w:p w14:paraId="5D51A191" w14:textId="77777777" w:rsidR="006B091F" w:rsidRDefault="006B091F" w:rsidP="006B091F">
      <w:pPr>
        <w:pStyle w:val="Default"/>
        <w:tabs>
          <w:tab w:val="left" w:pos="7440"/>
        </w:tabs>
        <w:jc w:val="right"/>
      </w:pPr>
    </w:p>
    <w:p w14:paraId="1FB02932" w14:textId="77777777" w:rsidR="006B091F" w:rsidRDefault="006B091F" w:rsidP="006B091F">
      <w:pPr>
        <w:pStyle w:val="Default"/>
        <w:jc w:val="center"/>
        <w:rPr>
          <w:sz w:val="28"/>
          <w:szCs w:val="28"/>
        </w:rPr>
      </w:pPr>
      <w:r>
        <w:rPr>
          <w:b/>
          <w:bCs/>
          <w:sz w:val="28"/>
          <w:szCs w:val="28"/>
        </w:rPr>
        <w:t>ТРЕБОВАНИЯ</w:t>
      </w:r>
    </w:p>
    <w:p w14:paraId="44291DC2" w14:textId="0A90C4A0" w:rsidR="006B091F" w:rsidRDefault="006B091F" w:rsidP="0075566F">
      <w:pPr>
        <w:pStyle w:val="Default"/>
        <w:jc w:val="center"/>
        <w:rPr>
          <w:sz w:val="28"/>
          <w:szCs w:val="28"/>
        </w:rPr>
      </w:pPr>
      <w:r>
        <w:rPr>
          <w:b/>
          <w:bCs/>
          <w:sz w:val="28"/>
          <w:szCs w:val="28"/>
        </w:rPr>
        <w:t xml:space="preserve">по обеспечению </w:t>
      </w:r>
      <w:r w:rsidR="0075566F">
        <w:rPr>
          <w:b/>
          <w:bCs/>
          <w:sz w:val="28"/>
          <w:szCs w:val="28"/>
        </w:rPr>
        <w:t xml:space="preserve">готовности потребителей тепловой энергии, </w:t>
      </w:r>
      <w:r w:rsidR="00A70100">
        <w:rPr>
          <w:b/>
          <w:bCs/>
          <w:sz w:val="28"/>
          <w:szCs w:val="28"/>
        </w:rPr>
        <w:t>управляющих компаний</w:t>
      </w:r>
      <w:r w:rsidR="0075566F">
        <w:rPr>
          <w:b/>
          <w:bCs/>
          <w:sz w:val="28"/>
          <w:szCs w:val="28"/>
        </w:rPr>
        <w:t xml:space="preserve">, осуществляющих свою деятельность на территории </w:t>
      </w:r>
      <w:r w:rsidR="00382CEA">
        <w:rPr>
          <w:b/>
          <w:bCs/>
          <w:sz w:val="28"/>
          <w:szCs w:val="28"/>
        </w:rPr>
        <w:t>Комсомоль</w:t>
      </w:r>
      <w:r w:rsidR="0075566F">
        <w:rPr>
          <w:b/>
          <w:bCs/>
          <w:sz w:val="28"/>
          <w:szCs w:val="28"/>
        </w:rPr>
        <w:t>ского муниципального округа к отопительному сезону</w:t>
      </w:r>
    </w:p>
    <w:p w14:paraId="786776F6" w14:textId="77777777" w:rsidR="006B091F" w:rsidRPr="006B091F" w:rsidRDefault="006B091F" w:rsidP="006B091F">
      <w:pPr>
        <w:pStyle w:val="Default"/>
        <w:spacing w:after="36"/>
        <w:jc w:val="both"/>
      </w:pPr>
      <w:r>
        <w:rPr>
          <w:sz w:val="28"/>
          <w:szCs w:val="28"/>
        </w:rPr>
        <w:tab/>
      </w:r>
      <w:r w:rsidRPr="006B091F">
        <w:t xml:space="preserve">1. Выполнить требования, установленные частью 6 статьи 20 и частью 3 статьи 23.2 Федерального закона о теплоснабжении. </w:t>
      </w:r>
    </w:p>
    <w:p w14:paraId="344BB341" w14:textId="77777777" w:rsidR="006B091F" w:rsidRPr="006B091F" w:rsidRDefault="006B091F" w:rsidP="006B091F">
      <w:pPr>
        <w:pStyle w:val="Default"/>
        <w:spacing w:after="36"/>
        <w:jc w:val="both"/>
      </w:pPr>
      <w:r w:rsidRPr="006B091F">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57289011" w14:textId="77777777" w:rsidR="006B091F" w:rsidRPr="006B091F" w:rsidRDefault="006B091F" w:rsidP="006B091F">
      <w:pPr>
        <w:pStyle w:val="Default"/>
        <w:spacing w:after="36"/>
        <w:jc w:val="both"/>
      </w:pPr>
      <w:r w:rsidRPr="006B091F">
        <w:tab/>
        <w:t>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r w:rsidR="007E4E66">
        <w:t>.</w:t>
      </w:r>
    </w:p>
    <w:p w14:paraId="4A2BB2A5" w14:textId="77777777" w:rsidR="006B091F" w:rsidRPr="006B091F" w:rsidRDefault="006B091F" w:rsidP="006B091F">
      <w:pPr>
        <w:pStyle w:val="Default"/>
        <w:spacing w:after="36"/>
        <w:jc w:val="both"/>
      </w:pPr>
      <w:r w:rsidRPr="006B091F">
        <w:tab/>
        <w:t xml:space="preserve">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№115, пунктов 394, 396-399, 403 Правил промышленной безопасности. </w:t>
      </w:r>
    </w:p>
    <w:p w14:paraId="09712EF3" w14:textId="77777777" w:rsidR="006B091F" w:rsidRPr="006B091F" w:rsidRDefault="006B091F" w:rsidP="006B091F">
      <w:pPr>
        <w:pStyle w:val="Default"/>
        <w:jc w:val="both"/>
      </w:pPr>
      <w:r>
        <w:tab/>
      </w:r>
      <w:r w:rsidRPr="006B091F">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14:paraId="5622CCEF" w14:textId="77777777" w:rsidR="006B091F" w:rsidRPr="006B091F" w:rsidRDefault="006B091F" w:rsidP="006B091F">
      <w:pPr>
        <w:pStyle w:val="Default"/>
        <w:spacing w:after="36"/>
        <w:jc w:val="both"/>
      </w:pPr>
      <w:r>
        <w:tab/>
      </w:r>
      <w:r w:rsidRPr="006B091F">
        <w:t xml:space="preserve">5.1. Акты промывки теплопотребляющей установки, проведенной в присутствии представителя единой теплоснабжающей организации, в зону деятельности которой входит система теплоснабжения (пункт 9.2.9 Правил №115). </w:t>
      </w:r>
    </w:p>
    <w:p w14:paraId="101CD08F" w14:textId="77777777" w:rsidR="006B091F" w:rsidRDefault="006B091F" w:rsidP="006B091F">
      <w:pPr>
        <w:pStyle w:val="Default"/>
        <w:jc w:val="both"/>
      </w:pPr>
      <w:r>
        <w:tab/>
      </w:r>
      <w:r w:rsidRPr="006B091F">
        <w:t xml:space="preserve">5.2. Акты о проведении наладки режимов потребления тепловой энергии 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w:t>
      </w:r>
      <w:r>
        <w:t xml:space="preserve">№115. </w:t>
      </w:r>
    </w:p>
    <w:p w14:paraId="3C79A85C" w14:textId="77777777" w:rsidR="006B091F" w:rsidRDefault="006B091F" w:rsidP="006B091F">
      <w:pPr>
        <w:pStyle w:val="Default"/>
        <w:jc w:val="both"/>
      </w:pPr>
      <w:r>
        <w:tab/>
      </w:r>
      <w:r w:rsidRPr="006B091F">
        <w:t xml:space="preserve">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
    <w:p w14:paraId="223CA3EC" w14:textId="77777777" w:rsidR="006B091F" w:rsidRPr="006B091F" w:rsidRDefault="006B091F" w:rsidP="006B091F">
      <w:pPr>
        <w:pStyle w:val="Default"/>
        <w:spacing w:after="36"/>
        <w:jc w:val="both"/>
      </w:pPr>
      <w:r>
        <w:tab/>
      </w:r>
      <w:r w:rsidRPr="006B091F">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2.1.2, 2.1.3 Правил №115, в случае эксплуатации оборудования отнесенного к ОПО - Организационно-распорядительные документы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 </w:t>
      </w:r>
    </w:p>
    <w:p w14:paraId="0B6947B0" w14:textId="77777777" w:rsidR="006B091F" w:rsidRPr="006B091F" w:rsidRDefault="006B091F" w:rsidP="006B091F">
      <w:pPr>
        <w:pStyle w:val="Default"/>
        <w:spacing w:after="36"/>
        <w:jc w:val="both"/>
      </w:pPr>
      <w:r>
        <w:tab/>
      </w:r>
      <w:r w:rsidRPr="006B091F">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w:t>
      </w:r>
      <w:r w:rsidRPr="006B091F">
        <w:lastRenderedPageBreak/>
        <w:t xml:space="preserve">результатах проведенных испытаний в паспорте теплового пункта и теплопотребляющих установок. </w:t>
      </w:r>
    </w:p>
    <w:p w14:paraId="60EFF231" w14:textId="77777777" w:rsidR="006B091F" w:rsidRPr="006B091F" w:rsidRDefault="006B091F" w:rsidP="006B091F">
      <w:pPr>
        <w:pStyle w:val="Default"/>
        <w:spacing w:after="36"/>
        <w:jc w:val="both"/>
      </w:pPr>
      <w:r>
        <w:tab/>
      </w:r>
      <w:r w:rsidRPr="006B091F">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перечня документации для объектов, не являющихся ОПО. </w:t>
      </w:r>
    </w:p>
    <w:p w14:paraId="702B3809" w14:textId="77777777" w:rsidR="006B091F" w:rsidRPr="006B091F" w:rsidRDefault="006B091F" w:rsidP="006B091F">
      <w:pPr>
        <w:pStyle w:val="Default"/>
        <w:spacing w:after="36"/>
        <w:jc w:val="both"/>
      </w:pPr>
      <w:r>
        <w:tab/>
      </w:r>
      <w:r w:rsidRPr="006B091F">
        <w:t xml:space="preserve">5.7. Утвержденные в соответствии с пунктом 2.2 Правил №115 эксплуатационные инструкции объектов теплоснабжения и производственные инструкции, разработанные в соответствии с пунктом 278 Правил промышленной безопасности. </w:t>
      </w:r>
    </w:p>
    <w:p w14:paraId="4511A33C" w14:textId="77777777" w:rsidR="006B091F" w:rsidRPr="006B091F" w:rsidRDefault="006B091F" w:rsidP="006B091F">
      <w:pPr>
        <w:pStyle w:val="Default"/>
        <w:spacing w:after="36"/>
        <w:jc w:val="both"/>
      </w:pPr>
      <w:r>
        <w:tab/>
      </w:r>
      <w:r w:rsidRPr="006B091F">
        <w:t xml:space="preserve">5.8. Паспорта или копии паспортов тепловых пунктов , а также проектно-техническая документация на здание в части внутренних систем теплоснабжения по теплопотребляющим установкам. </w:t>
      </w:r>
    </w:p>
    <w:p w14:paraId="50B01946" w14:textId="77777777" w:rsidR="006B091F" w:rsidRPr="006B091F" w:rsidRDefault="006B091F" w:rsidP="006B091F">
      <w:pPr>
        <w:pStyle w:val="Default"/>
        <w:spacing w:after="36"/>
        <w:jc w:val="both"/>
      </w:pPr>
      <w:r>
        <w:tab/>
      </w:r>
      <w:r w:rsidRPr="006B091F">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w:t>
      </w:r>
    </w:p>
    <w:p w14:paraId="0EC68287" w14:textId="77777777" w:rsidR="006B091F" w:rsidRPr="006B091F" w:rsidRDefault="006B091F" w:rsidP="006B091F">
      <w:pPr>
        <w:pStyle w:val="Default"/>
        <w:spacing w:after="36"/>
        <w:jc w:val="both"/>
      </w:pPr>
      <w:r>
        <w:tab/>
      </w:r>
      <w:r w:rsidRPr="006B091F">
        <w:t xml:space="preserve">5.10. Акты или документы, подтверждающие проверку работоспособности автоматических регуляторов температуры воды, подаваемой в систему горячего водоснабжения,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 ограничения расхода сетевой воды </w:t>
      </w:r>
      <w:r w:rsidR="007E4E66">
        <w:t>ч</w:t>
      </w:r>
      <w:r w:rsidRPr="006B091F">
        <w:t xml:space="preserve">ерез тепловой пункт. </w:t>
      </w:r>
    </w:p>
    <w:p w14:paraId="708A1E53" w14:textId="77777777" w:rsidR="006B091F" w:rsidRPr="006B091F" w:rsidRDefault="006B091F" w:rsidP="006B091F">
      <w:pPr>
        <w:pStyle w:val="Default"/>
        <w:spacing w:after="36"/>
        <w:jc w:val="both"/>
      </w:pPr>
      <w:r>
        <w:tab/>
      </w:r>
      <w:r w:rsidRPr="006B091F">
        <w:t xml:space="preserve">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14:paraId="7DBA5993" w14:textId="77777777" w:rsidR="006B091F" w:rsidRDefault="006B091F" w:rsidP="006B091F">
      <w:pPr>
        <w:pStyle w:val="Default"/>
        <w:jc w:val="both"/>
      </w:pPr>
      <w:r>
        <w:tab/>
      </w:r>
      <w:r w:rsidRPr="006B091F">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14:paraId="710B4D51" w14:textId="77777777" w:rsidR="006B091F" w:rsidRPr="006B091F" w:rsidRDefault="006B091F" w:rsidP="006B091F">
      <w:pPr>
        <w:pStyle w:val="Default"/>
        <w:spacing w:after="36"/>
        <w:jc w:val="both"/>
      </w:pPr>
      <w:r>
        <w:tab/>
      </w:r>
      <w:r w:rsidRPr="006B091F">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14:paraId="59A21270" w14:textId="77777777" w:rsidR="006B091F" w:rsidRPr="006B091F" w:rsidRDefault="006B091F" w:rsidP="006B091F">
      <w:pPr>
        <w:pStyle w:val="Default"/>
        <w:spacing w:after="36"/>
        <w:jc w:val="both"/>
      </w:pPr>
      <w:r>
        <w:tab/>
      </w:r>
      <w:r w:rsidRPr="006B091F">
        <w:t xml:space="preserve">5.14. Акты периодической проверки узла учета, акты разграничения балансовой принадлежности. </w:t>
      </w:r>
    </w:p>
    <w:p w14:paraId="39AA2FD3" w14:textId="77777777" w:rsidR="006B091F" w:rsidRPr="006B091F" w:rsidRDefault="006B091F" w:rsidP="006B091F">
      <w:pPr>
        <w:pStyle w:val="Default"/>
        <w:spacing w:after="36"/>
        <w:jc w:val="both"/>
      </w:pPr>
      <w:r>
        <w:tab/>
      </w:r>
      <w:r w:rsidRPr="006B091F">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14:paraId="50F98306" w14:textId="77777777" w:rsidR="006B091F" w:rsidRPr="006B091F" w:rsidRDefault="006B091F" w:rsidP="006B091F">
      <w:pPr>
        <w:pStyle w:val="Default"/>
        <w:spacing w:after="36"/>
        <w:jc w:val="both"/>
      </w:pPr>
      <w:r>
        <w:tab/>
      </w:r>
      <w:r w:rsidRPr="006B091F">
        <w:t xml:space="preserve">5.16. Акт выполненных работ по подготовке к отопительному периоду теплового контура здания. </w:t>
      </w:r>
    </w:p>
    <w:p w14:paraId="0F246110" w14:textId="77777777" w:rsidR="006B091F" w:rsidRPr="006B091F" w:rsidRDefault="006B091F" w:rsidP="006B091F">
      <w:pPr>
        <w:pStyle w:val="Default"/>
        <w:spacing w:after="36"/>
        <w:jc w:val="both"/>
      </w:pPr>
      <w:r>
        <w:tab/>
      </w:r>
      <w:r w:rsidRPr="006B091F">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14:paraId="01AC5B2A" w14:textId="77777777" w:rsidR="006B091F" w:rsidRPr="006B091F" w:rsidRDefault="006B091F" w:rsidP="006B091F">
      <w:pPr>
        <w:pStyle w:val="Default"/>
        <w:spacing w:after="36"/>
        <w:jc w:val="both"/>
      </w:pPr>
      <w:r>
        <w:tab/>
      </w:r>
      <w:r w:rsidRPr="006B091F">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выполнение технического обслуживания и ремонта внутридомового газового оборудования в многоквартирном доме. </w:t>
      </w:r>
    </w:p>
    <w:p w14:paraId="4C31FE26" w14:textId="77777777" w:rsidR="006B091F" w:rsidRPr="006B091F" w:rsidRDefault="006B091F" w:rsidP="006B091F">
      <w:pPr>
        <w:pStyle w:val="Default"/>
        <w:jc w:val="both"/>
      </w:pPr>
      <w:r>
        <w:tab/>
      </w:r>
      <w:r w:rsidRPr="006B091F">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(приложение 2 к настоящим Правилам). </w:t>
      </w:r>
    </w:p>
    <w:p w14:paraId="34EFD1DF" w14:textId="77777777" w:rsidR="006B091F" w:rsidRPr="006B091F" w:rsidRDefault="006B091F" w:rsidP="006B091F">
      <w:pPr>
        <w:pStyle w:val="Default"/>
        <w:jc w:val="both"/>
      </w:pPr>
    </w:p>
    <w:p w14:paraId="6F532F3A" w14:textId="77777777" w:rsidR="00081D3C" w:rsidRPr="006B091F" w:rsidRDefault="00081D3C"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6547AE64" w14:textId="77777777" w:rsidR="006B091F" w:rsidRPr="006B091F" w:rsidRDefault="006B091F"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9FA28F1" w14:textId="77777777" w:rsidR="006B091F" w:rsidRPr="006B091F" w:rsidRDefault="006B091F" w:rsidP="006B091F">
      <w:pPr>
        <w:pStyle w:val="Default"/>
        <w:jc w:val="right"/>
      </w:pPr>
      <w:r w:rsidRPr="006B091F">
        <w:rPr>
          <w:b/>
          <w:bCs/>
        </w:rPr>
        <w:lastRenderedPageBreak/>
        <w:t xml:space="preserve">Приложение № 2 </w:t>
      </w:r>
    </w:p>
    <w:p w14:paraId="5D016DA1" w14:textId="74D0CCEC"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6B091F">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6B091F">
        <w:rPr>
          <w:rFonts w:ascii="Times New Roman" w:hAnsi="Times New Roman" w:cs="Times New Roman"/>
          <w:sz w:val="24"/>
          <w:szCs w:val="24"/>
        </w:rPr>
        <w:t xml:space="preserve"> постановления</w:t>
      </w:r>
    </w:p>
    <w:p w14:paraId="1AD7AFA7" w14:textId="203A1881"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7E4E66">
        <w:rPr>
          <w:rFonts w:ascii="Times New Roman" w:hAnsi="Times New Roman" w:cs="Times New Roman"/>
          <w:sz w:val="24"/>
          <w:szCs w:val="24"/>
        </w:rPr>
        <w:t>ского</w:t>
      </w:r>
    </w:p>
    <w:p w14:paraId="5F7A5E4D"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14:paraId="7480987F" w14:textId="60488918" w:rsidR="00081D3C" w:rsidRPr="002638B2" w:rsidRDefault="0049106B"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2638B2">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2638B2">
        <w:rPr>
          <w:rFonts w:ascii="Times New Roman" w:hAnsi="Times New Roman" w:cs="Times New Roman"/>
          <w:sz w:val="24"/>
          <w:szCs w:val="24"/>
        </w:rPr>
        <w:t>.</w:t>
      </w:r>
      <w:r w:rsidR="002638B2" w:rsidRPr="002638B2">
        <w:rPr>
          <w:rFonts w:ascii="Times New Roman" w:hAnsi="Times New Roman" w:cs="Times New Roman"/>
          <w:sz w:val="24"/>
          <w:szCs w:val="24"/>
        </w:rPr>
        <w:t>07</w:t>
      </w:r>
      <w:r w:rsidRPr="002638B2">
        <w:rPr>
          <w:rFonts w:ascii="Times New Roman" w:hAnsi="Times New Roman" w:cs="Times New Roman"/>
          <w:sz w:val="24"/>
          <w:szCs w:val="24"/>
        </w:rPr>
        <w:t>.2026 г. №</w:t>
      </w:r>
      <w:r w:rsidR="000963E6">
        <w:rPr>
          <w:rFonts w:ascii="Times New Roman" w:hAnsi="Times New Roman" w:cs="Times New Roman"/>
          <w:sz w:val="24"/>
          <w:szCs w:val="24"/>
        </w:rPr>
        <w:t>534</w:t>
      </w:r>
    </w:p>
    <w:p w14:paraId="046728E4"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049863E9"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653D9425" w14:textId="77777777" w:rsidR="0075566F" w:rsidRPr="00E0553F" w:rsidRDefault="0075566F" w:rsidP="0075566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0669399E" w14:textId="77777777" w:rsidR="0075566F" w:rsidRPr="00E0553F" w:rsidRDefault="0075566F" w:rsidP="0075566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0DD424A3" w14:textId="77777777" w:rsidR="0075566F" w:rsidRPr="00E0553F" w:rsidRDefault="0075566F" w:rsidP="0075566F">
      <w:pPr>
        <w:widowControl w:val="0"/>
        <w:autoSpaceDE w:val="0"/>
        <w:autoSpaceDN w:val="0"/>
        <w:adjustRightInd w:val="0"/>
        <w:spacing w:after="0" w:line="240" w:lineRule="auto"/>
        <w:rPr>
          <w:rFonts w:ascii="Times New Roman" w:eastAsia="Times New Roman" w:hAnsi="Times New Roman" w:cs="Times New Roman"/>
          <w:sz w:val="24"/>
          <w:szCs w:val="24"/>
        </w:rPr>
      </w:pPr>
    </w:p>
    <w:p w14:paraId="1E8E4A92"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p w14:paraId="53CF9635" w14:textId="77777777" w:rsidR="0075566F" w:rsidRPr="00E0553F" w:rsidRDefault="0075566F" w:rsidP="0075566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5DC260EB" w14:textId="77777777" w:rsidR="0075566F" w:rsidRPr="00E0553F" w:rsidRDefault="0075566F" w:rsidP="0075566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050D0645" w14:textId="77777777" w:rsidR="0075566F" w:rsidRDefault="0075566F" w:rsidP="0075566F">
      <w:pPr>
        <w:autoSpaceDE w:val="0"/>
        <w:autoSpaceDN w:val="0"/>
        <w:adjustRightInd w:val="0"/>
        <w:spacing w:after="0" w:line="240" w:lineRule="auto"/>
        <w:rPr>
          <w:rFonts w:ascii="Times New Roman" w:hAnsi="Times New Roman" w:cs="Times New Roman"/>
          <w:color w:val="000000"/>
          <w:sz w:val="28"/>
          <w:szCs w:val="28"/>
        </w:rPr>
      </w:pPr>
    </w:p>
    <w:p w14:paraId="5FB631F2" w14:textId="77777777" w:rsidR="0075566F" w:rsidRDefault="0075566F" w:rsidP="0075566F">
      <w:pPr>
        <w:autoSpaceDE w:val="0"/>
        <w:autoSpaceDN w:val="0"/>
        <w:adjustRightInd w:val="0"/>
        <w:spacing w:after="0" w:line="240" w:lineRule="auto"/>
        <w:rPr>
          <w:rFonts w:ascii="Times New Roman" w:hAnsi="Times New Roman" w:cs="Times New Roman"/>
          <w:color w:val="000000"/>
          <w:sz w:val="28"/>
          <w:szCs w:val="28"/>
        </w:rPr>
      </w:pPr>
    </w:p>
    <w:p w14:paraId="6BA7098C"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02262AA3"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0D3E5C8D"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2C713C95"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0F2DE2CF"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6E62DCC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61BBA72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7707521C"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6EE5F40E"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06D0AEE8"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0ED2AA7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42E242D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7D2B010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75D2677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23D833D9"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3849C9CC" w14:textId="77777777" w:rsidR="0075566F" w:rsidRPr="00E0553F" w:rsidRDefault="0075566F" w:rsidP="0075566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01CF7945"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5566F" w:rsidRPr="00E0553F" w14:paraId="54312457"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0F6BFD9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3CEC8C8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59D825DB"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5566F" w:rsidRPr="00E0553F" w14:paraId="66FDAF29"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7C4BF904"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099CFF60"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4E938EC8"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2D3594F5"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7BA0456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01EF2D08"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0DD96CF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69371A0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15A8BBF9"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4F9F4A3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NN</w:t>
            </w:r>
          </w:p>
        </w:tc>
        <w:tc>
          <w:tcPr>
            <w:tcW w:w="4410" w:type="dxa"/>
            <w:tcBorders>
              <w:top w:val="single" w:sz="6" w:space="0" w:color="auto"/>
              <w:left w:val="single" w:sz="6" w:space="0" w:color="auto"/>
              <w:bottom w:val="single" w:sz="6" w:space="0" w:color="auto"/>
              <w:right w:val="single" w:sz="6" w:space="0" w:color="auto"/>
            </w:tcBorders>
          </w:tcPr>
          <w:p w14:paraId="2CF03186"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053FEE37"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0A274A6"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5566F" w:rsidRPr="00E0553F" w14:paraId="2DFC751E"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7361AE6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56CF580"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4012D830"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5566F" w:rsidRPr="00E0553F" w14:paraId="1AD90DAB"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4925C4E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48FFDD4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13EE0BED" w14:textId="77777777" w:rsidR="0075566F" w:rsidRPr="00E0553F" w:rsidRDefault="0075566F" w:rsidP="0075566F">
      <w:pPr>
        <w:widowControl w:val="0"/>
        <w:autoSpaceDE w:val="0"/>
        <w:autoSpaceDN w:val="0"/>
        <w:adjustRightInd w:val="0"/>
        <w:spacing w:after="0" w:line="240" w:lineRule="auto"/>
        <w:rPr>
          <w:rFonts w:ascii="Times New Roman" w:eastAsia="Times New Roman" w:hAnsi="Times New Roman" w:cs="Times New Roman"/>
          <w:sz w:val="24"/>
          <w:szCs w:val="24"/>
        </w:rPr>
      </w:pPr>
    </w:p>
    <w:p w14:paraId="2E4C3C6B"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75566F" w:rsidRPr="00E0553F" w14:paraId="1C4D58A7" w14:textId="77777777" w:rsidTr="00BF2AC7">
        <w:trPr>
          <w:jc w:val="center"/>
        </w:trPr>
        <w:tc>
          <w:tcPr>
            <w:tcW w:w="1500" w:type="dxa"/>
            <w:tcBorders>
              <w:top w:val="nil"/>
              <w:left w:val="nil"/>
              <w:bottom w:val="nil"/>
              <w:right w:val="nil"/>
            </w:tcBorders>
          </w:tcPr>
          <w:p w14:paraId="3DB6ACF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241730C4"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28B6944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F63A07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2C10D1C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75566F" w:rsidRPr="00E0553F" w14:paraId="3595073B" w14:textId="77777777" w:rsidTr="00BF2AC7">
        <w:trPr>
          <w:jc w:val="center"/>
        </w:trPr>
        <w:tc>
          <w:tcPr>
            <w:tcW w:w="1500" w:type="dxa"/>
            <w:tcBorders>
              <w:top w:val="nil"/>
              <w:left w:val="nil"/>
              <w:bottom w:val="nil"/>
              <w:right w:val="nil"/>
            </w:tcBorders>
          </w:tcPr>
          <w:p w14:paraId="5E4EB477"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C6E231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78458F8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1FA0549C"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64DAB66B"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20D5B15A" w14:textId="77777777" w:rsidTr="00BF2AC7">
        <w:trPr>
          <w:jc w:val="center"/>
        </w:trPr>
        <w:tc>
          <w:tcPr>
            <w:tcW w:w="1500" w:type="dxa"/>
            <w:tcBorders>
              <w:top w:val="nil"/>
              <w:left w:val="nil"/>
              <w:bottom w:val="nil"/>
              <w:right w:val="nil"/>
            </w:tcBorders>
          </w:tcPr>
          <w:p w14:paraId="31432C8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9107642"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0795B0C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14AC4E77"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314AE23B"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75566F" w:rsidRPr="00E0553F" w14:paraId="7BBBE06B" w14:textId="77777777" w:rsidTr="00BF2AC7">
        <w:trPr>
          <w:jc w:val="center"/>
        </w:trPr>
        <w:tc>
          <w:tcPr>
            <w:tcW w:w="1500" w:type="dxa"/>
            <w:tcBorders>
              <w:top w:val="nil"/>
              <w:left w:val="nil"/>
              <w:bottom w:val="nil"/>
              <w:right w:val="nil"/>
            </w:tcBorders>
          </w:tcPr>
          <w:p w14:paraId="41017AD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0D2B6A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5EB67DC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1A055754"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59F3DEE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6EF2F1BF" w14:textId="77777777" w:rsidTr="00BF2AC7">
        <w:trPr>
          <w:jc w:val="center"/>
        </w:trPr>
        <w:tc>
          <w:tcPr>
            <w:tcW w:w="1500" w:type="dxa"/>
            <w:tcBorders>
              <w:top w:val="nil"/>
              <w:left w:val="nil"/>
              <w:bottom w:val="nil"/>
              <w:right w:val="nil"/>
            </w:tcBorders>
          </w:tcPr>
          <w:p w14:paraId="719D5D2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3D0BC423"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07704F41"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A9D309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7B5E626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793119DB"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BB9CEEE" w14:textId="77777777" w:rsidR="0075566F" w:rsidRPr="00E0553F" w:rsidRDefault="0075566F" w:rsidP="0075566F">
      <w:pPr>
        <w:pStyle w:val="Default"/>
      </w:pPr>
      <w:r w:rsidRPr="00E0553F">
        <w:t xml:space="preserve">Председатель комиссии: ______________________________________________ </w:t>
      </w:r>
    </w:p>
    <w:p w14:paraId="524481B6" w14:textId="77777777" w:rsidR="0075566F" w:rsidRPr="00E0553F" w:rsidRDefault="0075566F" w:rsidP="0075566F">
      <w:pPr>
        <w:pStyle w:val="Default"/>
      </w:pPr>
      <w:r w:rsidRPr="00E0553F">
        <w:t xml:space="preserve">Заместитель председателя комиссии: _________________________________ </w:t>
      </w:r>
    </w:p>
    <w:p w14:paraId="293109B2" w14:textId="77777777" w:rsidR="0075566F" w:rsidRPr="00E0553F" w:rsidRDefault="0075566F" w:rsidP="0075566F">
      <w:pPr>
        <w:pStyle w:val="Default"/>
      </w:pPr>
      <w:r w:rsidRPr="00E0553F">
        <w:t xml:space="preserve">Члены комиссии: _________________________________________________ </w:t>
      </w:r>
    </w:p>
    <w:p w14:paraId="594DBEB0" w14:textId="77777777" w:rsidR="0075566F" w:rsidRPr="00E0553F" w:rsidRDefault="0075566F" w:rsidP="0075566F">
      <w:pPr>
        <w:pStyle w:val="Default"/>
      </w:pPr>
      <w:r w:rsidRPr="00E0553F">
        <w:t xml:space="preserve">_________________________________________________ </w:t>
      </w:r>
    </w:p>
    <w:p w14:paraId="16995BA7" w14:textId="77777777" w:rsidR="0075566F" w:rsidRPr="00E0553F" w:rsidRDefault="0075566F" w:rsidP="0075566F">
      <w:pPr>
        <w:pStyle w:val="Default"/>
      </w:pPr>
      <w:r w:rsidRPr="00E0553F">
        <w:t xml:space="preserve">_________________________________________________ </w:t>
      </w:r>
    </w:p>
    <w:p w14:paraId="145DD6DC" w14:textId="77777777" w:rsidR="0075566F" w:rsidRPr="00E0553F" w:rsidRDefault="0075566F" w:rsidP="0075566F">
      <w:pPr>
        <w:pStyle w:val="Default"/>
      </w:pPr>
      <w:r w:rsidRPr="00E0553F">
        <w:t xml:space="preserve">_________________________________________________ </w:t>
      </w:r>
    </w:p>
    <w:p w14:paraId="6F086A72" w14:textId="77777777" w:rsidR="0075566F" w:rsidRPr="00E0553F" w:rsidRDefault="0075566F" w:rsidP="0075566F">
      <w:pPr>
        <w:pStyle w:val="Default"/>
      </w:pPr>
      <w:r w:rsidRPr="00E0553F">
        <w:t xml:space="preserve">_________________________________________________ </w:t>
      </w:r>
    </w:p>
    <w:p w14:paraId="30E87DEB"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6233666D"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68ED5D6E"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75262C22"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54781920"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75566F" w:rsidRPr="00E0553F" w14:paraId="2ECDAEBE" w14:textId="77777777" w:rsidTr="00BF2AC7">
        <w:trPr>
          <w:jc w:val="center"/>
        </w:trPr>
        <w:tc>
          <w:tcPr>
            <w:tcW w:w="4500" w:type="dxa"/>
            <w:tcBorders>
              <w:top w:val="nil"/>
              <w:left w:val="nil"/>
              <w:bottom w:val="nil"/>
              <w:right w:val="nil"/>
            </w:tcBorders>
          </w:tcPr>
          <w:p w14:paraId="1E68B55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3202C1B3"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3B58A23" w14:textId="77777777" w:rsidR="0075566F" w:rsidRDefault="0075566F" w:rsidP="0075566F">
      <w:pPr>
        <w:pStyle w:val="Default"/>
      </w:pPr>
    </w:p>
    <w:p w14:paraId="068135C3" w14:textId="77777777" w:rsidR="0075566F" w:rsidRDefault="0075566F" w:rsidP="0075566F">
      <w:pPr>
        <w:pStyle w:val="Default"/>
      </w:pPr>
    </w:p>
    <w:p w14:paraId="25F83389" w14:textId="77777777" w:rsidR="00BA4C4C" w:rsidRDefault="00BA4C4C" w:rsidP="00BA4C4C">
      <w:pPr>
        <w:pStyle w:val="Default"/>
        <w:jc w:val="right"/>
        <w:rPr>
          <w:b/>
          <w:bCs/>
        </w:rPr>
        <w:sectPr w:rsidR="00BA4C4C" w:rsidSect="00742C18">
          <w:pgSz w:w="12240" w:h="15840"/>
          <w:pgMar w:top="480" w:right="616" w:bottom="280" w:left="1440" w:header="720" w:footer="720" w:gutter="0"/>
          <w:cols w:space="720"/>
        </w:sectPr>
      </w:pPr>
    </w:p>
    <w:p w14:paraId="3DDDE35D" w14:textId="77777777" w:rsidR="00BA4C4C" w:rsidRPr="00BA4C4C" w:rsidRDefault="00BA4C4C" w:rsidP="00BA4C4C">
      <w:pPr>
        <w:pStyle w:val="Default"/>
        <w:jc w:val="right"/>
      </w:pPr>
      <w:r w:rsidRPr="00BA4C4C">
        <w:rPr>
          <w:b/>
          <w:bCs/>
        </w:rPr>
        <w:lastRenderedPageBreak/>
        <w:t xml:space="preserve">Приложение № 3 </w:t>
      </w:r>
    </w:p>
    <w:p w14:paraId="04684367" w14:textId="553C7220"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BA4C4C">
        <w:rPr>
          <w:rFonts w:ascii="Times New Roman" w:hAnsi="Times New Roman" w:cs="Times New Roman"/>
          <w:sz w:val="24"/>
          <w:szCs w:val="24"/>
        </w:rPr>
        <w:t xml:space="preserve"> постановления</w:t>
      </w:r>
    </w:p>
    <w:p w14:paraId="2EEE6703" w14:textId="50361BCB"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0AF2B875"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муниципального ок</w:t>
      </w:r>
      <w:r>
        <w:rPr>
          <w:rFonts w:ascii="Times New Roman" w:hAnsi="Times New Roman" w:cs="Times New Roman"/>
          <w:sz w:val="24"/>
          <w:szCs w:val="24"/>
        </w:rPr>
        <w:t xml:space="preserve">руга </w:t>
      </w:r>
    </w:p>
    <w:p w14:paraId="1C9B163B" w14:textId="4BBAA0CC" w:rsidR="00DE1EB4" w:rsidRPr="002638B2" w:rsidRDefault="0049106B"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2638B2">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2638B2">
        <w:rPr>
          <w:rFonts w:ascii="Times New Roman" w:hAnsi="Times New Roman" w:cs="Times New Roman"/>
          <w:sz w:val="24"/>
          <w:szCs w:val="24"/>
        </w:rPr>
        <w:t>.</w:t>
      </w:r>
      <w:r w:rsidR="002638B2">
        <w:rPr>
          <w:rFonts w:ascii="Times New Roman" w:hAnsi="Times New Roman" w:cs="Times New Roman"/>
          <w:sz w:val="24"/>
          <w:szCs w:val="24"/>
        </w:rPr>
        <w:t>07</w:t>
      </w:r>
      <w:r w:rsidRPr="002638B2">
        <w:rPr>
          <w:rFonts w:ascii="Times New Roman" w:hAnsi="Times New Roman" w:cs="Times New Roman"/>
          <w:sz w:val="24"/>
          <w:szCs w:val="24"/>
        </w:rPr>
        <w:t>.2026 г. №</w:t>
      </w:r>
      <w:r w:rsidR="000963E6">
        <w:rPr>
          <w:rFonts w:ascii="Times New Roman" w:hAnsi="Times New Roman" w:cs="Times New Roman"/>
          <w:sz w:val="24"/>
          <w:szCs w:val="24"/>
        </w:rPr>
        <w:t>534</w:t>
      </w:r>
    </w:p>
    <w:p w14:paraId="04B091FB"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04DCF4AC"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2BA31D96"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2BB2D8B0" w14:textId="77777777" w:rsidR="00DE1EB4" w:rsidRPr="00DE1EB4" w:rsidRDefault="00DE1EB4" w:rsidP="00DE1EB4">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sidRPr="00DE1EB4">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000" w:firstRow="0" w:lastRow="0" w:firstColumn="0" w:lastColumn="0" w:noHBand="0" w:noVBand="0"/>
      </w:tblPr>
      <w:tblGrid>
        <w:gridCol w:w="1471"/>
        <w:gridCol w:w="1786"/>
        <w:gridCol w:w="2621"/>
        <w:gridCol w:w="2209"/>
        <w:gridCol w:w="944"/>
        <w:gridCol w:w="1811"/>
        <w:gridCol w:w="1860"/>
        <w:gridCol w:w="1113"/>
        <w:gridCol w:w="1487"/>
      </w:tblGrid>
      <w:tr w:rsidR="00DE1EB4" w:rsidRPr="00DE1EB4" w14:paraId="40203352"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72F9F9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N п/п</w:t>
            </w:r>
          </w:p>
        </w:tc>
        <w:tc>
          <w:tcPr>
            <w:tcW w:w="160" w:type="dxa"/>
            <w:tcBorders>
              <w:top w:val="single" w:sz="6" w:space="0" w:color="auto"/>
              <w:left w:val="single" w:sz="6" w:space="0" w:color="auto"/>
              <w:bottom w:val="single" w:sz="6" w:space="0" w:color="auto"/>
              <w:right w:val="single" w:sz="6" w:space="0" w:color="auto"/>
            </w:tcBorders>
          </w:tcPr>
          <w:p w14:paraId="49097064"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14:paraId="0A2989B1"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tcPr>
          <w:p w14:paraId="76940B36"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14:paraId="287F1480"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tcPr>
          <w:p w14:paraId="2E422BF9"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tcPr>
          <w:p w14:paraId="3B9DAF26"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14:paraId="2B55076B"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tcPr>
          <w:p w14:paraId="780A59B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Замечание (в случае наличия, с указанием сроков устранения)</w:t>
            </w:r>
          </w:p>
        </w:tc>
      </w:tr>
      <w:tr w:rsidR="00DE1EB4" w:rsidRPr="00DE1EB4" w14:paraId="54C3CA6C"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E5D9E0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60" w:type="dxa"/>
            <w:tcBorders>
              <w:top w:val="single" w:sz="6" w:space="0" w:color="auto"/>
              <w:left w:val="single" w:sz="6" w:space="0" w:color="auto"/>
              <w:bottom w:val="single" w:sz="6" w:space="0" w:color="auto"/>
              <w:right w:val="single" w:sz="6" w:space="0" w:color="auto"/>
            </w:tcBorders>
          </w:tcPr>
          <w:p w14:paraId="5884C9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7941E4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tcPr>
          <w:p w14:paraId="6FEDB6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tcPr>
          <w:p w14:paraId="0D860D2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Ипотр = Кзакон о тепл * 0,85 + Кжил. фонд * 0,06 + Кгаз * 0,02 + Кпредп * 0,05 + Кплан * 0,02</w:t>
            </w:r>
          </w:p>
        </w:tc>
        <w:tc>
          <w:tcPr>
            <w:tcW w:w="1113" w:type="dxa"/>
            <w:tcBorders>
              <w:top w:val="single" w:sz="6" w:space="0" w:color="auto"/>
              <w:left w:val="single" w:sz="6" w:space="0" w:color="auto"/>
              <w:bottom w:val="single" w:sz="6" w:space="0" w:color="auto"/>
              <w:right w:val="single" w:sz="6" w:space="0" w:color="auto"/>
            </w:tcBorders>
          </w:tcPr>
          <w:p w14:paraId="6AB33FD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9A547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56C3F1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6396DE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w:t>
            </w:r>
          </w:p>
        </w:tc>
        <w:tc>
          <w:tcPr>
            <w:tcW w:w="160" w:type="dxa"/>
            <w:tcBorders>
              <w:top w:val="single" w:sz="6" w:space="0" w:color="auto"/>
              <w:left w:val="single" w:sz="6" w:space="0" w:color="auto"/>
              <w:bottom w:val="single" w:sz="6" w:space="0" w:color="auto"/>
              <w:right w:val="single" w:sz="6" w:space="0" w:color="auto"/>
            </w:tcBorders>
          </w:tcPr>
          <w:p w14:paraId="143AC4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Выполнить </w:t>
            </w:r>
            <w:r w:rsidRPr="00DE1EB4">
              <w:rPr>
                <w:rFonts w:ascii="Times New Roman" w:eastAsia="Times New Roman" w:hAnsi="Times New Roman" w:cs="Times New Roman"/>
                <w:sz w:val="20"/>
                <w:szCs w:val="20"/>
              </w:rPr>
              <w:lastRenderedPageBreak/>
              <w:t xml:space="preserve">требования, установленные </w:t>
            </w:r>
            <w:hyperlink r:id="rId143" w:anchor="l380" w:history="1">
              <w:r w:rsidRPr="00DE1EB4">
                <w:rPr>
                  <w:rFonts w:ascii="Times New Roman" w:eastAsia="Times New Roman" w:hAnsi="Times New Roman" w:cs="Times New Roman"/>
                  <w:sz w:val="20"/>
                  <w:szCs w:val="20"/>
                  <w:u w:val="single"/>
                </w:rPr>
                <w:t>частью 6</w:t>
              </w:r>
            </w:hyperlink>
            <w:r w:rsidRPr="00DE1EB4">
              <w:rPr>
                <w:rFonts w:ascii="Times New Roman" w:eastAsia="Times New Roman" w:hAnsi="Times New Roman" w:cs="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tcPr>
          <w:p w14:paraId="2D975D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w:t>
            </w:r>
          </w:p>
        </w:tc>
        <w:tc>
          <w:tcPr>
            <w:tcW w:w="2389" w:type="dxa"/>
            <w:tcBorders>
              <w:top w:val="single" w:sz="6" w:space="0" w:color="auto"/>
              <w:left w:val="single" w:sz="6" w:space="0" w:color="auto"/>
              <w:bottom w:val="single" w:sz="6" w:space="0" w:color="auto"/>
              <w:right w:val="single" w:sz="6" w:space="0" w:color="auto"/>
            </w:tcBorders>
          </w:tcPr>
          <w:p w14:paraId="22F012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r w:rsidRPr="00DE1EB4">
              <w:rPr>
                <w:rFonts w:ascii="Times New Roman" w:eastAsia="Times New Roman" w:hAnsi="Times New Roman" w:cs="Times New Roman"/>
                <w:sz w:val="20"/>
                <w:szCs w:val="20"/>
              </w:rPr>
              <w:lastRenderedPageBreak/>
              <w:t xml:space="preserve">требований Федерального </w:t>
            </w:r>
            <w:hyperlink r:id="rId144" w:anchor="l0" w:history="1">
              <w:r w:rsidRPr="00DE1EB4">
                <w:rPr>
                  <w:rFonts w:ascii="Times New Roman" w:eastAsia="Times New Roman" w:hAnsi="Times New Roman" w:cs="Times New Roman"/>
                  <w:sz w:val="20"/>
                  <w:szCs w:val="20"/>
                  <w:u w:val="single"/>
                </w:rPr>
                <w:t>закона</w:t>
              </w:r>
            </w:hyperlink>
            <w:r w:rsidRPr="00DE1EB4">
              <w:rPr>
                <w:rFonts w:ascii="Times New Roman" w:eastAsia="Times New Roman" w:hAnsi="Times New Roman" w:cs="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14:paraId="6F0956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0,85</w:t>
            </w:r>
          </w:p>
        </w:tc>
        <w:tc>
          <w:tcPr>
            <w:tcW w:w="1811" w:type="dxa"/>
            <w:tcBorders>
              <w:top w:val="single" w:sz="6" w:space="0" w:color="auto"/>
              <w:left w:val="single" w:sz="6" w:space="0" w:color="auto"/>
              <w:bottom w:val="single" w:sz="6" w:space="0" w:color="auto"/>
              <w:right w:val="single" w:sz="6" w:space="0" w:color="auto"/>
            </w:tcBorders>
          </w:tcPr>
          <w:p w14:paraId="543DF8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Кзакон о тепл</w:t>
            </w:r>
          </w:p>
        </w:tc>
        <w:tc>
          <w:tcPr>
            <w:tcW w:w="1860" w:type="dxa"/>
            <w:tcBorders>
              <w:top w:val="single" w:sz="6" w:space="0" w:color="auto"/>
              <w:left w:val="single" w:sz="6" w:space="0" w:color="auto"/>
              <w:bottom w:val="single" w:sz="6" w:space="0" w:color="auto"/>
              <w:right w:val="single" w:sz="6" w:space="0" w:color="auto"/>
            </w:tcBorders>
          </w:tcPr>
          <w:p w14:paraId="686172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Кзакон о тепл = </w:t>
            </w:r>
            <w:r w:rsidRPr="00DE1EB4">
              <w:rPr>
                <w:rFonts w:ascii="Times New Roman" w:eastAsia="Times New Roman" w:hAnsi="Times New Roman" w:cs="Times New Roman"/>
                <w:sz w:val="20"/>
                <w:szCs w:val="20"/>
              </w:rPr>
              <w:lastRenderedPageBreak/>
              <w:t>Кбезопасн * 0,8 + Крежим * 0,03 + Кзадолж * 0,15 + Кучет * 0,02</w:t>
            </w:r>
          </w:p>
        </w:tc>
        <w:tc>
          <w:tcPr>
            <w:tcW w:w="1113" w:type="dxa"/>
            <w:tcBorders>
              <w:top w:val="single" w:sz="6" w:space="0" w:color="auto"/>
              <w:left w:val="single" w:sz="6" w:space="0" w:color="auto"/>
              <w:bottom w:val="single" w:sz="6" w:space="0" w:color="auto"/>
              <w:right w:val="single" w:sz="6" w:space="0" w:color="auto"/>
            </w:tcBorders>
          </w:tcPr>
          <w:p w14:paraId="7D847E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5EE43F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1BF493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4BD54B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w:t>
            </w:r>
          </w:p>
        </w:tc>
        <w:tc>
          <w:tcPr>
            <w:tcW w:w="160" w:type="dxa"/>
            <w:tcBorders>
              <w:top w:val="single" w:sz="6" w:space="0" w:color="auto"/>
              <w:left w:val="single" w:sz="6" w:space="0" w:color="auto"/>
              <w:bottom w:val="single" w:sz="6" w:space="0" w:color="auto"/>
              <w:right w:val="single" w:sz="6" w:space="0" w:color="auto"/>
            </w:tcBorders>
          </w:tcPr>
          <w:p w14:paraId="7E6882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эксплуатацию теплопотребляющих установок в соответствии с требованиями безопасности в сфере теплоснабжения, установленными </w:t>
            </w:r>
            <w:hyperlink r:id="rId145" w:anchor="l1488" w:history="1">
              <w:r w:rsidRPr="00DE1EB4">
                <w:rPr>
                  <w:rFonts w:ascii="Times New Roman" w:eastAsia="Times New Roman" w:hAnsi="Times New Roman" w:cs="Times New Roman"/>
                  <w:sz w:val="20"/>
                  <w:szCs w:val="20"/>
                  <w:u w:val="single"/>
                </w:rPr>
                <w:t>статьей 23.2</w:t>
              </w:r>
            </w:hyperlink>
            <w:r w:rsidRPr="00DE1EB4">
              <w:rPr>
                <w:rFonts w:ascii="Times New Roman" w:eastAsia="Times New Roman" w:hAnsi="Times New Roman" w:cs="Times New Roman"/>
                <w:sz w:val="20"/>
                <w:szCs w:val="20"/>
              </w:rPr>
              <w:t xml:space="preserve"> Федерального закона о теплоснабжении (пункт 1 </w:t>
            </w:r>
            <w:hyperlink r:id="rId146"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0A51C0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D4D2D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эксплуатации теплопотребляющих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tcPr>
          <w:p w14:paraId="14D0302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w:t>
            </w:r>
          </w:p>
        </w:tc>
        <w:tc>
          <w:tcPr>
            <w:tcW w:w="1811" w:type="dxa"/>
            <w:tcBorders>
              <w:top w:val="single" w:sz="6" w:space="0" w:color="auto"/>
              <w:left w:val="single" w:sz="6" w:space="0" w:color="auto"/>
              <w:bottom w:val="single" w:sz="6" w:space="0" w:color="auto"/>
              <w:right w:val="single" w:sz="6" w:space="0" w:color="auto"/>
            </w:tcBorders>
          </w:tcPr>
          <w:p w14:paraId="11D322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Кбезопасн</w:t>
            </w:r>
          </w:p>
        </w:tc>
        <w:tc>
          <w:tcPr>
            <w:tcW w:w="1860" w:type="dxa"/>
            <w:tcBorders>
              <w:top w:val="single" w:sz="6" w:space="0" w:color="auto"/>
              <w:left w:val="single" w:sz="6" w:space="0" w:color="auto"/>
              <w:bottom w:val="single" w:sz="6" w:space="0" w:color="auto"/>
              <w:right w:val="single" w:sz="6" w:space="0" w:color="auto"/>
            </w:tcBorders>
          </w:tcPr>
          <w:p w14:paraId="6BD9B1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Кбезопасн = Кпромыв * 0,3 1 + Кгидр * 0,31 + Карм * 0,01 + Котв * 0,01 + Киспыт * 0,31 + Кперечень * 0,01 + Кэкспл/произв.инстр * 0,01 + Кпа.спорт.тепл.пункт * 0,01 + Кшт * 0,01 + Крегул.темпер * 0,01</w:t>
            </w:r>
          </w:p>
        </w:tc>
        <w:tc>
          <w:tcPr>
            <w:tcW w:w="1113" w:type="dxa"/>
            <w:tcBorders>
              <w:top w:val="single" w:sz="6" w:space="0" w:color="auto"/>
              <w:left w:val="single" w:sz="6" w:space="0" w:color="auto"/>
              <w:bottom w:val="single" w:sz="6" w:space="0" w:color="auto"/>
              <w:right w:val="single" w:sz="6" w:space="0" w:color="auto"/>
            </w:tcBorders>
          </w:tcPr>
          <w:p w14:paraId="198167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46C81E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2E97E19"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26795F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1.1.1</w:t>
            </w:r>
          </w:p>
        </w:tc>
        <w:tc>
          <w:tcPr>
            <w:tcW w:w="160" w:type="dxa"/>
            <w:vMerge w:val="restart"/>
            <w:tcBorders>
              <w:top w:val="single" w:sz="6" w:space="0" w:color="auto"/>
              <w:left w:val="single" w:sz="6" w:space="0" w:color="auto"/>
              <w:bottom w:val="nil"/>
              <w:right w:val="single" w:sz="6" w:space="0" w:color="auto"/>
            </w:tcBorders>
          </w:tcPr>
          <w:p w14:paraId="1AF13B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3389AF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7" w:anchor="l1153" w:history="1">
              <w:r w:rsidRPr="00DE1EB4">
                <w:rPr>
                  <w:rFonts w:ascii="Times New Roman" w:eastAsia="Times New Roman" w:hAnsi="Times New Roman" w:cs="Times New Roman"/>
                  <w:sz w:val="20"/>
                  <w:szCs w:val="20"/>
                  <w:u w:val="single"/>
                </w:rPr>
                <w:t>пункта 9.2.9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14:paraId="441754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E0D99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промывки теплопотребляющей установки</w:t>
            </w:r>
          </w:p>
        </w:tc>
        <w:tc>
          <w:tcPr>
            <w:tcW w:w="944" w:type="dxa"/>
            <w:tcBorders>
              <w:top w:val="single" w:sz="6" w:space="0" w:color="auto"/>
              <w:left w:val="single" w:sz="6" w:space="0" w:color="auto"/>
              <w:bottom w:val="single" w:sz="6" w:space="0" w:color="auto"/>
              <w:right w:val="single" w:sz="6" w:space="0" w:color="auto"/>
            </w:tcBorders>
          </w:tcPr>
          <w:p w14:paraId="7ACE879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6035DAE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Кпромыв</w:t>
            </w:r>
          </w:p>
        </w:tc>
        <w:tc>
          <w:tcPr>
            <w:tcW w:w="1860" w:type="dxa"/>
            <w:tcBorders>
              <w:top w:val="single" w:sz="6" w:space="0" w:color="auto"/>
              <w:left w:val="single" w:sz="6" w:space="0" w:color="auto"/>
              <w:bottom w:val="single" w:sz="6" w:space="0" w:color="auto"/>
              <w:right w:val="single" w:sz="6" w:space="0" w:color="auto"/>
            </w:tcBorders>
          </w:tcPr>
          <w:p w14:paraId="0D1C42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02E819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32E0D5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8C399A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A7DF7F"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29739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1.1.2</w:t>
            </w:r>
          </w:p>
        </w:tc>
        <w:tc>
          <w:tcPr>
            <w:tcW w:w="160" w:type="dxa"/>
            <w:vMerge/>
            <w:tcBorders>
              <w:top w:val="nil"/>
              <w:left w:val="single" w:sz="6" w:space="0" w:color="auto"/>
              <w:bottom w:val="nil"/>
              <w:right w:val="single" w:sz="6" w:space="0" w:color="auto"/>
            </w:tcBorders>
          </w:tcPr>
          <w:p w14:paraId="0E72D6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6A91A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8" w:anchor="l1219" w:history="1">
              <w:r w:rsidRPr="00DE1EB4">
                <w:rPr>
                  <w:rFonts w:ascii="Times New Roman" w:eastAsia="Times New Roman" w:hAnsi="Times New Roman" w:cs="Times New Roman"/>
                  <w:sz w:val="20"/>
                  <w:szCs w:val="20"/>
                  <w:u w:val="single"/>
                </w:rPr>
                <w:t>пунктом 9.3.25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w:t>
            </w:r>
            <w:r w:rsidRPr="00DE1EB4">
              <w:rPr>
                <w:rFonts w:ascii="Times New Roman" w:eastAsia="Times New Roman" w:hAnsi="Times New Roman" w:cs="Times New Roman"/>
                <w:sz w:val="20"/>
                <w:szCs w:val="20"/>
              </w:rPr>
              <w:lastRenderedPageBreak/>
              <w:t>11.5.2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06A67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tcPr>
          <w:p w14:paraId="0D210D1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4800151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Кгидр</w:t>
            </w:r>
          </w:p>
        </w:tc>
        <w:tc>
          <w:tcPr>
            <w:tcW w:w="1860" w:type="dxa"/>
            <w:tcBorders>
              <w:top w:val="single" w:sz="6" w:space="0" w:color="auto"/>
              <w:left w:val="single" w:sz="6" w:space="0" w:color="auto"/>
              <w:bottom w:val="single" w:sz="6" w:space="0" w:color="auto"/>
              <w:right w:val="single" w:sz="6" w:space="0" w:color="auto"/>
            </w:tcBorders>
          </w:tcPr>
          <w:p w14:paraId="463590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00578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CDBDED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A00E6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0B9519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635FD5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1.1.3</w:t>
            </w:r>
          </w:p>
        </w:tc>
        <w:tc>
          <w:tcPr>
            <w:tcW w:w="160" w:type="dxa"/>
            <w:vMerge/>
            <w:tcBorders>
              <w:top w:val="nil"/>
              <w:left w:val="single" w:sz="6" w:space="0" w:color="auto"/>
              <w:bottom w:val="single" w:sz="6" w:space="0" w:color="auto"/>
              <w:right w:val="single" w:sz="6" w:space="0" w:color="auto"/>
            </w:tcBorders>
          </w:tcPr>
          <w:p w14:paraId="304452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81C55A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020DD6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7E63FB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(осмотра) 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tcPr>
          <w:p w14:paraId="0727790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105B8D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Карм</w:t>
            </w:r>
          </w:p>
        </w:tc>
        <w:tc>
          <w:tcPr>
            <w:tcW w:w="1860" w:type="dxa"/>
            <w:tcBorders>
              <w:top w:val="single" w:sz="6" w:space="0" w:color="auto"/>
              <w:left w:val="single" w:sz="6" w:space="0" w:color="auto"/>
              <w:bottom w:val="single" w:sz="6" w:space="0" w:color="auto"/>
              <w:right w:val="single" w:sz="6" w:space="0" w:color="auto"/>
            </w:tcBorders>
          </w:tcPr>
          <w:p w14:paraId="235E1C3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C6D6E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D3057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299C8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674DCD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07CD88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1.1.4</w:t>
            </w:r>
          </w:p>
        </w:tc>
        <w:tc>
          <w:tcPr>
            <w:tcW w:w="160" w:type="dxa"/>
            <w:vMerge w:val="restart"/>
            <w:tcBorders>
              <w:top w:val="single" w:sz="6" w:space="0" w:color="auto"/>
              <w:left w:val="single" w:sz="6" w:space="0" w:color="auto"/>
              <w:bottom w:val="nil"/>
              <w:right w:val="single" w:sz="6" w:space="0" w:color="auto"/>
            </w:tcBorders>
          </w:tcPr>
          <w:p w14:paraId="108B20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4471C68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Установленные пунктами </w:t>
            </w:r>
            <w:hyperlink r:id="rId149" w:anchor="l70" w:history="1">
              <w:r w:rsidRPr="00DE1EB4">
                <w:rPr>
                  <w:rFonts w:ascii="Times New Roman" w:eastAsia="Times New Roman" w:hAnsi="Times New Roman" w:cs="Times New Roman"/>
                  <w:sz w:val="20"/>
                  <w:szCs w:val="20"/>
                  <w:u w:val="single"/>
                </w:rPr>
                <w:t>2.1.2</w:t>
              </w:r>
            </w:hyperlink>
            <w:r w:rsidRPr="00DE1EB4">
              <w:rPr>
                <w:rFonts w:ascii="Times New Roman" w:eastAsia="Times New Roman" w:hAnsi="Times New Roman" w:cs="Times New Roman"/>
                <w:sz w:val="20"/>
                <w:szCs w:val="20"/>
              </w:rPr>
              <w:t xml:space="preserve">, </w:t>
            </w:r>
            <w:hyperlink r:id="rId150" w:anchor="l72" w:history="1">
              <w:r w:rsidRPr="00DE1EB4">
                <w:rPr>
                  <w:rFonts w:ascii="Times New Roman" w:eastAsia="Times New Roman" w:hAnsi="Times New Roman" w:cs="Times New Roman"/>
                  <w:sz w:val="20"/>
                  <w:szCs w:val="20"/>
                  <w:u w:val="single"/>
                </w:rPr>
                <w:t>2.1.3</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1" w:anchor="l320" w:history="1">
              <w:r w:rsidRPr="00DE1EB4">
                <w:rPr>
                  <w:rFonts w:ascii="Times New Roman" w:eastAsia="Times New Roman" w:hAnsi="Times New Roman" w:cs="Times New Roman"/>
                  <w:sz w:val="20"/>
                  <w:szCs w:val="20"/>
                  <w:u w:val="single"/>
                </w:rPr>
                <w:t>пунктом 228</w:t>
              </w:r>
            </w:hyperlink>
            <w:r w:rsidRPr="00DE1EB4">
              <w:rPr>
                <w:rFonts w:ascii="Times New Roman" w:eastAsia="Times New Roman" w:hAnsi="Times New Roman" w:cs="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w:t>
            </w:r>
            <w:r w:rsidRPr="00DE1EB4">
              <w:rPr>
                <w:rFonts w:ascii="Times New Roman" w:eastAsia="Times New Roman" w:hAnsi="Times New Roman" w:cs="Times New Roman"/>
                <w:sz w:val="20"/>
                <w:szCs w:val="20"/>
              </w:rPr>
              <w:lastRenderedPageBreak/>
              <w:t>Ростехнадзора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5BD9BA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AC927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14:paraId="21F2706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6CCDF55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Котв</w:t>
            </w:r>
          </w:p>
        </w:tc>
        <w:tc>
          <w:tcPr>
            <w:tcW w:w="1860" w:type="dxa"/>
            <w:tcBorders>
              <w:top w:val="single" w:sz="6" w:space="0" w:color="auto"/>
              <w:left w:val="single" w:sz="6" w:space="0" w:color="auto"/>
              <w:bottom w:val="single" w:sz="6" w:space="0" w:color="auto"/>
              <w:right w:val="single" w:sz="6" w:space="0" w:color="auto"/>
            </w:tcBorders>
          </w:tcPr>
          <w:p w14:paraId="34498B4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47115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141BA5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1975A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069217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3C4A0AB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1.1.5</w:t>
            </w:r>
          </w:p>
        </w:tc>
        <w:tc>
          <w:tcPr>
            <w:tcW w:w="160" w:type="dxa"/>
            <w:vMerge/>
            <w:tcBorders>
              <w:top w:val="nil"/>
              <w:left w:val="single" w:sz="6" w:space="0" w:color="auto"/>
              <w:bottom w:val="nil"/>
              <w:right w:val="single" w:sz="6" w:space="0" w:color="auto"/>
            </w:tcBorders>
          </w:tcPr>
          <w:p w14:paraId="7F89CE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4CB4F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52" w:anchor="l1013" w:history="1">
              <w:r w:rsidRPr="00DE1EB4">
                <w:rPr>
                  <w:rFonts w:ascii="Times New Roman" w:eastAsia="Times New Roman" w:hAnsi="Times New Roman" w:cs="Times New Roman"/>
                  <w:sz w:val="20"/>
                  <w:szCs w:val="20"/>
                  <w:u w:val="single"/>
                </w:rPr>
                <w:t>9.8</w:t>
              </w:r>
            </w:hyperlink>
            <w:r w:rsidRPr="00DE1EB4">
              <w:rPr>
                <w:rFonts w:ascii="Times New Roman" w:eastAsia="Times New Roman" w:hAnsi="Times New Roman" w:cs="Times New Roman"/>
                <w:sz w:val="20"/>
                <w:szCs w:val="20"/>
              </w:rPr>
              <w:t xml:space="preserve">, </w:t>
            </w:r>
            <w:hyperlink r:id="rId153" w:anchor="l1139" w:history="1">
              <w:r w:rsidRPr="00DE1EB4">
                <w:rPr>
                  <w:rFonts w:ascii="Times New Roman" w:eastAsia="Times New Roman" w:hAnsi="Times New Roman" w:cs="Times New Roman"/>
                  <w:sz w:val="20"/>
                  <w:szCs w:val="20"/>
                  <w:u w:val="single"/>
                </w:rPr>
                <w:t>9.1.59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(подпункт 11.5.5 </w:t>
            </w:r>
            <w:r w:rsidRPr="00DE1EB4">
              <w:rPr>
                <w:rFonts w:ascii="Times New Roman" w:eastAsia="Times New Roman" w:hAnsi="Times New Roman" w:cs="Times New Roman"/>
                <w:sz w:val="20"/>
                <w:szCs w:val="20"/>
              </w:rPr>
              <w:lastRenderedPageBreak/>
              <w:t>пункта 11 Правил)</w:t>
            </w:r>
          </w:p>
        </w:tc>
        <w:tc>
          <w:tcPr>
            <w:tcW w:w="2389" w:type="dxa"/>
            <w:tcBorders>
              <w:top w:val="single" w:sz="6" w:space="0" w:color="auto"/>
              <w:left w:val="single" w:sz="6" w:space="0" w:color="auto"/>
              <w:bottom w:val="single" w:sz="6" w:space="0" w:color="auto"/>
              <w:right w:val="single" w:sz="6" w:space="0" w:color="auto"/>
            </w:tcBorders>
          </w:tcPr>
          <w:p w14:paraId="66BD08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tcPr>
          <w:p w14:paraId="7D01AF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44C43F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Киспыт</w:t>
            </w:r>
          </w:p>
        </w:tc>
        <w:tc>
          <w:tcPr>
            <w:tcW w:w="1860" w:type="dxa"/>
            <w:tcBorders>
              <w:top w:val="single" w:sz="6" w:space="0" w:color="auto"/>
              <w:left w:val="single" w:sz="6" w:space="0" w:color="auto"/>
              <w:bottom w:val="single" w:sz="6" w:space="0" w:color="auto"/>
              <w:right w:val="single" w:sz="6" w:space="0" w:color="auto"/>
            </w:tcBorders>
          </w:tcPr>
          <w:p w14:paraId="37C2DE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9F1834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146F05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7E61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72ACCBF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C36C5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1.1.6</w:t>
            </w:r>
          </w:p>
        </w:tc>
        <w:tc>
          <w:tcPr>
            <w:tcW w:w="160" w:type="dxa"/>
            <w:vMerge/>
            <w:tcBorders>
              <w:top w:val="nil"/>
              <w:left w:val="single" w:sz="6" w:space="0" w:color="auto"/>
              <w:bottom w:val="nil"/>
              <w:right w:val="single" w:sz="6" w:space="0" w:color="auto"/>
            </w:tcBorders>
          </w:tcPr>
          <w:p w14:paraId="2C3AFA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DB650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4"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5" w:anchor="l290" w:history="1">
              <w:r w:rsidRPr="00DE1EB4">
                <w:rPr>
                  <w:rFonts w:ascii="Times New Roman" w:eastAsia="Times New Roman" w:hAnsi="Times New Roman" w:cs="Times New Roman"/>
                  <w:sz w:val="20"/>
                  <w:szCs w:val="20"/>
                  <w:u w:val="single"/>
                </w:rPr>
                <w:t>пунктом 2.8.2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w:t>
            </w:r>
          </w:p>
          <w:p w14:paraId="064170F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7965F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7ED335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7B4E3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Кперечень</w:t>
            </w:r>
          </w:p>
        </w:tc>
        <w:tc>
          <w:tcPr>
            <w:tcW w:w="1860" w:type="dxa"/>
            <w:tcBorders>
              <w:top w:val="single" w:sz="6" w:space="0" w:color="auto"/>
              <w:left w:val="single" w:sz="6" w:space="0" w:color="auto"/>
              <w:bottom w:val="single" w:sz="6" w:space="0" w:color="auto"/>
              <w:right w:val="single" w:sz="6" w:space="0" w:color="auto"/>
            </w:tcBorders>
          </w:tcPr>
          <w:p w14:paraId="418B3D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5C5C2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EB95A7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7D0DCA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EA2E2D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A1923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1.1.7</w:t>
            </w:r>
          </w:p>
        </w:tc>
        <w:tc>
          <w:tcPr>
            <w:tcW w:w="160" w:type="dxa"/>
            <w:vMerge/>
            <w:tcBorders>
              <w:top w:val="nil"/>
              <w:left w:val="single" w:sz="6" w:space="0" w:color="auto"/>
              <w:bottom w:val="nil"/>
              <w:right w:val="single" w:sz="6" w:space="0" w:color="auto"/>
            </w:tcBorders>
          </w:tcPr>
          <w:p w14:paraId="617BCF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5D2D39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Утвержденные в соответствии с требованиями </w:t>
            </w:r>
            <w:hyperlink r:id="rId156" w:anchor="l82" w:history="1">
              <w:r w:rsidRPr="00DE1EB4">
                <w:rPr>
                  <w:rFonts w:ascii="Times New Roman" w:eastAsia="Times New Roman" w:hAnsi="Times New Roman" w:cs="Times New Roman"/>
                  <w:sz w:val="20"/>
                  <w:szCs w:val="20"/>
                  <w:u w:val="single"/>
                </w:rPr>
                <w:t>пункта 2.2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7"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(подпункт 11.5.7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40CD72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14:paraId="5BA782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44373E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Кэкспл/произв.инстр</w:t>
            </w:r>
          </w:p>
        </w:tc>
        <w:tc>
          <w:tcPr>
            <w:tcW w:w="1860" w:type="dxa"/>
            <w:tcBorders>
              <w:top w:val="single" w:sz="6" w:space="0" w:color="auto"/>
              <w:left w:val="single" w:sz="6" w:space="0" w:color="auto"/>
              <w:bottom w:val="single" w:sz="6" w:space="0" w:color="auto"/>
              <w:right w:val="single" w:sz="6" w:space="0" w:color="auto"/>
            </w:tcBorders>
          </w:tcPr>
          <w:p w14:paraId="1671BF2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4C006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5CEDE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C2EE8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FDFAA2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9E51F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1.1.8</w:t>
            </w:r>
          </w:p>
        </w:tc>
        <w:tc>
          <w:tcPr>
            <w:tcW w:w="160" w:type="dxa"/>
            <w:vMerge/>
            <w:tcBorders>
              <w:top w:val="nil"/>
              <w:left w:val="single" w:sz="6" w:space="0" w:color="auto"/>
              <w:bottom w:val="nil"/>
              <w:right w:val="single" w:sz="6" w:space="0" w:color="auto"/>
            </w:tcBorders>
          </w:tcPr>
          <w:p w14:paraId="45F969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C6177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Паспорта тепловых пунктов </w:t>
            </w:r>
            <w:r w:rsidRPr="00DE1EB4">
              <w:rPr>
                <w:rFonts w:ascii="Times New Roman" w:eastAsia="Times New Roman" w:hAnsi="Times New Roman" w:cs="Times New Roman"/>
                <w:sz w:val="20"/>
                <w:szCs w:val="20"/>
              </w:rPr>
              <w:lastRenderedPageBreak/>
              <w:t xml:space="preserve">или копии паспортов тепловых пунктов в соответствии с </w:t>
            </w:r>
            <w:hyperlink r:id="rId158" w:anchor="l1043" w:history="1">
              <w:r w:rsidRPr="00DE1EB4">
                <w:rPr>
                  <w:rFonts w:ascii="Times New Roman" w:eastAsia="Times New Roman" w:hAnsi="Times New Roman" w:cs="Times New Roman"/>
                  <w:sz w:val="20"/>
                  <w:szCs w:val="20"/>
                  <w:u w:val="single"/>
                </w:rPr>
                <w:t>пунктом 9.1.5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14:paraId="124275E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AB0BD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w:t>
            </w:r>
            <w:r w:rsidRPr="00DE1EB4">
              <w:rPr>
                <w:rFonts w:ascii="Times New Roman" w:eastAsia="Times New Roman" w:hAnsi="Times New Roman" w:cs="Times New Roman"/>
                <w:sz w:val="20"/>
                <w:szCs w:val="20"/>
              </w:rPr>
              <w:lastRenderedPageBreak/>
              <w:t>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944" w:type="dxa"/>
            <w:tcBorders>
              <w:top w:val="single" w:sz="6" w:space="0" w:color="auto"/>
              <w:left w:val="single" w:sz="6" w:space="0" w:color="auto"/>
              <w:bottom w:val="single" w:sz="6" w:space="0" w:color="auto"/>
              <w:right w:val="single" w:sz="6" w:space="0" w:color="auto"/>
            </w:tcBorders>
          </w:tcPr>
          <w:p w14:paraId="095E3C7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tcPr>
          <w:p w14:paraId="7F4319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Кпаспорт.тепл.пункт</w:t>
            </w:r>
          </w:p>
        </w:tc>
        <w:tc>
          <w:tcPr>
            <w:tcW w:w="1860" w:type="dxa"/>
            <w:tcBorders>
              <w:top w:val="single" w:sz="6" w:space="0" w:color="auto"/>
              <w:left w:val="single" w:sz="6" w:space="0" w:color="auto"/>
              <w:bottom w:val="single" w:sz="6" w:space="0" w:color="auto"/>
              <w:right w:val="single" w:sz="6" w:space="0" w:color="auto"/>
            </w:tcBorders>
          </w:tcPr>
          <w:p w14:paraId="4C3201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5817B0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435A8F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043712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3E78BA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2908AB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1.1.9</w:t>
            </w:r>
          </w:p>
        </w:tc>
        <w:tc>
          <w:tcPr>
            <w:tcW w:w="160" w:type="dxa"/>
            <w:vMerge/>
            <w:tcBorders>
              <w:top w:val="nil"/>
              <w:left w:val="single" w:sz="6" w:space="0" w:color="auto"/>
              <w:bottom w:val="nil"/>
              <w:right w:val="single" w:sz="6" w:space="0" w:color="auto"/>
            </w:tcBorders>
          </w:tcPr>
          <w:p w14:paraId="0E2761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7CCD5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282F81E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19866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44" w:type="dxa"/>
            <w:tcBorders>
              <w:top w:val="single" w:sz="6" w:space="0" w:color="auto"/>
              <w:left w:val="single" w:sz="6" w:space="0" w:color="auto"/>
              <w:bottom w:val="single" w:sz="6" w:space="0" w:color="auto"/>
              <w:right w:val="single" w:sz="6" w:space="0" w:color="auto"/>
            </w:tcBorders>
          </w:tcPr>
          <w:p w14:paraId="0EB40ED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2CA93B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Кшт</w:t>
            </w:r>
          </w:p>
        </w:tc>
        <w:tc>
          <w:tcPr>
            <w:tcW w:w="1860" w:type="dxa"/>
            <w:tcBorders>
              <w:top w:val="single" w:sz="6" w:space="0" w:color="auto"/>
              <w:left w:val="single" w:sz="6" w:space="0" w:color="auto"/>
              <w:bottom w:val="single" w:sz="6" w:space="0" w:color="auto"/>
              <w:right w:val="single" w:sz="6" w:space="0" w:color="auto"/>
            </w:tcBorders>
          </w:tcPr>
          <w:p w14:paraId="734A198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CC1A9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C94724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5F004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7035F8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E4E09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1.1.10</w:t>
            </w:r>
          </w:p>
        </w:tc>
        <w:tc>
          <w:tcPr>
            <w:tcW w:w="160" w:type="dxa"/>
            <w:vMerge/>
            <w:tcBorders>
              <w:top w:val="nil"/>
              <w:left w:val="single" w:sz="6" w:space="0" w:color="auto"/>
              <w:bottom w:val="single" w:sz="6" w:space="0" w:color="auto"/>
              <w:right w:val="single" w:sz="6" w:space="0" w:color="auto"/>
            </w:tcBorders>
          </w:tcPr>
          <w:p w14:paraId="2B886B0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B7FB10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w:t>
            </w:r>
            <w:r w:rsidRPr="00DE1EB4">
              <w:rPr>
                <w:rFonts w:ascii="Times New Roman" w:eastAsia="Times New Roman" w:hAnsi="Times New Roman" w:cs="Times New Roman"/>
                <w:sz w:val="20"/>
                <w:szCs w:val="20"/>
              </w:rPr>
              <w:lastRenderedPageBreak/>
              <w:t xml:space="preserve">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59" w:anchor="l1207" w:history="1">
              <w:r w:rsidRPr="00DE1EB4">
                <w:rPr>
                  <w:rFonts w:ascii="Times New Roman" w:eastAsia="Times New Roman" w:hAnsi="Times New Roman" w:cs="Times New Roman"/>
                  <w:sz w:val="20"/>
                  <w:szCs w:val="20"/>
                  <w:u w:val="single"/>
                </w:rPr>
                <w:t>9.3.22</w:t>
              </w:r>
            </w:hyperlink>
            <w:r w:rsidRPr="00DE1EB4">
              <w:rPr>
                <w:rFonts w:ascii="Times New Roman" w:eastAsia="Times New Roman" w:hAnsi="Times New Roman" w:cs="Times New Roman"/>
                <w:sz w:val="20"/>
                <w:szCs w:val="20"/>
              </w:rPr>
              <w:t xml:space="preserve">, </w:t>
            </w:r>
            <w:hyperlink r:id="rId160" w:anchor="l1248" w:history="1">
              <w:r w:rsidRPr="00DE1EB4">
                <w:rPr>
                  <w:rFonts w:ascii="Times New Roman" w:eastAsia="Times New Roman" w:hAnsi="Times New Roman" w:cs="Times New Roman"/>
                  <w:sz w:val="20"/>
                  <w:szCs w:val="20"/>
                  <w:u w:val="single"/>
                </w:rPr>
                <w:t>9.4.18</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CB75B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tcPr>
          <w:p w14:paraId="013FC2F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626F4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Крегул.темпер</w:t>
            </w:r>
          </w:p>
        </w:tc>
        <w:tc>
          <w:tcPr>
            <w:tcW w:w="1860" w:type="dxa"/>
            <w:tcBorders>
              <w:top w:val="single" w:sz="6" w:space="0" w:color="auto"/>
              <w:left w:val="single" w:sz="6" w:space="0" w:color="auto"/>
              <w:bottom w:val="single" w:sz="6" w:space="0" w:color="auto"/>
              <w:right w:val="single" w:sz="6" w:space="0" w:color="auto"/>
            </w:tcBorders>
          </w:tcPr>
          <w:p w14:paraId="1F73B9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594A8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323A2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268D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EF71F1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7757A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w:t>
            </w:r>
          </w:p>
        </w:tc>
        <w:tc>
          <w:tcPr>
            <w:tcW w:w="160" w:type="dxa"/>
            <w:vMerge w:val="restart"/>
            <w:tcBorders>
              <w:top w:val="single" w:sz="6" w:space="0" w:color="auto"/>
              <w:left w:val="single" w:sz="6" w:space="0" w:color="auto"/>
              <w:bottom w:val="nil"/>
              <w:right w:val="single" w:sz="6" w:space="0" w:color="auto"/>
            </w:tcBorders>
          </w:tcPr>
          <w:p w14:paraId="20E523D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161"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19C12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B89D7F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622F70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0,03</w:t>
            </w:r>
          </w:p>
        </w:tc>
        <w:tc>
          <w:tcPr>
            <w:tcW w:w="1811" w:type="dxa"/>
            <w:tcBorders>
              <w:top w:val="single" w:sz="6" w:space="0" w:color="auto"/>
              <w:left w:val="single" w:sz="6" w:space="0" w:color="auto"/>
              <w:bottom w:val="single" w:sz="6" w:space="0" w:color="auto"/>
              <w:right w:val="single" w:sz="6" w:space="0" w:color="auto"/>
            </w:tcBorders>
          </w:tcPr>
          <w:p w14:paraId="51029B6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Крежим</w:t>
            </w:r>
          </w:p>
        </w:tc>
        <w:tc>
          <w:tcPr>
            <w:tcW w:w="1860" w:type="dxa"/>
            <w:tcBorders>
              <w:top w:val="single" w:sz="6" w:space="0" w:color="auto"/>
              <w:left w:val="single" w:sz="6" w:space="0" w:color="auto"/>
              <w:bottom w:val="single" w:sz="6" w:space="0" w:color="auto"/>
              <w:right w:val="single" w:sz="6" w:space="0" w:color="auto"/>
            </w:tcBorders>
          </w:tcPr>
          <w:p w14:paraId="6C1090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Крежим = Кврез * 0,5 + Ктех.готов * 0,5</w:t>
            </w:r>
          </w:p>
        </w:tc>
        <w:tc>
          <w:tcPr>
            <w:tcW w:w="1113" w:type="dxa"/>
            <w:tcBorders>
              <w:top w:val="single" w:sz="6" w:space="0" w:color="auto"/>
              <w:left w:val="single" w:sz="6" w:space="0" w:color="auto"/>
              <w:bottom w:val="single" w:sz="6" w:space="0" w:color="auto"/>
              <w:right w:val="single" w:sz="6" w:space="0" w:color="auto"/>
            </w:tcBorders>
          </w:tcPr>
          <w:p w14:paraId="527A5B7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B14907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081CEF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96F8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1.2.1</w:t>
            </w:r>
          </w:p>
        </w:tc>
        <w:tc>
          <w:tcPr>
            <w:tcW w:w="160" w:type="dxa"/>
            <w:vMerge/>
            <w:tcBorders>
              <w:top w:val="nil"/>
              <w:left w:val="single" w:sz="6" w:space="0" w:color="auto"/>
              <w:bottom w:val="nil"/>
              <w:right w:val="single" w:sz="6" w:space="0" w:color="auto"/>
            </w:tcBorders>
          </w:tcPr>
          <w:p w14:paraId="17F3BB5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C660D8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22204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E24E9D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tcPr>
          <w:p w14:paraId="092CD2C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79EC9B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Кврез</w:t>
            </w:r>
          </w:p>
        </w:tc>
        <w:tc>
          <w:tcPr>
            <w:tcW w:w="1860" w:type="dxa"/>
            <w:tcBorders>
              <w:top w:val="single" w:sz="6" w:space="0" w:color="auto"/>
              <w:left w:val="single" w:sz="6" w:space="0" w:color="auto"/>
              <w:bottom w:val="single" w:sz="6" w:space="0" w:color="auto"/>
              <w:right w:val="single" w:sz="6" w:space="0" w:color="auto"/>
            </w:tcBorders>
          </w:tcPr>
          <w:p w14:paraId="41ACB4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99D9E6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ED2D2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8D00CA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288C70C"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EED95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1.2.2</w:t>
            </w:r>
          </w:p>
        </w:tc>
        <w:tc>
          <w:tcPr>
            <w:tcW w:w="160" w:type="dxa"/>
            <w:vMerge/>
            <w:tcBorders>
              <w:top w:val="nil"/>
              <w:left w:val="single" w:sz="6" w:space="0" w:color="auto"/>
              <w:bottom w:val="single" w:sz="6" w:space="0" w:color="auto"/>
              <w:right w:val="single" w:sz="6" w:space="0" w:color="auto"/>
            </w:tcBorders>
          </w:tcPr>
          <w:p w14:paraId="7B9F4CC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951F1C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Подписанный представителем </w:t>
            </w:r>
            <w:r w:rsidRPr="00DE1EB4">
              <w:rPr>
                <w:rFonts w:ascii="Times New Roman" w:eastAsia="Times New Roman" w:hAnsi="Times New Roman" w:cs="Times New Roman"/>
                <w:sz w:val="20"/>
                <w:szCs w:val="20"/>
              </w:rPr>
              <w:lastRenderedPageBreak/>
              <w:t>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7B4ED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w:t>
            </w:r>
            <w:r w:rsidRPr="00DE1EB4">
              <w:rPr>
                <w:rFonts w:ascii="Times New Roman" w:eastAsia="Times New Roman" w:hAnsi="Times New Roman" w:cs="Times New Roman"/>
                <w:sz w:val="20"/>
                <w:szCs w:val="20"/>
              </w:rPr>
              <w:lastRenderedPageBreak/>
              <w:t>актов проверки технической готовности теплопотребляющей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0300A1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4A4FE9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Ктех.готов</w:t>
            </w:r>
          </w:p>
        </w:tc>
        <w:tc>
          <w:tcPr>
            <w:tcW w:w="1860" w:type="dxa"/>
            <w:tcBorders>
              <w:top w:val="single" w:sz="6" w:space="0" w:color="auto"/>
              <w:left w:val="single" w:sz="6" w:space="0" w:color="auto"/>
              <w:bottom w:val="single" w:sz="6" w:space="0" w:color="auto"/>
              <w:right w:val="single" w:sz="6" w:space="0" w:color="auto"/>
            </w:tcBorders>
          </w:tcPr>
          <w:p w14:paraId="76B2DC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6B157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1C64CC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620A5C6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D056F7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48DE1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w:t>
            </w:r>
          </w:p>
        </w:tc>
        <w:tc>
          <w:tcPr>
            <w:tcW w:w="160" w:type="dxa"/>
            <w:vMerge w:val="restart"/>
            <w:tcBorders>
              <w:top w:val="single" w:sz="6" w:space="0" w:color="auto"/>
              <w:left w:val="single" w:sz="6" w:space="0" w:color="auto"/>
              <w:bottom w:val="nil"/>
              <w:right w:val="single" w:sz="6" w:space="0" w:color="auto"/>
            </w:tcBorders>
          </w:tcPr>
          <w:p w14:paraId="4A7D042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отсутствие задолженности за поставленные тепловую энергию (мощность), теплоноситель (пункт 3 </w:t>
            </w:r>
            <w:hyperlink r:id="rId162"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w:t>
            </w:r>
            <w:r w:rsidRPr="00DE1EB4">
              <w:rPr>
                <w:rFonts w:ascii="Times New Roman" w:eastAsia="Times New Roman" w:hAnsi="Times New Roman" w:cs="Times New Roman"/>
                <w:sz w:val="20"/>
                <w:szCs w:val="20"/>
              </w:rPr>
              <w:lastRenderedPageBreak/>
              <w:t>теплоснабжении)</w:t>
            </w:r>
          </w:p>
        </w:tc>
        <w:tc>
          <w:tcPr>
            <w:tcW w:w="3090" w:type="dxa"/>
            <w:tcBorders>
              <w:top w:val="single" w:sz="6" w:space="0" w:color="auto"/>
              <w:left w:val="single" w:sz="6" w:space="0" w:color="auto"/>
              <w:bottom w:val="single" w:sz="6" w:space="0" w:color="auto"/>
              <w:right w:val="single" w:sz="6" w:space="0" w:color="auto"/>
            </w:tcBorders>
          </w:tcPr>
          <w:p w14:paraId="39161A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00EE5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за поставленные тепловую энергию</w:t>
            </w:r>
          </w:p>
        </w:tc>
        <w:tc>
          <w:tcPr>
            <w:tcW w:w="944" w:type="dxa"/>
            <w:tcBorders>
              <w:top w:val="single" w:sz="6" w:space="0" w:color="auto"/>
              <w:left w:val="single" w:sz="6" w:space="0" w:color="auto"/>
              <w:bottom w:val="single" w:sz="6" w:space="0" w:color="auto"/>
              <w:right w:val="single" w:sz="6" w:space="0" w:color="auto"/>
            </w:tcBorders>
          </w:tcPr>
          <w:p w14:paraId="769637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0,15</w:t>
            </w:r>
          </w:p>
        </w:tc>
        <w:tc>
          <w:tcPr>
            <w:tcW w:w="1811" w:type="dxa"/>
            <w:tcBorders>
              <w:top w:val="single" w:sz="6" w:space="0" w:color="auto"/>
              <w:left w:val="single" w:sz="6" w:space="0" w:color="auto"/>
              <w:bottom w:val="single" w:sz="6" w:space="0" w:color="auto"/>
              <w:right w:val="single" w:sz="6" w:space="0" w:color="auto"/>
            </w:tcBorders>
          </w:tcPr>
          <w:p w14:paraId="7BD210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Кзадолж</w:t>
            </w:r>
          </w:p>
        </w:tc>
        <w:tc>
          <w:tcPr>
            <w:tcW w:w="1860" w:type="dxa"/>
            <w:tcBorders>
              <w:top w:val="single" w:sz="6" w:space="0" w:color="auto"/>
              <w:left w:val="single" w:sz="6" w:space="0" w:color="auto"/>
              <w:bottom w:val="single" w:sz="6" w:space="0" w:color="auto"/>
              <w:right w:val="single" w:sz="6" w:space="0" w:color="auto"/>
            </w:tcBorders>
          </w:tcPr>
          <w:p w14:paraId="44BF9E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Кзадолж = Кдоговор * 0,05 + Ксвер 0,95</w:t>
            </w:r>
          </w:p>
        </w:tc>
        <w:tc>
          <w:tcPr>
            <w:tcW w:w="1113" w:type="dxa"/>
            <w:tcBorders>
              <w:top w:val="single" w:sz="6" w:space="0" w:color="auto"/>
              <w:left w:val="single" w:sz="6" w:space="0" w:color="auto"/>
              <w:bottom w:val="single" w:sz="6" w:space="0" w:color="auto"/>
              <w:right w:val="single" w:sz="6" w:space="0" w:color="auto"/>
            </w:tcBorders>
          </w:tcPr>
          <w:p w14:paraId="0640542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val="restart"/>
            <w:tcBorders>
              <w:top w:val="single" w:sz="6" w:space="0" w:color="auto"/>
              <w:left w:val="single" w:sz="6" w:space="0" w:color="auto"/>
              <w:right w:val="single" w:sz="6" w:space="0" w:color="auto"/>
            </w:tcBorders>
          </w:tcPr>
          <w:p w14:paraId="6CE8E0D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21D0D3D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9120D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1.3.1</w:t>
            </w:r>
          </w:p>
        </w:tc>
        <w:tc>
          <w:tcPr>
            <w:tcW w:w="160" w:type="dxa"/>
            <w:vMerge/>
            <w:tcBorders>
              <w:top w:val="nil"/>
              <w:left w:val="single" w:sz="6" w:space="0" w:color="auto"/>
              <w:bottom w:val="nil"/>
              <w:right w:val="single" w:sz="6" w:space="0" w:color="auto"/>
            </w:tcBorders>
          </w:tcPr>
          <w:p w14:paraId="1EA582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E9E13A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165947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44" w:type="dxa"/>
            <w:tcBorders>
              <w:top w:val="single" w:sz="6" w:space="0" w:color="auto"/>
              <w:left w:val="single" w:sz="6" w:space="0" w:color="auto"/>
              <w:bottom w:val="single" w:sz="6" w:space="0" w:color="auto"/>
              <w:right w:val="single" w:sz="6" w:space="0" w:color="auto"/>
            </w:tcBorders>
          </w:tcPr>
          <w:p w14:paraId="50FC56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7B8376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Кдоговор</w:t>
            </w:r>
          </w:p>
        </w:tc>
        <w:tc>
          <w:tcPr>
            <w:tcW w:w="1860" w:type="dxa"/>
            <w:tcBorders>
              <w:top w:val="single" w:sz="6" w:space="0" w:color="auto"/>
              <w:left w:val="single" w:sz="6" w:space="0" w:color="auto"/>
              <w:bottom w:val="single" w:sz="6" w:space="0" w:color="auto"/>
              <w:right w:val="single" w:sz="6" w:space="0" w:color="auto"/>
            </w:tcBorders>
          </w:tcPr>
          <w:p w14:paraId="7D758BB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17D681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30FCD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right w:val="single" w:sz="6" w:space="0" w:color="auto"/>
            </w:tcBorders>
          </w:tcPr>
          <w:p w14:paraId="704854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60AF7FC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35C25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1.3.2</w:t>
            </w:r>
          </w:p>
        </w:tc>
        <w:tc>
          <w:tcPr>
            <w:tcW w:w="160" w:type="dxa"/>
            <w:vMerge/>
            <w:tcBorders>
              <w:top w:val="nil"/>
              <w:left w:val="single" w:sz="6" w:space="0" w:color="auto"/>
              <w:bottom w:val="single" w:sz="6" w:space="0" w:color="auto"/>
              <w:right w:val="single" w:sz="6" w:space="0" w:color="auto"/>
            </w:tcBorders>
          </w:tcPr>
          <w:p w14:paraId="612671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ADED9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725A6F2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266E4C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tcPr>
          <w:p w14:paraId="1063E7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0,95</w:t>
            </w:r>
          </w:p>
        </w:tc>
        <w:tc>
          <w:tcPr>
            <w:tcW w:w="1811" w:type="dxa"/>
            <w:tcBorders>
              <w:top w:val="single" w:sz="6" w:space="0" w:color="auto"/>
              <w:left w:val="single" w:sz="6" w:space="0" w:color="auto"/>
              <w:bottom w:val="single" w:sz="6" w:space="0" w:color="auto"/>
              <w:right w:val="single" w:sz="6" w:space="0" w:color="auto"/>
            </w:tcBorders>
          </w:tcPr>
          <w:p w14:paraId="63A4F85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Ксвер</w:t>
            </w:r>
          </w:p>
        </w:tc>
        <w:tc>
          <w:tcPr>
            <w:tcW w:w="1860" w:type="dxa"/>
            <w:tcBorders>
              <w:top w:val="single" w:sz="6" w:space="0" w:color="auto"/>
              <w:left w:val="single" w:sz="6" w:space="0" w:color="auto"/>
              <w:bottom w:val="single" w:sz="6" w:space="0" w:color="auto"/>
              <w:right w:val="single" w:sz="6" w:space="0" w:color="auto"/>
            </w:tcBorders>
          </w:tcPr>
          <w:p w14:paraId="4AD797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BD5C2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2A1857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bottom w:val="single" w:sz="6" w:space="0" w:color="auto"/>
              <w:right w:val="single" w:sz="6" w:space="0" w:color="auto"/>
            </w:tcBorders>
          </w:tcPr>
          <w:p w14:paraId="6989A5E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31C20B26"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7C64A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w:t>
            </w:r>
          </w:p>
        </w:tc>
        <w:tc>
          <w:tcPr>
            <w:tcW w:w="160" w:type="dxa"/>
            <w:vMerge w:val="restart"/>
            <w:tcBorders>
              <w:top w:val="single" w:sz="6" w:space="0" w:color="auto"/>
              <w:left w:val="single" w:sz="6" w:space="0" w:color="auto"/>
              <w:bottom w:val="nil"/>
              <w:right w:val="single" w:sz="6" w:space="0" w:color="auto"/>
            </w:tcBorders>
          </w:tcPr>
          <w:p w14:paraId="1D26680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Организовывать коммерческий учет тепловой энергии, теплоносителя в соответствии с требованиями, установленными </w:t>
            </w:r>
            <w:hyperlink r:id="rId163" w:anchor="l1476" w:history="1">
              <w:r w:rsidRPr="00DE1EB4">
                <w:rPr>
                  <w:rFonts w:ascii="Times New Roman" w:eastAsia="Times New Roman" w:hAnsi="Times New Roman" w:cs="Times New Roman"/>
                  <w:sz w:val="20"/>
                  <w:szCs w:val="20"/>
                  <w:u w:val="single"/>
                </w:rPr>
                <w:t>статьей 19</w:t>
              </w:r>
            </w:hyperlink>
            <w:r w:rsidRPr="00DE1EB4">
              <w:rPr>
                <w:rFonts w:ascii="Times New Roman" w:eastAsia="Times New Roman" w:hAnsi="Times New Roman" w:cs="Times New Roman"/>
                <w:sz w:val="20"/>
                <w:szCs w:val="20"/>
              </w:rPr>
              <w:t xml:space="preserve"> Закона о теплоснабжении (пункт 4 </w:t>
            </w:r>
            <w:hyperlink r:id="rId164"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65718A7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DAD5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tcPr>
          <w:p w14:paraId="1932B03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489E2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Кучет</w:t>
            </w:r>
          </w:p>
        </w:tc>
        <w:tc>
          <w:tcPr>
            <w:tcW w:w="1860" w:type="dxa"/>
            <w:tcBorders>
              <w:top w:val="single" w:sz="6" w:space="0" w:color="auto"/>
              <w:left w:val="single" w:sz="6" w:space="0" w:color="auto"/>
              <w:bottom w:val="single" w:sz="6" w:space="0" w:color="auto"/>
              <w:right w:val="single" w:sz="6" w:space="0" w:color="auto"/>
            </w:tcBorders>
          </w:tcPr>
          <w:p w14:paraId="759A20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Кучет = Кпровер.уз.уч * 0,5 + Кпровер.кип * 0,5</w:t>
            </w:r>
          </w:p>
        </w:tc>
        <w:tc>
          <w:tcPr>
            <w:tcW w:w="1113" w:type="dxa"/>
            <w:tcBorders>
              <w:top w:val="single" w:sz="6" w:space="0" w:color="auto"/>
              <w:left w:val="single" w:sz="6" w:space="0" w:color="auto"/>
              <w:bottom w:val="single" w:sz="6" w:space="0" w:color="auto"/>
              <w:right w:val="single" w:sz="6" w:space="0" w:color="auto"/>
            </w:tcBorders>
          </w:tcPr>
          <w:p w14:paraId="34EF2D8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6B325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A6629E4"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C3290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1.4.1</w:t>
            </w:r>
          </w:p>
        </w:tc>
        <w:tc>
          <w:tcPr>
            <w:tcW w:w="160" w:type="dxa"/>
            <w:vMerge/>
            <w:tcBorders>
              <w:top w:val="nil"/>
              <w:left w:val="single" w:sz="6" w:space="0" w:color="auto"/>
              <w:bottom w:val="nil"/>
              <w:right w:val="single" w:sz="6" w:space="0" w:color="auto"/>
            </w:tcBorders>
          </w:tcPr>
          <w:p w14:paraId="3AE963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68824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периодической проверки узла учета, составленные в соответствии с </w:t>
            </w:r>
            <w:hyperlink r:id="rId165" w:anchor="l59" w:history="1">
              <w:r w:rsidRPr="00DE1EB4">
                <w:rPr>
                  <w:rFonts w:ascii="Times New Roman" w:eastAsia="Times New Roman" w:hAnsi="Times New Roman" w:cs="Times New Roman"/>
                  <w:sz w:val="20"/>
                  <w:szCs w:val="20"/>
                  <w:u w:val="single"/>
                </w:rPr>
                <w:t>пунктом 73</w:t>
              </w:r>
            </w:hyperlink>
            <w:r w:rsidRPr="00DE1EB4">
              <w:rPr>
                <w:rFonts w:ascii="Times New Roman" w:eastAsia="Times New Roman" w:hAnsi="Times New Roman" w:cs="Times New Roman"/>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EB89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узла учета</w:t>
            </w:r>
          </w:p>
        </w:tc>
        <w:tc>
          <w:tcPr>
            <w:tcW w:w="944" w:type="dxa"/>
            <w:tcBorders>
              <w:top w:val="single" w:sz="6" w:space="0" w:color="auto"/>
              <w:left w:val="single" w:sz="6" w:space="0" w:color="auto"/>
              <w:bottom w:val="single" w:sz="6" w:space="0" w:color="auto"/>
              <w:right w:val="single" w:sz="6" w:space="0" w:color="auto"/>
            </w:tcBorders>
          </w:tcPr>
          <w:p w14:paraId="1A04DE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47DEEA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Кпровер.уз.уч</w:t>
            </w:r>
          </w:p>
        </w:tc>
        <w:tc>
          <w:tcPr>
            <w:tcW w:w="1860" w:type="dxa"/>
            <w:tcBorders>
              <w:top w:val="single" w:sz="6" w:space="0" w:color="auto"/>
              <w:left w:val="single" w:sz="6" w:space="0" w:color="auto"/>
              <w:bottom w:val="single" w:sz="6" w:space="0" w:color="auto"/>
              <w:right w:val="single" w:sz="6" w:space="0" w:color="auto"/>
            </w:tcBorders>
          </w:tcPr>
          <w:p w14:paraId="4DC72F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D63DB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AEDC99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F5C7E4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AA022A4"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C61C2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1.4.2</w:t>
            </w:r>
          </w:p>
        </w:tc>
        <w:tc>
          <w:tcPr>
            <w:tcW w:w="160" w:type="dxa"/>
            <w:vMerge/>
            <w:tcBorders>
              <w:top w:val="nil"/>
              <w:left w:val="single" w:sz="6" w:space="0" w:color="auto"/>
              <w:bottom w:val="single" w:sz="6" w:space="0" w:color="auto"/>
              <w:right w:val="single" w:sz="6" w:space="0" w:color="auto"/>
            </w:tcBorders>
          </w:tcPr>
          <w:p w14:paraId="2D605B1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492DC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проверки контрольно-измерительных приборов в тепловом пункте, с </w:t>
            </w:r>
            <w:r w:rsidRPr="00DE1EB4">
              <w:rPr>
                <w:rFonts w:ascii="Times New Roman" w:eastAsia="Times New Roman" w:hAnsi="Times New Roman" w:cs="Times New Roman"/>
                <w:sz w:val="20"/>
                <w:szCs w:val="20"/>
              </w:rPr>
              <w:lastRenderedPageBreak/>
              <w:t>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12FF8E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проверки контрольно-</w:t>
            </w:r>
            <w:r w:rsidRPr="00DE1EB4">
              <w:rPr>
                <w:rFonts w:ascii="Times New Roman" w:eastAsia="Times New Roman" w:hAnsi="Times New Roman" w:cs="Times New Roman"/>
                <w:sz w:val="20"/>
                <w:szCs w:val="20"/>
              </w:rPr>
              <w:lastRenderedPageBreak/>
              <w:t>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tcPr>
          <w:p w14:paraId="586BAD7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35EADDC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Кпровер.кип</w:t>
            </w:r>
          </w:p>
        </w:tc>
        <w:tc>
          <w:tcPr>
            <w:tcW w:w="1860" w:type="dxa"/>
            <w:tcBorders>
              <w:top w:val="single" w:sz="6" w:space="0" w:color="auto"/>
              <w:left w:val="single" w:sz="6" w:space="0" w:color="auto"/>
              <w:bottom w:val="single" w:sz="6" w:space="0" w:color="auto"/>
              <w:right w:val="single" w:sz="6" w:space="0" w:color="auto"/>
            </w:tcBorders>
          </w:tcPr>
          <w:p w14:paraId="0E4B58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B85DF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9EC5B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B8F11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6D4EB54" w14:textId="77777777" w:rsidTr="00E059D9">
        <w:trPr>
          <w:trHeight w:val="1365"/>
          <w:jc w:val="center"/>
        </w:trPr>
        <w:tc>
          <w:tcPr>
            <w:tcW w:w="2141" w:type="dxa"/>
            <w:tcBorders>
              <w:top w:val="single" w:sz="6" w:space="0" w:color="auto"/>
              <w:left w:val="single" w:sz="6" w:space="0" w:color="auto"/>
              <w:bottom w:val="single" w:sz="6" w:space="0" w:color="auto"/>
              <w:right w:val="single" w:sz="6" w:space="0" w:color="auto"/>
            </w:tcBorders>
          </w:tcPr>
          <w:p w14:paraId="0C5DA2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w:t>
            </w:r>
          </w:p>
        </w:tc>
        <w:tc>
          <w:tcPr>
            <w:tcW w:w="160" w:type="dxa"/>
            <w:vMerge w:val="restart"/>
            <w:tcBorders>
              <w:top w:val="single" w:sz="6" w:space="0" w:color="auto"/>
              <w:left w:val="single" w:sz="6" w:space="0" w:color="auto"/>
              <w:bottom w:val="nil"/>
              <w:right w:val="single" w:sz="6" w:space="0" w:color="auto"/>
            </w:tcBorders>
          </w:tcPr>
          <w:p w14:paraId="7F37A4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 случае эксплуатации жилищного фонда обеспечить выполнение требований </w:t>
            </w:r>
            <w:hyperlink r:id="rId166"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tcPr>
          <w:p w14:paraId="14BE70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8ED35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hyperlink r:id="rId167"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tcPr>
          <w:p w14:paraId="6F26CF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0,06</w:t>
            </w:r>
          </w:p>
        </w:tc>
        <w:tc>
          <w:tcPr>
            <w:tcW w:w="1811" w:type="dxa"/>
            <w:tcBorders>
              <w:top w:val="single" w:sz="6" w:space="0" w:color="auto"/>
              <w:left w:val="single" w:sz="6" w:space="0" w:color="auto"/>
              <w:bottom w:val="single" w:sz="6" w:space="0" w:color="auto"/>
              <w:right w:val="single" w:sz="6" w:space="0" w:color="auto"/>
            </w:tcBorders>
          </w:tcPr>
          <w:p w14:paraId="3EE480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Кжил.фонд</w:t>
            </w:r>
          </w:p>
        </w:tc>
        <w:tc>
          <w:tcPr>
            <w:tcW w:w="1860" w:type="dxa"/>
            <w:tcBorders>
              <w:top w:val="single" w:sz="6" w:space="0" w:color="auto"/>
              <w:left w:val="single" w:sz="6" w:space="0" w:color="auto"/>
              <w:bottom w:val="single" w:sz="6" w:space="0" w:color="auto"/>
              <w:right w:val="single" w:sz="6" w:space="0" w:color="auto"/>
            </w:tcBorders>
          </w:tcPr>
          <w:p w14:paraId="5F2DF6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Кжил.фонд = Кконтур * 0,7 + Кдезинф * 0,3</w:t>
            </w:r>
          </w:p>
        </w:tc>
        <w:tc>
          <w:tcPr>
            <w:tcW w:w="1113" w:type="dxa"/>
            <w:tcBorders>
              <w:top w:val="single" w:sz="6" w:space="0" w:color="auto"/>
              <w:left w:val="single" w:sz="6" w:space="0" w:color="auto"/>
              <w:bottom w:val="single" w:sz="6" w:space="0" w:color="auto"/>
              <w:right w:val="single" w:sz="6" w:space="0" w:color="auto"/>
            </w:tcBorders>
          </w:tcPr>
          <w:p w14:paraId="014E49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3574A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C0CBB0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154D98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2.1</w:t>
            </w:r>
          </w:p>
        </w:tc>
        <w:tc>
          <w:tcPr>
            <w:tcW w:w="160" w:type="dxa"/>
            <w:vMerge/>
            <w:tcBorders>
              <w:top w:val="nil"/>
              <w:left w:val="single" w:sz="6" w:space="0" w:color="auto"/>
              <w:bottom w:val="nil"/>
              <w:right w:val="single" w:sz="6" w:space="0" w:color="auto"/>
            </w:tcBorders>
          </w:tcPr>
          <w:p w14:paraId="4F2926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8AD06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 выполненных работ по подготовке к отопительному периоду теплового контура здания в соответствии с требованиями </w:t>
            </w:r>
            <w:hyperlink r:id="rId168" w:anchor="l121" w:history="1">
              <w:r w:rsidRPr="00DE1EB4">
                <w:rPr>
                  <w:rFonts w:ascii="Times New Roman" w:eastAsia="Times New Roman" w:hAnsi="Times New Roman" w:cs="Times New Roman"/>
                  <w:sz w:val="20"/>
                  <w:szCs w:val="20"/>
                  <w:u w:val="single"/>
                </w:rPr>
                <w:t>пункта 2.6.10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0DD08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выполнения 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tcPr>
          <w:p w14:paraId="5AA75BB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0,7</w:t>
            </w:r>
          </w:p>
        </w:tc>
        <w:tc>
          <w:tcPr>
            <w:tcW w:w="1811" w:type="dxa"/>
            <w:tcBorders>
              <w:top w:val="single" w:sz="6" w:space="0" w:color="auto"/>
              <w:left w:val="single" w:sz="6" w:space="0" w:color="auto"/>
              <w:bottom w:val="single" w:sz="6" w:space="0" w:color="auto"/>
              <w:right w:val="single" w:sz="6" w:space="0" w:color="auto"/>
            </w:tcBorders>
          </w:tcPr>
          <w:p w14:paraId="617755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Кконтур</w:t>
            </w:r>
          </w:p>
        </w:tc>
        <w:tc>
          <w:tcPr>
            <w:tcW w:w="1860" w:type="dxa"/>
            <w:tcBorders>
              <w:top w:val="single" w:sz="6" w:space="0" w:color="auto"/>
              <w:left w:val="single" w:sz="6" w:space="0" w:color="auto"/>
              <w:bottom w:val="single" w:sz="6" w:space="0" w:color="auto"/>
              <w:right w:val="single" w:sz="6" w:space="0" w:color="auto"/>
            </w:tcBorders>
          </w:tcPr>
          <w:p w14:paraId="3A17E24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1514C6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6EE1B7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7A04F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48B240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F704D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2.2</w:t>
            </w:r>
          </w:p>
        </w:tc>
        <w:tc>
          <w:tcPr>
            <w:tcW w:w="160" w:type="dxa"/>
            <w:vMerge/>
            <w:tcBorders>
              <w:top w:val="nil"/>
              <w:left w:val="single" w:sz="6" w:space="0" w:color="auto"/>
              <w:bottom w:val="single" w:sz="6" w:space="0" w:color="auto"/>
              <w:right w:val="single" w:sz="6" w:space="0" w:color="auto"/>
            </w:tcBorders>
          </w:tcPr>
          <w:p w14:paraId="2253F33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9A6AB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69" w:anchor="l726" w:history="1">
              <w:r w:rsidRPr="00DE1EB4">
                <w:rPr>
                  <w:rFonts w:ascii="Times New Roman" w:eastAsia="Times New Roman" w:hAnsi="Times New Roman" w:cs="Times New Roman"/>
                  <w:sz w:val="20"/>
                  <w:szCs w:val="20"/>
                  <w:u w:val="single"/>
                </w:rPr>
                <w:t>пунктом 5.2.10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санитарных правил и норм </w:t>
            </w:r>
            <w:hyperlink r:id="rId170"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w:t>
            </w:r>
            <w:r w:rsidRPr="00DE1EB4">
              <w:rPr>
                <w:rFonts w:ascii="Times New Roman" w:eastAsia="Times New Roman" w:hAnsi="Times New Roman" w:cs="Times New Roman"/>
                <w:sz w:val="20"/>
                <w:szCs w:val="20"/>
              </w:rPr>
              <w:lastRenderedPageBreak/>
              <w:t xml:space="preserve">28.01.2021 N 2 &lt;4&gt; (далее - СанПиН 1.2.3685-21), и акты о результатах отбора проб воды из системы на соответствие требованиям </w:t>
            </w:r>
            <w:hyperlink r:id="rId171"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A188B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tcPr>
          <w:p w14:paraId="7A9ED7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w:t>
            </w:r>
          </w:p>
        </w:tc>
        <w:tc>
          <w:tcPr>
            <w:tcW w:w="1811" w:type="dxa"/>
            <w:tcBorders>
              <w:top w:val="single" w:sz="6" w:space="0" w:color="auto"/>
              <w:left w:val="single" w:sz="6" w:space="0" w:color="auto"/>
              <w:bottom w:val="single" w:sz="6" w:space="0" w:color="auto"/>
              <w:right w:val="single" w:sz="6" w:space="0" w:color="auto"/>
            </w:tcBorders>
          </w:tcPr>
          <w:p w14:paraId="3ABCE5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Кдезинф</w:t>
            </w:r>
          </w:p>
        </w:tc>
        <w:tc>
          <w:tcPr>
            <w:tcW w:w="1860" w:type="dxa"/>
            <w:tcBorders>
              <w:top w:val="single" w:sz="6" w:space="0" w:color="auto"/>
              <w:left w:val="single" w:sz="6" w:space="0" w:color="auto"/>
              <w:bottom w:val="single" w:sz="6" w:space="0" w:color="auto"/>
              <w:right w:val="single" w:sz="6" w:space="0" w:color="auto"/>
            </w:tcBorders>
          </w:tcPr>
          <w:p w14:paraId="7BCE362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1013E3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7BC33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A0D8A9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51EF3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8F180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w:t>
            </w:r>
          </w:p>
        </w:tc>
        <w:tc>
          <w:tcPr>
            <w:tcW w:w="160" w:type="dxa"/>
            <w:vMerge w:val="restart"/>
            <w:tcBorders>
              <w:top w:val="single" w:sz="6" w:space="0" w:color="auto"/>
              <w:left w:val="single" w:sz="6" w:space="0" w:color="auto"/>
              <w:bottom w:val="nil"/>
              <w:right w:val="single" w:sz="6" w:space="0" w:color="auto"/>
            </w:tcBorders>
          </w:tcPr>
          <w:p w14:paraId="73E6052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w:t>
            </w:r>
            <w:r w:rsidRPr="00DE1EB4">
              <w:rPr>
                <w:rFonts w:ascii="Times New Roman" w:eastAsia="Times New Roman" w:hAnsi="Times New Roman" w:cs="Times New Roman"/>
                <w:sz w:val="20"/>
                <w:szCs w:val="20"/>
              </w:rPr>
              <w:lastRenderedPageBreak/>
              <w:t>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090" w:type="dxa"/>
            <w:vMerge w:val="restart"/>
            <w:tcBorders>
              <w:top w:val="single" w:sz="6" w:space="0" w:color="auto"/>
              <w:left w:val="single" w:sz="6" w:space="0" w:color="auto"/>
              <w:bottom w:val="nil"/>
              <w:right w:val="single" w:sz="6" w:space="0" w:color="auto"/>
            </w:tcBorders>
          </w:tcPr>
          <w:p w14:paraId="5A6129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tcPr>
          <w:p w14:paraId="5C7936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tcPr>
          <w:p w14:paraId="312F7E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0617605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Кгаз</w:t>
            </w:r>
          </w:p>
        </w:tc>
        <w:tc>
          <w:tcPr>
            <w:tcW w:w="1860" w:type="dxa"/>
            <w:tcBorders>
              <w:top w:val="single" w:sz="6" w:space="0" w:color="auto"/>
              <w:left w:val="single" w:sz="6" w:space="0" w:color="auto"/>
              <w:bottom w:val="single" w:sz="6" w:space="0" w:color="auto"/>
              <w:right w:val="single" w:sz="6" w:space="0" w:color="auto"/>
            </w:tcBorders>
          </w:tcPr>
          <w:p w14:paraId="49D881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Кгаз =-Кдым.вент * 0,5 + Кдогов.тех.обсл * 0,5</w:t>
            </w:r>
          </w:p>
        </w:tc>
        <w:tc>
          <w:tcPr>
            <w:tcW w:w="1113" w:type="dxa"/>
            <w:tcBorders>
              <w:top w:val="single" w:sz="6" w:space="0" w:color="auto"/>
              <w:left w:val="single" w:sz="6" w:space="0" w:color="auto"/>
              <w:bottom w:val="single" w:sz="6" w:space="0" w:color="auto"/>
              <w:right w:val="single" w:sz="6" w:space="0" w:color="auto"/>
            </w:tcBorders>
          </w:tcPr>
          <w:p w14:paraId="11EE55F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F658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93A3C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05413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3.1</w:t>
            </w:r>
          </w:p>
        </w:tc>
        <w:tc>
          <w:tcPr>
            <w:tcW w:w="160" w:type="dxa"/>
            <w:vMerge/>
            <w:tcBorders>
              <w:top w:val="nil"/>
              <w:left w:val="single" w:sz="6" w:space="0" w:color="auto"/>
              <w:bottom w:val="nil"/>
              <w:right w:val="single" w:sz="6" w:space="0" w:color="auto"/>
            </w:tcBorders>
          </w:tcPr>
          <w:p w14:paraId="748F8B2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nil"/>
              <w:right w:val="single" w:sz="6" w:space="0" w:color="auto"/>
            </w:tcBorders>
          </w:tcPr>
          <w:p w14:paraId="41D94F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48DECFC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tcPr>
          <w:p w14:paraId="26D55B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622EEFB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Кдым.вент</w:t>
            </w:r>
          </w:p>
        </w:tc>
        <w:tc>
          <w:tcPr>
            <w:tcW w:w="1860" w:type="dxa"/>
            <w:tcBorders>
              <w:top w:val="single" w:sz="6" w:space="0" w:color="auto"/>
              <w:left w:val="single" w:sz="6" w:space="0" w:color="auto"/>
              <w:bottom w:val="single" w:sz="6" w:space="0" w:color="auto"/>
              <w:right w:val="single" w:sz="6" w:space="0" w:color="auto"/>
            </w:tcBorders>
          </w:tcPr>
          <w:p w14:paraId="3DAFBE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A21F3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393619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6814587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39C1077" w14:textId="77777777" w:rsidTr="00DE1EB4">
        <w:trPr>
          <w:trHeight w:val="3557"/>
          <w:jc w:val="center"/>
        </w:trPr>
        <w:tc>
          <w:tcPr>
            <w:tcW w:w="2141" w:type="dxa"/>
            <w:tcBorders>
              <w:top w:val="single" w:sz="6" w:space="0" w:color="auto"/>
              <w:left w:val="single" w:sz="6" w:space="0" w:color="auto"/>
              <w:bottom w:val="single" w:sz="6" w:space="0" w:color="auto"/>
              <w:right w:val="single" w:sz="6" w:space="0" w:color="auto"/>
            </w:tcBorders>
          </w:tcPr>
          <w:p w14:paraId="0DFFDB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3.2</w:t>
            </w:r>
          </w:p>
        </w:tc>
        <w:tc>
          <w:tcPr>
            <w:tcW w:w="160" w:type="dxa"/>
            <w:vMerge/>
            <w:tcBorders>
              <w:top w:val="nil"/>
              <w:left w:val="single" w:sz="6" w:space="0" w:color="auto"/>
              <w:bottom w:val="single" w:sz="6" w:space="0" w:color="auto"/>
              <w:right w:val="single" w:sz="6" w:space="0" w:color="auto"/>
            </w:tcBorders>
          </w:tcPr>
          <w:p w14:paraId="2B81354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single" w:sz="6" w:space="0" w:color="auto"/>
              <w:right w:val="single" w:sz="6" w:space="0" w:color="auto"/>
            </w:tcBorders>
          </w:tcPr>
          <w:p w14:paraId="16E62A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170303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tcPr>
          <w:p w14:paraId="69B9B44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44699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Кдогов.тех.обсл</w:t>
            </w:r>
          </w:p>
        </w:tc>
        <w:tc>
          <w:tcPr>
            <w:tcW w:w="1860" w:type="dxa"/>
            <w:tcBorders>
              <w:top w:val="single" w:sz="6" w:space="0" w:color="auto"/>
              <w:left w:val="single" w:sz="6" w:space="0" w:color="auto"/>
              <w:bottom w:val="single" w:sz="6" w:space="0" w:color="auto"/>
              <w:right w:val="single" w:sz="6" w:space="0" w:color="auto"/>
            </w:tcBorders>
          </w:tcPr>
          <w:p w14:paraId="737618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4938A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B4765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CFB66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781EE8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5307C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4</w:t>
            </w:r>
          </w:p>
        </w:tc>
        <w:tc>
          <w:tcPr>
            <w:tcW w:w="160" w:type="dxa"/>
            <w:tcBorders>
              <w:top w:val="single" w:sz="6" w:space="0" w:color="auto"/>
              <w:left w:val="single" w:sz="6" w:space="0" w:color="auto"/>
              <w:bottom w:val="single" w:sz="6" w:space="0" w:color="auto"/>
              <w:right w:val="single" w:sz="6" w:space="0" w:color="auto"/>
            </w:tcBorders>
          </w:tcPr>
          <w:p w14:paraId="5014AC6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w:t>
            </w:r>
            <w:r w:rsidRPr="00DE1EB4">
              <w:rPr>
                <w:rFonts w:ascii="Times New Roman" w:eastAsia="Times New Roman" w:hAnsi="Times New Roman" w:cs="Times New Roman"/>
                <w:sz w:val="20"/>
                <w:szCs w:val="20"/>
              </w:rPr>
              <w:lastRenderedPageBreak/>
              <w:t xml:space="preserve">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72"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173"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w:t>
            </w:r>
            <w:hyperlink r:id="rId174" w:anchor="l82" w:history="1">
              <w:r w:rsidRPr="00DE1EB4">
                <w:rPr>
                  <w:rFonts w:ascii="Times New Roman" w:eastAsia="Times New Roman" w:hAnsi="Times New Roman" w:cs="Times New Roman"/>
                  <w:sz w:val="20"/>
                  <w:szCs w:val="20"/>
                  <w:u w:val="single"/>
                </w:rPr>
                <w:t>2.2.1</w:t>
              </w:r>
            </w:hyperlink>
            <w:r w:rsidRPr="00DE1EB4">
              <w:rPr>
                <w:rFonts w:ascii="Times New Roman" w:eastAsia="Times New Roman" w:hAnsi="Times New Roman" w:cs="Times New Roman"/>
                <w:sz w:val="20"/>
                <w:szCs w:val="20"/>
              </w:rPr>
              <w:t xml:space="preserve">, </w:t>
            </w:r>
            <w:hyperlink r:id="rId175" w:anchor="l134" w:history="1">
              <w:r w:rsidRPr="00DE1EB4">
                <w:rPr>
                  <w:rFonts w:ascii="Times New Roman" w:eastAsia="Times New Roman" w:hAnsi="Times New Roman" w:cs="Times New Roman"/>
                  <w:sz w:val="20"/>
                  <w:szCs w:val="20"/>
                  <w:u w:val="single"/>
                </w:rPr>
                <w:t>2.3.14</w:t>
              </w:r>
            </w:hyperlink>
            <w:r w:rsidRPr="00DE1EB4">
              <w:rPr>
                <w:rFonts w:ascii="Times New Roman" w:eastAsia="Times New Roman" w:hAnsi="Times New Roman" w:cs="Times New Roman"/>
                <w:sz w:val="20"/>
                <w:szCs w:val="20"/>
              </w:rPr>
              <w:t xml:space="preserve">, </w:t>
            </w:r>
            <w:hyperlink r:id="rId176" w:anchor="l135" w:history="1">
              <w:r w:rsidRPr="00DE1EB4">
                <w:rPr>
                  <w:rFonts w:ascii="Times New Roman" w:eastAsia="Times New Roman" w:hAnsi="Times New Roman" w:cs="Times New Roman"/>
                  <w:sz w:val="20"/>
                  <w:szCs w:val="20"/>
                  <w:u w:val="single"/>
                </w:rPr>
                <w:t>2.3.15</w:t>
              </w:r>
            </w:hyperlink>
            <w:r w:rsidRPr="00DE1EB4">
              <w:rPr>
                <w:rFonts w:ascii="Times New Roman" w:eastAsia="Times New Roman" w:hAnsi="Times New Roman" w:cs="Times New Roman"/>
                <w:sz w:val="20"/>
                <w:szCs w:val="20"/>
              </w:rPr>
              <w:t xml:space="preserve">, </w:t>
            </w:r>
            <w:hyperlink r:id="rId177" w:anchor="l286" w:history="1">
              <w:r w:rsidRPr="00DE1EB4">
                <w:rPr>
                  <w:rFonts w:ascii="Times New Roman" w:eastAsia="Times New Roman" w:hAnsi="Times New Roman" w:cs="Times New Roman"/>
                  <w:sz w:val="20"/>
                  <w:szCs w:val="20"/>
                  <w:u w:val="single"/>
                </w:rPr>
                <w:t>2.8.1</w:t>
              </w:r>
            </w:hyperlink>
            <w:r w:rsidRPr="00DE1EB4">
              <w:rPr>
                <w:rFonts w:ascii="Times New Roman" w:eastAsia="Times New Roman" w:hAnsi="Times New Roman" w:cs="Times New Roman"/>
                <w:sz w:val="20"/>
                <w:szCs w:val="20"/>
              </w:rPr>
              <w:t xml:space="preserve">, </w:t>
            </w:r>
            <w:hyperlink r:id="rId178" w:anchor="l870" w:history="1">
              <w:r w:rsidRPr="00DE1EB4">
                <w:rPr>
                  <w:rFonts w:ascii="Times New Roman" w:eastAsia="Times New Roman" w:hAnsi="Times New Roman" w:cs="Times New Roman"/>
                  <w:sz w:val="20"/>
                  <w:szCs w:val="20"/>
                  <w:u w:val="single"/>
                </w:rPr>
                <w:t>6.2.52</w:t>
              </w:r>
            </w:hyperlink>
            <w:r w:rsidRPr="00DE1EB4">
              <w:rPr>
                <w:rFonts w:ascii="Times New Roman" w:eastAsia="Times New Roman" w:hAnsi="Times New Roman" w:cs="Times New Roman"/>
                <w:sz w:val="20"/>
                <w:szCs w:val="20"/>
              </w:rPr>
              <w:t xml:space="preserve">, </w:t>
            </w:r>
            <w:hyperlink r:id="rId179" w:anchor="l887" w:history="1">
              <w:r w:rsidRPr="00DE1EB4">
                <w:rPr>
                  <w:rFonts w:ascii="Times New Roman" w:eastAsia="Times New Roman" w:hAnsi="Times New Roman" w:cs="Times New Roman"/>
                  <w:sz w:val="20"/>
                  <w:szCs w:val="20"/>
                  <w:u w:val="single"/>
                </w:rPr>
                <w:t>6.2.62</w:t>
              </w:r>
            </w:hyperlink>
            <w:r w:rsidRPr="00DE1EB4">
              <w:rPr>
                <w:rFonts w:ascii="Times New Roman" w:eastAsia="Times New Roman" w:hAnsi="Times New Roman" w:cs="Times New Roman"/>
                <w:sz w:val="20"/>
                <w:szCs w:val="20"/>
              </w:rPr>
              <w:t xml:space="preserve">, </w:t>
            </w:r>
            <w:hyperlink r:id="rId180" w:anchor="l1129" w:history="1">
              <w:r w:rsidRPr="00DE1EB4">
                <w:rPr>
                  <w:rFonts w:ascii="Times New Roman" w:eastAsia="Times New Roman" w:hAnsi="Times New Roman" w:cs="Times New Roman"/>
                  <w:sz w:val="20"/>
                  <w:szCs w:val="20"/>
                  <w:u w:val="single"/>
                </w:rPr>
                <w:t>9.1.53</w:t>
              </w:r>
            </w:hyperlink>
            <w:r w:rsidRPr="00DE1EB4">
              <w:rPr>
                <w:rFonts w:ascii="Times New Roman" w:eastAsia="Times New Roman" w:hAnsi="Times New Roman" w:cs="Times New Roman"/>
                <w:sz w:val="20"/>
                <w:szCs w:val="20"/>
              </w:rPr>
              <w:t xml:space="preserve">, </w:t>
            </w:r>
            <w:hyperlink r:id="rId181" w:anchor="l1153" w:history="1">
              <w:r w:rsidRPr="00DE1EB4">
                <w:rPr>
                  <w:rFonts w:ascii="Times New Roman" w:eastAsia="Times New Roman" w:hAnsi="Times New Roman" w:cs="Times New Roman"/>
                  <w:sz w:val="20"/>
                  <w:szCs w:val="20"/>
                  <w:u w:val="single"/>
                </w:rPr>
                <w:t>9.2.9</w:t>
              </w:r>
            </w:hyperlink>
            <w:r w:rsidRPr="00DE1EB4">
              <w:rPr>
                <w:rFonts w:ascii="Times New Roman" w:eastAsia="Times New Roman" w:hAnsi="Times New Roman" w:cs="Times New Roman"/>
                <w:sz w:val="20"/>
                <w:szCs w:val="20"/>
              </w:rPr>
              <w:t xml:space="preserve">, </w:t>
            </w:r>
            <w:hyperlink r:id="rId182" w:anchor="l1158" w:history="1">
              <w:r w:rsidRPr="00DE1EB4">
                <w:rPr>
                  <w:rFonts w:ascii="Times New Roman" w:eastAsia="Times New Roman" w:hAnsi="Times New Roman" w:cs="Times New Roman"/>
                  <w:sz w:val="20"/>
                  <w:szCs w:val="20"/>
                  <w:u w:val="single"/>
                </w:rPr>
                <w:t>9.2.10</w:t>
              </w:r>
            </w:hyperlink>
            <w:r w:rsidRPr="00DE1EB4">
              <w:rPr>
                <w:rFonts w:ascii="Times New Roman" w:eastAsia="Times New Roman" w:hAnsi="Times New Roman" w:cs="Times New Roman"/>
                <w:sz w:val="20"/>
                <w:szCs w:val="20"/>
              </w:rPr>
              <w:t xml:space="preserve">, </w:t>
            </w:r>
            <w:hyperlink r:id="rId183" w:anchor="l1160" w:history="1">
              <w:r w:rsidRPr="00DE1EB4">
                <w:rPr>
                  <w:rFonts w:ascii="Times New Roman" w:eastAsia="Times New Roman" w:hAnsi="Times New Roman" w:cs="Times New Roman"/>
                  <w:sz w:val="20"/>
                  <w:szCs w:val="20"/>
                  <w:u w:val="single"/>
                </w:rPr>
                <w:t>9.2.12</w:t>
              </w:r>
            </w:hyperlink>
            <w:r w:rsidRPr="00DE1EB4">
              <w:rPr>
                <w:rFonts w:ascii="Times New Roman" w:eastAsia="Times New Roman" w:hAnsi="Times New Roman" w:cs="Times New Roman"/>
                <w:sz w:val="20"/>
                <w:szCs w:val="20"/>
              </w:rPr>
              <w:t xml:space="preserve">, </w:t>
            </w:r>
            <w:hyperlink r:id="rId184" w:anchor="l1160" w:history="1">
              <w:r w:rsidRPr="00DE1EB4">
                <w:rPr>
                  <w:rFonts w:ascii="Times New Roman" w:eastAsia="Times New Roman" w:hAnsi="Times New Roman" w:cs="Times New Roman"/>
                  <w:sz w:val="20"/>
                  <w:szCs w:val="20"/>
                  <w:u w:val="single"/>
                </w:rPr>
                <w:t>9.2.13</w:t>
              </w:r>
            </w:hyperlink>
            <w:r w:rsidRPr="00DE1EB4">
              <w:rPr>
                <w:rFonts w:ascii="Times New Roman" w:eastAsia="Times New Roman" w:hAnsi="Times New Roman" w:cs="Times New Roman"/>
                <w:sz w:val="20"/>
                <w:szCs w:val="20"/>
              </w:rPr>
              <w:t xml:space="preserve">, </w:t>
            </w:r>
            <w:hyperlink r:id="rId185" w:anchor="l1183" w:history="1">
              <w:r w:rsidRPr="00DE1EB4">
                <w:rPr>
                  <w:rFonts w:ascii="Times New Roman" w:eastAsia="Times New Roman" w:hAnsi="Times New Roman" w:cs="Times New Roman"/>
                  <w:sz w:val="20"/>
                  <w:szCs w:val="20"/>
                  <w:u w:val="single"/>
                </w:rPr>
                <w:t>9.2.20</w:t>
              </w:r>
            </w:hyperlink>
            <w:r w:rsidRPr="00DE1EB4">
              <w:rPr>
                <w:rFonts w:ascii="Times New Roman" w:eastAsia="Times New Roman" w:hAnsi="Times New Roman" w:cs="Times New Roman"/>
                <w:sz w:val="20"/>
                <w:szCs w:val="20"/>
              </w:rPr>
              <w:t xml:space="preserve">, </w:t>
            </w:r>
            <w:hyperlink r:id="rId186" w:anchor="l1193" w:history="1">
              <w:r w:rsidRPr="00DE1EB4">
                <w:rPr>
                  <w:rFonts w:ascii="Times New Roman" w:eastAsia="Times New Roman" w:hAnsi="Times New Roman" w:cs="Times New Roman"/>
                  <w:sz w:val="20"/>
                  <w:szCs w:val="20"/>
                  <w:u w:val="single"/>
                </w:rPr>
                <w:t>9.3.10</w:t>
              </w:r>
            </w:hyperlink>
            <w:r w:rsidRPr="00DE1EB4">
              <w:rPr>
                <w:rFonts w:ascii="Times New Roman" w:eastAsia="Times New Roman" w:hAnsi="Times New Roman" w:cs="Times New Roman"/>
                <w:sz w:val="20"/>
                <w:szCs w:val="20"/>
              </w:rPr>
              <w:t xml:space="preserve">, </w:t>
            </w:r>
            <w:hyperlink r:id="rId187" w:anchor="l1195" w:history="1">
              <w:r w:rsidRPr="00DE1EB4">
                <w:rPr>
                  <w:rFonts w:ascii="Times New Roman" w:eastAsia="Times New Roman" w:hAnsi="Times New Roman" w:cs="Times New Roman"/>
                  <w:sz w:val="20"/>
                  <w:szCs w:val="20"/>
                  <w:u w:val="single"/>
                </w:rPr>
                <w:t>9.3.11</w:t>
              </w:r>
            </w:hyperlink>
            <w:r w:rsidRPr="00DE1EB4">
              <w:rPr>
                <w:rFonts w:ascii="Times New Roman" w:eastAsia="Times New Roman" w:hAnsi="Times New Roman" w:cs="Times New Roman"/>
                <w:sz w:val="20"/>
                <w:szCs w:val="20"/>
              </w:rPr>
              <w:t xml:space="preserve">, </w:t>
            </w:r>
            <w:hyperlink r:id="rId188" w:anchor="l1203" w:history="1">
              <w:r w:rsidRPr="00DE1EB4">
                <w:rPr>
                  <w:rFonts w:ascii="Times New Roman" w:eastAsia="Times New Roman" w:hAnsi="Times New Roman" w:cs="Times New Roman"/>
                  <w:sz w:val="20"/>
                  <w:szCs w:val="20"/>
                  <w:u w:val="single"/>
                </w:rPr>
                <w:t>9.3.19</w:t>
              </w:r>
            </w:hyperlink>
            <w:r w:rsidRPr="00DE1EB4">
              <w:rPr>
                <w:rFonts w:ascii="Times New Roman" w:eastAsia="Times New Roman" w:hAnsi="Times New Roman" w:cs="Times New Roman"/>
                <w:sz w:val="20"/>
                <w:szCs w:val="20"/>
              </w:rPr>
              <w:t xml:space="preserve">, </w:t>
            </w:r>
            <w:hyperlink r:id="rId189" w:anchor="l1216" w:history="1">
              <w:r w:rsidRPr="00DE1EB4">
                <w:rPr>
                  <w:rFonts w:ascii="Times New Roman" w:eastAsia="Times New Roman" w:hAnsi="Times New Roman" w:cs="Times New Roman"/>
                  <w:sz w:val="20"/>
                  <w:szCs w:val="20"/>
                  <w:u w:val="single"/>
                </w:rPr>
                <w:t>9.3.24</w:t>
              </w:r>
            </w:hyperlink>
            <w:r w:rsidRPr="00DE1EB4">
              <w:rPr>
                <w:rFonts w:ascii="Times New Roman" w:eastAsia="Times New Roman" w:hAnsi="Times New Roman" w:cs="Times New Roman"/>
                <w:sz w:val="20"/>
                <w:szCs w:val="20"/>
              </w:rPr>
              <w:t xml:space="preserve">, </w:t>
            </w:r>
            <w:hyperlink r:id="rId190" w:anchor="l1219" w:history="1">
              <w:r w:rsidRPr="00DE1EB4">
                <w:rPr>
                  <w:rFonts w:ascii="Times New Roman" w:eastAsia="Times New Roman" w:hAnsi="Times New Roman" w:cs="Times New Roman"/>
                  <w:sz w:val="20"/>
                  <w:szCs w:val="20"/>
                  <w:u w:val="single"/>
                </w:rPr>
                <w:t>9.3.25</w:t>
              </w:r>
            </w:hyperlink>
            <w:r w:rsidRPr="00DE1EB4">
              <w:rPr>
                <w:rFonts w:ascii="Times New Roman" w:eastAsia="Times New Roman" w:hAnsi="Times New Roman" w:cs="Times New Roman"/>
                <w:sz w:val="20"/>
                <w:szCs w:val="20"/>
              </w:rPr>
              <w:t xml:space="preserve">, </w:t>
            </w:r>
            <w:hyperlink r:id="rId191" w:anchor="l1281" w:history="1">
              <w:r w:rsidRPr="00DE1EB4">
                <w:rPr>
                  <w:rFonts w:ascii="Times New Roman" w:eastAsia="Times New Roman" w:hAnsi="Times New Roman" w:cs="Times New Roman"/>
                  <w:sz w:val="20"/>
                  <w:szCs w:val="20"/>
                  <w:u w:val="single"/>
                </w:rPr>
                <w:t>10.1.9</w:t>
              </w:r>
            </w:hyperlink>
            <w:r w:rsidRPr="00DE1EB4">
              <w:rPr>
                <w:rFonts w:ascii="Times New Roman" w:eastAsia="Times New Roman" w:hAnsi="Times New Roman" w:cs="Times New Roman"/>
                <w:sz w:val="20"/>
                <w:szCs w:val="20"/>
              </w:rPr>
              <w:t xml:space="preserve">, </w:t>
            </w:r>
            <w:hyperlink r:id="rId192" w:anchor="l1387" w:history="1">
              <w:r w:rsidRPr="00DE1EB4">
                <w:rPr>
                  <w:rFonts w:ascii="Times New Roman" w:eastAsia="Times New Roman" w:hAnsi="Times New Roman" w:cs="Times New Roman"/>
                  <w:sz w:val="20"/>
                  <w:szCs w:val="20"/>
                  <w:u w:val="single"/>
                </w:rPr>
                <w:t>11.1</w:t>
              </w:r>
            </w:hyperlink>
            <w:r w:rsidRPr="00DE1EB4">
              <w:rPr>
                <w:rFonts w:ascii="Times New Roman" w:eastAsia="Times New Roman" w:hAnsi="Times New Roman" w:cs="Times New Roman"/>
                <w:sz w:val="20"/>
                <w:szCs w:val="20"/>
              </w:rPr>
              <w:t xml:space="preserve">, </w:t>
            </w:r>
            <w:hyperlink r:id="rId193" w:anchor="l1391" w:history="1">
              <w:r w:rsidRPr="00DE1EB4">
                <w:rPr>
                  <w:rFonts w:ascii="Times New Roman" w:eastAsia="Times New Roman" w:hAnsi="Times New Roman" w:cs="Times New Roman"/>
                  <w:sz w:val="20"/>
                  <w:szCs w:val="20"/>
                  <w:u w:val="single"/>
                </w:rPr>
                <w:t>11.2</w:t>
              </w:r>
            </w:hyperlink>
            <w:r w:rsidRPr="00DE1EB4">
              <w:rPr>
                <w:rFonts w:ascii="Times New Roman" w:eastAsia="Times New Roman" w:hAnsi="Times New Roman" w:cs="Times New Roman"/>
                <w:sz w:val="20"/>
                <w:szCs w:val="20"/>
              </w:rPr>
              <w:t xml:space="preserve">, </w:t>
            </w:r>
            <w:hyperlink r:id="rId194" w:anchor="l1396" w:history="1">
              <w:r w:rsidRPr="00DE1EB4">
                <w:rPr>
                  <w:rFonts w:ascii="Times New Roman" w:eastAsia="Times New Roman" w:hAnsi="Times New Roman" w:cs="Times New Roman"/>
                  <w:sz w:val="20"/>
                  <w:szCs w:val="20"/>
                  <w:u w:val="single"/>
                </w:rPr>
                <w:t>11.5</w:t>
              </w:r>
            </w:hyperlink>
            <w:r w:rsidRPr="00DE1EB4">
              <w:rPr>
                <w:rFonts w:ascii="Times New Roman" w:eastAsia="Times New Roman" w:hAnsi="Times New Roman" w:cs="Times New Roman"/>
                <w:sz w:val="20"/>
                <w:szCs w:val="20"/>
              </w:rPr>
              <w:t xml:space="preserve">Правил технической эксплуатации тепловых энергоустановок, пунктов </w:t>
            </w:r>
            <w:hyperlink r:id="rId195" w:anchor="l1607" w:history="1">
              <w:r w:rsidRPr="00DE1EB4">
                <w:rPr>
                  <w:rFonts w:ascii="Times New Roman" w:eastAsia="Times New Roman" w:hAnsi="Times New Roman" w:cs="Times New Roman"/>
                  <w:sz w:val="20"/>
                  <w:szCs w:val="20"/>
                  <w:u w:val="single"/>
                </w:rPr>
                <w:t>394</w:t>
              </w:r>
            </w:hyperlink>
            <w:r w:rsidRPr="00DE1EB4">
              <w:rPr>
                <w:rFonts w:ascii="Times New Roman" w:eastAsia="Times New Roman" w:hAnsi="Times New Roman" w:cs="Times New Roman"/>
                <w:sz w:val="20"/>
                <w:szCs w:val="20"/>
              </w:rPr>
              <w:t xml:space="preserve">, </w:t>
            </w:r>
            <w:hyperlink r:id="rId196" w:anchor="l537" w:history="1">
              <w:r w:rsidRPr="00DE1EB4">
                <w:rPr>
                  <w:rFonts w:ascii="Times New Roman" w:eastAsia="Times New Roman" w:hAnsi="Times New Roman" w:cs="Times New Roman"/>
                  <w:sz w:val="20"/>
                  <w:szCs w:val="20"/>
                  <w:u w:val="single"/>
                </w:rPr>
                <w:t>396</w:t>
              </w:r>
            </w:hyperlink>
            <w:r w:rsidRPr="00DE1EB4">
              <w:rPr>
                <w:rFonts w:ascii="Times New Roman" w:eastAsia="Times New Roman" w:hAnsi="Times New Roman" w:cs="Times New Roman"/>
                <w:sz w:val="20"/>
                <w:szCs w:val="20"/>
              </w:rPr>
              <w:t xml:space="preserve"> - </w:t>
            </w:r>
            <w:hyperlink r:id="rId197" w:anchor="l1617" w:history="1">
              <w:r w:rsidRPr="00DE1EB4">
                <w:rPr>
                  <w:rFonts w:ascii="Times New Roman" w:eastAsia="Times New Roman" w:hAnsi="Times New Roman" w:cs="Times New Roman"/>
                  <w:sz w:val="20"/>
                  <w:szCs w:val="20"/>
                  <w:u w:val="single"/>
                </w:rPr>
                <w:t>399</w:t>
              </w:r>
            </w:hyperlink>
            <w:r w:rsidRPr="00DE1EB4">
              <w:rPr>
                <w:rFonts w:ascii="Times New Roman" w:eastAsia="Times New Roman" w:hAnsi="Times New Roman" w:cs="Times New Roman"/>
                <w:sz w:val="20"/>
                <w:szCs w:val="20"/>
              </w:rPr>
              <w:t xml:space="preserve">, </w:t>
            </w:r>
            <w:hyperlink r:id="rId198" w:anchor="l554" w:history="1">
              <w:r w:rsidRPr="00DE1EB4">
                <w:rPr>
                  <w:rFonts w:ascii="Times New Roman" w:eastAsia="Times New Roman" w:hAnsi="Times New Roman" w:cs="Times New Roman"/>
                  <w:sz w:val="20"/>
                  <w:szCs w:val="20"/>
                  <w:u w:val="single"/>
                </w:rPr>
                <w:t>403</w:t>
              </w:r>
            </w:hyperlink>
            <w:r w:rsidRPr="00DE1EB4">
              <w:rPr>
                <w:rFonts w:ascii="Times New Roman" w:eastAsia="Times New Roman" w:hAnsi="Times New Roman" w:cs="Times New Roman"/>
                <w:sz w:val="20"/>
                <w:szCs w:val="20"/>
              </w:rPr>
              <w:t xml:space="preserve">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tcPr>
          <w:p w14:paraId="4426106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99"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200"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 промышленной </w:t>
            </w:r>
            <w:r w:rsidRPr="00DE1EB4">
              <w:rPr>
                <w:rFonts w:ascii="Times New Roman" w:eastAsia="Times New Roman" w:hAnsi="Times New Roman" w:cs="Times New Roman"/>
                <w:sz w:val="20"/>
                <w:szCs w:val="20"/>
              </w:rPr>
              <w:lastRenderedPageBreak/>
              <w:t>безопасности), в комиссию по оценке готовности к отопительному периоду</w:t>
            </w:r>
          </w:p>
          <w:p w14:paraId="034F3ED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22AA3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14:paraId="08D45C6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55EA21D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Кпредп</w:t>
            </w:r>
          </w:p>
        </w:tc>
        <w:tc>
          <w:tcPr>
            <w:tcW w:w="1860" w:type="dxa"/>
            <w:tcBorders>
              <w:top w:val="single" w:sz="6" w:space="0" w:color="auto"/>
              <w:left w:val="single" w:sz="6" w:space="0" w:color="auto"/>
              <w:bottom w:val="single" w:sz="6" w:space="0" w:color="auto"/>
              <w:right w:val="single" w:sz="6" w:space="0" w:color="auto"/>
            </w:tcBorders>
          </w:tcPr>
          <w:p w14:paraId="12209B4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7F0F3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1B14BB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9B1DD4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5646178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EA8FB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5</w:t>
            </w:r>
          </w:p>
        </w:tc>
        <w:tc>
          <w:tcPr>
            <w:tcW w:w="160" w:type="dxa"/>
            <w:tcBorders>
              <w:top w:val="single" w:sz="6" w:space="0" w:color="auto"/>
              <w:left w:val="single" w:sz="6" w:space="0" w:color="auto"/>
              <w:bottom w:val="single" w:sz="6" w:space="0" w:color="auto"/>
              <w:right w:val="single" w:sz="6" w:space="0" w:color="auto"/>
            </w:tcBorders>
          </w:tcPr>
          <w:p w14:paraId="13C52F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201" w:anchor="l1387" w:history="1">
              <w:r w:rsidRPr="00DE1EB4">
                <w:rPr>
                  <w:rFonts w:ascii="Times New Roman" w:eastAsia="Times New Roman" w:hAnsi="Times New Roman" w:cs="Times New Roman"/>
                  <w:sz w:val="20"/>
                  <w:szCs w:val="20"/>
                  <w:u w:val="single"/>
                </w:rPr>
                <w:t>пункта 11.1</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tcPr>
          <w:p w14:paraId="0EB823F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tcPr>
          <w:p w14:paraId="494962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1F5F12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1D6150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Кплан</w:t>
            </w:r>
          </w:p>
        </w:tc>
        <w:tc>
          <w:tcPr>
            <w:tcW w:w="1860" w:type="dxa"/>
            <w:tcBorders>
              <w:top w:val="single" w:sz="6" w:space="0" w:color="auto"/>
              <w:left w:val="single" w:sz="6" w:space="0" w:color="auto"/>
              <w:bottom w:val="single" w:sz="6" w:space="0" w:color="auto"/>
              <w:right w:val="single" w:sz="6" w:space="0" w:color="auto"/>
            </w:tcBorders>
          </w:tcPr>
          <w:p w14:paraId="395E60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4A78F5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B33F6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38BD3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bl>
    <w:p w14:paraId="5A008BCD" w14:textId="77777777" w:rsidR="00DE1EB4" w:rsidRDefault="00DE1EB4" w:rsidP="00DE1EB4">
      <w:pPr>
        <w:tabs>
          <w:tab w:val="left" w:pos="6690"/>
        </w:tabs>
        <w:jc w:val="center"/>
        <w:rPr>
          <w:rFonts w:ascii="Times New Roman" w:hAnsi="Times New Roman" w:cs="Times New Roman"/>
          <w:sz w:val="24"/>
          <w:szCs w:val="24"/>
        </w:rPr>
      </w:pPr>
    </w:p>
    <w:p w14:paraId="62000C71" w14:textId="77777777" w:rsidR="00295714" w:rsidRDefault="00295714" w:rsidP="00DE1EB4">
      <w:pPr>
        <w:tabs>
          <w:tab w:val="left" w:pos="6690"/>
        </w:tabs>
        <w:jc w:val="center"/>
        <w:rPr>
          <w:rFonts w:ascii="Times New Roman" w:hAnsi="Times New Roman" w:cs="Times New Roman"/>
          <w:sz w:val="24"/>
          <w:szCs w:val="24"/>
        </w:rPr>
      </w:pPr>
    </w:p>
    <w:p w14:paraId="36EA2424" w14:textId="77777777" w:rsidR="00295714" w:rsidRDefault="00295714" w:rsidP="00DE1EB4">
      <w:pPr>
        <w:tabs>
          <w:tab w:val="left" w:pos="6690"/>
        </w:tabs>
        <w:jc w:val="center"/>
        <w:rPr>
          <w:rFonts w:ascii="Times New Roman" w:hAnsi="Times New Roman" w:cs="Times New Roman"/>
          <w:sz w:val="24"/>
          <w:szCs w:val="24"/>
        </w:rPr>
      </w:pPr>
    </w:p>
    <w:p w14:paraId="4F7951CB" w14:textId="77777777" w:rsidR="00295714" w:rsidRDefault="00295714" w:rsidP="00DE1EB4">
      <w:pPr>
        <w:tabs>
          <w:tab w:val="left" w:pos="6690"/>
        </w:tabs>
        <w:jc w:val="center"/>
        <w:rPr>
          <w:rFonts w:ascii="Times New Roman" w:hAnsi="Times New Roman" w:cs="Times New Roman"/>
          <w:sz w:val="24"/>
          <w:szCs w:val="24"/>
        </w:rPr>
      </w:pPr>
    </w:p>
    <w:p w14:paraId="7C43B4FB" w14:textId="77777777" w:rsidR="00295714" w:rsidRDefault="00295714" w:rsidP="00DE1EB4">
      <w:pPr>
        <w:tabs>
          <w:tab w:val="left" w:pos="6690"/>
        </w:tabs>
        <w:jc w:val="center"/>
        <w:rPr>
          <w:rFonts w:ascii="Times New Roman" w:hAnsi="Times New Roman" w:cs="Times New Roman"/>
          <w:sz w:val="24"/>
          <w:szCs w:val="24"/>
        </w:rPr>
      </w:pPr>
    </w:p>
    <w:p w14:paraId="4C82F206" w14:textId="77777777" w:rsidR="00DE1EB4" w:rsidRDefault="00DE1EB4" w:rsidP="00DE1EB4">
      <w:pPr>
        <w:tabs>
          <w:tab w:val="left" w:pos="6690"/>
        </w:tabs>
        <w:jc w:val="center"/>
        <w:rPr>
          <w:rFonts w:ascii="Times New Roman" w:hAnsi="Times New Roman" w:cs="Times New Roman"/>
          <w:sz w:val="24"/>
          <w:szCs w:val="24"/>
        </w:rPr>
      </w:pPr>
    </w:p>
    <w:p w14:paraId="568BBF4C" w14:textId="77777777" w:rsidR="00DE1EB4" w:rsidRDefault="00DE1EB4" w:rsidP="00DE1EB4">
      <w:pPr>
        <w:tabs>
          <w:tab w:val="left" w:pos="6690"/>
        </w:tabs>
        <w:jc w:val="center"/>
        <w:rPr>
          <w:rFonts w:ascii="Times New Roman" w:hAnsi="Times New Roman" w:cs="Times New Roman"/>
          <w:sz w:val="24"/>
          <w:szCs w:val="24"/>
        </w:rPr>
      </w:pPr>
    </w:p>
    <w:p w14:paraId="4A36AEC2" w14:textId="77777777" w:rsidR="00BA4C4C" w:rsidRDefault="00BA4C4C" w:rsidP="00BA4C4C">
      <w:pPr>
        <w:pStyle w:val="Default"/>
        <w:jc w:val="right"/>
        <w:rPr>
          <w:b/>
          <w:bCs/>
        </w:rPr>
        <w:sectPr w:rsidR="00BA4C4C" w:rsidSect="00295714">
          <w:pgSz w:w="16838" w:h="11906" w:orient="landscape"/>
          <w:pgMar w:top="1701" w:right="1134" w:bottom="709" w:left="1134" w:header="709" w:footer="709" w:gutter="0"/>
          <w:cols w:space="708"/>
          <w:docGrid w:linePitch="360"/>
        </w:sectPr>
      </w:pPr>
    </w:p>
    <w:p w14:paraId="2EDB34C0" w14:textId="77777777" w:rsidR="00BA4C4C" w:rsidRPr="00054EFE" w:rsidRDefault="00BA4C4C" w:rsidP="007D3757">
      <w:pPr>
        <w:pStyle w:val="a9"/>
        <w:jc w:val="right"/>
        <w:rPr>
          <w:rFonts w:ascii="Times New Roman" w:hAnsi="Times New Roman" w:cs="Times New Roman"/>
          <w:b/>
          <w:sz w:val="24"/>
          <w:szCs w:val="24"/>
        </w:rPr>
      </w:pPr>
      <w:r w:rsidRPr="00054EFE">
        <w:rPr>
          <w:rFonts w:ascii="Times New Roman" w:hAnsi="Times New Roman" w:cs="Times New Roman"/>
          <w:b/>
          <w:sz w:val="24"/>
          <w:szCs w:val="24"/>
        </w:rPr>
        <w:lastRenderedPageBreak/>
        <w:t xml:space="preserve">Приложение № 4 </w:t>
      </w:r>
    </w:p>
    <w:p w14:paraId="2A836F49" w14:textId="4D04C84C"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7D3757">
        <w:rPr>
          <w:rFonts w:ascii="Times New Roman" w:hAnsi="Times New Roman" w:cs="Times New Roman"/>
          <w:sz w:val="24"/>
          <w:szCs w:val="24"/>
        </w:rPr>
        <w:t xml:space="preserve"> постановления</w:t>
      </w:r>
    </w:p>
    <w:p w14:paraId="0F510C94" w14:textId="79F0743A"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335C4110"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7538DE99" w14:textId="53D8885D" w:rsidR="007D3757" w:rsidRDefault="0049106B" w:rsidP="007D3757">
      <w:pPr>
        <w:pStyle w:val="a9"/>
        <w:jc w:val="right"/>
        <w:rPr>
          <w:rFonts w:ascii="Times New Roman" w:hAnsi="Times New Roman" w:cs="Times New Roman"/>
          <w:sz w:val="24"/>
          <w:szCs w:val="24"/>
        </w:rPr>
      </w:pPr>
      <w:r w:rsidRPr="0049106B">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49106B">
        <w:rPr>
          <w:rFonts w:ascii="Times New Roman" w:hAnsi="Times New Roman" w:cs="Times New Roman"/>
          <w:sz w:val="24"/>
          <w:szCs w:val="24"/>
        </w:rPr>
        <w:t>.</w:t>
      </w:r>
      <w:r w:rsidR="002638B2">
        <w:rPr>
          <w:rFonts w:ascii="Times New Roman" w:hAnsi="Times New Roman" w:cs="Times New Roman"/>
          <w:sz w:val="24"/>
          <w:szCs w:val="24"/>
        </w:rPr>
        <w:t>07</w:t>
      </w:r>
      <w:r w:rsidRPr="0049106B">
        <w:rPr>
          <w:rFonts w:ascii="Times New Roman" w:hAnsi="Times New Roman" w:cs="Times New Roman"/>
          <w:sz w:val="24"/>
          <w:szCs w:val="24"/>
        </w:rPr>
        <w:t>.2026 г. №</w:t>
      </w:r>
      <w:r w:rsidR="000963E6">
        <w:rPr>
          <w:rFonts w:ascii="Times New Roman" w:hAnsi="Times New Roman" w:cs="Times New Roman"/>
          <w:sz w:val="24"/>
          <w:szCs w:val="24"/>
        </w:rPr>
        <w:t>534</w:t>
      </w:r>
    </w:p>
    <w:p w14:paraId="21C080FB" w14:textId="77777777" w:rsidR="007D3757" w:rsidRDefault="007D3757" w:rsidP="007D3757">
      <w:pPr>
        <w:pStyle w:val="a9"/>
        <w:jc w:val="right"/>
        <w:rPr>
          <w:rFonts w:ascii="Times New Roman" w:hAnsi="Times New Roman" w:cs="Times New Roman"/>
          <w:sz w:val="24"/>
          <w:szCs w:val="24"/>
        </w:rPr>
      </w:pPr>
    </w:p>
    <w:p w14:paraId="7120D826" w14:textId="77777777" w:rsidR="007D3757" w:rsidRDefault="007D3757" w:rsidP="007D3757">
      <w:pPr>
        <w:pStyle w:val="a9"/>
        <w:jc w:val="right"/>
        <w:rPr>
          <w:rFonts w:ascii="Times New Roman" w:hAnsi="Times New Roman" w:cs="Times New Roman"/>
          <w:sz w:val="24"/>
          <w:szCs w:val="24"/>
        </w:rPr>
      </w:pPr>
    </w:p>
    <w:p w14:paraId="14112823" w14:textId="77777777" w:rsidR="007D3757" w:rsidRDefault="007D3757" w:rsidP="007D3757">
      <w:pPr>
        <w:pStyle w:val="a9"/>
        <w:jc w:val="right"/>
        <w:rPr>
          <w:rFonts w:ascii="Times New Roman" w:hAnsi="Times New Roman" w:cs="Times New Roman"/>
          <w:sz w:val="24"/>
          <w:szCs w:val="24"/>
        </w:rPr>
      </w:pPr>
    </w:p>
    <w:p w14:paraId="713D83C7" w14:textId="77777777" w:rsidR="007D3757" w:rsidRDefault="007D3757" w:rsidP="007D3757">
      <w:pPr>
        <w:pStyle w:val="a9"/>
        <w:jc w:val="right"/>
        <w:rPr>
          <w:rFonts w:ascii="Times New Roman" w:hAnsi="Times New Roman" w:cs="Times New Roman"/>
          <w:sz w:val="24"/>
          <w:szCs w:val="24"/>
        </w:rPr>
      </w:pPr>
    </w:p>
    <w:p w14:paraId="5FF56AEB" w14:textId="77777777" w:rsidR="007D3757" w:rsidRDefault="007D3757" w:rsidP="007D3757">
      <w:pPr>
        <w:pStyle w:val="Default"/>
        <w:jc w:val="center"/>
        <w:rPr>
          <w:sz w:val="32"/>
          <w:szCs w:val="32"/>
        </w:rPr>
      </w:pPr>
      <w:r>
        <w:rPr>
          <w:b/>
          <w:bCs/>
          <w:sz w:val="32"/>
          <w:szCs w:val="32"/>
        </w:rPr>
        <w:t>Акт</w:t>
      </w:r>
    </w:p>
    <w:p w14:paraId="65139C80" w14:textId="77777777" w:rsidR="007D3757" w:rsidRDefault="007D3757" w:rsidP="007D3757">
      <w:pPr>
        <w:pStyle w:val="Default"/>
        <w:jc w:val="center"/>
        <w:rPr>
          <w:sz w:val="32"/>
          <w:szCs w:val="32"/>
        </w:rPr>
      </w:pPr>
      <w:r>
        <w:rPr>
          <w:b/>
          <w:bCs/>
          <w:sz w:val="32"/>
          <w:szCs w:val="32"/>
        </w:rPr>
        <w:t>оценки обеспечения готовности к отопительному периоду 202_/202_ г.</w:t>
      </w:r>
    </w:p>
    <w:p w14:paraId="3C67C041" w14:textId="77777777" w:rsidR="007D3757" w:rsidRDefault="007D3757" w:rsidP="007D3757">
      <w:pPr>
        <w:pStyle w:val="Default"/>
        <w:rPr>
          <w:sz w:val="28"/>
          <w:szCs w:val="28"/>
        </w:rPr>
      </w:pPr>
      <w:r>
        <w:rPr>
          <w:sz w:val="28"/>
          <w:szCs w:val="28"/>
        </w:rPr>
        <w:t xml:space="preserve">______________________                                          «___»____________20__ г. </w:t>
      </w:r>
    </w:p>
    <w:p w14:paraId="73474AB6" w14:textId="77777777" w:rsidR="007D3757" w:rsidRPr="007D3757" w:rsidRDefault="007D3757" w:rsidP="007D3757">
      <w:pPr>
        <w:pStyle w:val="Default"/>
        <w:jc w:val="both"/>
      </w:pPr>
      <w:r>
        <w:rPr>
          <w:sz w:val="28"/>
          <w:szCs w:val="28"/>
        </w:rPr>
        <w:t>(</w:t>
      </w:r>
      <w:r w:rsidRPr="007D3757">
        <w:t xml:space="preserve">место составления акта) </w:t>
      </w:r>
    </w:p>
    <w:p w14:paraId="110A24CD" w14:textId="77777777" w:rsidR="007D3757" w:rsidRPr="007D3757" w:rsidRDefault="007D3757" w:rsidP="007D3757">
      <w:pPr>
        <w:pStyle w:val="Default"/>
        <w:jc w:val="both"/>
      </w:pPr>
      <w:r w:rsidRPr="007D3757">
        <w:t xml:space="preserve">Комиссия, образованная ______________________________________________ </w:t>
      </w:r>
    </w:p>
    <w:p w14:paraId="4D32898A" w14:textId="77777777" w:rsidR="007D3757" w:rsidRPr="007D3757" w:rsidRDefault="007D3757" w:rsidP="007D3757">
      <w:pPr>
        <w:pStyle w:val="Default"/>
        <w:jc w:val="both"/>
      </w:pPr>
      <w:r w:rsidRPr="007D3757">
        <w:t xml:space="preserve">_________________________________________________________________ </w:t>
      </w:r>
    </w:p>
    <w:p w14:paraId="26D34E66" w14:textId="77777777" w:rsidR="007D3757" w:rsidRPr="007D3757" w:rsidRDefault="007D3757" w:rsidP="007D3757">
      <w:pPr>
        <w:pStyle w:val="Default"/>
        <w:jc w:val="both"/>
      </w:pPr>
      <w:r w:rsidRPr="007D3757">
        <w:t xml:space="preserve">(форма документа и его реквизиты, которым образована комиссия) </w:t>
      </w:r>
    </w:p>
    <w:p w14:paraId="13735BAD" w14:textId="77777777" w:rsidR="007D3757" w:rsidRPr="007D3757" w:rsidRDefault="007D3757" w:rsidP="007D3757">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4B90AD4D" w14:textId="77777777" w:rsidR="007D3757" w:rsidRPr="007D3757" w:rsidRDefault="007D3757" w:rsidP="007D3757">
      <w:pPr>
        <w:pStyle w:val="Default"/>
        <w:jc w:val="both"/>
      </w:pPr>
      <w:r w:rsidRPr="007D3757">
        <w:t xml:space="preserve">____________________________________________________________________ </w:t>
      </w:r>
    </w:p>
    <w:p w14:paraId="08553852" w14:textId="77777777" w:rsidR="007D3757" w:rsidRPr="007D3757" w:rsidRDefault="007D3757" w:rsidP="007D3757">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14:paraId="485E50FE" w14:textId="77777777" w:rsidR="007D3757" w:rsidRPr="007D3757" w:rsidRDefault="007D3757" w:rsidP="007D3757">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65560ABF" w14:textId="77777777" w:rsidR="007D3757" w:rsidRPr="007D3757" w:rsidRDefault="007D3757" w:rsidP="007D3757">
      <w:pPr>
        <w:pStyle w:val="Default"/>
        <w:jc w:val="both"/>
      </w:pPr>
      <w:r w:rsidRPr="007D3757">
        <w:t xml:space="preserve">___________________________________________________________________ </w:t>
      </w:r>
    </w:p>
    <w:p w14:paraId="30E71F7F" w14:textId="77777777" w:rsidR="007D3757" w:rsidRPr="007D3757" w:rsidRDefault="007D3757" w:rsidP="007D3757">
      <w:pPr>
        <w:pStyle w:val="Default"/>
        <w:jc w:val="both"/>
      </w:pPr>
      <w:r w:rsidRPr="007D3757">
        <w:t xml:space="preserve">(наименование лица, подлежащего оценке обеспечения готовности) </w:t>
      </w:r>
    </w:p>
    <w:p w14:paraId="2DB02A5F" w14:textId="77777777" w:rsidR="007D3757" w:rsidRPr="007D3757" w:rsidRDefault="007D3757" w:rsidP="007D3757">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5A56532E" w14:textId="77777777" w:rsidR="007D3757" w:rsidRPr="007D3757" w:rsidRDefault="007D3757" w:rsidP="007D3757">
      <w:pPr>
        <w:pStyle w:val="Default"/>
        <w:jc w:val="both"/>
      </w:pPr>
      <w:r w:rsidRPr="007D3757">
        <w:t xml:space="preserve">1.______________________________ </w:t>
      </w:r>
    </w:p>
    <w:p w14:paraId="3CC1EF4B" w14:textId="77777777" w:rsidR="007D3757" w:rsidRPr="007D3757" w:rsidRDefault="007D3757" w:rsidP="007D3757">
      <w:pPr>
        <w:pStyle w:val="Default"/>
        <w:jc w:val="both"/>
      </w:pPr>
      <w:r w:rsidRPr="007D3757">
        <w:t xml:space="preserve">2.______________________________ </w:t>
      </w:r>
    </w:p>
    <w:p w14:paraId="7705D314" w14:textId="77777777" w:rsidR="007D3757" w:rsidRPr="007D3757" w:rsidRDefault="007D3757" w:rsidP="007D3757">
      <w:pPr>
        <w:pStyle w:val="Default"/>
        <w:jc w:val="both"/>
      </w:pPr>
      <w:r w:rsidRPr="007D3757">
        <w:t xml:space="preserve">3.______________________________ </w:t>
      </w:r>
    </w:p>
    <w:p w14:paraId="357FA75E" w14:textId="77777777" w:rsidR="007D3757" w:rsidRPr="007D3757" w:rsidRDefault="007D3757" w:rsidP="007D3757">
      <w:pPr>
        <w:pStyle w:val="Default"/>
        <w:jc w:val="both"/>
      </w:pPr>
      <w:r w:rsidRPr="007D3757">
        <w:t xml:space="preserve">В ходе проведения оценки обеспечения готовности к отопительному периоду </w:t>
      </w:r>
    </w:p>
    <w:p w14:paraId="7D4499C9" w14:textId="77777777" w:rsidR="007D3757" w:rsidRDefault="007D3757" w:rsidP="007D3757">
      <w:pPr>
        <w:pStyle w:val="Default"/>
        <w:jc w:val="both"/>
      </w:pPr>
      <w:r w:rsidRPr="007D3757">
        <w:t xml:space="preserve">комиссия установила: </w:t>
      </w:r>
    </w:p>
    <w:p w14:paraId="4BCCAFA7" w14:textId="77777777" w:rsidR="007D3757" w:rsidRPr="007D3757" w:rsidRDefault="007D3757" w:rsidP="007D3757">
      <w:pPr>
        <w:pStyle w:val="Default"/>
        <w:jc w:val="both"/>
      </w:pPr>
    </w:p>
    <w:p w14:paraId="067B686C" w14:textId="77777777" w:rsidR="007D3757" w:rsidRDefault="007D3757" w:rsidP="007D3757">
      <w:pPr>
        <w:pStyle w:val="Default"/>
        <w:jc w:val="center"/>
      </w:pPr>
      <w:r w:rsidRPr="007D3757">
        <w:t>3. Уровни готовности объектов оценки обеспечения готовности:</w:t>
      </w:r>
    </w:p>
    <w:p w14:paraId="4761A70A" w14:textId="77777777" w:rsidR="007D3757" w:rsidRDefault="007D3757" w:rsidP="007D3757">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2FB6AE34"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08520021"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4CDBAF21"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2DA6739"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7BA13F1A"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0E45D916"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28A5CC74"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D3757" w:rsidRPr="00E0553F" w14:paraId="4DFEC800"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73FEB4CA"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0D6A9C67"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424B84C3" w14:textId="77777777" w:rsidR="007D3757" w:rsidRPr="007D3757" w:rsidRDefault="007D3757" w:rsidP="007D3757">
      <w:pPr>
        <w:pStyle w:val="Default"/>
        <w:jc w:val="both"/>
      </w:pPr>
    </w:p>
    <w:p w14:paraId="663101BB" w14:textId="77777777" w:rsidR="007D3757"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D3757">
        <w:rPr>
          <w:rFonts w:ascii="Times New Roman" w:hAnsi="Times New Roman" w:cs="Times New Roman"/>
          <w:sz w:val="24"/>
          <w:szCs w:val="24"/>
        </w:rPr>
        <w:tab/>
      </w: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11C5B6C" w14:textId="77777777" w:rsidR="007D3757" w:rsidRPr="00E0553F"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094578A2"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37EBF4B5"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72179F9D"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0F5349DE"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4DB4DBAF"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49318E0E" w14:textId="77777777" w:rsidR="007D3757"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p>
          <w:p w14:paraId="0D239990"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29C6E110"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E5C9D3F" w14:textId="77777777" w:rsidR="007D3757" w:rsidRPr="00E0553F" w:rsidRDefault="007D3757" w:rsidP="007D3757">
      <w:pPr>
        <w:widowControl w:val="0"/>
        <w:autoSpaceDE w:val="0"/>
        <w:autoSpaceDN w:val="0"/>
        <w:adjustRightInd w:val="0"/>
        <w:spacing w:after="0" w:line="240" w:lineRule="auto"/>
        <w:rPr>
          <w:rFonts w:ascii="Times New Roman" w:eastAsia="Times New Roman" w:hAnsi="Times New Roman" w:cs="Times New Roman"/>
          <w:sz w:val="24"/>
          <w:szCs w:val="24"/>
        </w:rPr>
      </w:pPr>
    </w:p>
    <w:p w14:paraId="3209371B" w14:textId="77777777" w:rsidR="007D3757" w:rsidRPr="007D3757" w:rsidRDefault="007D3757" w:rsidP="007D3757">
      <w:pPr>
        <w:widowControl w:val="0"/>
        <w:autoSpaceDE w:val="0"/>
        <w:autoSpaceDN w:val="0"/>
        <w:adjustRightInd w:val="0"/>
        <w:spacing w:after="150" w:line="240" w:lineRule="auto"/>
        <w:rPr>
          <w:rFonts w:ascii="Times New Roman" w:hAnsi="Times New Roman" w:cs="Times New Roman"/>
          <w:sz w:val="24"/>
          <w:szCs w:val="24"/>
        </w:rPr>
      </w:pPr>
      <w:r w:rsidRPr="007D3757">
        <w:rPr>
          <w:rFonts w:ascii="Times New Roman" w:hAnsi="Times New Roman" w:cs="Times New Roman"/>
          <w:sz w:val="24"/>
          <w:szCs w:val="24"/>
        </w:rPr>
        <w:lastRenderedPageBreak/>
        <w:t>Приложение:</w:t>
      </w:r>
    </w:p>
    <w:p w14:paraId="2693C9A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0EAB99AF"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5. Оценочный лист для расчета индекса готовности к отопительному периоду ____________________ на ____ л. в 1 экз.</w:t>
      </w:r>
    </w:p>
    <w:p w14:paraId="683380C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1AE0209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Председатель комиссии: ______________________________________________</w:t>
      </w:r>
    </w:p>
    <w:p w14:paraId="234F39F1"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Заместитель председателя комиссии: _________________________________</w:t>
      </w:r>
    </w:p>
    <w:p w14:paraId="316E9A6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Члены комиссии: _________________________________________________</w:t>
      </w:r>
    </w:p>
    <w:p w14:paraId="7B26690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0B9875A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2E588F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6AC43FA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05CAADEE"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4B7F493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 20__г.</w:t>
      </w:r>
    </w:p>
    <w:p w14:paraId="6D28C74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w:t>
      </w:r>
    </w:p>
    <w:p w14:paraId="5072CCA2"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F213FD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99ADE8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5584041"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5A5DB9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6E567B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9C81AF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CBE4C0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7725B2"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4EDFB4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8CC9B2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C68AC8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6B0ED2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86A6B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4B79BF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2E8385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1C7208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F36AAB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F40DF2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6BD30B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30183CA"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C29AA89"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5800E8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CBB2DB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3D4731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84FC4A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738BE5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6EC0BB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88A5727" w14:textId="77777777" w:rsidR="007D3757" w:rsidRPr="00054EFE" w:rsidRDefault="007D3757" w:rsidP="007D3757">
      <w:pPr>
        <w:pStyle w:val="a9"/>
        <w:tabs>
          <w:tab w:val="left" w:pos="360"/>
          <w:tab w:val="left" w:pos="2550"/>
          <w:tab w:val="right" w:pos="9496"/>
        </w:tabs>
        <w:jc w:val="right"/>
        <w:rPr>
          <w:rFonts w:ascii="Times New Roman" w:hAnsi="Times New Roman" w:cs="Times New Roman"/>
          <w:b/>
          <w:sz w:val="24"/>
          <w:szCs w:val="24"/>
        </w:rPr>
      </w:pPr>
      <w:r w:rsidRPr="00054EFE">
        <w:rPr>
          <w:rFonts w:ascii="Times New Roman" w:hAnsi="Times New Roman" w:cs="Times New Roman"/>
          <w:b/>
          <w:sz w:val="24"/>
          <w:szCs w:val="24"/>
        </w:rPr>
        <w:lastRenderedPageBreak/>
        <w:t>Приложение № 5</w:t>
      </w:r>
    </w:p>
    <w:p w14:paraId="2E3E4DAF" w14:textId="20F1D5B4" w:rsid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7D3757">
        <w:rPr>
          <w:rFonts w:ascii="Times New Roman" w:hAnsi="Times New Roman" w:cs="Times New Roman"/>
          <w:sz w:val="24"/>
          <w:szCs w:val="24"/>
        </w:rPr>
        <w:t xml:space="preserve"> постановления</w:t>
      </w:r>
    </w:p>
    <w:p w14:paraId="2736F63C" w14:textId="78717E66"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02913677"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17E31E78" w14:textId="33B0E130" w:rsidR="007D3757" w:rsidRDefault="0049106B" w:rsidP="007D3757">
      <w:pPr>
        <w:pStyle w:val="a9"/>
        <w:jc w:val="right"/>
        <w:rPr>
          <w:rFonts w:ascii="Times New Roman" w:hAnsi="Times New Roman" w:cs="Times New Roman"/>
          <w:sz w:val="24"/>
          <w:szCs w:val="24"/>
        </w:rPr>
      </w:pPr>
      <w:r w:rsidRPr="0049106B">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49106B">
        <w:rPr>
          <w:rFonts w:ascii="Times New Roman" w:hAnsi="Times New Roman" w:cs="Times New Roman"/>
          <w:sz w:val="24"/>
          <w:szCs w:val="24"/>
        </w:rPr>
        <w:t>.</w:t>
      </w:r>
      <w:r w:rsidR="002638B2">
        <w:rPr>
          <w:rFonts w:ascii="Times New Roman" w:hAnsi="Times New Roman" w:cs="Times New Roman"/>
          <w:sz w:val="24"/>
          <w:szCs w:val="24"/>
        </w:rPr>
        <w:t>07</w:t>
      </w:r>
      <w:r w:rsidRPr="0049106B">
        <w:rPr>
          <w:rFonts w:ascii="Times New Roman" w:hAnsi="Times New Roman" w:cs="Times New Roman"/>
          <w:sz w:val="24"/>
          <w:szCs w:val="24"/>
        </w:rPr>
        <w:t>.2026 г. №</w:t>
      </w:r>
      <w:r w:rsidR="000963E6">
        <w:rPr>
          <w:rFonts w:ascii="Times New Roman" w:hAnsi="Times New Roman" w:cs="Times New Roman"/>
          <w:sz w:val="24"/>
          <w:szCs w:val="24"/>
        </w:rPr>
        <w:t>534</w:t>
      </w:r>
    </w:p>
    <w:p w14:paraId="7F148DA7" w14:textId="77777777" w:rsidR="007D3757" w:rsidRDefault="007D3757" w:rsidP="007D3757">
      <w:pPr>
        <w:pStyle w:val="a9"/>
        <w:tabs>
          <w:tab w:val="left" w:pos="360"/>
          <w:tab w:val="left" w:pos="2550"/>
          <w:tab w:val="right" w:pos="9496"/>
        </w:tabs>
        <w:jc w:val="right"/>
        <w:rPr>
          <w:rFonts w:ascii="Times New Roman" w:hAnsi="Times New Roman" w:cs="Times New Roman"/>
          <w:sz w:val="24"/>
          <w:szCs w:val="24"/>
        </w:rPr>
      </w:pPr>
    </w:p>
    <w:p w14:paraId="528B290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FB16747" w14:textId="77777777" w:rsidR="007D3757" w:rsidRPr="007D3757" w:rsidRDefault="007D3757" w:rsidP="007D3757">
      <w:pPr>
        <w:pStyle w:val="a9"/>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14:paraId="13D3ED0E" w14:textId="77777777" w:rsidR="007D3757" w:rsidRDefault="007D3757" w:rsidP="007D3757">
      <w:pPr>
        <w:pStyle w:val="Default"/>
        <w:jc w:val="center"/>
        <w:rPr>
          <w:sz w:val="32"/>
          <w:szCs w:val="32"/>
        </w:rPr>
      </w:pPr>
      <w:r>
        <w:rPr>
          <w:b/>
          <w:bCs/>
          <w:sz w:val="32"/>
          <w:szCs w:val="32"/>
        </w:rPr>
        <w:t>ПАСПОРТ</w:t>
      </w:r>
    </w:p>
    <w:p w14:paraId="4439F8E5" w14:textId="77777777" w:rsidR="007D3757" w:rsidRDefault="007D3757" w:rsidP="007D3757">
      <w:pPr>
        <w:pStyle w:val="Default"/>
        <w:jc w:val="center"/>
        <w:rPr>
          <w:sz w:val="32"/>
          <w:szCs w:val="32"/>
        </w:rPr>
      </w:pPr>
      <w:r>
        <w:rPr>
          <w:b/>
          <w:bCs/>
          <w:sz w:val="32"/>
          <w:szCs w:val="32"/>
        </w:rPr>
        <w:t>обеспечения готовности к отопительному периоду 202_/202_ г.</w:t>
      </w:r>
    </w:p>
    <w:p w14:paraId="7F0E359D" w14:textId="77777777" w:rsidR="007D3757" w:rsidRDefault="007D3757" w:rsidP="007D3757">
      <w:pPr>
        <w:pStyle w:val="Default"/>
        <w:rPr>
          <w:sz w:val="28"/>
          <w:szCs w:val="28"/>
        </w:rPr>
      </w:pPr>
    </w:p>
    <w:p w14:paraId="5F2BD2BA" w14:textId="77777777" w:rsidR="007D3757" w:rsidRDefault="007D3757" w:rsidP="007D3757">
      <w:pPr>
        <w:pStyle w:val="Default"/>
        <w:rPr>
          <w:sz w:val="28"/>
          <w:szCs w:val="28"/>
        </w:rPr>
      </w:pPr>
    </w:p>
    <w:p w14:paraId="2F400BCD" w14:textId="77777777" w:rsidR="007D3757" w:rsidRDefault="007D3757" w:rsidP="007D3757">
      <w:pPr>
        <w:pStyle w:val="Default"/>
        <w:rPr>
          <w:sz w:val="28"/>
          <w:szCs w:val="28"/>
        </w:rPr>
      </w:pPr>
      <w:r>
        <w:rPr>
          <w:sz w:val="28"/>
          <w:szCs w:val="28"/>
        </w:rPr>
        <w:t xml:space="preserve">Выдан_______________________________________________________________________, </w:t>
      </w:r>
    </w:p>
    <w:p w14:paraId="47119655" w14:textId="77777777" w:rsidR="007D3757" w:rsidRDefault="007D3757" w:rsidP="007D3757">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08C11313" w14:textId="77777777" w:rsidR="007D3757" w:rsidRDefault="007D3757" w:rsidP="007D3757">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14:paraId="72056B5C" w14:textId="77777777" w:rsidR="00054E2C" w:rsidRDefault="007D3757" w:rsidP="007D3757">
      <w:pPr>
        <w:pStyle w:val="Default"/>
        <w:rPr>
          <w:sz w:val="28"/>
          <w:szCs w:val="28"/>
        </w:rPr>
      </w:pPr>
      <w:r>
        <w:rPr>
          <w:sz w:val="28"/>
          <w:szCs w:val="28"/>
        </w:rPr>
        <w:t>1._______________________;</w:t>
      </w:r>
    </w:p>
    <w:p w14:paraId="54F48FBF" w14:textId="77777777" w:rsidR="007D3757" w:rsidRDefault="007D3757" w:rsidP="007D3757">
      <w:pPr>
        <w:pStyle w:val="Default"/>
        <w:rPr>
          <w:sz w:val="28"/>
          <w:szCs w:val="28"/>
        </w:rPr>
      </w:pPr>
      <w:r>
        <w:rPr>
          <w:sz w:val="28"/>
          <w:szCs w:val="28"/>
        </w:rPr>
        <w:t>2._______________________;</w:t>
      </w:r>
    </w:p>
    <w:p w14:paraId="453B7ECF" w14:textId="77777777" w:rsidR="007D3757" w:rsidRDefault="007D3757" w:rsidP="007D3757">
      <w:pPr>
        <w:pStyle w:val="Default"/>
        <w:rPr>
          <w:sz w:val="28"/>
          <w:szCs w:val="28"/>
        </w:rPr>
      </w:pPr>
      <w:r>
        <w:rPr>
          <w:sz w:val="28"/>
          <w:szCs w:val="28"/>
        </w:rPr>
        <w:t>3._______________________;</w:t>
      </w:r>
    </w:p>
    <w:p w14:paraId="167C9EAC" w14:textId="77777777" w:rsidR="007D3757" w:rsidRDefault="007D3757" w:rsidP="007D3757">
      <w:pPr>
        <w:pStyle w:val="Default"/>
        <w:rPr>
          <w:sz w:val="28"/>
          <w:szCs w:val="28"/>
        </w:rPr>
      </w:pPr>
      <w:r>
        <w:rPr>
          <w:sz w:val="28"/>
          <w:szCs w:val="28"/>
        </w:rPr>
        <w:t xml:space="preserve">Основание выдачи паспорта обеспечения готовности к отопительному периоду: </w:t>
      </w:r>
    </w:p>
    <w:p w14:paraId="45DFED4C" w14:textId="77777777" w:rsidR="007D3757" w:rsidRDefault="007D3757" w:rsidP="007D3757">
      <w:pPr>
        <w:pStyle w:val="Default"/>
        <w:rPr>
          <w:sz w:val="28"/>
          <w:szCs w:val="28"/>
        </w:rPr>
      </w:pPr>
      <w:r>
        <w:rPr>
          <w:sz w:val="28"/>
          <w:szCs w:val="28"/>
        </w:rPr>
        <w:t xml:space="preserve">Акт оценки обеспечения готовности к отопительному периоду от __________ №_________. </w:t>
      </w:r>
    </w:p>
    <w:p w14:paraId="3A9F5B05" w14:textId="77777777" w:rsidR="007D3757" w:rsidRDefault="007D3757" w:rsidP="007D3757">
      <w:pPr>
        <w:pStyle w:val="Default"/>
        <w:rPr>
          <w:sz w:val="23"/>
          <w:szCs w:val="23"/>
        </w:rPr>
      </w:pPr>
      <w:r>
        <w:rPr>
          <w:sz w:val="23"/>
          <w:szCs w:val="23"/>
        </w:rPr>
        <w:t xml:space="preserve">_______________________/________________________ </w:t>
      </w:r>
    </w:p>
    <w:p w14:paraId="0E73A390" w14:textId="77777777" w:rsidR="007D3757" w:rsidRDefault="007D3757" w:rsidP="007D3757">
      <w:pPr>
        <w:pStyle w:val="Default"/>
        <w:rPr>
          <w:sz w:val="20"/>
          <w:szCs w:val="20"/>
        </w:rPr>
      </w:pPr>
      <w:r>
        <w:rPr>
          <w:sz w:val="20"/>
          <w:szCs w:val="20"/>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r w:rsidR="00054E2C">
        <w:rPr>
          <w:sz w:val="20"/>
          <w:szCs w:val="20"/>
        </w:rPr>
        <w:t>.</w:t>
      </w:r>
    </w:p>
    <w:p w14:paraId="05568F80" w14:textId="77777777" w:rsidR="00054E2C" w:rsidRDefault="00054E2C" w:rsidP="007D3757">
      <w:pPr>
        <w:pStyle w:val="Default"/>
        <w:rPr>
          <w:sz w:val="20"/>
          <w:szCs w:val="20"/>
        </w:rPr>
      </w:pPr>
    </w:p>
    <w:p w14:paraId="64CBE037" w14:textId="77777777" w:rsidR="00054E2C" w:rsidRDefault="00054E2C" w:rsidP="007D3757">
      <w:pPr>
        <w:pStyle w:val="Default"/>
        <w:rPr>
          <w:sz w:val="20"/>
          <w:szCs w:val="20"/>
        </w:rPr>
      </w:pPr>
    </w:p>
    <w:p w14:paraId="7C657917" w14:textId="77777777" w:rsidR="00054E2C" w:rsidRPr="007D3757" w:rsidRDefault="00054E2C" w:rsidP="007D3757">
      <w:pPr>
        <w:pStyle w:val="Default"/>
        <w:rPr>
          <w:sz w:val="20"/>
          <w:szCs w:val="20"/>
        </w:rPr>
        <w:sectPr w:rsidR="00054E2C" w:rsidRPr="007D3757" w:rsidSect="00BA4C4C">
          <w:pgSz w:w="11906" w:h="16838"/>
          <w:pgMar w:top="1134" w:right="709" w:bottom="1134" w:left="1701" w:header="709" w:footer="709" w:gutter="0"/>
          <w:cols w:space="708"/>
          <w:docGrid w:linePitch="360"/>
        </w:sectPr>
      </w:pPr>
    </w:p>
    <w:p w14:paraId="5BE362C3" w14:textId="77777777" w:rsidR="00DE1EB4" w:rsidRDefault="00DE1EB4" w:rsidP="00054E2C">
      <w:pPr>
        <w:tabs>
          <w:tab w:val="left" w:pos="6690"/>
        </w:tabs>
        <w:jc w:val="center"/>
        <w:rPr>
          <w:rFonts w:ascii="Times New Roman" w:hAnsi="Times New Roman" w:cs="Times New Roman"/>
          <w:sz w:val="24"/>
          <w:szCs w:val="24"/>
        </w:rPr>
      </w:pPr>
    </w:p>
    <w:sectPr w:rsidR="00DE1EB4" w:rsidSect="00295714">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7E8F1" w14:textId="77777777" w:rsidR="00E620AE" w:rsidRDefault="00E620AE" w:rsidP="00703262">
      <w:pPr>
        <w:spacing w:after="0" w:line="240" w:lineRule="auto"/>
      </w:pPr>
      <w:r>
        <w:separator/>
      </w:r>
    </w:p>
  </w:endnote>
  <w:endnote w:type="continuationSeparator" w:id="0">
    <w:p w14:paraId="22ACFD9F" w14:textId="77777777" w:rsidR="00E620AE" w:rsidRDefault="00E620AE"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D298F" w14:textId="77777777" w:rsidR="00E620AE" w:rsidRDefault="00E620AE" w:rsidP="00703262">
      <w:pPr>
        <w:spacing w:after="0" w:line="240" w:lineRule="auto"/>
      </w:pPr>
      <w:r>
        <w:separator/>
      </w:r>
    </w:p>
  </w:footnote>
  <w:footnote w:type="continuationSeparator" w:id="0">
    <w:p w14:paraId="7B7D3247" w14:textId="77777777" w:rsidR="00E620AE" w:rsidRDefault="00E620AE" w:rsidP="00703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15:restartNumberingAfterBreak="0">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15:restartNumberingAfterBreak="0">
    <w:nsid w:val="0F056ABC"/>
    <w:multiLevelType w:val="hybridMultilevel"/>
    <w:tmpl w:val="95566C96"/>
    <w:lvl w:ilvl="0" w:tplc="1A6E4B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707FEB"/>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4" w15:restartNumberingAfterBreak="0">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5" w15:restartNumberingAfterBreak="0">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6" w15:restartNumberingAfterBreak="0">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7" w15:restartNumberingAfterBreak="0">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8" w15:restartNumberingAfterBreak="0">
    <w:nsid w:val="5A8328F7"/>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9" w15:restartNumberingAfterBreak="0">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10" w15:restartNumberingAfterBreak="0">
    <w:nsid w:val="72C96B10"/>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1" w15:restartNumberingAfterBreak="0">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12" w15:restartNumberingAfterBreak="0">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11"/>
  </w:num>
  <w:num w:numId="2">
    <w:abstractNumId w:val="0"/>
  </w:num>
  <w:num w:numId="3">
    <w:abstractNumId w:val="9"/>
  </w:num>
  <w:num w:numId="4">
    <w:abstractNumId w:val="1"/>
  </w:num>
  <w:num w:numId="5">
    <w:abstractNumId w:val="4"/>
  </w:num>
  <w:num w:numId="6">
    <w:abstractNumId w:val="12"/>
  </w:num>
  <w:num w:numId="7">
    <w:abstractNumId w:val="6"/>
  </w:num>
  <w:num w:numId="8">
    <w:abstractNumId w:val="7"/>
  </w:num>
  <w:num w:numId="9">
    <w:abstractNumId w:val="5"/>
  </w:num>
  <w:num w:numId="10">
    <w:abstractNumId w:val="8"/>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41"/>
    <w:rsid w:val="00006080"/>
    <w:rsid w:val="00030D8A"/>
    <w:rsid w:val="00030F2F"/>
    <w:rsid w:val="00054E2C"/>
    <w:rsid w:val="00054EFE"/>
    <w:rsid w:val="00061E15"/>
    <w:rsid w:val="00062771"/>
    <w:rsid w:val="0006312E"/>
    <w:rsid w:val="00073482"/>
    <w:rsid w:val="00075FE2"/>
    <w:rsid w:val="00081D3C"/>
    <w:rsid w:val="0008658C"/>
    <w:rsid w:val="00090341"/>
    <w:rsid w:val="000918D7"/>
    <w:rsid w:val="000963E6"/>
    <w:rsid w:val="000A2CCD"/>
    <w:rsid w:val="000B5582"/>
    <w:rsid w:val="000D24AA"/>
    <w:rsid w:val="000F07C4"/>
    <w:rsid w:val="000F114D"/>
    <w:rsid w:val="00101141"/>
    <w:rsid w:val="0010543A"/>
    <w:rsid w:val="001063DB"/>
    <w:rsid w:val="001213F9"/>
    <w:rsid w:val="00125490"/>
    <w:rsid w:val="001431F6"/>
    <w:rsid w:val="00160999"/>
    <w:rsid w:val="00171489"/>
    <w:rsid w:val="00180D35"/>
    <w:rsid w:val="001820FD"/>
    <w:rsid w:val="00190A94"/>
    <w:rsid w:val="0019763A"/>
    <w:rsid w:val="001A2CDF"/>
    <w:rsid w:val="001C6F01"/>
    <w:rsid w:val="001D19BA"/>
    <w:rsid w:val="00203B9C"/>
    <w:rsid w:val="00203C1D"/>
    <w:rsid w:val="0021742D"/>
    <w:rsid w:val="0022232F"/>
    <w:rsid w:val="00230640"/>
    <w:rsid w:val="00247C02"/>
    <w:rsid w:val="00250E13"/>
    <w:rsid w:val="00251EAC"/>
    <w:rsid w:val="0025579E"/>
    <w:rsid w:val="002638B2"/>
    <w:rsid w:val="00280ADF"/>
    <w:rsid w:val="00282495"/>
    <w:rsid w:val="002854C7"/>
    <w:rsid w:val="0029407A"/>
    <w:rsid w:val="00295714"/>
    <w:rsid w:val="002B3495"/>
    <w:rsid w:val="002D45A9"/>
    <w:rsid w:val="002F33D5"/>
    <w:rsid w:val="002F6965"/>
    <w:rsid w:val="00312EB2"/>
    <w:rsid w:val="00321696"/>
    <w:rsid w:val="003218DB"/>
    <w:rsid w:val="00327D00"/>
    <w:rsid w:val="00337176"/>
    <w:rsid w:val="00363BD4"/>
    <w:rsid w:val="00370757"/>
    <w:rsid w:val="00374599"/>
    <w:rsid w:val="00382CEA"/>
    <w:rsid w:val="003929A1"/>
    <w:rsid w:val="0039624B"/>
    <w:rsid w:val="003A2B4C"/>
    <w:rsid w:val="003A38F6"/>
    <w:rsid w:val="003B38F8"/>
    <w:rsid w:val="003B7EA0"/>
    <w:rsid w:val="003C15BD"/>
    <w:rsid w:val="003D3A19"/>
    <w:rsid w:val="003F07C0"/>
    <w:rsid w:val="00407C4E"/>
    <w:rsid w:val="004106CD"/>
    <w:rsid w:val="00413F13"/>
    <w:rsid w:val="00426ABB"/>
    <w:rsid w:val="00431948"/>
    <w:rsid w:val="00446B4C"/>
    <w:rsid w:val="00464DC0"/>
    <w:rsid w:val="00480725"/>
    <w:rsid w:val="0049106B"/>
    <w:rsid w:val="00495C63"/>
    <w:rsid w:val="004A6AED"/>
    <w:rsid w:val="004B20A6"/>
    <w:rsid w:val="004C5F87"/>
    <w:rsid w:val="004E627C"/>
    <w:rsid w:val="005042BE"/>
    <w:rsid w:val="005061BA"/>
    <w:rsid w:val="005163B3"/>
    <w:rsid w:val="00524C5D"/>
    <w:rsid w:val="00535409"/>
    <w:rsid w:val="00545439"/>
    <w:rsid w:val="00572A3E"/>
    <w:rsid w:val="005808EE"/>
    <w:rsid w:val="005824CD"/>
    <w:rsid w:val="00592651"/>
    <w:rsid w:val="005C14BC"/>
    <w:rsid w:val="005D5D5C"/>
    <w:rsid w:val="005D74A5"/>
    <w:rsid w:val="005E5ADD"/>
    <w:rsid w:val="00624793"/>
    <w:rsid w:val="0063655F"/>
    <w:rsid w:val="00643A03"/>
    <w:rsid w:val="006516F9"/>
    <w:rsid w:val="00664C87"/>
    <w:rsid w:val="00677114"/>
    <w:rsid w:val="00680790"/>
    <w:rsid w:val="00696690"/>
    <w:rsid w:val="006B091F"/>
    <w:rsid w:val="006B451B"/>
    <w:rsid w:val="006C5163"/>
    <w:rsid w:val="006D2165"/>
    <w:rsid w:val="00703262"/>
    <w:rsid w:val="007074FC"/>
    <w:rsid w:val="007110B3"/>
    <w:rsid w:val="00742C18"/>
    <w:rsid w:val="0075566F"/>
    <w:rsid w:val="00765D41"/>
    <w:rsid w:val="007711D2"/>
    <w:rsid w:val="00794C9D"/>
    <w:rsid w:val="007B3C01"/>
    <w:rsid w:val="007C2A3B"/>
    <w:rsid w:val="007D3757"/>
    <w:rsid w:val="007D528C"/>
    <w:rsid w:val="007E4E66"/>
    <w:rsid w:val="0082439F"/>
    <w:rsid w:val="00832F77"/>
    <w:rsid w:val="00837555"/>
    <w:rsid w:val="00840319"/>
    <w:rsid w:val="0084059F"/>
    <w:rsid w:val="00844CE2"/>
    <w:rsid w:val="008513E3"/>
    <w:rsid w:val="00873C7F"/>
    <w:rsid w:val="008B19EA"/>
    <w:rsid w:val="008B5E5A"/>
    <w:rsid w:val="008C3065"/>
    <w:rsid w:val="008F0528"/>
    <w:rsid w:val="00914AA7"/>
    <w:rsid w:val="0091526E"/>
    <w:rsid w:val="009178CD"/>
    <w:rsid w:val="00937155"/>
    <w:rsid w:val="00941089"/>
    <w:rsid w:val="0094778B"/>
    <w:rsid w:val="00974675"/>
    <w:rsid w:val="00980782"/>
    <w:rsid w:val="00990F04"/>
    <w:rsid w:val="00992C8E"/>
    <w:rsid w:val="00996C93"/>
    <w:rsid w:val="009A1FFE"/>
    <w:rsid w:val="009A2DAB"/>
    <w:rsid w:val="009C19CA"/>
    <w:rsid w:val="009D4188"/>
    <w:rsid w:val="009D4C0E"/>
    <w:rsid w:val="009E5020"/>
    <w:rsid w:val="009E5AD9"/>
    <w:rsid w:val="009F7805"/>
    <w:rsid w:val="00A13250"/>
    <w:rsid w:val="00A15CB9"/>
    <w:rsid w:val="00A26673"/>
    <w:rsid w:val="00A32E48"/>
    <w:rsid w:val="00A70100"/>
    <w:rsid w:val="00A773AD"/>
    <w:rsid w:val="00A8157D"/>
    <w:rsid w:val="00A82846"/>
    <w:rsid w:val="00A91C38"/>
    <w:rsid w:val="00A951E7"/>
    <w:rsid w:val="00AA3FE5"/>
    <w:rsid w:val="00AA44F0"/>
    <w:rsid w:val="00AA7503"/>
    <w:rsid w:val="00AB77C6"/>
    <w:rsid w:val="00AC132F"/>
    <w:rsid w:val="00AD62BC"/>
    <w:rsid w:val="00AF651C"/>
    <w:rsid w:val="00AF70A1"/>
    <w:rsid w:val="00AF7BD5"/>
    <w:rsid w:val="00B16F33"/>
    <w:rsid w:val="00B2608F"/>
    <w:rsid w:val="00B40ACF"/>
    <w:rsid w:val="00B40CDD"/>
    <w:rsid w:val="00B41488"/>
    <w:rsid w:val="00B44984"/>
    <w:rsid w:val="00B55F37"/>
    <w:rsid w:val="00B775AA"/>
    <w:rsid w:val="00B81313"/>
    <w:rsid w:val="00B823B4"/>
    <w:rsid w:val="00B87088"/>
    <w:rsid w:val="00BA497A"/>
    <w:rsid w:val="00BA4C4C"/>
    <w:rsid w:val="00BB7D79"/>
    <w:rsid w:val="00BE4705"/>
    <w:rsid w:val="00BF2AC7"/>
    <w:rsid w:val="00C006C1"/>
    <w:rsid w:val="00C077BA"/>
    <w:rsid w:val="00C115FB"/>
    <w:rsid w:val="00C15784"/>
    <w:rsid w:val="00C23608"/>
    <w:rsid w:val="00C32335"/>
    <w:rsid w:val="00C344DF"/>
    <w:rsid w:val="00C35846"/>
    <w:rsid w:val="00C403DC"/>
    <w:rsid w:val="00C414A9"/>
    <w:rsid w:val="00C46353"/>
    <w:rsid w:val="00C550BB"/>
    <w:rsid w:val="00C66337"/>
    <w:rsid w:val="00C67AC8"/>
    <w:rsid w:val="00C86DA6"/>
    <w:rsid w:val="00C91BDE"/>
    <w:rsid w:val="00CA383E"/>
    <w:rsid w:val="00CB4D07"/>
    <w:rsid w:val="00CB6596"/>
    <w:rsid w:val="00CC5F2E"/>
    <w:rsid w:val="00CD3901"/>
    <w:rsid w:val="00CE0D9E"/>
    <w:rsid w:val="00D048AC"/>
    <w:rsid w:val="00D43491"/>
    <w:rsid w:val="00D52D6C"/>
    <w:rsid w:val="00D66DBE"/>
    <w:rsid w:val="00D834A3"/>
    <w:rsid w:val="00D91F22"/>
    <w:rsid w:val="00DA3BB9"/>
    <w:rsid w:val="00DB02F9"/>
    <w:rsid w:val="00DD396F"/>
    <w:rsid w:val="00DD5F56"/>
    <w:rsid w:val="00DE1EB4"/>
    <w:rsid w:val="00DF1D73"/>
    <w:rsid w:val="00E0553F"/>
    <w:rsid w:val="00E059D9"/>
    <w:rsid w:val="00E12DF6"/>
    <w:rsid w:val="00E367D4"/>
    <w:rsid w:val="00E40338"/>
    <w:rsid w:val="00E57DFC"/>
    <w:rsid w:val="00E6118E"/>
    <w:rsid w:val="00E620AE"/>
    <w:rsid w:val="00E62151"/>
    <w:rsid w:val="00E772AB"/>
    <w:rsid w:val="00E855FC"/>
    <w:rsid w:val="00EA2DE1"/>
    <w:rsid w:val="00EC2B7B"/>
    <w:rsid w:val="00EF1248"/>
    <w:rsid w:val="00F217F8"/>
    <w:rsid w:val="00F24CF9"/>
    <w:rsid w:val="00F30915"/>
    <w:rsid w:val="00F324E9"/>
    <w:rsid w:val="00F359B0"/>
    <w:rsid w:val="00F5411A"/>
    <w:rsid w:val="00F7278D"/>
    <w:rsid w:val="00F76A59"/>
    <w:rsid w:val="00F8221E"/>
    <w:rsid w:val="00F90857"/>
    <w:rsid w:val="00F968B2"/>
    <w:rsid w:val="00FA63FC"/>
    <w:rsid w:val="00FD33F7"/>
    <w:rsid w:val="00FE78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9A8CF"/>
  <w15:docId w15:val="{83173016-315C-4677-BB02-A1B36D60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66F"/>
  </w:style>
  <w:style w:type="paragraph" w:styleId="1">
    <w:name w:val="heading 1"/>
    <w:basedOn w:val="a"/>
    <w:link w:val="10"/>
    <w:uiPriority w:val="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Название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34"/>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 w:type="character" w:customStyle="1" w:styleId="af0">
    <w:name w:val="Гипертекстовая ссылка"/>
    <w:uiPriority w:val="99"/>
    <w:rsid w:val="00C344DF"/>
    <w:rPr>
      <w:rFonts w:ascii="Times New Roman" w:hAnsi="Times New Roman" w:cs="Times New Roman" w:hint="default"/>
      <w:b/>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796627">
      <w:bodyDiv w:val="1"/>
      <w:marLeft w:val="0"/>
      <w:marRight w:val="0"/>
      <w:marTop w:val="0"/>
      <w:marBottom w:val="0"/>
      <w:divBdr>
        <w:top w:val="none" w:sz="0" w:space="0" w:color="auto"/>
        <w:left w:val="none" w:sz="0" w:space="0" w:color="auto"/>
        <w:bottom w:val="none" w:sz="0" w:space="0" w:color="auto"/>
        <w:right w:val="none" w:sz="0" w:space="0" w:color="auto"/>
      </w:divBdr>
    </w:div>
    <w:div w:id="1025443264">
      <w:bodyDiv w:val="1"/>
      <w:marLeft w:val="0"/>
      <w:marRight w:val="0"/>
      <w:marTop w:val="0"/>
      <w:marBottom w:val="0"/>
      <w:divBdr>
        <w:top w:val="none" w:sz="0" w:space="0" w:color="auto"/>
        <w:left w:val="none" w:sz="0" w:space="0" w:color="auto"/>
        <w:bottom w:val="none" w:sz="0" w:space="0" w:color="auto"/>
        <w:right w:val="none" w:sz="0" w:space="0" w:color="auto"/>
      </w:divBdr>
    </w:div>
    <w:div w:id="1102413509">
      <w:bodyDiv w:val="1"/>
      <w:marLeft w:val="0"/>
      <w:marRight w:val="0"/>
      <w:marTop w:val="0"/>
      <w:marBottom w:val="0"/>
      <w:divBdr>
        <w:top w:val="none" w:sz="0" w:space="0" w:color="auto"/>
        <w:left w:val="none" w:sz="0" w:space="0" w:color="auto"/>
        <w:bottom w:val="none" w:sz="0" w:space="0" w:color="auto"/>
        <w:right w:val="none" w:sz="0" w:space="0" w:color="auto"/>
      </w:divBdr>
    </w:div>
    <w:div w:id="1160538246">
      <w:bodyDiv w:val="1"/>
      <w:marLeft w:val="0"/>
      <w:marRight w:val="0"/>
      <w:marTop w:val="0"/>
      <w:marBottom w:val="0"/>
      <w:divBdr>
        <w:top w:val="none" w:sz="0" w:space="0" w:color="auto"/>
        <w:left w:val="none" w:sz="0" w:space="0" w:color="auto"/>
        <w:bottom w:val="none" w:sz="0" w:space="0" w:color="auto"/>
        <w:right w:val="none" w:sz="0" w:space="0" w:color="auto"/>
      </w:divBdr>
    </w:div>
    <w:div w:id="1368724471">
      <w:bodyDiv w:val="1"/>
      <w:marLeft w:val="0"/>
      <w:marRight w:val="0"/>
      <w:marTop w:val="0"/>
      <w:marBottom w:val="0"/>
      <w:divBdr>
        <w:top w:val="none" w:sz="0" w:space="0" w:color="auto"/>
        <w:left w:val="none" w:sz="0" w:space="0" w:color="auto"/>
        <w:bottom w:val="none" w:sz="0" w:space="0" w:color="auto"/>
        <w:right w:val="none" w:sz="0" w:space="0" w:color="auto"/>
      </w:divBdr>
    </w:div>
    <w:div w:id="1654288687">
      <w:bodyDiv w:val="1"/>
      <w:marLeft w:val="0"/>
      <w:marRight w:val="0"/>
      <w:marTop w:val="0"/>
      <w:marBottom w:val="0"/>
      <w:divBdr>
        <w:top w:val="none" w:sz="0" w:space="0" w:color="auto"/>
        <w:left w:val="none" w:sz="0" w:space="0" w:color="auto"/>
        <w:bottom w:val="none" w:sz="0" w:space="0" w:color="auto"/>
        <w:right w:val="none" w:sz="0" w:space="0" w:color="auto"/>
      </w:divBdr>
    </w:div>
    <w:div w:id="1804738826">
      <w:bodyDiv w:val="1"/>
      <w:marLeft w:val="0"/>
      <w:marRight w:val="0"/>
      <w:marTop w:val="0"/>
      <w:marBottom w:val="0"/>
      <w:divBdr>
        <w:top w:val="none" w:sz="0" w:space="0" w:color="auto"/>
        <w:left w:val="none" w:sz="0" w:space="0" w:color="auto"/>
        <w:bottom w:val="none" w:sz="0" w:space="0" w:color="auto"/>
        <w:right w:val="none" w:sz="0" w:space="0" w:color="auto"/>
      </w:divBdr>
    </w:div>
    <w:div w:id="1980182298">
      <w:bodyDiv w:val="1"/>
      <w:marLeft w:val="0"/>
      <w:marRight w:val="0"/>
      <w:marTop w:val="0"/>
      <w:marBottom w:val="0"/>
      <w:divBdr>
        <w:top w:val="none" w:sz="0" w:space="0" w:color="auto"/>
        <w:left w:val="none" w:sz="0" w:space="0" w:color="auto"/>
        <w:bottom w:val="none" w:sz="0" w:space="0" w:color="auto"/>
        <w:right w:val="none" w:sz="0" w:space="0" w:color="auto"/>
      </w:divBdr>
      <w:divsChild>
        <w:div w:id="394015490">
          <w:marLeft w:val="0"/>
          <w:marRight w:val="300"/>
          <w:marTop w:val="0"/>
          <w:marBottom w:val="0"/>
          <w:divBdr>
            <w:top w:val="none" w:sz="0" w:space="0" w:color="auto"/>
            <w:left w:val="none" w:sz="0" w:space="0" w:color="auto"/>
            <w:bottom w:val="none" w:sz="0" w:space="0" w:color="auto"/>
            <w:right w:val="none" w:sz="0" w:space="0" w:color="auto"/>
          </w:divBdr>
        </w:div>
        <w:div w:id="41103987">
          <w:marLeft w:val="0"/>
          <w:marRight w:val="0"/>
          <w:marTop w:val="0"/>
          <w:marBottom w:val="30"/>
          <w:divBdr>
            <w:top w:val="none" w:sz="0" w:space="0" w:color="auto"/>
            <w:left w:val="none" w:sz="0" w:space="0" w:color="auto"/>
            <w:bottom w:val="none" w:sz="0" w:space="0" w:color="auto"/>
            <w:right w:val="none" w:sz="0" w:space="0" w:color="auto"/>
          </w:divBdr>
        </w:div>
      </w:divsChild>
    </w:div>
    <w:div w:id="205252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33499" TargetMode="External"/><Relationship Id="rId42" Type="http://schemas.openxmlformats.org/officeDocument/2006/relationships/hyperlink" Target="https://normativ.kontur.ru/document?moduleid=1&amp;documentid=476930" TargetMode="External"/><Relationship Id="rId63" Type="http://schemas.openxmlformats.org/officeDocument/2006/relationships/hyperlink" Target="https://normativ.kontur.ru/document?moduleid=1&amp;documentid=49886"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9886" TargetMode="External"/><Relationship Id="rId170" Type="http://schemas.openxmlformats.org/officeDocument/2006/relationships/hyperlink" Target="https://normativ.kontur.ru/document?moduleid=9&amp;documentid=450207" TargetMode="External"/><Relationship Id="rId191"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384352" TargetMode="External"/><Relationship Id="rId200" Type="http://schemas.openxmlformats.org/officeDocument/2006/relationships/hyperlink" Target="https://normativ.kontur.ru/document?moduleid=1&amp;documentid=476251" TargetMode="External"/><Relationship Id="rId16" Type="http://schemas.openxmlformats.org/officeDocument/2006/relationships/hyperlink" Target="https://normativ.kontur.ru/document?moduleid=1&amp;documentid=49886"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49886" TargetMode="External"/><Relationship Id="rId37"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384352"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28"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76930" TargetMode="External"/><Relationship Id="rId149" Type="http://schemas.openxmlformats.org/officeDocument/2006/relationships/hyperlink" Target="https://normativ.kontur.ru/document?moduleid=1&amp;documentid=49886" TargetMode="External"/><Relationship Id="rId5" Type="http://schemas.openxmlformats.org/officeDocument/2006/relationships/webSettings" Target="webSettings.xml"/><Relationship Id="rId90" Type="http://schemas.openxmlformats.org/officeDocument/2006/relationships/hyperlink" Target="https://normativ.kontur.ru/document?moduleid=1&amp;documentid=49886" TargetMode="Externa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9886" TargetMode="External"/><Relationship Id="rId165" Type="http://schemas.openxmlformats.org/officeDocument/2006/relationships/hyperlink" Target="https://normativ.kontur.ru/document?moduleid=1&amp;documentid=330195" TargetMode="External"/><Relationship Id="rId181" Type="http://schemas.openxmlformats.org/officeDocument/2006/relationships/hyperlink" Target="https://normativ.kontur.ru/document?moduleid=1&amp;documentid=49886" TargetMode="External"/><Relationship Id="rId186"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49886" TargetMode="External"/><Relationship Id="rId27" Type="http://schemas.openxmlformats.org/officeDocument/2006/relationships/hyperlink" Target="https://normativ.kontur.ru/document?moduleid=1&amp;documentid=476251" TargetMode="External"/><Relationship Id="rId43" Type="http://schemas.openxmlformats.org/officeDocument/2006/relationships/hyperlink" Target="https://normativ.kontur.ru/document?moduleid=1&amp;documentid=49886" TargetMode="External"/><Relationship Id="rId48" Type="http://schemas.openxmlformats.org/officeDocument/2006/relationships/hyperlink" Target="https://normativ.kontur.ru/document?moduleid=1&amp;documentid=49886" TargetMode="External"/><Relationship Id="rId64" Type="http://schemas.openxmlformats.org/officeDocument/2006/relationships/hyperlink" Target="https://normativ.kontur.ru/document?moduleid=1&amp;documentid=259511" TargetMode="External"/><Relationship Id="rId69" Type="http://schemas.openxmlformats.org/officeDocument/2006/relationships/hyperlink" Target="https://normativ.kontur.ru/document?moduleid=1&amp;documentid=442553" TargetMode="External"/><Relationship Id="rId113" Type="http://schemas.openxmlformats.org/officeDocument/2006/relationships/hyperlink" Target="https://normativ.kontur.ru/document?moduleid=1&amp;documentid=49886" TargetMode="External"/><Relationship Id="rId118"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0" Type="http://schemas.openxmlformats.org/officeDocument/2006/relationships/hyperlink" Target="https://normativ.kontur.ru/document?moduleid=1&amp;documentid=49886"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49886" TargetMode="External"/><Relationship Id="rId171" Type="http://schemas.openxmlformats.org/officeDocument/2006/relationships/hyperlink" Target="https://normativ.kontur.ru/document?moduleid=9&amp;documentid=450207" TargetMode="External"/><Relationship Id="rId176" Type="http://schemas.openxmlformats.org/officeDocument/2006/relationships/hyperlink" Target="https://normativ.kontur.ru/document?moduleid=1&amp;documentid=49886" TargetMode="External"/><Relationship Id="rId192" Type="http://schemas.openxmlformats.org/officeDocument/2006/relationships/hyperlink" Target="https://normativ.kontur.ru/document?moduleid=1&amp;documentid=49886" TargetMode="External"/><Relationship Id="rId197" Type="http://schemas.openxmlformats.org/officeDocument/2006/relationships/hyperlink" Target="https://normativ.kontur.ru/document?moduleid=1&amp;documentid=384352" TargetMode="External"/><Relationship Id="rId201" Type="http://schemas.openxmlformats.org/officeDocument/2006/relationships/hyperlink" Target="https://normativ.kontur.ru/document?moduleid=1&amp;documentid=49886" TargetMode="External"/><Relationship Id="rId12" Type="http://schemas.openxmlformats.org/officeDocument/2006/relationships/hyperlink" Target="https://normativ.kontur.ru/document?moduleid=1&amp;documentid=480862" TargetMode="External"/><Relationship Id="rId17" Type="http://schemas.openxmlformats.org/officeDocument/2006/relationships/hyperlink" Target="https://normativ.kontur.ru/document?moduleid=1&amp;documentid=384352" TargetMode="External"/><Relationship Id="rId33" Type="http://schemas.openxmlformats.org/officeDocument/2006/relationships/hyperlink" Target="https://normativ.kontur.ru/document?moduleid=1&amp;documentid=384352"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08" Type="http://schemas.openxmlformats.org/officeDocument/2006/relationships/hyperlink" Target="https://normativ.kontur.ru/document?moduleid=1&amp;documentid=384352" TargetMode="External"/><Relationship Id="rId124" Type="http://schemas.openxmlformats.org/officeDocument/2006/relationships/hyperlink" Target="https://normativ.kontur.ru/document?moduleid=1&amp;documentid=49886"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76930" TargetMode="External"/><Relationship Id="rId75" Type="http://schemas.openxmlformats.org/officeDocument/2006/relationships/hyperlink" Target="https://normativ.kontur.ru/document?moduleid=1&amp;documentid=476930" TargetMode="External"/><Relationship Id="rId91" Type="http://schemas.openxmlformats.org/officeDocument/2006/relationships/hyperlink" Target="https://normativ.kontur.ru/document?moduleid=1&amp;documentid=49886"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384352" TargetMode="External"/><Relationship Id="rId145" Type="http://schemas.openxmlformats.org/officeDocument/2006/relationships/hyperlink" Target="https://normativ.kontur.ru/document?moduleid=1&amp;documentid=476930" TargetMode="External"/><Relationship Id="rId161" Type="http://schemas.openxmlformats.org/officeDocument/2006/relationships/hyperlink" Target="https://normativ.kontur.ru/document?moduleid=1&amp;documentid=476930" TargetMode="External"/><Relationship Id="rId166" Type="http://schemas.openxmlformats.org/officeDocument/2006/relationships/hyperlink" Target="https://normativ.kontur.ru/document?moduleid=1&amp;documentid=62974" TargetMode="External"/><Relationship Id="rId182" Type="http://schemas.openxmlformats.org/officeDocument/2006/relationships/hyperlink" Target="https://normativ.kontur.ru/document?moduleid=1&amp;documentid=49886"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ormativ.kontur.ru/document?moduleid=1&amp;documentid=384352" TargetMode="External"/><Relationship Id="rId28" Type="http://schemas.openxmlformats.org/officeDocument/2006/relationships/hyperlink" Target="https://normativ.kontur.ru/document?moduleid=1&amp;documentid=49886" TargetMode="External"/><Relationship Id="rId49" Type="http://schemas.openxmlformats.org/officeDocument/2006/relationships/hyperlink" Target="https://normativ.kontur.ru/document?moduleid=1&amp;documentid=49886" TargetMode="External"/><Relationship Id="rId114" Type="http://schemas.openxmlformats.org/officeDocument/2006/relationships/hyperlink" Target="https://normativ.kontur.ru/document?moduleid=1&amp;documentid=49886"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384352" TargetMode="External"/><Relationship Id="rId60" Type="http://schemas.openxmlformats.org/officeDocument/2006/relationships/hyperlink" Target="https://normativ.kontur.ru/document?moduleid=1&amp;documentid=49886" TargetMode="External"/><Relationship Id="rId65" Type="http://schemas.openxmlformats.org/officeDocument/2006/relationships/hyperlink" Target="https://normativ.kontur.ru/document?moduleid=1&amp;documentid=49886" TargetMode="External"/><Relationship Id="rId81"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384352"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384352" TargetMode="External"/><Relationship Id="rId172" Type="http://schemas.openxmlformats.org/officeDocument/2006/relationships/hyperlink" Target="https://normativ.kontur.ru/document?moduleid=1&amp;documentid=476930" TargetMode="External"/><Relationship Id="rId193" Type="http://schemas.openxmlformats.org/officeDocument/2006/relationships/hyperlink" Target="https://normativ.kontur.ru/document?moduleid=1&amp;documentid=49886" TargetMode="External"/><Relationship Id="rId202" Type="http://schemas.openxmlformats.org/officeDocument/2006/relationships/fontTable" Target="fontTable.xml"/><Relationship Id="rId13" Type="http://schemas.openxmlformats.org/officeDocument/2006/relationships/hyperlink" Target="https://normativ.kontur.ru/document?moduleid=1&amp;documentid=49886" TargetMode="Externa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49886" TargetMode="External"/><Relationship Id="rId34" Type="http://schemas.openxmlformats.org/officeDocument/2006/relationships/hyperlink" Target="https://normativ.kontur.ru/document?moduleid=1&amp;documentid=476930" TargetMode="External"/><Relationship Id="rId50" Type="http://schemas.openxmlformats.org/officeDocument/2006/relationships/hyperlink" Target="https://normativ.kontur.ru/document?moduleid=1&amp;documentid=476930"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76251" TargetMode="External"/><Relationship Id="rId97" Type="http://schemas.openxmlformats.org/officeDocument/2006/relationships/hyperlink" Target="https://normativ.kontur.ru/document?moduleid=1&amp;documentid=49886" TargetMode="External"/><Relationship Id="rId104" Type="http://schemas.openxmlformats.org/officeDocument/2006/relationships/hyperlink" Target="https://normativ.kontur.ru/document?moduleid=1&amp;documentid=49886" TargetMode="External"/><Relationship Id="rId120"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476930" TargetMode="External"/><Relationship Id="rId146" Type="http://schemas.openxmlformats.org/officeDocument/2006/relationships/hyperlink" Target="https://normativ.kontur.ru/document?moduleid=1&amp;documentid=476930" TargetMode="External"/><Relationship Id="rId167" Type="http://schemas.openxmlformats.org/officeDocument/2006/relationships/hyperlink" Target="https://normativ.kontur.ru/document?moduleid=1&amp;documentid=62974" TargetMode="External"/><Relationship Id="rId188" Type="http://schemas.openxmlformats.org/officeDocument/2006/relationships/hyperlink" Target="https://normativ.kontur.ru/document?moduleid=1&amp;documentid=49886" TargetMode="External"/><Relationship Id="rId7" Type="http://schemas.openxmlformats.org/officeDocument/2006/relationships/endnotes" Target="endnotes.xm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 Id="rId162" Type="http://schemas.openxmlformats.org/officeDocument/2006/relationships/hyperlink" Target="https://normativ.kontur.ru/document?moduleid=1&amp;documentid=476930"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49886" TargetMode="External"/><Relationship Id="rId24" Type="http://schemas.openxmlformats.org/officeDocument/2006/relationships/hyperlink" Target="https://normativ.kontur.ru/document?moduleid=1&amp;documentid=433499"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476930" TargetMode="External"/><Relationship Id="rId66" Type="http://schemas.openxmlformats.org/officeDocument/2006/relationships/hyperlink" Target="https://normativ.kontur.ru/document?moduleid=1&amp;documentid=312138"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49886" TargetMode="External"/><Relationship Id="rId157" Type="http://schemas.openxmlformats.org/officeDocument/2006/relationships/hyperlink" Target="https://normativ.kontur.ru/document?moduleid=1&amp;documentid=384352"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49886" TargetMode="External"/><Relationship Id="rId173" Type="http://schemas.openxmlformats.org/officeDocument/2006/relationships/hyperlink" Target="https://normativ.kontur.ru/document?moduleid=1&amp;documentid=476251" TargetMode="External"/><Relationship Id="rId194" Type="http://schemas.openxmlformats.org/officeDocument/2006/relationships/hyperlink" Target="https://normativ.kontur.ru/document?moduleid=1&amp;documentid=49886" TargetMode="External"/><Relationship Id="rId199" Type="http://schemas.openxmlformats.org/officeDocument/2006/relationships/hyperlink" Target="https://normativ.kontur.ru/document?moduleid=1&amp;documentid=476930" TargetMode="External"/><Relationship Id="rId203" Type="http://schemas.openxmlformats.org/officeDocument/2006/relationships/theme" Target="theme/theme1.xm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384352" TargetMode="External"/><Relationship Id="rId30" Type="http://schemas.openxmlformats.org/officeDocument/2006/relationships/hyperlink" Target="https://normativ.kontur.ru/document?moduleid=1&amp;documentid=384352" TargetMode="External"/><Relationship Id="rId35" Type="http://schemas.openxmlformats.org/officeDocument/2006/relationships/hyperlink" Target="https://normativ.kontur.ru/document?moduleid=1&amp;documentid=476930"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9886"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9886" TargetMode="External"/><Relationship Id="rId168" Type="http://schemas.openxmlformats.org/officeDocument/2006/relationships/hyperlink" Target="https://normativ.kontur.ru/document?moduleid=1&amp;documentid=62974" TargetMode="External"/><Relationship Id="rId8" Type="http://schemas.openxmlformats.org/officeDocument/2006/relationships/image" Target="media/image1.jpeg"/><Relationship Id="rId51" Type="http://schemas.openxmlformats.org/officeDocument/2006/relationships/hyperlink" Target="https://normativ.kontur.ru/document?moduleid=1&amp;documentid=476251" TargetMode="External"/><Relationship Id="rId72" Type="http://schemas.openxmlformats.org/officeDocument/2006/relationships/hyperlink" Target="https://normativ.kontur.ru/document?moduleid=1&amp;documentid=476930"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251" TargetMode="External"/><Relationship Id="rId163" Type="http://schemas.openxmlformats.org/officeDocument/2006/relationships/hyperlink" Target="https://normativ.kontur.ru/document?moduleid=1&amp;documentid=476930"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49886" TargetMode="External"/><Relationship Id="rId46" Type="http://schemas.openxmlformats.org/officeDocument/2006/relationships/hyperlink" Target="https://normativ.kontur.ru/document?moduleid=1&amp;documentid=330195" TargetMode="External"/><Relationship Id="rId67" Type="http://schemas.openxmlformats.org/officeDocument/2006/relationships/hyperlink" Target="https://normativ.kontur.ru/document?moduleid=1&amp;documentid=476251"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384352" TargetMode="External"/><Relationship Id="rId158" Type="http://schemas.openxmlformats.org/officeDocument/2006/relationships/hyperlink" Target="https://normativ.kontur.ru/document?moduleid=1&amp;documentid=49886" TargetMode="External"/><Relationship Id="rId20" Type="http://schemas.openxmlformats.org/officeDocument/2006/relationships/hyperlink" Target="https://normativ.kontur.ru/document?moduleid=1&amp;documentid=433499" TargetMode="External"/><Relationship Id="rId41" Type="http://schemas.openxmlformats.org/officeDocument/2006/relationships/hyperlink" Target="https://normativ.kontur.ru/document?moduleid=1&amp;documentid=49886"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9886"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384352" TargetMode="External"/><Relationship Id="rId190" Type="http://schemas.openxmlformats.org/officeDocument/2006/relationships/hyperlink" Target="https://normativ.kontur.ru/document?moduleid=1&amp;documentid=49886" TargetMode="External"/><Relationship Id="rId15" Type="http://schemas.openxmlformats.org/officeDocument/2006/relationships/hyperlink" Target="https://normativ.kontur.ru/document?moduleid=1&amp;documentid=49886" TargetMode="External"/><Relationship Id="rId36" Type="http://schemas.openxmlformats.org/officeDocument/2006/relationships/hyperlink" Target="https://normativ.kontur.ru/document?moduleid=1&amp;documentid=49886"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1583" TargetMode="External"/><Relationship Id="rId52" Type="http://schemas.openxmlformats.org/officeDocument/2006/relationships/hyperlink" Target="https://normativ.kontur.ru/document?moduleid=1&amp;documentid=49886" TargetMode="External"/><Relationship Id="rId73" Type="http://schemas.openxmlformats.org/officeDocument/2006/relationships/hyperlink" Target="https://normativ.kontur.ru/document?moduleid=1&amp;documentid=49886"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76930" TargetMode="External"/><Relationship Id="rId148" Type="http://schemas.openxmlformats.org/officeDocument/2006/relationships/hyperlink" Target="https://normativ.kontur.ru/document?moduleid=1&amp;documentid=49886" TargetMode="External"/><Relationship Id="rId164" Type="http://schemas.openxmlformats.org/officeDocument/2006/relationships/hyperlink" Target="https://normativ.kontur.ru/document?moduleid=1&amp;documentid=476930" TargetMode="External"/><Relationship Id="rId169" Type="http://schemas.openxmlformats.org/officeDocument/2006/relationships/hyperlink" Target="https://normativ.kontur.ru/document?moduleid=1&amp;documentid=62974" TargetMode="External"/><Relationship Id="rId185" Type="http://schemas.openxmlformats.org/officeDocument/2006/relationships/hyperlink" Target="https://normativ.kontur.ru/document?moduleid=1&amp;documentid=49886" TargetMode="External"/><Relationship Id="rId4" Type="http://schemas.openxmlformats.org/officeDocument/2006/relationships/settings" Target="settings.xml"/><Relationship Id="rId9" Type="http://schemas.openxmlformats.org/officeDocument/2006/relationships/hyperlink" Target="https://normativ.kontur.ru/document?moduleid=1&amp;documentid=476930" TargetMode="External"/><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384352" TargetMode="External"/><Relationship Id="rId47" Type="http://schemas.openxmlformats.org/officeDocument/2006/relationships/hyperlink" Target="https://normativ.kontur.ru/document?moduleid=1&amp;documentid=476930" TargetMode="External"/><Relationship Id="rId68" Type="http://schemas.openxmlformats.org/officeDocument/2006/relationships/hyperlink" Target="https://normativ.kontur.ru/document?moduleid=1&amp;documentid=476930"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384352" TargetMode="External"/><Relationship Id="rId175" Type="http://schemas.openxmlformats.org/officeDocument/2006/relationships/hyperlink" Target="https://normativ.kontur.ru/document?moduleid=1&amp;documentid=49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C3AF9-17AE-409C-B4ED-5FE2EDE60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65</Pages>
  <Words>19488</Words>
  <Characters>111082</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130310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Ефремов Евгений Вячеславович</cp:lastModifiedBy>
  <cp:revision>15</cp:revision>
  <cp:lastPrinted>2025-08-14T06:06:00Z</cp:lastPrinted>
  <dcterms:created xsi:type="dcterms:W3CDTF">2026-05-05T12:24:00Z</dcterms:created>
  <dcterms:modified xsi:type="dcterms:W3CDTF">2026-09-04T10:54:00Z</dcterms:modified>
</cp:coreProperties>
</file>