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693038">
        <w:tc>
          <w:tcPr>
            <w:tcW w:w="5103" w:type="dxa"/>
          </w:tcPr>
          <w:p w:rsidR="00693038" w:rsidRDefault="006930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693038" w:rsidRPr="00693038" w:rsidRDefault="006930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693038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693038">
        <w:tc>
          <w:tcPr>
            <w:tcW w:w="5103" w:type="dxa"/>
          </w:tcPr>
          <w:p w:rsidR="00693038" w:rsidRDefault="006930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 июля 2003 года</w:t>
            </w:r>
          </w:p>
        </w:tc>
        <w:tc>
          <w:tcPr>
            <w:tcW w:w="5103" w:type="dxa"/>
          </w:tcPr>
          <w:p w:rsidR="00693038" w:rsidRDefault="006930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22</w:t>
            </w:r>
          </w:p>
        </w:tc>
      </w:tr>
    </w:tbl>
    <w:p w:rsidR="00693038" w:rsidRDefault="00693038" w:rsidP="00693038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693038" w:rsidRDefault="00693038" w:rsidP="006930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693038" w:rsidRDefault="00693038" w:rsidP="0069303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693038" w:rsidRDefault="00693038" w:rsidP="0069303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693038" w:rsidRDefault="00693038" w:rsidP="0069303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693038" w:rsidRDefault="00693038" w:rsidP="0069303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693038" w:rsidRDefault="00693038" w:rsidP="0069303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ОБ АДМИНИСТРАТИВНЫХ ПРАВОНАРУШЕНИЯХ</w:t>
      </w:r>
    </w:p>
    <w:p w:rsidR="00693038" w:rsidRDefault="00693038" w:rsidP="0069303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В ЧУВАШСКОЙ РЕСПУБЛИКЕ</w:t>
      </w:r>
    </w:p>
    <w:p w:rsidR="00693038" w:rsidRDefault="00693038" w:rsidP="0069303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93038" w:rsidRDefault="00693038" w:rsidP="0069303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693038" w:rsidRDefault="00693038" w:rsidP="0069303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693038" w:rsidRDefault="00693038" w:rsidP="0069303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693038" w:rsidRDefault="00693038" w:rsidP="0069303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 июля 2003 года</w:t>
      </w:r>
    </w:p>
    <w:p w:rsidR="00693038" w:rsidRDefault="00693038" w:rsidP="00693038">
      <w:pPr>
        <w:keepNext w:val="0"/>
        <w:keepLines w:val="0"/>
        <w:autoSpaceDE w:val="0"/>
        <w:autoSpaceDN w:val="0"/>
        <w:adjustRightInd w:val="0"/>
        <w:spacing w:before="0" w:line="240" w:lineRule="auto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  <w:bookmarkStart w:id="0" w:name="_GoBack"/>
      <w:bookmarkEnd w:id="0"/>
    </w:p>
    <w:p w:rsidR="00693038" w:rsidRDefault="00693038" w:rsidP="0069303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Глава II. АДМИНИСТРАТИВНЫЕ ПРАВОНАРУШЕНИЯ,</w:t>
      </w:r>
    </w:p>
    <w:p w:rsidR="00693038" w:rsidRDefault="00693038" w:rsidP="0069303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proofErr w:type="gramStart"/>
      <w:r>
        <w:rPr>
          <w:rFonts w:ascii="Arial" w:eastAsiaTheme="minorHAnsi" w:hAnsi="Arial" w:cs="Arial"/>
          <w:color w:val="auto"/>
          <w:sz w:val="20"/>
          <w:szCs w:val="20"/>
        </w:rPr>
        <w:t>ПОСЯГАЮЩИЕ НА ИНСТИТУТЫ ГОСУДАРСТВЕННОЙ ВЛАСТИ И</w:t>
      </w:r>
      <w:proofErr w:type="gramEnd"/>
    </w:p>
    <w:p w:rsidR="00693038" w:rsidRDefault="00693038" w:rsidP="0069303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МЕСТНОГО САМОУПРАВЛЕНИЯ ЧУВАШСКОЙ РЕСПУБЛИКИ</w:t>
      </w:r>
    </w:p>
    <w:p w:rsidR="00693038" w:rsidRDefault="00693038" w:rsidP="00693038">
      <w:pPr>
        <w:keepNext w:val="0"/>
        <w:keepLines w:val="0"/>
        <w:autoSpaceDE w:val="0"/>
        <w:autoSpaceDN w:val="0"/>
        <w:adjustRightInd w:val="0"/>
        <w:spacing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bookmarkStart w:id="1" w:name="Par17"/>
      <w:bookmarkEnd w:id="1"/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693038" w:rsidRDefault="00693038" w:rsidP="00693038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3</w:t>
      </w:r>
      <w:r w:rsidRPr="00693038">
        <w:rPr>
          <w:rFonts w:ascii="Arial" w:eastAsiaTheme="minorHAnsi" w:hAnsi="Arial" w:cs="Arial"/>
          <w:color w:val="auto"/>
          <w:sz w:val="20"/>
          <w:szCs w:val="20"/>
          <w:vertAlign w:val="superscript"/>
        </w:rPr>
        <w:t>1</w:t>
      </w:r>
      <w:r>
        <w:rPr>
          <w:rFonts w:ascii="Arial" w:eastAsiaTheme="minorHAnsi" w:hAnsi="Arial" w:cs="Arial"/>
          <w:color w:val="auto"/>
          <w:sz w:val="20"/>
          <w:szCs w:val="20"/>
        </w:rPr>
        <w:t xml:space="preserve"> Неисполнение или нарушение решения антитеррористической комиссии в Чувашской Республике</w:t>
      </w:r>
    </w:p>
    <w:p w:rsidR="00693038" w:rsidRDefault="00693038" w:rsidP="006930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Неисполнение или нарушение решения антитеррористической комиссии в Чувашской Республике, принятого в пределах ее компетенции, -</w:t>
      </w:r>
    </w:p>
    <w:p w:rsidR="00693038" w:rsidRDefault="00693038" w:rsidP="006930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влечет предупреждение или наложение административного штрафа на граждан в размере от одной тысячи до трех тысяч рублей; на должностных лиц - от пяти тысяч до пятнадцати тысяч рублей; на юридических лиц - от пятидесяти до ста тысяч рублей.</w:t>
      </w:r>
    </w:p>
    <w:p w:rsidR="00693038" w:rsidRDefault="00693038" w:rsidP="00693038">
      <w:pPr>
        <w:keepNext w:val="0"/>
        <w:keepLines w:val="0"/>
        <w:autoSpaceDE w:val="0"/>
        <w:autoSpaceDN w:val="0"/>
        <w:adjustRightInd w:val="0"/>
        <w:spacing w:line="240" w:lineRule="auto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693038" w:rsidRDefault="00693038" w:rsidP="00693038">
      <w:pPr>
        <w:keepNext w:val="0"/>
        <w:keepLines w:val="0"/>
        <w:autoSpaceDE w:val="0"/>
        <w:autoSpaceDN w:val="0"/>
        <w:adjustRightInd w:val="0"/>
        <w:spacing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Глава VI. ДОЛЖНОСТНЫЕ ЛИЦА, УПОЛНОМОЧЕННЫЕ СОСТАВЛЯТЬ</w:t>
      </w:r>
    </w:p>
    <w:p w:rsidR="00693038" w:rsidRDefault="00693038" w:rsidP="0069303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ПРОТОКОЛЫ ОБ АДМИНИСТРАТИВНЫХ ПРАВОНАРУШЕНИЯХ</w:t>
      </w:r>
    </w:p>
    <w:p w:rsidR="00693038" w:rsidRDefault="00693038" w:rsidP="0069303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93038" w:rsidRDefault="00693038" w:rsidP="00693038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33. Должностные лица, уполномоченные составлять протоколы об административных правонарушениях, предусмотренных настоящим Законом</w:t>
      </w:r>
    </w:p>
    <w:p w:rsidR="00693038" w:rsidRDefault="00693038" w:rsidP="00693038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693038" w:rsidRDefault="00693038" w:rsidP="006930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Помимо случаев, предусмотренных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частью первой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протоколы об административных правонарушениях, предусмотренных настоящим Законом, вправе составлять:</w:t>
      </w:r>
    </w:p>
    <w:p w:rsidR="00693038" w:rsidRDefault="00693038" w:rsidP="00693038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693038" w:rsidRDefault="00693038" w:rsidP="006930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ж) заведующий сектором органа исполнительной власти Чувашской Республики, уполномоченного в области защиты населения и территорий от чрезвычайных ситуаций; главный специалист-эксперт; ведущий специалист-эксперт - об административных правонарушениях, предусмотренных </w:t>
      </w:r>
      <w:hyperlink r:id="rId6" w:history="1">
        <w:r>
          <w:rPr>
            <w:rFonts w:ascii="Arial" w:hAnsi="Arial" w:cs="Arial"/>
            <w:color w:val="0000FF"/>
            <w:sz w:val="20"/>
            <w:szCs w:val="20"/>
          </w:rPr>
          <w:t>статьями 10.9</w:t>
        </w:r>
      </w:hyperlink>
      <w:r>
        <w:rPr>
          <w:rFonts w:ascii="Arial" w:hAnsi="Arial" w:cs="Arial"/>
          <w:sz w:val="20"/>
          <w:szCs w:val="20"/>
        </w:rPr>
        <w:t xml:space="preserve"> и </w:t>
      </w:r>
      <w:hyperlink r:id="rId7" w:history="1">
        <w:r>
          <w:rPr>
            <w:rFonts w:ascii="Arial" w:hAnsi="Arial" w:cs="Arial"/>
            <w:color w:val="0000FF"/>
            <w:sz w:val="20"/>
            <w:szCs w:val="20"/>
          </w:rPr>
          <w:t>20.1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Закона;</w:t>
      </w:r>
    </w:p>
    <w:p w:rsidR="00693038" w:rsidRDefault="00693038" w:rsidP="00693038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693038" w:rsidRDefault="00693038" w:rsidP="006930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р) начальник отдела по обеспечению деятельности антитеррористической комиссии в Чувашской Республике Администрации Главы Чувашской Республики; консультант - об административных правонарушениях, предусмотренных </w:t>
      </w:r>
      <w:hyperlink w:anchor="Par17" w:history="1">
        <w:r>
          <w:rPr>
            <w:rFonts w:ascii="Arial" w:hAnsi="Arial" w:cs="Arial"/>
            <w:color w:val="0000FF"/>
            <w:sz w:val="20"/>
            <w:szCs w:val="20"/>
          </w:rPr>
          <w:t>статьей 3.1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Закона;</w:t>
      </w:r>
    </w:p>
    <w:p w:rsidR="00693038" w:rsidRDefault="00693038" w:rsidP="00693038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693038" w:rsidRDefault="00693038" w:rsidP="006930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у) заведующий сектором, консультант, главный специалист-эксперт исполнительного органа Чувашской Республики, уполномоченного на осуществление регионального государственного контроля (надзора) в области обращения с животными, - об административных правонарушениях, предусмотренных </w:t>
      </w:r>
      <w:hyperlink r:id="rId8" w:history="1">
        <w:r>
          <w:rPr>
            <w:rFonts w:ascii="Arial" w:hAnsi="Arial" w:cs="Arial"/>
            <w:color w:val="0000FF"/>
            <w:sz w:val="20"/>
            <w:szCs w:val="20"/>
          </w:rPr>
          <w:t>статьями 26.2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9" w:history="1">
        <w:r>
          <w:rPr>
            <w:rFonts w:ascii="Arial" w:hAnsi="Arial" w:cs="Arial"/>
            <w:color w:val="0000FF"/>
            <w:sz w:val="20"/>
            <w:szCs w:val="20"/>
          </w:rPr>
          <w:t>26.3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Закона.</w:t>
      </w:r>
    </w:p>
    <w:p w:rsidR="003D73AB" w:rsidRDefault="003D73AB"/>
    <w:sectPr w:rsidR="003D73AB" w:rsidSect="00693038">
      <w:pgSz w:w="11906" w:h="16838"/>
      <w:pgMar w:top="1134" w:right="566" w:bottom="709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038"/>
    <w:rsid w:val="003D73AB"/>
    <w:rsid w:val="0069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88291&amp;dst=8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98&amp;n=188291&amp;dst=10032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88291&amp;dst=10069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098&amp;n=188291&amp;dst=100124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88291&amp;dst=1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1</cp:revision>
  <dcterms:created xsi:type="dcterms:W3CDTF">2025-06-27T11:26:00Z</dcterms:created>
  <dcterms:modified xsi:type="dcterms:W3CDTF">2025-06-27T11:27:00Z</dcterms:modified>
</cp:coreProperties>
</file>