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D1ACA" w:rsidRPr="004651A7" w:rsidRDefault="009D1ACA" w:rsidP="008C2DA4">
      <w:pPr>
        <w:pStyle w:val="2"/>
        <w:spacing w:before="0" w:after="0"/>
        <w:ind w:firstLine="4962"/>
        <w:rPr>
          <w:rFonts w:ascii="Times New Roman" w:hAnsi="Times New Roman"/>
          <w:b w:val="0"/>
          <w:i w:val="0"/>
        </w:rPr>
      </w:pPr>
      <w:r w:rsidRPr="004651A7">
        <w:rPr>
          <w:rFonts w:ascii="Times New Roman" w:hAnsi="Times New Roman"/>
          <w:b w:val="0"/>
          <w:i w:val="0"/>
        </w:rPr>
        <w:t>УТВЕРЖДЕН</w:t>
      </w:r>
      <w:r w:rsidR="008C2DA4">
        <w:rPr>
          <w:rFonts w:ascii="Times New Roman" w:hAnsi="Times New Roman"/>
          <w:b w:val="0"/>
          <w:i w:val="0"/>
        </w:rPr>
        <w:t>А</w:t>
      </w:r>
    </w:p>
    <w:p w:rsidR="008C2DA4" w:rsidRDefault="009D1ACA" w:rsidP="008C2DA4">
      <w:pPr>
        <w:ind w:left="4962" w:right="94" w:firstLine="0"/>
        <w:jc w:val="left"/>
        <w:rPr>
          <w:rFonts w:ascii="Times New Roman" w:hAnsi="Times New Roman" w:cs="Times New Roman"/>
          <w:sz w:val="26"/>
          <w:szCs w:val="26"/>
        </w:rPr>
      </w:pPr>
      <w:r w:rsidRPr="00983492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</w:t>
      </w:r>
    </w:p>
    <w:p w:rsidR="009D1ACA" w:rsidRPr="00983492" w:rsidRDefault="009D1ACA" w:rsidP="008C2DA4">
      <w:pPr>
        <w:ind w:left="4962" w:right="94" w:firstLine="0"/>
        <w:jc w:val="left"/>
        <w:rPr>
          <w:rFonts w:ascii="Times New Roman" w:hAnsi="Times New Roman" w:cs="Times New Roman"/>
          <w:sz w:val="26"/>
          <w:szCs w:val="26"/>
        </w:rPr>
      </w:pPr>
      <w:r w:rsidRPr="00983492">
        <w:rPr>
          <w:rFonts w:ascii="Times New Roman" w:hAnsi="Times New Roman" w:cs="Times New Roman"/>
          <w:sz w:val="26"/>
          <w:szCs w:val="26"/>
        </w:rPr>
        <w:t>города Чебоксары</w:t>
      </w:r>
    </w:p>
    <w:p w:rsidR="009D1ACA" w:rsidRPr="00983492" w:rsidRDefault="009D1ACA" w:rsidP="008C2DA4">
      <w:pPr>
        <w:ind w:left="4962" w:firstLine="0"/>
        <w:jc w:val="left"/>
        <w:rPr>
          <w:rFonts w:ascii="Times New Roman" w:hAnsi="Times New Roman" w:cs="Times New Roman"/>
          <w:sz w:val="26"/>
          <w:szCs w:val="26"/>
        </w:rPr>
      </w:pPr>
      <w:r w:rsidRPr="00983492">
        <w:rPr>
          <w:rFonts w:ascii="Times New Roman" w:hAnsi="Times New Roman" w:cs="Times New Roman"/>
          <w:sz w:val="26"/>
          <w:szCs w:val="26"/>
        </w:rPr>
        <w:t>от _______________ № ________</w:t>
      </w:r>
    </w:p>
    <w:p w:rsidR="00083EC2" w:rsidRPr="009D1ACA" w:rsidRDefault="00083EC2" w:rsidP="008C2DA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D1ACA" w:rsidRDefault="009D1ACA">
      <w:pPr>
        <w:pStyle w:val="ConsPlusTitle"/>
        <w:jc w:val="center"/>
        <w:rPr>
          <w:rFonts w:ascii="Times New Roman" w:hAnsi="Times New Roman" w:cs="Times New Roman"/>
          <w:sz w:val="24"/>
          <w:szCs w:val="26"/>
        </w:rPr>
      </w:pPr>
      <w:bookmarkStart w:id="0" w:name="P32"/>
      <w:bookmarkEnd w:id="0"/>
    </w:p>
    <w:p w:rsidR="009D1ACA" w:rsidRPr="009D1ACA" w:rsidRDefault="009D1AC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Программа профилактики рисков </w:t>
      </w:r>
    </w:p>
    <w:p w:rsidR="009D1ACA" w:rsidRPr="009D1ACA" w:rsidRDefault="009D1AC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</w:t>
      </w:r>
      <w:r w:rsidR="009311A1">
        <w:rPr>
          <w:rFonts w:ascii="Times New Roman" w:hAnsi="Times New Roman" w:cs="Times New Roman"/>
          <w:sz w:val="26"/>
          <w:szCs w:val="26"/>
        </w:rPr>
        <w:t>е и в дорожном хозяйстве на 2026</w:t>
      </w:r>
      <w:r w:rsidRPr="009D1ACA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083EC2" w:rsidRPr="009D1ACA" w:rsidRDefault="00083EC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83EC2" w:rsidRPr="009D1ACA" w:rsidRDefault="00083EC2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083EC2" w:rsidRPr="009D1ACA" w:rsidRDefault="00083EC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83EC2" w:rsidRDefault="00083EC2" w:rsidP="006310BA">
      <w:pPr>
        <w:pStyle w:val="ConsPlusNormal"/>
        <w:numPr>
          <w:ilvl w:val="1"/>
          <w:numId w:val="1"/>
        </w:numPr>
        <w:tabs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на 202</w:t>
      </w:r>
      <w:r w:rsidR="009311A1">
        <w:rPr>
          <w:rFonts w:ascii="Times New Roman" w:hAnsi="Times New Roman" w:cs="Times New Roman"/>
          <w:sz w:val="26"/>
          <w:szCs w:val="26"/>
        </w:rPr>
        <w:t>6</w:t>
      </w:r>
      <w:r w:rsidRPr="009D1ACA">
        <w:rPr>
          <w:rFonts w:ascii="Times New Roman" w:hAnsi="Times New Roman" w:cs="Times New Roman"/>
          <w:sz w:val="26"/>
          <w:szCs w:val="26"/>
        </w:rPr>
        <w:t xml:space="preserve"> год (далее - Программа профилактики) </w:t>
      </w:r>
      <w:r w:rsidRPr="00633C2B">
        <w:rPr>
          <w:rFonts w:ascii="Times New Roman" w:hAnsi="Times New Roman" w:cs="Times New Roman"/>
          <w:sz w:val="26"/>
          <w:szCs w:val="26"/>
        </w:rPr>
        <w:t>разработана</w:t>
      </w:r>
      <w:r w:rsidRPr="009D1ACA">
        <w:rPr>
          <w:rFonts w:ascii="Times New Roman" w:hAnsi="Times New Roman" w:cs="Times New Roman"/>
          <w:sz w:val="26"/>
          <w:szCs w:val="26"/>
        </w:rPr>
        <w:t xml:space="preserve"> в соответствии со </w:t>
      </w:r>
      <w:hyperlink r:id="rId8">
        <w:r w:rsidRPr="009D1ACA">
          <w:rPr>
            <w:rFonts w:ascii="Times New Roman" w:hAnsi="Times New Roman" w:cs="Times New Roman"/>
            <w:sz w:val="26"/>
            <w:szCs w:val="26"/>
          </w:rPr>
          <w:t>статьей 44</w:t>
        </w:r>
      </w:hyperlink>
      <w:r w:rsidRPr="009D1ACA">
        <w:rPr>
          <w:rFonts w:ascii="Times New Roman" w:hAnsi="Times New Roman" w:cs="Times New Roman"/>
          <w:sz w:val="26"/>
          <w:szCs w:val="26"/>
        </w:rPr>
        <w:t xml:space="preserve"> Федерального закон</w:t>
      </w:r>
      <w:r w:rsidR="009D1ACA">
        <w:rPr>
          <w:rFonts w:ascii="Times New Roman" w:hAnsi="Times New Roman" w:cs="Times New Roman"/>
          <w:sz w:val="26"/>
          <w:szCs w:val="26"/>
        </w:rPr>
        <w:t>а от 31.07.</w:t>
      </w:r>
      <w:r w:rsidRPr="009D1ACA">
        <w:rPr>
          <w:rFonts w:ascii="Times New Roman" w:hAnsi="Times New Roman" w:cs="Times New Roman"/>
          <w:sz w:val="26"/>
          <w:szCs w:val="26"/>
        </w:rPr>
        <w:t xml:space="preserve">2020 </w:t>
      </w:r>
      <w:r w:rsidR="009D1ACA">
        <w:rPr>
          <w:rFonts w:ascii="Times New Roman" w:hAnsi="Times New Roman" w:cs="Times New Roman"/>
          <w:sz w:val="26"/>
          <w:szCs w:val="26"/>
        </w:rPr>
        <w:t xml:space="preserve">№ 248-ФЗ </w:t>
      </w:r>
      <w:r w:rsidR="00796385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9D1ACA">
        <w:rPr>
          <w:rFonts w:ascii="Times New Roman" w:hAnsi="Times New Roman" w:cs="Times New Roman"/>
          <w:sz w:val="26"/>
          <w:szCs w:val="26"/>
        </w:rPr>
        <w:t>«</w:t>
      </w:r>
      <w:r w:rsidRPr="009D1ACA">
        <w:rPr>
          <w:rFonts w:ascii="Times New Roman" w:hAnsi="Times New Roman" w:cs="Times New Roman"/>
          <w:sz w:val="26"/>
          <w:szCs w:val="26"/>
        </w:rPr>
        <w:t>О государственном контроле (надзоре) и муниципальном контроле в Российской Федерации</w:t>
      </w:r>
      <w:r w:rsidR="009D1ACA">
        <w:rPr>
          <w:rFonts w:ascii="Times New Roman" w:hAnsi="Times New Roman" w:cs="Times New Roman"/>
          <w:sz w:val="26"/>
          <w:szCs w:val="26"/>
        </w:rPr>
        <w:t>»</w:t>
      </w:r>
      <w:r w:rsidR="00417662">
        <w:rPr>
          <w:rFonts w:ascii="Times New Roman" w:hAnsi="Times New Roman" w:cs="Times New Roman"/>
          <w:sz w:val="26"/>
          <w:szCs w:val="26"/>
        </w:rPr>
        <w:t xml:space="preserve"> (далее – Федеральный закон № 248-ФЗ)</w:t>
      </w:r>
      <w:r w:rsidRPr="009D1ACA">
        <w:rPr>
          <w:rFonts w:ascii="Times New Roman" w:hAnsi="Times New Roman" w:cs="Times New Roman"/>
          <w:sz w:val="26"/>
          <w:szCs w:val="26"/>
        </w:rPr>
        <w:t xml:space="preserve">, </w:t>
      </w:r>
      <w:hyperlink r:id="rId9">
        <w:r w:rsidRPr="009D1ACA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9D1ACA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25</w:t>
      </w:r>
      <w:r w:rsidR="009D1ACA">
        <w:rPr>
          <w:rFonts w:ascii="Times New Roman" w:hAnsi="Times New Roman" w:cs="Times New Roman"/>
          <w:sz w:val="26"/>
          <w:szCs w:val="26"/>
        </w:rPr>
        <w:t>.06.</w:t>
      </w:r>
      <w:r w:rsidRPr="009D1ACA">
        <w:rPr>
          <w:rFonts w:ascii="Times New Roman" w:hAnsi="Times New Roman" w:cs="Times New Roman"/>
          <w:sz w:val="26"/>
          <w:szCs w:val="26"/>
        </w:rPr>
        <w:t xml:space="preserve">2021 </w:t>
      </w:r>
      <w:r w:rsidR="009D1ACA">
        <w:rPr>
          <w:rFonts w:ascii="Times New Roman" w:hAnsi="Times New Roman" w:cs="Times New Roman"/>
          <w:sz w:val="26"/>
          <w:szCs w:val="26"/>
        </w:rPr>
        <w:t>№</w:t>
      </w:r>
      <w:r w:rsidR="00633C2B">
        <w:rPr>
          <w:rFonts w:ascii="Times New Roman" w:hAnsi="Times New Roman" w:cs="Times New Roman"/>
          <w:sz w:val="26"/>
          <w:szCs w:val="26"/>
        </w:rPr>
        <w:t xml:space="preserve"> 990 «</w:t>
      </w:r>
      <w:r w:rsidRPr="009D1ACA">
        <w:rPr>
          <w:rFonts w:ascii="Times New Roman" w:hAnsi="Times New Roman" w:cs="Times New Roman"/>
          <w:sz w:val="26"/>
          <w:szCs w:val="26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</w:t>
      </w:r>
      <w:r w:rsidR="00633C2B">
        <w:rPr>
          <w:rFonts w:ascii="Times New Roman" w:hAnsi="Times New Roman" w:cs="Times New Roman"/>
          <w:sz w:val="26"/>
          <w:szCs w:val="26"/>
        </w:rPr>
        <w:t>а) охраняемым законом ценностям»</w:t>
      </w:r>
      <w:r w:rsidRPr="009D1ACA">
        <w:rPr>
          <w:rFonts w:ascii="Times New Roman" w:hAnsi="Times New Roman" w:cs="Times New Roman"/>
          <w:sz w:val="26"/>
          <w:szCs w:val="26"/>
        </w:rPr>
        <w:t>, в цел</w:t>
      </w:r>
      <w:r w:rsidR="009311A1">
        <w:rPr>
          <w:rFonts w:ascii="Times New Roman" w:hAnsi="Times New Roman" w:cs="Times New Roman"/>
          <w:sz w:val="26"/>
          <w:szCs w:val="26"/>
        </w:rPr>
        <w:t>ях организации проведения в 2026</w:t>
      </w:r>
      <w:r w:rsidRPr="009D1ACA">
        <w:rPr>
          <w:rFonts w:ascii="Times New Roman" w:hAnsi="Times New Roman" w:cs="Times New Roman"/>
          <w:sz w:val="26"/>
          <w:szCs w:val="26"/>
        </w:rPr>
        <w:t xml:space="preserve"> году администрацией города Чебоксары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-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требований.</w:t>
      </w:r>
    </w:p>
    <w:p w:rsidR="00633C2B" w:rsidRPr="00633C2B" w:rsidRDefault="00633C2B" w:rsidP="006310BA">
      <w:pPr>
        <w:pStyle w:val="ConsPlusNormal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3C2B">
        <w:rPr>
          <w:rFonts w:ascii="Times New Roman" w:hAnsi="Times New Roman" w:cs="Times New Roman"/>
          <w:sz w:val="26"/>
          <w:szCs w:val="26"/>
        </w:rPr>
        <w:t>Профилактика рисков причинения вреда (ущерба) охраняемым законом ценностям проводится в рамках осуществления муниципального контроля на автомобильном транспорте, городском наземном электрическом транспорте и в дорожном хозяйстве</w:t>
      </w:r>
    </w:p>
    <w:p w:rsidR="00083EC2" w:rsidRPr="009D1ACA" w:rsidRDefault="00083EC2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1.3. Программа</w:t>
      </w:r>
      <w:r w:rsidR="00633C2B">
        <w:rPr>
          <w:rFonts w:ascii="Times New Roman" w:hAnsi="Times New Roman" w:cs="Times New Roman"/>
          <w:sz w:val="26"/>
          <w:szCs w:val="26"/>
        </w:rPr>
        <w:t xml:space="preserve"> профилактики реализуется </w:t>
      </w:r>
      <w:r w:rsidR="009311A1">
        <w:rPr>
          <w:rFonts w:ascii="Times New Roman" w:hAnsi="Times New Roman" w:cs="Times New Roman"/>
          <w:sz w:val="26"/>
          <w:szCs w:val="26"/>
        </w:rPr>
        <w:t>в 2026</w:t>
      </w:r>
      <w:r w:rsidRPr="00326A16">
        <w:rPr>
          <w:rFonts w:ascii="Times New Roman" w:hAnsi="Times New Roman" w:cs="Times New Roman"/>
          <w:sz w:val="26"/>
          <w:szCs w:val="26"/>
        </w:rPr>
        <w:t xml:space="preserve"> году</w:t>
      </w:r>
      <w:r w:rsidRPr="009D1ACA">
        <w:rPr>
          <w:rFonts w:ascii="Times New Roman" w:hAnsi="Times New Roman" w:cs="Times New Roman"/>
          <w:sz w:val="26"/>
          <w:szCs w:val="26"/>
        </w:rPr>
        <w:t xml:space="preserve"> и содержит описание текущего состояния подконтрольной сферы, перечень профилактических мероприятий, сроки (периодичность) их проведения, показатели результативности и эффективности Программы профилактики.</w:t>
      </w:r>
    </w:p>
    <w:p w:rsidR="00083EC2" w:rsidRPr="009D1ACA" w:rsidRDefault="00083EC2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310BA" w:rsidRDefault="00083EC2" w:rsidP="006310BA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II. </w:t>
      </w:r>
      <w:r w:rsidR="00F656E8">
        <w:rPr>
          <w:rFonts w:ascii="Times New Roman" w:hAnsi="Times New Roman" w:cs="Times New Roman"/>
          <w:sz w:val="26"/>
          <w:szCs w:val="26"/>
        </w:rPr>
        <w:t>А</w:t>
      </w:r>
      <w:r w:rsidR="00633C2B" w:rsidRPr="00633C2B">
        <w:rPr>
          <w:rFonts w:ascii="Times New Roman" w:hAnsi="Times New Roman" w:cs="Times New Roman"/>
          <w:sz w:val="26"/>
          <w:szCs w:val="26"/>
        </w:rPr>
        <w:t xml:space="preserve">нализ текущего состояния осуществления вида контроля, </w:t>
      </w:r>
    </w:p>
    <w:p w:rsidR="00083EC2" w:rsidRPr="009D1ACA" w:rsidRDefault="00633C2B" w:rsidP="006310BA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633C2B">
        <w:rPr>
          <w:rFonts w:ascii="Times New Roman" w:hAnsi="Times New Roman" w:cs="Times New Roman"/>
          <w:sz w:val="26"/>
          <w:szCs w:val="26"/>
        </w:rPr>
        <w:t>описание текущего развития профилактической деятельности контрольного (надзорного) органа, характеристика проблем, на решение которых на</w:t>
      </w:r>
      <w:r w:rsidR="006310BA">
        <w:rPr>
          <w:rFonts w:ascii="Times New Roman" w:hAnsi="Times New Roman" w:cs="Times New Roman"/>
          <w:sz w:val="26"/>
          <w:szCs w:val="26"/>
        </w:rPr>
        <w:t>правлена программа профилактики</w:t>
      </w:r>
    </w:p>
    <w:p w:rsidR="00083EC2" w:rsidRPr="009D1ACA" w:rsidRDefault="00083EC2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310BA" w:rsidRPr="006310BA" w:rsidRDefault="00083EC2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2.1.</w:t>
      </w:r>
      <w:r w:rsidR="008C2DA4">
        <w:rPr>
          <w:rFonts w:ascii="Times New Roman" w:hAnsi="Times New Roman" w:cs="Times New Roman"/>
          <w:sz w:val="26"/>
          <w:szCs w:val="26"/>
        </w:rPr>
        <w:t> </w:t>
      </w:r>
      <w:r w:rsidR="006310BA" w:rsidRPr="006310BA">
        <w:rPr>
          <w:rFonts w:ascii="Times New Roman" w:hAnsi="Times New Roman" w:cs="Times New Roman"/>
          <w:sz w:val="26"/>
          <w:szCs w:val="26"/>
        </w:rPr>
        <w:t>Предметом муниципального контроля является соблюдение юридическими лицами, индивидуальными предпринимателями и гражданами обязательных требований:</w:t>
      </w:r>
    </w:p>
    <w:p w:rsidR="006310BA" w:rsidRPr="006310BA" w:rsidRDefault="006310BA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10BA">
        <w:rPr>
          <w:rFonts w:ascii="Times New Roman" w:hAnsi="Times New Roman" w:cs="Times New Roman"/>
          <w:sz w:val="26"/>
          <w:szCs w:val="26"/>
        </w:rPr>
        <w:lastRenderedPageBreak/>
        <w:t>в области автомобильных дорог и дорожной деятельности, установленных в отношении автомобильных дорог местного значения:</w:t>
      </w:r>
    </w:p>
    <w:p w:rsidR="006310BA" w:rsidRPr="006310BA" w:rsidRDefault="006310BA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10BA">
        <w:rPr>
          <w:rFonts w:ascii="Times New Roman" w:hAnsi="Times New Roman" w:cs="Times New Roman"/>
          <w:sz w:val="26"/>
          <w:szCs w:val="26"/>
        </w:rPr>
        <w:t>к эксплуатации объектов автодорожного сервиса, размещенных в полосах отвода и (или) придорожных полосах автомобильных дорог общего пользования;</w:t>
      </w:r>
    </w:p>
    <w:p w:rsidR="006310BA" w:rsidRPr="006310BA" w:rsidRDefault="006310BA" w:rsidP="006310B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10BA">
        <w:rPr>
          <w:rFonts w:ascii="Times New Roman" w:hAnsi="Times New Roman" w:cs="Times New Roman"/>
          <w:sz w:val="26"/>
          <w:szCs w:val="26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F656E8" w:rsidRDefault="006310BA" w:rsidP="004A730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310BA">
        <w:rPr>
          <w:rFonts w:ascii="Times New Roman" w:hAnsi="Times New Roman" w:cs="Times New Roman"/>
          <w:sz w:val="26"/>
          <w:szCs w:val="26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614CAE" w:rsidRPr="00614CAE" w:rsidRDefault="00614CAE" w:rsidP="00614CAE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Объектами муниципального контроля являются: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в рамках пункта 1 части 1</w:t>
      </w:r>
      <w:r>
        <w:rPr>
          <w:rFonts w:ascii="Times New Roman" w:hAnsi="Times New Roman" w:cs="Times New Roman"/>
          <w:sz w:val="26"/>
          <w:szCs w:val="26"/>
        </w:rPr>
        <w:t xml:space="preserve"> статьи 16 Федерального закона №</w:t>
      </w:r>
      <w:r w:rsidRPr="00614CAE">
        <w:rPr>
          <w:rFonts w:ascii="Times New Roman" w:hAnsi="Times New Roman" w:cs="Times New Roman"/>
          <w:sz w:val="26"/>
          <w:szCs w:val="26"/>
        </w:rPr>
        <w:t xml:space="preserve"> 248-ФЗ: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 xml:space="preserve">деятельность, действия (бездействие) контролируемых лиц по осуществлению работ по капитальному ремонту, ремонту и содержанию автомобильных дорог общего пользования местного значения </w:t>
      </w:r>
      <w:r w:rsidR="0008121A" w:rsidRPr="0008121A">
        <w:rPr>
          <w:rFonts w:ascii="Times New Roman" w:hAnsi="Times New Roman" w:cs="Times New Roman"/>
          <w:sz w:val="26"/>
          <w:szCs w:val="26"/>
        </w:rPr>
        <w:t>городского округа город Чебоксары Чувашской Республики</w:t>
      </w:r>
      <w:r w:rsidRPr="00614CAE">
        <w:rPr>
          <w:rFonts w:ascii="Times New Roman" w:hAnsi="Times New Roman" w:cs="Times New Roman"/>
          <w:sz w:val="26"/>
          <w:szCs w:val="26"/>
        </w:rPr>
        <w:t>;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 xml:space="preserve">деятельность, действия (бездействие) контролируемых лиц по использованию полос отвода и (или) придорожных полос автомобильных дорог общего пользования местного значения </w:t>
      </w:r>
      <w:r w:rsidR="0008121A" w:rsidRPr="0008121A">
        <w:rPr>
          <w:rFonts w:ascii="Times New Roman" w:hAnsi="Times New Roman" w:cs="Times New Roman"/>
          <w:sz w:val="26"/>
          <w:szCs w:val="26"/>
        </w:rPr>
        <w:t>городского округа город Чебоксары Чувашской Республики</w:t>
      </w:r>
      <w:r w:rsidRPr="00614CAE">
        <w:rPr>
          <w:rFonts w:ascii="Times New Roman" w:hAnsi="Times New Roman" w:cs="Times New Roman"/>
          <w:sz w:val="26"/>
          <w:szCs w:val="26"/>
        </w:rPr>
        <w:t>;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деятельность, действия (бездействие) контролируемых лиц по осуществлению перевозок по муниципальным маршрутам регулярных перевозок в городе Чебоксары, не относящаяся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614CAE" w:rsidRPr="00614CAE" w:rsidRDefault="00614CAE" w:rsidP="00614CAE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в рамках пункта 2 части 1</w:t>
      </w:r>
      <w:r>
        <w:rPr>
          <w:rFonts w:ascii="Times New Roman" w:hAnsi="Times New Roman" w:cs="Times New Roman"/>
          <w:sz w:val="26"/>
          <w:szCs w:val="26"/>
        </w:rPr>
        <w:t xml:space="preserve"> статьи 16 Федерального закона №</w:t>
      </w:r>
      <w:r w:rsidRPr="00614CAE">
        <w:rPr>
          <w:rFonts w:ascii="Times New Roman" w:hAnsi="Times New Roman" w:cs="Times New Roman"/>
          <w:sz w:val="26"/>
          <w:szCs w:val="26"/>
        </w:rPr>
        <w:t xml:space="preserve"> 248-ФЗ: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 w:rsidR="00614CAE" w:rsidRPr="00614CAE" w:rsidRDefault="00614CAE" w:rsidP="00614CAE">
      <w:pPr>
        <w:pStyle w:val="ConsPlusNormal"/>
        <w:ind w:firstLine="708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>в рамках пункта 3 части 1</w:t>
      </w:r>
      <w:r>
        <w:rPr>
          <w:rFonts w:ascii="Times New Roman" w:hAnsi="Times New Roman" w:cs="Times New Roman"/>
          <w:sz w:val="26"/>
          <w:szCs w:val="26"/>
        </w:rPr>
        <w:t xml:space="preserve"> статьи 16 Федерального закона №</w:t>
      </w:r>
      <w:r w:rsidRPr="00614CAE">
        <w:rPr>
          <w:rFonts w:ascii="Times New Roman" w:hAnsi="Times New Roman" w:cs="Times New Roman"/>
          <w:sz w:val="26"/>
          <w:szCs w:val="26"/>
        </w:rPr>
        <w:t xml:space="preserve"> 248-ФЗ: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 xml:space="preserve">автомобильные дороги общего пользования местного значения </w:t>
      </w:r>
      <w:r w:rsidR="0008121A" w:rsidRPr="0008121A">
        <w:rPr>
          <w:rFonts w:ascii="Times New Roman" w:hAnsi="Times New Roman" w:cs="Times New Roman"/>
          <w:sz w:val="26"/>
          <w:szCs w:val="26"/>
        </w:rPr>
        <w:t>городского округа город Чебоксары Чувашской Республики</w:t>
      </w:r>
      <w:r w:rsidRPr="00614CAE">
        <w:rPr>
          <w:rFonts w:ascii="Times New Roman" w:hAnsi="Times New Roman" w:cs="Times New Roman"/>
          <w:sz w:val="26"/>
          <w:szCs w:val="26"/>
        </w:rPr>
        <w:t xml:space="preserve"> и искусственные дорожные сооружения на них;</w:t>
      </w:r>
    </w:p>
    <w:p w:rsidR="00614CAE" w:rsidRP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 xml:space="preserve">объекты дорожного и придорожного сервиса, расположенные в границах полос отвода и (или) придорожных полос автомобильных дорог общего пользования местного значения </w:t>
      </w:r>
      <w:r w:rsidR="0008121A" w:rsidRPr="0008121A">
        <w:rPr>
          <w:rFonts w:ascii="Times New Roman" w:hAnsi="Times New Roman" w:cs="Times New Roman"/>
          <w:sz w:val="26"/>
          <w:szCs w:val="26"/>
        </w:rPr>
        <w:t>городского округа город Чебоксары Чувашской Республики</w:t>
      </w:r>
      <w:r w:rsidRPr="00614CAE">
        <w:rPr>
          <w:rFonts w:ascii="Times New Roman" w:hAnsi="Times New Roman" w:cs="Times New Roman"/>
          <w:sz w:val="26"/>
          <w:szCs w:val="26"/>
        </w:rPr>
        <w:t>;</w:t>
      </w:r>
    </w:p>
    <w:p w:rsidR="00614CAE" w:rsidRDefault="00614CAE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CAE">
        <w:rPr>
          <w:rFonts w:ascii="Times New Roman" w:hAnsi="Times New Roman" w:cs="Times New Roman"/>
          <w:sz w:val="26"/>
          <w:szCs w:val="26"/>
        </w:rPr>
        <w:t xml:space="preserve">придорожные полосы и полосы отвода автомобильных дорог общего пользования местного значения </w:t>
      </w:r>
      <w:r w:rsidR="0008121A" w:rsidRPr="0008121A">
        <w:rPr>
          <w:rFonts w:ascii="Times New Roman" w:hAnsi="Times New Roman" w:cs="Times New Roman"/>
          <w:sz w:val="26"/>
          <w:szCs w:val="26"/>
        </w:rPr>
        <w:t>городского округа город Чебоксары Чувашской Республики</w:t>
      </w:r>
      <w:r w:rsidR="008C5701">
        <w:rPr>
          <w:rFonts w:ascii="Times New Roman" w:hAnsi="Times New Roman" w:cs="Times New Roman"/>
          <w:sz w:val="26"/>
          <w:szCs w:val="26"/>
        </w:rPr>
        <w:t>.</w:t>
      </w:r>
    </w:p>
    <w:p w:rsidR="008C5701" w:rsidRDefault="008C5701" w:rsidP="00614C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5701">
        <w:rPr>
          <w:rFonts w:ascii="Times New Roman" w:hAnsi="Times New Roman" w:cs="Times New Roman"/>
          <w:sz w:val="26"/>
          <w:szCs w:val="26"/>
        </w:rPr>
        <w:t xml:space="preserve">Положением о муниципальном контроле на автомобильном транспорте, городском наземном электрическом транспорте и в дорожном хозяйстве, утвержденным решением Чебоксарского городского Собрания депутатов от 23.12.2021 № 586 (далее – Положение), с учетом оценки вероятности несоблюдения контролируемыми лицами обязательных требований объекты </w:t>
      </w:r>
      <w:r w:rsidRPr="008C5701">
        <w:rPr>
          <w:rFonts w:ascii="Times New Roman" w:hAnsi="Times New Roman" w:cs="Times New Roman"/>
          <w:sz w:val="26"/>
          <w:szCs w:val="26"/>
        </w:rPr>
        <w:lastRenderedPageBreak/>
        <w:t>контроля подразделяются на следующие категории риска:</w:t>
      </w:r>
    </w:p>
    <w:p w:rsidR="008C5701" w:rsidRPr="008C5701" w:rsidRDefault="008C5701" w:rsidP="008C570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5701">
        <w:rPr>
          <w:rFonts w:ascii="Times New Roman" w:hAnsi="Times New Roman" w:cs="Times New Roman"/>
          <w:sz w:val="26"/>
          <w:szCs w:val="26"/>
        </w:rPr>
        <w:t>1) к категории среднего риска - юридические лица, индивидуальные предприниматели при наличии вступившего в законную силу в течение двух календарных лет, предшествующих дате принятия решения об отнесении деятельности контролируемого лица к категории риска, решения (постановления) о назначении административного наказания индивидуальному предпринимателю, юридическому лицу, его должностным лицам за совершение административного правонарушения либо обвинительного приговора суда с назначением наказания индивидуальному предпринимателю, должностному лицу юридического лица за совершения преступления при выполнении трудовых функций, которые повлекли наступление аварийного события, следствием которого стало причинение вреда жизни и (или) здоровью людей;</w:t>
      </w:r>
    </w:p>
    <w:p w:rsidR="008C5701" w:rsidRPr="008C5701" w:rsidRDefault="008C5701" w:rsidP="008C570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5701">
        <w:rPr>
          <w:rFonts w:ascii="Times New Roman" w:hAnsi="Times New Roman" w:cs="Times New Roman"/>
          <w:sz w:val="26"/>
          <w:szCs w:val="26"/>
        </w:rPr>
        <w:t>2) к категории умеренного риска - юридические лица, индивидуальные предприниматели при наличии вступившего в законную силу в течение двух календарных лет, предшествующих дате принятия решения об отнесении деятельности контролируемого лица к категории риска, решения (постановления) о назначении административного наказания индивидуальному предпринимателю, юридическому лицу, его должностным лицам за совершение административного правонарушения либо обвинительного приговора суда с назначением наказания индивидуальному предпринимателю, должностному лицу юридического лица за совершения преступления при выполнении трудовых функций, которые повлекли наступление аварийного события, не повлекшего причинение вреда жизни и (или) здоровью людей;</w:t>
      </w:r>
    </w:p>
    <w:p w:rsidR="008C5701" w:rsidRDefault="008C5701" w:rsidP="008C570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C5701">
        <w:rPr>
          <w:rFonts w:ascii="Times New Roman" w:hAnsi="Times New Roman" w:cs="Times New Roman"/>
          <w:sz w:val="26"/>
          <w:szCs w:val="26"/>
        </w:rPr>
        <w:t xml:space="preserve">3) к категории низкого риска - юридические лица, индивидуальные предприниматели (при отсутствии обстоятельств, указанных в подпунктах 1 и 2 пункта 9.1 </w:t>
      </w:r>
      <w:r>
        <w:rPr>
          <w:rFonts w:ascii="Times New Roman" w:hAnsi="Times New Roman" w:cs="Times New Roman"/>
          <w:sz w:val="26"/>
          <w:szCs w:val="26"/>
        </w:rPr>
        <w:t>Положения)</w:t>
      </w:r>
      <w:r w:rsidRPr="008C5701">
        <w:rPr>
          <w:rFonts w:ascii="Times New Roman" w:hAnsi="Times New Roman" w:cs="Times New Roman"/>
          <w:sz w:val="26"/>
          <w:szCs w:val="26"/>
        </w:rPr>
        <w:t>, физические лица.</w:t>
      </w:r>
    </w:p>
    <w:p w:rsidR="008B48F7" w:rsidRPr="005E109A" w:rsidRDefault="008B48F7" w:rsidP="008B48F7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 xml:space="preserve">Пункт </w:t>
      </w:r>
      <w:r>
        <w:rPr>
          <w:rFonts w:ascii="Times New Roman" w:hAnsi="Times New Roman" w:cs="Times New Roman"/>
          <w:sz w:val="26"/>
          <w:szCs w:val="26"/>
        </w:rPr>
        <w:t>9.1. введен р</w:t>
      </w:r>
      <w:r w:rsidRPr="008B48F7">
        <w:rPr>
          <w:rFonts w:ascii="Times New Roman" w:hAnsi="Times New Roman" w:cs="Times New Roman"/>
          <w:sz w:val="26"/>
          <w:szCs w:val="26"/>
        </w:rPr>
        <w:t>ешение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8B48F7">
        <w:rPr>
          <w:rFonts w:ascii="Times New Roman" w:hAnsi="Times New Roman" w:cs="Times New Roman"/>
          <w:sz w:val="26"/>
          <w:szCs w:val="26"/>
        </w:rPr>
        <w:t xml:space="preserve"> Чебоксарского </w:t>
      </w:r>
      <w:r>
        <w:rPr>
          <w:rFonts w:ascii="Times New Roman" w:hAnsi="Times New Roman" w:cs="Times New Roman"/>
          <w:sz w:val="26"/>
          <w:szCs w:val="26"/>
        </w:rPr>
        <w:t>городского Собрания депутатов от 12.08.2025 № 2156 «</w:t>
      </w:r>
      <w:r w:rsidRPr="008B48F7">
        <w:rPr>
          <w:rFonts w:ascii="Times New Roman" w:hAnsi="Times New Roman" w:cs="Times New Roman"/>
          <w:sz w:val="26"/>
          <w:szCs w:val="26"/>
        </w:rPr>
        <w:t>О внесении изменений в решение Чебоксарского городского Собрания депутатов от 23</w:t>
      </w:r>
      <w:r>
        <w:rPr>
          <w:rFonts w:ascii="Times New Roman" w:hAnsi="Times New Roman" w:cs="Times New Roman"/>
          <w:sz w:val="26"/>
          <w:szCs w:val="26"/>
        </w:rPr>
        <w:t>.12.</w:t>
      </w:r>
      <w:r w:rsidRPr="008B48F7">
        <w:rPr>
          <w:rFonts w:ascii="Times New Roman" w:hAnsi="Times New Roman" w:cs="Times New Roman"/>
          <w:sz w:val="26"/>
          <w:szCs w:val="26"/>
        </w:rPr>
        <w:t xml:space="preserve">2021 </w:t>
      </w:r>
      <w:r>
        <w:rPr>
          <w:rFonts w:ascii="Times New Roman" w:hAnsi="Times New Roman" w:cs="Times New Roman"/>
          <w:sz w:val="26"/>
          <w:szCs w:val="26"/>
        </w:rPr>
        <w:t>№ 586 «</w:t>
      </w:r>
      <w:r w:rsidRPr="008B48F7">
        <w:rPr>
          <w:rFonts w:ascii="Times New Roman" w:hAnsi="Times New Roman" w:cs="Times New Roman"/>
          <w:sz w:val="26"/>
          <w:szCs w:val="26"/>
        </w:rPr>
        <w:t xml:space="preserve">Об утверждении Положения </w:t>
      </w:r>
      <w:r>
        <w:rPr>
          <w:rFonts w:ascii="Times New Roman" w:hAnsi="Times New Roman" w:cs="Times New Roman"/>
          <w:sz w:val="26"/>
          <w:szCs w:val="26"/>
        </w:rPr>
        <w:br/>
      </w:r>
      <w:r w:rsidRPr="008B48F7">
        <w:rPr>
          <w:rFonts w:ascii="Times New Roman" w:hAnsi="Times New Roman" w:cs="Times New Roman"/>
          <w:sz w:val="26"/>
          <w:szCs w:val="26"/>
        </w:rPr>
        <w:t>о муниципальном контроле на автомобильном транспорте, городском наземном электрическом тр</w:t>
      </w:r>
      <w:r>
        <w:rPr>
          <w:rFonts w:ascii="Times New Roman" w:hAnsi="Times New Roman" w:cs="Times New Roman"/>
          <w:sz w:val="26"/>
          <w:szCs w:val="26"/>
        </w:rPr>
        <w:t>анспорте и в дорожном хозяйстве»</w:t>
      </w:r>
      <w:r w:rsidRPr="005E109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B48F7" w:rsidRDefault="008B48F7" w:rsidP="008B48F7">
      <w:pPr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5E109A">
        <w:rPr>
          <w:rFonts w:ascii="Times New Roman" w:hAnsi="Times New Roman" w:cs="Times New Roman"/>
          <w:sz w:val="26"/>
          <w:szCs w:val="26"/>
        </w:rPr>
        <w:t xml:space="preserve">Внеплановые контрольные мероприятия, с учетом особенностей, установленных постановлением Правительства Российской Федерации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5E109A">
        <w:rPr>
          <w:rFonts w:ascii="Times New Roman" w:hAnsi="Times New Roman" w:cs="Times New Roman"/>
          <w:sz w:val="26"/>
          <w:szCs w:val="26"/>
        </w:rPr>
        <w:t>от 10.03.2022 № 336 «Об особенностях организации и осуществления государственного контроля (надзора), муниципального контроля», ни в отчетном периоде 2024 года, ни в 2025 году не проводились. Объекты контроля по состоянию 31.10.2025 к категориям риска не отнесены.</w:t>
      </w:r>
    </w:p>
    <w:p w:rsidR="009311A1" w:rsidRDefault="009311A1" w:rsidP="009311A1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Информирование проводится </w:t>
      </w:r>
      <w:r w:rsidRPr="00CC24B6">
        <w:rPr>
          <w:rFonts w:ascii="Times New Roman" w:hAnsi="Times New Roman" w:cs="Times New Roman"/>
          <w:sz w:val="26"/>
          <w:szCs w:val="26"/>
        </w:rPr>
        <w:t xml:space="preserve">на официальном сайте </w:t>
      </w:r>
      <w:r w:rsidR="000A1712">
        <w:rPr>
          <w:rFonts w:ascii="Times New Roman" w:hAnsi="Times New Roman" w:cs="Times New Roman"/>
          <w:sz w:val="26"/>
          <w:szCs w:val="26"/>
        </w:rPr>
        <w:t>города Чебоксары в </w:t>
      </w:r>
      <w:r w:rsidRPr="00CC24B6">
        <w:rPr>
          <w:rFonts w:ascii="Times New Roman" w:hAnsi="Times New Roman" w:cs="Times New Roman"/>
          <w:sz w:val="26"/>
          <w:szCs w:val="26"/>
        </w:rPr>
        <w:t xml:space="preserve">сети Интернет http://gcheb.cap.ru/ </w:t>
      </w:r>
      <w:r>
        <w:rPr>
          <w:rFonts w:ascii="Times New Roman" w:hAnsi="Times New Roman" w:cs="Times New Roman"/>
          <w:sz w:val="26"/>
          <w:szCs w:val="26"/>
        </w:rPr>
        <w:t>и поддерживается</w:t>
      </w:r>
      <w:r w:rsidRPr="00CC24B6">
        <w:rPr>
          <w:rFonts w:ascii="Times New Roman" w:hAnsi="Times New Roman" w:cs="Times New Roman"/>
          <w:sz w:val="26"/>
          <w:szCs w:val="26"/>
        </w:rPr>
        <w:t xml:space="preserve"> в актуальном с</w:t>
      </w:r>
      <w:r>
        <w:rPr>
          <w:rFonts w:ascii="Times New Roman" w:hAnsi="Times New Roman" w:cs="Times New Roman"/>
          <w:sz w:val="26"/>
          <w:szCs w:val="26"/>
        </w:rPr>
        <w:t>остоянии обязательной информацией</w:t>
      </w:r>
      <w:r w:rsidRPr="00CC24B6">
        <w:rPr>
          <w:rFonts w:ascii="Times New Roman" w:hAnsi="Times New Roman" w:cs="Times New Roman"/>
          <w:sz w:val="26"/>
          <w:szCs w:val="26"/>
        </w:rPr>
        <w:t xml:space="preserve"> в соответствии со с</w:t>
      </w:r>
      <w:r w:rsidR="000A1712">
        <w:rPr>
          <w:rFonts w:ascii="Times New Roman" w:hAnsi="Times New Roman" w:cs="Times New Roman"/>
          <w:sz w:val="26"/>
          <w:szCs w:val="26"/>
        </w:rPr>
        <w:t>татьей 46 Федерального закона № </w:t>
      </w:r>
      <w:r w:rsidRPr="00CC24B6">
        <w:rPr>
          <w:rFonts w:ascii="Times New Roman" w:hAnsi="Times New Roman" w:cs="Times New Roman"/>
          <w:sz w:val="26"/>
          <w:szCs w:val="26"/>
        </w:rPr>
        <w:t>248-ФЗ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311A1" w:rsidRDefault="009311A1" w:rsidP="009311A1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5C52BF">
        <w:rPr>
          <w:rFonts w:ascii="Times New Roman" w:hAnsi="Times New Roman" w:cs="Times New Roman"/>
          <w:sz w:val="26"/>
          <w:szCs w:val="26"/>
        </w:rPr>
        <w:t xml:space="preserve">В связи с тем, что данный вид контроля </w:t>
      </w:r>
      <w:r>
        <w:rPr>
          <w:rFonts w:ascii="Times New Roman" w:hAnsi="Times New Roman" w:cs="Times New Roman"/>
          <w:sz w:val="26"/>
          <w:szCs w:val="26"/>
        </w:rPr>
        <w:t>в 2024 - 2025гг.</w:t>
      </w:r>
      <w:r w:rsidRPr="005C52BF">
        <w:rPr>
          <w:rFonts w:ascii="Times New Roman" w:hAnsi="Times New Roman" w:cs="Times New Roman"/>
          <w:sz w:val="26"/>
          <w:szCs w:val="26"/>
        </w:rPr>
        <w:t xml:space="preserve"> не осуществлялся, провести </w:t>
      </w:r>
      <w:r>
        <w:rPr>
          <w:rFonts w:ascii="Times New Roman" w:hAnsi="Times New Roman" w:cs="Times New Roman"/>
          <w:sz w:val="26"/>
          <w:szCs w:val="26"/>
        </w:rPr>
        <w:t xml:space="preserve">сравнительный </w:t>
      </w:r>
      <w:r w:rsidRPr="005C52BF">
        <w:rPr>
          <w:rFonts w:ascii="Times New Roman" w:hAnsi="Times New Roman" w:cs="Times New Roman"/>
          <w:sz w:val="26"/>
          <w:szCs w:val="26"/>
        </w:rPr>
        <w:t>анализ осуществления вида контроля и описание текущего у</w:t>
      </w:r>
      <w:r>
        <w:rPr>
          <w:rFonts w:ascii="Times New Roman" w:hAnsi="Times New Roman" w:cs="Times New Roman"/>
          <w:sz w:val="26"/>
          <w:szCs w:val="26"/>
        </w:rPr>
        <w:t>ровня развития профилактической</w:t>
      </w:r>
      <w:r w:rsidRPr="005C52BF">
        <w:rPr>
          <w:rFonts w:ascii="Times New Roman" w:hAnsi="Times New Roman" w:cs="Times New Roman"/>
          <w:sz w:val="26"/>
          <w:szCs w:val="26"/>
        </w:rPr>
        <w:t xml:space="preserve"> деятельности не представляется возможным.</w:t>
      </w:r>
    </w:p>
    <w:p w:rsidR="00796385" w:rsidRDefault="00796385" w:rsidP="009311A1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796385" w:rsidRDefault="00796385" w:rsidP="009311A1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0A1712" w:rsidRDefault="000A1712" w:rsidP="009311A1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6310BA" w:rsidRPr="006310BA" w:rsidRDefault="006310BA" w:rsidP="006310BA">
      <w:pPr>
        <w:widowControl/>
        <w:ind w:firstLine="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6310BA">
        <w:rPr>
          <w:rFonts w:ascii="Times New Roman" w:hAnsi="Times New Roman" w:cs="Times New Roman"/>
          <w:b/>
          <w:sz w:val="26"/>
          <w:szCs w:val="26"/>
          <w:lang w:val="en-US"/>
        </w:rPr>
        <w:lastRenderedPageBreak/>
        <w:t>III</w:t>
      </w:r>
      <w:r w:rsidRPr="006310BA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6310BA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Цели и задачи реализации программы профилактики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 w:rsidRPr="009D1ACA">
        <w:rPr>
          <w:rFonts w:ascii="Times New Roman" w:hAnsi="Times New Roman" w:cs="Times New Roman"/>
          <w:sz w:val="26"/>
          <w:szCs w:val="26"/>
        </w:rPr>
        <w:t xml:space="preserve">Целью программы является: 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предупреждение нарушений </w:t>
      </w:r>
      <w:r w:rsidR="00AD04D1" w:rsidRPr="009D1ACA">
        <w:rPr>
          <w:rFonts w:ascii="Times New Roman" w:hAnsi="Times New Roman" w:cs="Times New Roman"/>
          <w:sz w:val="26"/>
          <w:szCs w:val="26"/>
        </w:rPr>
        <w:t xml:space="preserve">обязательных требований </w:t>
      </w:r>
      <w:r w:rsidRPr="009D1ACA">
        <w:rPr>
          <w:rFonts w:ascii="Times New Roman" w:hAnsi="Times New Roman" w:cs="Times New Roman"/>
          <w:sz w:val="26"/>
          <w:szCs w:val="26"/>
        </w:rPr>
        <w:t xml:space="preserve">контролируемыми лицами, включая устранение причин, факторов и условий, способствующих возможному нарушению обязательных требований; 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снижение административной нагрузки на контролируемые лица; 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снижение уровня ущерба охраняемым законом ценностям; </w:t>
      </w:r>
    </w:p>
    <w:p w:rsidR="00F656E8" w:rsidRPr="009D1ACA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создание условий для доведения обязательных требований контролируемых лиц, повышение информированности о способах их соблюдения.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</w:t>
      </w:r>
      <w:r w:rsidRPr="009D1ACA">
        <w:rPr>
          <w:rFonts w:ascii="Times New Roman" w:hAnsi="Times New Roman" w:cs="Times New Roman"/>
          <w:sz w:val="26"/>
          <w:szCs w:val="26"/>
        </w:rPr>
        <w:t xml:space="preserve"> Задачами программы являются: 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укрепление системы профилактики рисков причинения вреда (ущерба) охраняемым законом ценностям, </w:t>
      </w:r>
    </w:p>
    <w:p w:rsidR="00F656E8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 xml:space="preserve">выявление причин, факторов и условий, способствующих нарушениям обязательных требований, разработка мероприятий, направленных на их устранение; </w:t>
      </w:r>
    </w:p>
    <w:p w:rsidR="00F656E8" w:rsidRPr="009D1ACA" w:rsidRDefault="00F656E8" w:rsidP="00F656E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повышение правосознания и правовой культуры контролируемых лиц.</w:t>
      </w:r>
    </w:p>
    <w:p w:rsidR="00790579" w:rsidRPr="009311A1" w:rsidRDefault="007905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24F8D" w:rsidRDefault="00F656E8" w:rsidP="00224F8D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</w:t>
      </w:r>
      <w:r>
        <w:rPr>
          <w:rFonts w:ascii="Times New Roman" w:hAnsi="Times New Roman" w:cs="Times New Roman"/>
          <w:sz w:val="26"/>
          <w:szCs w:val="26"/>
          <w:lang w:val="en-US"/>
        </w:rPr>
        <w:t>V</w:t>
      </w:r>
      <w:r w:rsidR="00083EC2" w:rsidRPr="009D1ACA">
        <w:rPr>
          <w:rFonts w:ascii="Times New Roman" w:hAnsi="Times New Roman" w:cs="Times New Roman"/>
          <w:sz w:val="26"/>
          <w:szCs w:val="26"/>
        </w:rPr>
        <w:t xml:space="preserve">. </w:t>
      </w:r>
      <w:r w:rsidR="00224F8D">
        <w:rPr>
          <w:rFonts w:ascii="Times New Roman" w:hAnsi="Times New Roman" w:cs="Times New Roman"/>
          <w:sz w:val="26"/>
          <w:szCs w:val="26"/>
        </w:rPr>
        <w:t>П</w:t>
      </w:r>
      <w:r w:rsidR="00224F8D" w:rsidRPr="00224F8D">
        <w:rPr>
          <w:rFonts w:ascii="Times New Roman" w:hAnsi="Times New Roman" w:cs="Times New Roman"/>
          <w:sz w:val="26"/>
          <w:szCs w:val="26"/>
        </w:rPr>
        <w:t xml:space="preserve">еречень профилактических мероприятий, </w:t>
      </w:r>
    </w:p>
    <w:p w:rsidR="00417662" w:rsidRDefault="00224F8D" w:rsidP="00224F8D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24F8D">
        <w:rPr>
          <w:rFonts w:ascii="Times New Roman" w:hAnsi="Times New Roman" w:cs="Times New Roman"/>
          <w:sz w:val="26"/>
          <w:szCs w:val="26"/>
        </w:rPr>
        <w:t>сроки (периодичность) их проведения</w:t>
      </w:r>
    </w:p>
    <w:p w:rsidR="00BD3FA1" w:rsidRPr="009311A1" w:rsidRDefault="00BD3FA1" w:rsidP="00326A16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224F8D" w:rsidRDefault="00224F8D" w:rsidP="00064604">
      <w:pPr>
        <w:rPr>
          <w:sz w:val="26"/>
          <w:szCs w:val="26"/>
        </w:rPr>
      </w:pPr>
      <w:r w:rsidRPr="00326A16">
        <w:rPr>
          <w:sz w:val="26"/>
          <w:szCs w:val="26"/>
        </w:rPr>
        <w:t>В соответствии с</w:t>
      </w:r>
      <w:r w:rsidR="008C5701">
        <w:rPr>
          <w:sz w:val="26"/>
          <w:szCs w:val="26"/>
        </w:rPr>
        <w:t xml:space="preserve"> Положением</w:t>
      </w:r>
      <w:r w:rsidRPr="00326A16">
        <w:rPr>
          <w:sz w:val="26"/>
          <w:szCs w:val="26"/>
        </w:rPr>
        <w:t>, в целях профилактики нарушений обязательных требований, проводятся следующие профилактические мероприятия, которые приведены ниже.</w:t>
      </w:r>
    </w:p>
    <w:p w:rsidR="000A1712" w:rsidRPr="00064604" w:rsidRDefault="000A1712" w:rsidP="00064604">
      <w:pPr>
        <w:rPr>
          <w:sz w:val="26"/>
          <w:szCs w:val="26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8"/>
        <w:gridCol w:w="2978"/>
        <w:gridCol w:w="1843"/>
        <w:gridCol w:w="283"/>
        <w:gridCol w:w="1843"/>
        <w:gridCol w:w="2126"/>
      </w:tblGrid>
      <w:tr w:rsidR="00083EC2" w:rsidRPr="009D1ACA" w:rsidTr="00CE204A">
        <w:trPr>
          <w:trHeight w:val="745"/>
        </w:trPr>
        <w:tc>
          <w:tcPr>
            <w:tcW w:w="628" w:type="dxa"/>
            <w:vAlign w:val="center"/>
          </w:tcPr>
          <w:p w:rsidR="00083EC2" w:rsidRPr="00326A16" w:rsidRDefault="00F656E8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№</w:t>
            </w:r>
            <w:r w:rsidR="00083EC2" w:rsidRPr="00326A16">
              <w:rPr>
                <w:rFonts w:ascii="Times New Roman" w:hAnsi="Times New Roman" w:cs="Times New Roman"/>
                <w:b/>
              </w:rPr>
              <w:t xml:space="preserve"> п/п</w:t>
            </w:r>
          </w:p>
        </w:tc>
        <w:tc>
          <w:tcPr>
            <w:tcW w:w="2978" w:type="dxa"/>
            <w:vAlign w:val="center"/>
          </w:tcPr>
          <w:p w:rsidR="00BD3FA1" w:rsidRPr="00326A16" w:rsidRDefault="00083EC2" w:rsidP="00326A16">
            <w:pPr>
              <w:pStyle w:val="ConsPlusNormal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26A16">
              <w:rPr>
                <w:rFonts w:ascii="Times New Roman" w:hAnsi="Times New Roman" w:cs="Times New Roman"/>
                <w:b/>
              </w:rPr>
              <w:t>Наименование профилактических мероприятий</w:t>
            </w:r>
          </w:p>
        </w:tc>
        <w:tc>
          <w:tcPr>
            <w:tcW w:w="1843" w:type="dxa"/>
            <w:vAlign w:val="center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Сроки реализации</w:t>
            </w:r>
          </w:p>
        </w:tc>
        <w:tc>
          <w:tcPr>
            <w:tcW w:w="2126" w:type="dxa"/>
            <w:gridSpan w:val="2"/>
            <w:vAlign w:val="center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Контрольные параметры</w:t>
            </w:r>
          </w:p>
        </w:tc>
        <w:tc>
          <w:tcPr>
            <w:tcW w:w="2126" w:type="dxa"/>
            <w:vAlign w:val="center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Исполнители</w:t>
            </w:r>
          </w:p>
        </w:tc>
      </w:tr>
      <w:tr w:rsidR="00083EC2" w:rsidRPr="009D1ACA" w:rsidTr="00CE204A">
        <w:trPr>
          <w:trHeight w:val="289"/>
        </w:trPr>
        <w:tc>
          <w:tcPr>
            <w:tcW w:w="9701" w:type="dxa"/>
            <w:gridSpan w:val="6"/>
          </w:tcPr>
          <w:p w:rsidR="00BD3FA1" w:rsidRPr="00326A16" w:rsidRDefault="00417662" w:rsidP="00326A16">
            <w:pPr>
              <w:pStyle w:val="ConsPlusNormal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326A16">
              <w:rPr>
                <w:rFonts w:ascii="Times New Roman" w:hAnsi="Times New Roman" w:cs="Times New Roman"/>
                <w:b/>
              </w:rPr>
              <w:t>Информирование</w:t>
            </w:r>
          </w:p>
        </w:tc>
      </w:tr>
      <w:tr w:rsidR="00BE7A6C" w:rsidRPr="009D1ACA" w:rsidTr="00AB4BBD">
        <w:trPr>
          <w:trHeight w:val="2068"/>
        </w:trPr>
        <w:tc>
          <w:tcPr>
            <w:tcW w:w="628" w:type="dxa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8" w:type="dxa"/>
          </w:tcPr>
          <w:p w:rsidR="00F656E8" w:rsidRPr="00326A16" w:rsidRDefault="00F656E8" w:rsidP="00CC3B82">
            <w:pPr>
              <w:pStyle w:val="ConsPlusNormal"/>
              <w:spacing w:line="240" w:lineRule="exact"/>
              <w:ind w:right="-62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Размещение на официальном сайте </w:t>
            </w:r>
            <w:r w:rsidR="00BE7A6C" w:rsidRPr="00326A16">
              <w:rPr>
                <w:rFonts w:ascii="Times New Roman" w:hAnsi="Times New Roman" w:cs="Times New Roman"/>
              </w:rPr>
              <w:t xml:space="preserve">администрации города Чебоксары </w:t>
            </w:r>
            <w:r w:rsidRPr="00326A16">
              <w:rPr>
                <w:rFonts w:ascii="Times New Roman" w:hAnsi="Times New Roman" w:cs="Times New Roman"/>
              </w:rPr>
              <w:t>в сети Интернет http://gcheb.cap.ru/</w:t>
            </w:r>
          </w:p>
          <w:p w:rsidR="00083EC2" w:rsidRDefault="00F656E8" w:rsidP="00CC3B82">
            <w:pPr>
              <w:pStyle w:val="ConsPlusNormal"/>
              <w:spacing w:line="240" w:lineRule="exact"/>
              <w:ind w:right="-62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и поддержание в актуальном состоянии обязательной информации в соответствии со статьей </w:t>
            </w:r>
            <w:r w:rsidR="00CA1E29">
              <w:rPr>
                <w:rFonts w:ascii="Times New Roman" w:hAnsi="Times New Roman" w:cs="Times New Roman"/>
              </w:rPr>
              <w:t>46 Федерального закона № 248-ФЗ</w:t>
            </w:r>
          </w:p>
          <w:p w:rsidR="000A1712" w:rsidRPr="00326A16" w:rsidRDefault="000A1712" w:rsidP="00CC3B82">
            <w:pPr>
              <w:pStyle w:val="ConsPlusNormal"/>
              <w:spacing w:line="240" w:lineRule="exact"/>
              <w:ind w:right="-6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:rsidR="00083EC2" w:rsidRPr="00326A16" w:rsidRDefault="00083EC2" w:rsidP="00326A16">
            <w:pPr>
              <w:pStyle w:val="ConsPlusNormal"/>
              <w:spacing w:line="240" w:lineRule="exact"/>
              <w:ind w:right="-62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1843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Своевременность подготовки </w:t>
            </w:r>
            <w:r w:rsidR="00F656E8" w:rsidRPr="00326A16">
              <w:rPr>
                <w:rFonts w:ascii="Times New Roman" w:hAnsi="Times New Roman" w:cs="Times New Roman"/>
              </w:rPr>
              <w:br/>
            </w:r>
            <w:r w:rsidRPr="00326A16">
              <w:rPr>
                <w:rFonts w:ascii="Times New Roman" w:hAnsi="Times New Roman" w:cs="Times New Roman"/>
              </w:rPr>
              <w:t>и размещение актуальной информации</w:t>
            </w:r>
          </w:p>
        </w:tc>
        <w:tc>
          <w:tcPr>
            <w:tcW w:w="2126" w:type="dxa"/>
          </w:tcPr>
          <w:p w:rsidR="00BE7A6C" w:rsidRPr="00326A16" w:rsidRDefault="00BE7A6C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Отдел анализа и отчетности в сфере муниципального контроля управления ЖКХ, энергетики, транспорта и связи администрации</w:t>
            </w:r>
          </w:p>
          <w:p w:rsidR="00083EC2" w:rsidRPr="00326A16" w:rsidRDefault="00BE7A6C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города Чебоксары</w:t>
            </w:r>
          </w:p>
        </w:tc>
      </w:tr>
      <w:tr w:rsidR="00083EC2" w:rsidRPr="009D1ACA" w:rsidTr="00CE204A">
        <w:tc>
          <w:tcPr>
            <w:tcW w:w="9701" w:type="dxa"/>
            <w:gridSpan w:val="6"/>
          </w:tcPr>
          <w:p w:rsidR="00417662" w:rsidRPr="00326A16" w:rsidRDefault="00417662" w:rsidP="0041766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Объявление предостережения</w:t>
            </w:r>
          </w:p>
        </w:tc>
      </w:tr>
      <w:tr w:rsidR="00083EC2" w:rsidRPr="009D1ACA" w:rsidTr="00CE204A">
        <w:tc>
          <w:tcPr>
            <w:tcW w:w="628" w:type="dxa"/>
          </w:tcPr>
          <w:p w:rsidR="00083EC2" w:rsidRPr="00326A16" w:rsidRDefault="00BD3F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2</w:t>
            </w:r>
            <w:r w:rsidR="00083EC2" w:rsidRPr="00326A1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8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Объявление предостережения</w:t>
            </w:r>
          </w:p>
        </w:tc>
        <w:tc>
          <w:tcPr>
            <w:tcW w:w="2126" w:type="dxa"/>
            <w:gridSpan w:val="2"/>
          </w:tcPr>
          <w:p w:rsidR="00083EC2" w:rsidRPr="009311A1" w:rsidRDefault="00083EC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В течение </w:t>
            </w:r>
            <w:r w:rsidR="00BE7A6C" w:rsidRPr="00326A16">
              <w:rPr>
                <w:rFonts w:ascii="Times New Roman" w:hAnsi="Times New Roman" w:cs="Times New Roman"/>
              </w:rPr>
              <w:br/>
            </w:r>
            <w:r w:rsidRPr="00326A16">
              <w:rPr>
                <w:rFonts w:ascii="Times New Roman" w:hAnsi="Times New Roman" w:cs="Times New Roman"/>
              </w:rPr>
              <w:t>года</w:t>
            </w:r>
          </w:p>
          <w:p w:rsidR="00064604" w:rsidRPr="00064604" w:rsidRDefault="00064604" w:rsidP="00CC3B82">
            <w:pPr>
              <w:pStyle w:val="ConsPlusNormal"/>
              <w:spacing w:line="240" w:lineRule="exact"/>
              <w:ind w:right="-63"/>
              <w:jc w:val="center"/>
              <w:rPr>
                <w:rFonts w:ascii="Times New Roman" w:hAnsi="Times New Roman" w:cs="Times New Roman"/>
              </w:rPr>
            </w:pPr>
            <w:r w:rsidRPr="000D6205">
              <w:rPr>
                <w:rFonts w:ascii="Times New Roman" w:hAnsi="Times New Roman" w:cs="Times New Roman"/>
              </w:rPr>
              <w:t xml:space="preserve">При наличии у контрольного органа </w:t>
            </w:r>
            <w:r w:rsidR="00CE204A">
              <w:rPr>
                <w:rFonts w:ascii="Times New Roman" w:hAnsi="Times New Roman" w:cs="Times New Roman"/>
              </w:rPr>
              <w:t xml:space="preserve">сведений </w:t>
            </w:r>
            <w:r w:rsidR="00CE204A">
              <w:rPr>
                <w:rFonts w:ascii="Times New Roman" w:hAnsi="Times New Roman" w:cs="Times New Roman"/>
              </w:rPr>
              <w:br/>
            </w:r>
            <w:r w:rsidRPr="000D6205">
              <w:rPr>
                <w:rFonts w:ascii="Times New Roman" w:hAnsi="Times New Roman" w:cs="Times New Roman"/>
              </w:rPr>
              <w:t xml:space="preserve">о готовящихся </w:t>
            </w:r>
            <w:r w:rsidRPr="000D6205">
              <w:rPr>
                <w:rFonts w:ascii="Times New Roman" w:hAnsi="Times New Roman" w:cs="Times New Roman"/>
              </w:rPr>
              <w:lastRenderedPageBreak/>
              <w:t>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1843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lastRenderedPageBreak/>
              <w:t>Правомерная выдача по мере необходимости</w:t>
            </w:r>
          </w:p>
        </w:tc>
        <w:tc>
          <w:tcPr>
            <w:tcW w:w="2126" w:type="dxa"/>
          </w:tcPr>
          <w:p w:rsidR="00083EC2" w:rsidRPr="00326A16" w:rsidRDefault="00BE7A6C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Отдел транспортного обеспечения и связи управления ЖКХ, энергетики, транспорта и связи </w:t>
            </w:r>
            <w:r w:rsidRPr="00326A16">
              <w:rPr>
                <w:rFonts w:ascii="Times New Roman" w:hAnsi="Times New Roman" w:cs="Times New Roman"/>
              </w:rPr>
              <w:lastRenderedPageBreak/>
              <w:t>администрации города Чебоксары</w:t>
            </w:r>
          </w:p>
        </w:tc>
      </w:tr>
      <w:tr w:rsidR="00083EC2" w:rsidRPr="009D1ACA" w:rsidTr="00CE204A">
        <w:tc>
          <w:tcPr>
            <w:tcW w:w="9701" w:type="dxa"/>
            <w:gridSpan w:val="6"/>
          </w:tcPr>
          <w:p w:rsidR="00083EC2" w:rsidRPr="00326A16" w:rsidRDefault="0041766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lastRenderedPageBreak/>
              <w:t>Консультирование</w:t>
            </w:r>
          </w:p>
        </w:tc>
      </w:tr>
      <w:tr w:rsidR="00083EC2" w:rsidRPr="009D1ACA" w:rsidTr="00CE204A">
        <w:tc>
          <w:tcPr>
            <w:tcW w:w="628" w:type="dxa"/>
          </w:tcPr>
          <w:p w:rsidR="00083EC2" w:rsidRPr="00326A16" w:rsidRDefault="00BD3F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3</w:t>
            </w:r>
            <w:r w:rsidR="00083EC2" w:rsidRPr="00326A1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8" w:type="dxa"/>
          </w:tcPr>
          <w:p w:rsidR="00CE204A" w:rsidRPr="00CE204A" w:rsidRDefault="00CE204A" w:rsidP="00CE204A">
            <w:pPr>
              <w:widowControl/>
              <w:spacing w:line="240" w:lineRule="exact"/>
              <w:ind w:left="-61" w:right="-62"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E204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Консультирование может осуществляться должностным лицом контрольного органа по телефону, посредством видео-конференц-связи, на личном приеме либо в ходе проведения </w:t>
            </w: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п</w:t>
            </w:r>
            <w:r w:rsidRPr="00CE204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рофилактического мероприятия, контрольного мероприятия.</w:t>
            </w:r>
          </w:p>
          <w:p w:rsidR="00CE204A" w:rsidRPr="00CE204A" w:rsidRDefault="00CE204A" w:rsidP="00CE204A">
            <w:pPr>
              <w:widowControl/>
              <w:spacing w:line="240" w:lineRule="exact"/>
              <w:ind w:left="-61" w:right="-62"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E204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Индивидуальное консультирование должностным лицом каждого заявителя на личном приеме не может превышать 10 минут.</w:t>
            </w:r>
          </w:p>
          <w:p w:rsidR="00CE204A" w:rsidRPr="00CE204A" w:rsidRDefault="00CE204A" w:rsidP="00CE204A">
            <w:pPr>
              <w:widowControl/>
              <w:spacing w:line="240" w:lineRule="exact"/>
              <w:ind w:left="-61" w:right="-62"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E204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Консультирование осуществляется по вопросам:</w:t>
            </w:r>
          </w:p>
          <w:p w:rsidR="00CE204A" w:rsidRPr="00CE204A" w:rsidRDefault="00CE204A" w:rsidP="00CE204A">
            <w:pPr>
              <w:widowControl/>
              <w:spacing w:line="240" w:lineRule="exact"/>
              <w:ind w:left="-61" w:right="-62"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E204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1) организация и </w:t>
            </w: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</w:t>
            </w:r>
            <w:r w:rsidRPr="00CE204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существление муниципального контроля;</w:t>
            </w:r>
          </w:p>
          <w:p w:rsidR="00CE204A" w:rsidRPr="00CE204A" w:rsidRDefault="00CE204A" w:rsidP="00CE204A">
            <w:pPr>
              <w:widowControl/>
              <w:spacing w:line="240" w:lineRule="exact"/>
              <w:ind w:left="-61" w:right="-62"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E204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2) порядок осуществления профилактических, контрольных мероприятий, установленных Положением;</w:t>
            </w:r>
          </w:p>
          <w:p w:rsidR="00083EC2" w:rsidRPr="00326A16" w:rsidRDefault="00CE204A" w:rsidP="00CE204A">
            <w:pPr>
              <w:widowControl/>
              <w:spacing w:line="240" w:lineRule="exact"/>
              <w:ind w:left="-61" w:right="-62"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CE204A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3) порядок обжалования решений контрольного органа, действий (бездействия) его должностных лиц. </w:t>
            </w:r>
          </w:p>
        </w:tc>
        <w:tc>
          <w:tcPr>
            <w:tcW w:w="2126" w:type="dxa"/>
            <w:gridSpan w:val="2"/>
          </w:tcPr>
          <w:p w:rsidR="00083EC2" w:rsidRDefault="00083EC2" w:rsidP="00CC3B82">
            <w:pPr>
              <w:pStyle w:val="ConsPlusNormal"/>
              <w:spacing w:line="240" w:lineRule="exact"/>
              <w:ind w:left="-62" w:right="-63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В течение </w:t>
            </w:r>
            <w:r w:rsidR="00BE7A6C" w:rsidRPr="00326A16">
              <w:rPr>
                <w:rFonts w:ascii="Times New Roman" w:hAnsi="Times New Roman" w:cs="Times New Roman"/>
              </w:rPr>
              <w:br/>
            </w:r>
            <w:r w:rsidRPr="00326A16">
              <w:rPr>
                <w:rFonts w:ascii="Times New Roman" w:hAnsi="Times New Roman" w:cs="Times New Roman"/>
              </w:rPr>
              <w:t>года</w:t>
            </w:r>
          </w:p>
          <w:p w:rsidR="00796385" w:rsidRPr="00CA1E29" w:rsidRDefault="00796385" w:rsidP="00CC3B82">
            <w:pPr>
              <w:pStyle w:val="ConsPlusNormal"/>
              <w:spacing w:line="240" w:lineRule="exact"/>
              <w:ind w:left="-62" w:right="-63"/>
              <w:jc w:val="center"/>
              <w:rPr>
                <w:rFonts w:ascii="Times New Roman" w:hAnsi="Times New Roman" w:cs="Times New Roman"/>
              </w:rPr>
            </w:pPr>
          </w:p>
          <w:p w:rsidR="00064604" w:rsidRPr="00064604" w:rsidRDefault="00796385" w:rsidP="00CC3B82">
            <w:pPr>
              <w:widowControl/>
              <w:spacing w:line="240" w:lineRule="exact"/>
              <w:ind w:left="-62" w:right="-63" w:firstLine="0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</w:pPr>
            <w:r w:rsidRPr="00796385">
              <w:rPr>
                <w:rFonts w:ascii="Times New Roman" w:hAnsi="Times New Roman" w:cs="Times New Roman"/>
                <w:sz w:val="22"/>
                <w:szCs w:val="22"/>
              </w:rPr>
              <w:t>Консультирование по однотипным обращениям (5 и более обращений) контролируемых лиц и их представителей осуществляется посредством размещения на официальном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сайте города Чебоксары в сети «Интернет»</w:t>
            </w:r>
            <w:r w:rsidRPr="00796385">
              <w:rPr>
                <w:rFonts w:ascii="Times New Roman" w:hAnsi="Times New Roman" w:cs="Times New Roman"/>
                <w:sz w:val="22"/>
                <w:szCs w:val="22"/>
              </w:rPr>
              <w:t xml:space="preserve"> письменного разъяснения, подписанного руководителем контрольного органа или его заместителем.</w:t>
            </w:r>
          </w:p>
        </w:tc>
        <w:tc>
          <w:tcPr>
            <w:tcW w:w="1843" w:type="dxa"/>
          </w:tcPr>
          <w:p w:rsidR="00083EC2" w:rsidRPr="00326A16" w:rsidRDefault="00083EC2" w:rsidP="00CE204A">
            <w:pPr>
              <w:pStyle w:val="ConsPlusNormal"/>
              <w:spacing w:line="240" w:lineRule="exact"/>
              <w:ind w:left="-62" w:right="-61" w:firstLine="62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Своевременность (по мере необходимости)</w:t>
            </w:r>
          </w:p>
        </w:tc>
        <w:tc>
          <w:tcPr>
            <w:tcW w:w="2126" w:type="dxa"/>
          </w:tcPr>
          <w:p w:rsidR="00083EC2" w:rsidRPr="00326A16" w:rsidRDefault="00BE7A6C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Отдел транспортного обеспечения и связи управления ЖКХ, энергетики, транспорта и связи администрации города Чебоксары</w:t>
            </w:r>
          </w:p>
        </w:tc>
      </w:tr>
      <w:tr w:rsidR="00083EC2" w:rsidRPr="009D1ACA" w:rsidTr="00CE204A">
        <w:tc>
          <w:tcPr>
            <w:tcW w:w="9701" w:type="dxa"/>
            <w:gridSpan w:val="6"/>
          </w:tcPr>
          <w:p w:rsidR="00083EC2" w:rsidRPr="00326A16" w:rsidRDefault="008C5984" w:rsidP="009D150E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Профилактический визит</w:t>
            </w:r>
            <w:r w:rsidR="00C7639C" w:rsidRPr="00861E48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</w:tr>
      <w:tr w:rsidR="00083EC2" w:rsidRPr="009D1ACA" w:rsidTr="00AB4BBD">
        <w:tc>
          <w:tcPr>
            <w:tcW w:w="628" w:type="dxa"/>
          </w:tcPr>
          <w:p w:rsidR="00083EC2" w:rsidRPr="00326A16" w:rsidRDefault="00BD3FA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4</w:t>
            </w:r>
            <w:r w:rsidR="009D150E">
              <w:rPr>
                <w:rFonts w:ascii="Times New Roman" w:hAnsi="Times New Roman" w:cs="Times New Roman"/>
              </w:rPr>
              <w:t xml:space="preserve"> </w:t>
            </w:r>
            <w:r w:rsidR="009D150E">
              <w:rPr>
                <w:rFonts w:ascii="Times New Roman" w:hAnsi="Times New Roman" w:cs="Times New Roman"/>
                <w:vertAlign w:val="superscript"/>
              </w:rPr>
              <w:t>1</w:t>
            </w:r>
            <w:r w:rsidR="00083EC2" w:rsidRPr="00326A1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8" w:type="dxa"/>
          </w:tcPr>
          <w:p w:rsidR="009D150E" w:rsidRPr="00EE7690" w:rsidRDefault="009D150E" w:rsidP="009D150E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Профилактический визит проводится в форме профилактической беседы по месту осуществления деятельности 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контролируемого лица либо путем использования видеоконференцсвязи или мобильного приложения «Инспектор»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D150E" w:rsidRPr="00EE7690" w:rsidRDefault="009D150E" w:rsidP="009D150E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D150E" w:rsidRPr="00EE7690" w:rsidRDefault="009D150E" w:rsidP="009D150E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D150E" w:rsidRPr="00EE7690" w:rsidRDefault="009D150E" w:rsidP="009D150E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83EC2" w:rsidRPr="00326A16" w:rsidRDefault="009D150E" w:rsidP="009D150E">
            <w:pPr>
              <w:pStyle w:val="ConsPlusNormal"/>
              <w:spacing w:line="240" w:lineRule="exact"/>
              <w:ind w:left="-61" w:right="-62"/>
              <w:jc w:val="center"/>
              <w:rPr>
                <w:rFonts w:ascii="Times New Roman" w:hAnsi="Times New Roman" w:cs="Times New Roman"/>
              </w:rPr>
            </w:pPr>
            <w:r w:rsidRPr="00EE7690">
              <w:rPr>
                <w:rFonts w:ascii="Times New Roman" w:hAnsi="Times New Roman" w:cs="Times New Roman"/>
              </w:rPr>
              <w:t xml:space="preserve">Обязательный профилактический визит в отношении контролируемых лиц, принадлежащих им объектов контроля, отнесенных к определенной категории риска, с учетом периодичности проведения обязательных профилактических мероприятий, установленной частью 2 статьи 25 Федерального закона </w:t>
            </w:r>
            <w:r w:rsidRPr="00EE7690">
              <w:rPr>
                <w:rFonts w:ascii="Times New Roman" w:hAnsi="Times New Roman" w:cs="Times New Roman"/>
              </w:rPr>
              <w:br/>
              <w:t>№ 248-ФЗ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  <w:gridSpan w:val="2"/>
          </w:tcPr>
          <w:p w:rsidR="00083EC2" w:rsidRDefault="00F15A2D" w:rsidP="00F15A2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0D6205">
              <w:rPr>
                <w:rFonts w:ascii="Times New Roman" w:hAnsi="Times New Roman" w:cs="Times New Roman"/>
                <w:lang w:val="en-US"/>
              </w:rPr>
              <w:lastRenderedPageBreak/>
              <w:t>I</w:t>
            </w:r>
            <w:r w:rsidRPr="000D6205">
              <w:rPr>
                <w:rFonts w:ascii="Times New Roman" w:hAnsi="Times New Roman" w:cs="Times New Roman"/>
              </w:rPr>
              <w:t xml:space="preserve"> - </w:t>
            </w:r>
            <w:r w:rsidRPr="000D6205">
              <w:rPr>
                <w:rFonts w:ascii="Times New Roman" w:hAnsi="Times New Roman" w:cs="Times New Roman"/>
                <w:lang w:val="en-US"/>
              </w:rPr>
              <w:t>IV</w:t>
            </w:r>
            <w:r w:rsidRPr="000D6205">
              <w:rPr>
                <w:rFonts w:ascii="Times New Roman" w:hAnsi="Times New Roman" w:cs="Times New Roman"/>
              </w:rPr>
              <w:t xml:space="preserve"> квартал</w:t>
            </w:r>
            <w:r w:rsidR="00C7639C">
              <w:rPr>
                <w:rFonts w:ascii="Times New Roman" w:hAnsi="Times New Roman" w:cs="Times New Roman"/>
              </w:rPr>
              <w:t xml:space="preserve">, </w:t>
            </w:r>
            <w:r w:rsidR="00C7639C">
              <w:rPr>
                <w:rFonts w:ascii="Times New Roman" w:hAnsi="Times New Roman" w:cs="Times New Roman"/>
              </w:rPr>
              <w:br/>
              <w:t>по мере поступления заявления от контролируемого лица</w:t>
            </w:r>
            <w:r w:rsidRPr="000D6205">
              <w:rPr>
                <w:rFonts w:ascii="Times New Roman" w:hAnsi="Times New Roman" w:cs="Times New Roman"/>
              </w:rPr>
              <w:t xml:space="preserve"> </w:t>
            </w:r>
            <w:r w:rsidRPr="00D87DF1">
              <w:rPr>
                <w:rFonts w:ascii="Times New Roman" w:hAnsi="Times New Roman" w:cs="Times New Roman"/>
              </w:rPr>
              <w:br/>
            </w:r>
            <w:r w:rsidRPr="000D6205">
              <w:rPr>
                <w:rFonts w:ascii="Times New Roman" w:hAnsi="Times New Roman" w:cs="Times New Roman"/>
              </w:rPr>
              <w:lastRenderedPageBreak/>
              <w:t xml:space="preserve">(с учетом пункта </w:t>
            </w:r>
            <w:r w:rsidRPr="00F15A2D">
              <w:rPr>
                <w:rFonts w:ascii="Times New Roman" w:hAnsi="Times New Roman" w:cs="Times New Roman"/>
              </w:rPr>
              <w:t>17</w:t>
            </w:r>
            <w:r w:rsidRPr="000D6205">
              <w:rPr>
                <w:rFonts w:ascii="Times New Roman" w:hAnsi="Times New Roman" w:cs="Times New Roman"/>
              </w:rPr>
              <w:t xml:space="preserve"> Положения)</w:t>
            </w:r>
          </w:p>
          <w:p w:rsidR="009D150E" w:rsidRDefault="009D150E" w:rsidP="00F15A2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  <w:p w:rsidR="009D150E" w:rsidRPr="00EE7690" w:rsidRDefault="009D150E" w:rsidP="009D150E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ля объектов контроля, отнесенных к: </w:t>
            </w:r>
            <w:r w:rsidRPr="00EE769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категории среднего риска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, - не более одного обязательного профилактического визита в 5 лет,</w:t>
            </w:r>
          </w:p>
          <w:p w:rsidR="009D150E" w:rsidRPr="00EE7690" w:rsidRDefault="009D150E" w:rsidP="009D150E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категории умеренного риска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, - не более одного обязательного профилактического визита в 6 лет.</w:t>
            </w:r>
          </w:p>
          <w:p w:rsidR="009D150E" w:rsidRPr="00EE7690" w:rsidRDefault="009D150E" w:rsidP="009D150E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(постановление Правительства</w:t>
            </w:r>
          </w:p>
          <w:p w:rsidR="009D150E" w:rsidRPr="00EE7690" w:rsidRDefault="009D150E" w:rsidP="009D150E">
            <w:pPr>
              <w:widowControl/>
              <w:ind w:left="-108" w:right="-21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>Российской Федерации</w:t>
            </w:r>
          </w:p>
          <w:p w:rsidR="009D150E" w:rsidRPr="00EE7690" w:rsidRDefault="009D150E" w:rsidP="009D150E">
            <w:pPr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E7690">
              <w:rPr>
                <w:rFonts w:ascii="Times New Roman" w:hAnsi="Times New Roman" w:cs="Times New Roman"/>
                <w:sz w:val="22"/>
                <w:szCs w:val="22"/>
              </w:rPr>
              <w:t xml:space="preserve">от 01.10.2025 </w:t>
            </w:r>
            <w:r w:rsidRPr="00EE7690">
              <w:rPr>
                <w:rFonts w:ascii="Times New Roman" w:hAnsi="Times New Roman" w:cs="Times New Roman"/>
                <w:sz w:val="22"/>
                <w:szCs w:val="22"/>
              </w:rPr>
              <w:br/>
              <w:t>№ 1511)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D150E" w:rsidRPr="00326A16" w:rsidRDefault="009D150E" w:rsidP="00F15A2D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083EC2" w:rsidRPr="00326A16" w:rsidRDefault="00C7639C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0D6205">
              <w:rPr>
                <w:rFonts w:ascii="Times New Roman" w:hAnsi="Times New Roman" w:cs="Times New Roman"/>
              </w:rPr>
              <w:lastRenderedPageBreak/>
              <w:t>Правомерное применение по мере необходимости</w:t>
            </w:r>
          </w:p>
        </w:tc>
        <w:tc>
          <w:tcPr>
            <w:tcW w:w="2126" w:type="dxa"/>
          </w:tcPr>
          <w:p w:rsidR="00083EC2" w:rsidRPr="00326A16" w:rsidRDefault="00BE7A6C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Отдел транспортного обеспечения и связи управления ЖКХ, энергетики, </w:t>
            </w:r>
            <w:r w:rsidRPr="00326A16">
              <w:rPr>
                <w:rFonts w:ascii="Times New Roman" w:hAnsi="Times New Roman" w:cs="Times New Roman"/>
              </w:rPr>
              <w:lastRenderedPageBreak/>
              <w:t>транспорта и связи администрации города Чебоксары</w:t>
            </w:r>
          </w:p>
        </w:tc>
      </w:tr>
    </w:tbl>
    <w:p w:rsidR="00790579" w:rsidRDefault="007905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41AF2" w:rsidRDefault="00141AF2" w:rsidP="00141AF2">
      <w:pPr>
        <w:widowControl/>
        <w:ind w:firstLine="540"/>
        <w:rPr>
          <w:rFonts w:ascii="Times New Roman" w:hAnsi="Times New Roman" w:cs="Times New Roman"/>
          <w:sz w:val="26"/>
          <w:szCs w:val="26"/>
        </w:rPr>
      </w:pPr>
      <w:r w:rsidRPr="006865FE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65FE">
        <w:rPr>
          <w:rFonts w:ascii="Times New Roman" w:hAnsi="Times New Roman" w:cs="Times New Roman"/>
          <w:sz w:val="26"/>
          <w:szCs w:val="26"/>
        </w:rPr>
        <w:t>Изменения</w:t>
      </w:r>
      <w:r>
        <w:rPr>
          <w:rFonts w:ascii="Times New Roman" w:hAnsi="Times New Roman" w:cs="Times New Roman"/>
          <w:sz w:val="26"/>
          <w:szCs w:val="26"/>
        </w:rPr>
        <w:t xml:space="preserve"> в данную часть программы профилактики в случае необходимости вносятся ежемесячно.</w:t>
      </w:r>
    </w:p>
    <w:p w:rsidR="00141AF2" w:rsidRPr="009311A1" w:rsidRDefault="00141AF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83EC2" w:rsidRPr="009D1ACA" w:rsidRDefault="00083EC2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26A16">
        <w:rPr>
          <w:rFonts w:ascii="Times New Roman" w:hAnsi="Times New Roman" w:cs="Times New Roman"/>
          <w:sz w:val="26"/>
          <w:szCs w:val="26"/>
        </w:rPr>
        <w:t xml:space="preserve">V. </w:t>
      </w:r>
      <w:r w:rsidR="006C484D" w:rsidRPr="00326A16">
        <w:rPr>
          <w:rFonts w:ascii="Times New Roman" w:hAnsi="Times New Roman" w:cs="Times New Roman"/>
          <w:sz w:val="26"/>
          <w:szCs w:val="26"/>
        </w:rPr>
        <w:t xml:space="preserve">Показатели результативности </w:t>
      </w:r>
      <w:r w:rsidR="006C484D" w:rsidRPr="00326A16">
        <w:rPr>
          <w:rFonts w:ascii="Times New Roman" w:hAnsi="Times New Roman" w:cs="Times New Roman"/>
          <w:sz w:val="26"/>
          <w:szCs w:val="26"/>
        </w:rPr>
        <w:br/>
        <w:t>и эффективности программы профилактики</w:t>
      </w:r>
    </w:p>
    <w:p w:rsidR="00083EC2" w:rsidRPr="009D1ACA" w:rsidRDefault="00083EC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A1712" w:rsidRDefault="00083EC2" w:rsidP="00AB4BB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D1ACA">
        <w:rPr>
          <w:rFonts w:ascii="Times New Roman" w:hAnsi="Times New Roman" w:cs="Times New Roman"/>
          <w:sz w:val="26"/>
          <w:szCs w:val="26"/>
        </w:rPr>
        <w:t>Для оценки мероприятий по профилактике нарушений и в целом программы профилактики нарушений по итогам календарного года</w:t>
      </w:r>
      <w:r w:rsidR="002B1C94">
        <w:rPr>
          <w:rFonts w:ascii="Times New Roman" w:hAnsi="Times New Roman" w:cs="Times New Roman"/>
          <w:sz w:val="26"/>
          <w:szCs w:val="26"/>
        </w:rPr>
        <w:t>,</w:t>
      </w:r>
      <w:r w:rsidRPr="009D1ACA">
        <w:rPr>
          <w:rFonts w:ascii="Times New Roman" w:hAnsi="Times New Roman" w:cs="Times New Roman"/>
          <w:sz w:val="26"/>
          <w:szCs w:val="26"/>
        </w:rPr>
        <w:t xml:space="preserve"> с учетом достижения целей программы профилактики</w:t>
      </w:r>
      <w:r w:rsidR="002B1C94">
        <w:rPr>
          <w:rFonts w:ascii="Times New Roman" w:hAnsi="Times New Roman" w:cs="Times New Roman"/>
          <w:sz w:val="26"/>
          <w:szCs w:val="26"/>
        </w:rPr>
        <w:t>,</w:t>
      </w:r>
      <w:r w:rsidRPr="009D1ACA">
        <w:rPr>
          <w:rFonts w:ascii="Times New Roman" w:hAnsi="Times New Roman" w:cs="Times New Roman"/>
          <w:sz w:val="26"/>
          <w:szCs w:val="26"/>
        </w:rPr>
        <w:t xml:space="preserve"> устанавливаются отчетные показатели:</w:t>
      </w:r>
    </w:p>
    <w:p w:rsidR="000A1712" w:rsidRPr="009D1ACA" w:rsidRDefault="000A1712" w:rsidP="00CC3B8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5919"/>
        <w:gridCol w:w="3402"/>
      </w:tblGrid>
      <w:tr w:rsidR="00083EC2" w:rsidRPr="009D1ACA" w:rsidTr="00064604">
        <w:tc>
          <w:tcPr>
            <w:tcW w:w="522" w:type="dxa"/>
            <w:vAlign w:val="center"/>
          </w:tcPr>
          <w:p w:rsidR="00083EC2" w:rsidRPr="00326A16" w:rsidRDefault="0041766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№</w:t>
            </w:r>
            <w:r w:rsidR="00083EC2" w:rsidRPr="00326A16">
              <w:rPr>
                <w:rFonts w:ascii="Times New Roman" w:hAnsi="Times New Roman" w:cs="Times New Roman"/>
                <w:b/>
              </w:rPr>
              <w:t xml:space="preserve"> п/п</w:t>
            </w:r>
          </w:p>
        </w:tc>
        <w:tc>
          <w:tcPr>
            <w:tcW w:w="5919" w:type="dxa"/>
            <w:vAlign w:val="center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Отчетные показатели</w:t>
            </w:r>
          </w:p>
        </w:tc>
        <w:tc>
          <w:tcPr>
            <w:tcW w:w="3402" w:type="dxa"/>
            <w:vAlign w:val="center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326A16">
              <w:rPr>
                <w:rFonts w:ascii="Times New Roman" w:hAnsi="Times New Roman" w:cs="Times New Roman"/>
                <w:b/>
              </w:rPr>
              <w:t>Отчетные данные</w:t>
            </w:r>
          </w:p>
        </w:tc>
      </w:tr>
      <w:tr w:rsidR="00083EC2" w:rsidRPr="009D1ACA" w:rsidTr="00064604">
        <w:trPr>
          <w:trHeight w:val="1212"/>
        </w:trPr>
        <w:tc>
          <w:tcPr>
            <w:tcW w:w="522" w:type="dxa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919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Полнота информации, обязательной к размещению на официальном сайте города Чебоксары в соответствии с </w:t>
            </w:r>
            <w:hyperlink r:id="rId10">
              <w:r w:rsidRPr="00326A16">
                <w:rPr>
                  <w:rFonts w:ascii="Times New Roman" w:hAnsi="Times New Roman" w:cs="Times New Roman"/>
                </w:rPr>
                <w:t>частью 3 статьи 46</w:t>
              </w:r>
            </w:hyperlink>
            <w:r w:rsidRPr="00326A16">
              <w:rPr>
                <w:rFonts w:ascii="Times New Roman" w:hAnsi="Times New Roman" w:cs="Times New Roman"/>
              </w:rPr>
              <w:t xml:space="preserve"> Федераль</w:t>
            </w:r>
            <w:r w:rsidR="00417662" w:rsidRPr="00326A16">
              <w:rPr>
                <w:rFonts w:ascii="Times New Roman" w:hAnsi="Times New Roman" w:cs="Times New Roman"/>
              </w:rPr>
              <w:t xml:space="preserve">ного закона от 31.07.2021 </w:t>
            </w:r>
            <w:r w:rsidR="00417662" w:rsidRPr="00326A16">
              <w:rPr>
                <w:rFonts w:ascii="Times New Roman" w:hAnsi="Times New Roman" w:cs="Times New Roman"/>
              </w:rPr>
              <w:br/>
              <w:t>№ 248-ФЗ «</w:t>
            </w:r>
            <w:r w:rsidRPr="00326A16">
              <w:rPr>
                <w:rFonts w:ascii="Times New Roman" w:hAnsi="Times New Roman" w:cs="Times New Roman"/>
              </w:rPr>
              <w:t>О государственном контроле (надзоре) и муниципальном контроле в Российской Федерации</w:t>
            </w:r>
            <w:r w:rsidR="00417662" w:rsidRPr="00326A1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02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100%</w:t>
            </w:r>
          </w:p>
        </w:tc>
      </w:tr>
      <w:tr w:rsidR="00083EC2" w:rsidRPr="009D1ACA" w:rsidTr="00064604">
        <w:tc>
          <w:tcPr>
            <w:tcW w:w="522" w:type="dxa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919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Количество выданных подконтрольным субъектам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3402" w:type="dxa"/>
          </w:tcPr>
          <w:p w:rsidR="004E4422" w:rsidRPr="00326A16" w:rsidRDefault="004E442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% (к АППГ)</w:t>
            </w:r>
          </w:p>
          <w:p w:rsidR="004E4422" w:rsidRPr="00326A16" w:rsidRDefault="004E4422" w:rsidP="00326A1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- эффективно более 100%,</w:t>
            </w:r>
            <w:r w:rsidR="00326A16" w:rsidRPr="00326A16">
              <w:rPr>
                <w:rFonts w:ascii="Times New Roman" w:hAnsi="Times New Roman" w:cs="Times New Roman"/>
              </w:rPr>
              <w:br/>
            </w:r>
            <w:r w:rsidRPr="00326A16">
              <w:rPr>
                <w:rFonts w:ascii="Times New Roman" w:hAnsi="Times New Roman" w:cs="Times New Roman"/>
              </w:rPr>
              <w:t>- удовлетворительно более 60%,</w:t>
            </w:r>
          </w:p>
          <w:p w:rsidR="00083EC2" w:rsidRPr="00326A16" w:rsidRDefault="004E4422" w:rsidP="00326A1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- неудовлетворительно менее 30%</w:t>
            </w:r>
          </w:p>
        </w:tc>
      </w:tr>
      <w:tr w:rsidR="00083EC2" w:rsidRPr="009D1ACA" w:rsidTr="00064604">
        <w:tc>
          <w:tcPr>
            <w:tcW w:w="522" w:type="dxa"/>
          </w:tcPr>
          <w:p w:rsidR="00083EC2" w:rsidRPr="00326A16" w:rsidRDefault="00083E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919" w:type="dxa"/>
          </w:tcPr>
          <w:p w:rsidR="00083EC2" w:rsidRPr="00326A16" w:rsidRDefault="00083EC2" w:rsidP="00326A16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Удовлетворенность контролируемых лиц и их представителей консультированием контрольного органа</w:t>
            </w:r>
          </w:p>
        </w:tc>
        <w:tc>
          <w:tcPr>
            <w:tcW w:w="3402" w:type="dxa"/>
          </w:tcPr>
          <w:p w:rsidR="004E4422" w:rsidRPr="00326A16" w:rsidRDefault="004E4422" w:rsidP="00326A1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% (к АППГ)</w:t>
            </w:r>
          </w:p>
          <w:p w:rsidR="004E4422" w:rsidRPr="00326A16" w:rsidRDefault="004E4422" w:rsidP="00326A1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 xml:space="preserve">- эффективно более 100%, </w:t>
            </w:r>
            <w:r w:rsidR="00326A16" w:rsidRPr="00326A16">
              <w:rPr>
                <w:rFonts w:ascii="Times New Roman" w:hAnsi="Times New Roman" w:cs="Times New Roman"/>
              </w:rPr>
              <w:br/>
            </w:r>
            <w:r w:rsidRPr="00326A16">
              <w:rPr>
                <w:rFonts w:ascii="Times New Roman" w:hAnsi="Times New Roman" w:cs="Times New Roman"/>
              </w:rPr>
              <w:lastRenderedPageBreak/>
              <w:t>- удовлетворительно более 30%,</w:t>
            </w:r>
          </w:p>
          <w:p w:rsidR="00083EC2" w:rsidRPr="00326A16" w:rsidRDefault="004E4422" w:rsidP="00326A16">
            <w:pPr>
              <w:pStyle w:val="ConsPlusNormal"/>
              <w:spacing w:line="240" w:lineRule="exact"/>
              <w:rPr>
                <w:rFonts w:ascii="Times New Roman" w:hAnsi="Times New Roman" w:cs="Times New Roman"/>
              </w:rPr>
            </w:pPr>
            <w:r w:rsidRPr="00326A16">
              <w:rPr>
                <w:rFonts w:ascii="Times New Roman" w:hAnsi="Times New Roman" w:cs="Times New Roman"/>
              </w:rPr>
              <w:t>- неудовлетворительно менее 30%</w:t>
            </w:r>
          </w:p>
        </w:tc>
      </w:tr>
      <w:tr w:rsidR="00CA1E29" w:rsidRPr="009D1ACA" w:rsidTr="001621B3">
        <w:tc>
          <w:tcPr>
            <w:tcW w:w="522" w:type="dxa"/>
            <w:vAlign w:val="center"/>
          </w:tcPr>
          <w:p w:rsidR="00CA1E29" w:rsidRPr="00FA568B" w:rsidRDefault="000A1712" w:rsidP="007816D7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  <w:r w:rsidR="00CA1E2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919" w:type="dxa"/>
            <w:vAlign w:val="center"/>
          </w:tcPr>
          <w:p w:rsidR="00CA1E29" w:rsidRPr="00FA568B" w:rsidRDefault="00CA1E29" w:rsidP="00141AF2">
            <w:pPr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Количество проведённых профилактических</w:t>
            </w:r>
            <w:r w:rsidRPr="00861E4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визит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ов</w:t>
            </w:r>
            <w:r w:rsidRPr="00861E48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CA1E29" w:rsidRPr="00861E48" w:rsidRDefault="00CA1E29" w:rsidP="007816D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1E48">
              <w:rPr>
                <w:rFonts w:ascii="Times New Roman" w:hAnsi="Times New Roman" w:cs="Times New Roman"/>
                <w:sz w:val="22"/>
                <w:szCs w:val="22"/>
              </w:rPr>
              <w:t>% (к АППГ)</w:t>
            </w:r>
          </w:p>
          <w:p w:rsidR="00CA1E29" w:rsidRDefault="00CA1E29" w:rsidP="007816D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1E48">
              <w:rPr>
                <w:rFonts w:ascii="Times New Roman" w:hAnsi="Times New Roman" w:cs="Times New Roman"/>
                <w:sz w:val="22"/>
                <w:szCs w:val="22"/>
              </w:rPr>
              <w:t>- эффективно более 100%,</w:t>
            </w:r>
          </w:p>
          <w:p w:rsidR="00CA1E29" w:rsidRPr="00861E48" w:rsidRDefault="00CA1E29" w:rsidP="007816D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1E48">
              <w:rPr>
                <w:rFonts w:ascii="Times New Roman" w:hAnsi="Times New Roman" w:cs="Times New Roman"/>
                <w:sz w:val="22"/>
                <w:szCs w:val="22"/>
              </w:rPr>
              <w:t>- удовлетворительно более 60%,</w:t>
            </w:r>
          </w:p>
          <w:p w:rsidR="00CA1E29" w:rsidRPr="00FA568B" w:rsidRDefault="00CA1E29" w:rsidP="007816D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61E48">
              <w:rPr>
                <w:rFonts w:ascii="Times New Roman" w:hAnsi="Times New Roman" w:cs="Times New Roman"/>
                <w:sz w:val="22"/>
                <w:szCs w:val="22"/>
              </w:rPr>
              <w:t>- неудовлетворительно менее 30%</w:t>
            </w:r>
          </w:p>
        </w:tc>
      </w:tr>
    </w:tbl>
    <w:p w:rsidR="00B6159C" w:rsidRDefault="008C2DA4" w:rsidP="008C2DA4">
      <w:pPr>
        <w:ind w:firstLine="0"/>
        <w:jc w:val="center"/>
      </w:pPr>
      <w:r>
        <w:t>______________________________________</w:t>
      </w:r>
    </w:p>
    <w:sectPr w:rsidR="00B6159C" w:rsidSect="008C2DA4">
      <w:headerReference w:type="default" r:id="rId11"/>
      <w:pgSz w:w="11906" w:h="16838" w:code="9"/>
      <w:pgMar w:top="1134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C58BA" w:rsidRDefault="00BC58BA" w:rsidP="006310BA">
      <w:r>
        <w:separator/>
      </w:r>
    </w:p>
  </w:endnote>
  <w:endnote w:type="continuationSeparator" w:id="0">
    <w:p w:rsidR="00BC58BA" w:rsidRDefault="00BC58BA" w:rsidP="00631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C58BA" w:rsidRDefault="00BC58BA" w:rsidP="006310BA">
      <w:r>
        <w:separator/>
      </w:r>
    </w:p>
  </w:footnote>
  <w:footnote w:type="continuationSeparator" w:id="0">
    <w:p w:rsidR="00BC58BA" w:rsidRDefault="00BC58BA" w:rsidP="006310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3140917"/>
      <w:docPartObj>
        <w:docPartGallery w:val="Page Numbers (Top of Page)"/>
        <w:docPartUnique/>
      </w:docPartObj>
    </w:sdtPr>
    <w:sdtContent>
      <w:p w:rsidR="006310BA" w:rsidRDefault="006310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1AF2">
          <w:rPr>
            <w:noProof/>
          </w:rPr>
          <w:t>7</w:t>
        </w:r>
        <w:r>
          <w:fldChar w:fldCharType="end"/>
        </w:r>
      </w:p>
    </w:sdtContent>
  </w:sdt>
  <w:p w:rsidR="006310BA" w:rsidRDefault="006310B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B6DC7"/>
    <w:multiLevelType w:val="multilevel"/>
    <w:tmpl w:val="4F70FD4E"/>
    <w:lvl w:ilvl="0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6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 w16cid:durableId="1964069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EC2"/>
    <w:rsid w:val="0005006F"/>
    <w:rsid w:val="00064604"/>
    <w:rsid w:val="00067B4F"/>
    <w:rsid w:val="0008121A"/>
    <w:rsid w:val="00083EC2"/>
    <w:rsid w:val="000A1712"/>
    <w:rsid w:val="000C4A78"/>
    <w:rsid w:val="000F1E38"/>
    <w:rsid w:val="00117ADF"/>
    <w:rsid w:val="00141AF2"/>
    <w:rsid w:val="00186E9F"/>
    <w:rsid w:val="001E54C1"/>
    <w:rsid w:val="00224F8D"/>
    <w:rsid w:val="00275C01"/>
    <w:rsid w:val="002B1C94"/>
    <w:rsid w:val="00321AEE"/>
    <w:rsid w:val="00326A16"/>
    <w:rsid w:val="003F528A"/>
    <w:rsid w:val="00411DA2"/>
    <w:rsid w:val="00417662"/>
    <w:rsid w:val="004733E5"/>
    <w:rsid w:val="004A730F"/>
    <w:rsid w:val="004E4422"/>
    <w:rsid w:val="00614CAE"/>
    <w:rsid w:val="00624471"/>
    <w:rsid w:val="006310BA"/>
    <w:rsid w:val="00633C2B"/>
    <w:rsid w:val="00693555"/>
    <w:rsid w:val="006C484D"/>
    <w:rsid w:val="006F2645"/>
    <w:rsid w:val="00782583"/>
    <w:rsid w:val="00790579"/>
    <w:rsid w:val="00796385"/>
    <w:rsid w:val="007A1928"/>
    <w:rsid w:val="007A6B83"/>
    <w:rsid w:val="008B48F7"/>
    <w:rsid w:val="008C0A64"/>
    <w:rsid w:val="008C2DA4"/>
    <w:rsid w:val="008C5701"/>
    <w:rsid w:val="008C5984"/>
    <w:rsid w:val="009311A1"/>
    <w:rsid w:val="00970227"/>
    <w:rsid w:val="009A62C3"/>
    <w:rsid w:val="009D150E"/>
    <w:rsid w:val="009D1ACA"/>
    <w:rsid w:val="00A04CD0"/>
    <w:rsid w:val="00AB4BBD"/>
    <w:rsid w:val="00AD04D1"/>
    <w:rsid w:val="00B53029"/>
    <w:rsid w:val="00B6159C"/>
    <w:rsid w:val="00BC58BA"/>
    <w:rsid w:val="00BD3FA1"/>
    <w:rsid w:val="00BE7A6C"/>
    <w:rsid w:val="00C56694"/>
    <w:rsid w:val="00C7639C"/>
    <w:rsid w:val="00CA1E29"/>
    <w:rsid w:val="00CC3B82"/>
    <w:rsid w:val="00CE204A"/>
    <w:rsid w:val="00D5457E"/>
    <w:rsid w:val="00E0609F"/>
    <w:rsid w:val="00E511F1"/>
    <w:rsid w:val="00F15A2D"/>
    <w:rsid w:val="00F6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3753CB6E-E5DA-4621-8798-493B2B54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AC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44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D1ACA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3E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83E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83EC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D1ACA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6310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10BA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310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310BA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310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10BA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F656E8"/>
    <w:pPr>
      <w:spacing w:after="0" w:line="240" w:lineRule="auto"/>
    </w:pPr>
  </w:style>
  <w:style w:type="paragraph" w:customStyle="1" w:styleId="consplusnormal0">
    <w:name w:val="consplusnormal"/>
    <w:basedOn w:val="a"/>
    <w:rsid w:val="0041766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4E44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CA1E29"/>
    <w:pPr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4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0240&amp;dst=10048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0240&amp;dst=1005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884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F3375-E606-4F6B-A7F0-C42A2BDBA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2175</Words>
  <Characters>12398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omgk3</dc:creator>
  <cp:lastModifiedBy>Руслан Жданов</cp:lastModifiedBy>
  <cp:revision>2</cp:revision>
  <cp:lastPrinted>2025-12-01T07:31:00Z</cp:lastPrinted>
  <dcterms:created xsi:type="dcterms:W3CDTF">2025-12-12T06:38:00Z</dcterms:created>
  <dcterms:modified xsi:type="dcterms:W3CDTF">2025-12-12T06:38:00Z</dcterms:modified>
</cp:coreProperties>
</file>