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375" w:rsidRDefault="00A57375" w:rsidP="00A5737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Прокуратура </w:t>
      </w:r>
      <w:r w:rsidR="00EA7C2B">
        <w:rPr>
          <w:rFonts w:ascii="Times New Roman" w:hAnsi="Times New Roman" w:cs="Times New Roman"/>
          <w:b/>
          <w:i/>
          <w:sz w:val="28"/>
          <w:szCs w:val="28"/>
          <w:u w:val="single"/>
        </w:rPr>
        <w:t>Красночетайского</w:t>
      </w:r>
      <w:bookmarkStart w:id="0" w:name="_GoBack"/>
      <w:bookmarkEnd w:id="0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района разъясняет:</w:t>
      </w:r>
    </w:p>
    <w:p w:rsidR="00A57375" w:rsidRDefault="00A57375" w:rsidP="00A573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5645" w:rsidRPr="00635645" w:rsidRDefault="00635645" w:rsidP="006356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5645">
        <w:rPr>
          <w:rFonts w:ascii="Times New Roman" w:hAnsi="Times New Roman" w:cs="Times New Roman"/>
          <w:sz w:val="26"/>
          <w:szCs w:val="26"/>
        </w:rPr>
        <w:t>Ограничение доступа к информации устанавливается федеральными законами в целях защиты основ конституционного строя, нравственности, здоровья, прав и законных интересов других лиц, обеспечения обороны страны и безопасности государства.</w:t>
      </w:r>
    </w:p>
    <w:p w:rsidR="00635645" w:rsidRPr="00635645" w:rsidRDefault="00635645" w:rsidP="006356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5645">
        <w:rPr>
          <w:rFonts w:ascii="Times New Roman" w:hAnsi="Times New Roman" w:cs="Times New Roman"/>
          <w:sz w:val="26"/>
          <w:szCs w:val="26"/>
        </w:rPr>
        <w:t>Обязательным является соблюдение конфиденциальности информации, доступ к которой ограничен федеральными законами.</w:t>
      </w:r>
    </w:p>
    <w:p w:rsidR="00635645" w:rsidRPr="00635645" w:rsidRDefault="00635645" w:rsidP="006356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5645">
        <w:rPr>
          <w:rFonts w:ascii="Times New Roman" w:hAnsi="Times New Roman" w:cs="Times New Roman"/>
          <w:sz w:val="26"/>
          <w:szCs w:val="26"/>
        </w:rPr>
        <w:t>Порядок идентификации информационных ресурсов в целях принятия мер по ограничению доступа к информационным ресурсам, требования к способам (методам) ограничения такого доступа, применяемым в соответствии с настоящим Федеральным законом, а также требования к размещаемой информации об ограничении доступа к информационным ресурсам определяются федеральным органом исполнительной власти, осуществляющим функции по контролю и надзору в сфере средств массовой информации, массовых коммуникаций, информационных технологий и связи.</w:t>
      </w:r>
    </w:p>
    <w:p w:rsidR="00635645" w:rsidRPr="00635645" w:rsidRDefault="00635645" w:rsidP="006356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5645">
        <w:rPr>
          <w:rFonts w:ascii="Times New Roman" w:hAnsi="Times New Roman" w:cs="Times New Roman"/>
          <w:sz w:val="26"/>
          <w:szCs w:val="26"/>
        </w:rPr>
        <w:t>Защита информации, составляющей государственную тайну, осуществляется в соответствии с законодательством Российской Федерации о государственной тайне.</w:t>
      </w:r>
    </w:p>
    <w:p w:rsidR="00635645" w:rsidRPr="00635645" w:rsidRDefault="00635645" w:rsidP="006356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5645">
        <w:rPr>
          <w:rFonts w:ascii="Times New Roman" w:hAnsi="Times New Roman" w:cs="Times New Roman"/>
          <w:sz w:val="26"/>
          <w:szCs w:val="26"/>
        </w:rPr>
        <w:t>Федеральными законами устанавливаются условия отнесения информации к сведениям, составляющим коммерческую тайну, служебную тайну и иную тайну, обязательность соблюдения конфиденциальности такой информации, а также ответственность за ее разглашение.</w:t>
      </w:r>
    </w:p>
    <w:p w:rsidR="00635645" w:rsidRPr="00635645" w:rsidRDefault="00635645" w:rsidP="006356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5645">
        <w:rPr>
          <w:rFonts w:ascii="Times New Roman" w:hAnsi="Times New Roman" w:cs="Times New Roman"/>
          <w:sz w:val="26"/>
          <w:szCs w:val="26"/>
        </w:rPr>
        <w:t>Информация, полученная гражданами (физическими лицами) при исполнении ими профессиональных обязанностей или организациями при осуществлении ими определенных видов деятельности (профессиональная тайна), подлежит защите в случаях, если на эти лица федеральными законами возложены обязанности по соблюдению конфиденциальности такой информации.</w:t>
      </w:r>
    </w:p>
    <w:p w:rsidR="00635645" w:rsidRPr="00635645" w:rsidRDefault="00635645" w:rsidP="006356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5645">
        <w:rPr>
          <w:rFonts w:ascii="Times New Roman" w:hAnsi="Times New Roman" w:cs="Times New Roman"/>
          <w:sz w:val="26"/>
          <w:szCs w:val="26"/>
        </w:rPr>
        <w:t>Информация, составляющая профессиональную тайну, может быть предоставлена третьим лицам в соответствии с федеральными законами и (или) по решению суда.</w:t>
      </w:r>
    </w:p>
    <w:p w:rsidR="00635645" w:rsidRPr="00635645" w:rsidRDefault="00635645" w:rsidP="006356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5645">
        <w:rPr>
          <w:rFonts w:ascii="Times New Roman" w:hAnsi="Times New Roman" w:cs="Times New Roman"/>
          <w:sz w:val="26"/>
          <w:szCs w:val="26"/>
        </w:rPr>
        <w:t>Срок исполнения обязанностей по соблюдению конфиденциальности информации, составляющей профессиональную тайну, может быть ограничен только с согласия гражданина (физического лица), предоставившего такую информацию о себе.</w:t>
      </w:r>
    </w:p>
    <w:p w:rsidR="00635645" w:rsidRPr="00635645" w:rsidRDefault="00635645" w:rsidP="006356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5645">
        <w:rPr>
          <w:rFonts w:ascii="Times New Roman" w:hAnsi="Times New Roman" w:cs="Times New Roman"/>
          <w:sz w:val="26"/>
          <w:szCs w:val="26"/>
        </w:rPr>
        <w:t>Запрещается требовать от гражданина (физического лица) предоставления информации о его частной жизни, в том числе информации, составляющей личную или семейную тайну, и получать такую информацию помимо воли гражданина (физического лица), если иное не предусмотрено федеральными законами.</w:t>
      </w:r>
    </w:p>
    <w:p w:rsidR="003852CE" w:rsidRDefault="00635645" w:rsidP="006356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5645">
        <w:rPr>
          <w:rFonts w:ascii="Times New Roman" w:hAnsi="Times New Roman" w:cs="Times New Roman"/>
          <w:sz w:val="26"/>
          <w:szCs w:val="26"/>
        </w:rPr>
        <w:t>Порядок доступа к персональным данным граждан (физических лиц) устанавливается федеральным законом о персональных данных.</w:t>
      </w:r>
    </w:p>
    <w:p w:rsidR="00635645" w:rsidRPr="00635645" w:rsidRDefault="00635645" w:rsidP="006356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Статья 9 </w:t>
      </w:r>
      <w:r w:rsidRPr="00635645">
        <w:rPr>
          <w:rFonts w:ascii="Times New Roman" w:hAnsi="Times New Roman" w:cs="Times New Roman"/>
          <w:sz w:val="26"/>
          <w:szCs w:val="26"/>
        </w:rPr>
        <w:t>Ограничение доступа к информации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635645">
        <w:rPr>
          <w:rFonts w:ascii="Times New Roman" w:hAnsi="Times New Roman" w:cs="Times New Roman"/>
          <w:sz w:val="26"/>
          <w:szCs w:val="26"/>
        </w:rPr>
        <w:t>Федеральн</w:t>
      </w:r>
      <w:r>
        <w:rPr>
          <w:rFonts w:ascii="Times New Roman" w:hAnsi="Times New Roman" w:cs="Times New Roman"/>
          <w:sz w:val="26"/>
          <w:szCs w:val="26"/>
        </w:rPr>
        <w:t>ый закон от 27.07.2006 N 149-ФЗ «</w:t>
      </w:r>
      <w:r w:rsidRPr="00635645">
        <w:rPr>
          <w:rFonts w:ascii="Times New Roman" w:hAnsi="Times New Roman" w:cs="Times New Roman"/>
          <w:sz w:val="26"/>
          <w:szCs w:val="26"/>
        </w:rPr>
        <w:t>Об информации, информационных те</w:t>
      </w:r>
      <w:r>
        <w:rPr>
          <w:rFonts w:ascii="Times New Roman" w:hAnsi="Times New Roman" w:cs="Times New Roman"/>
          <w:sz w:val="26"/>
          <w:szCs w:val="26"/>
        </w:rPr>
        <w:t>хнологиях и о защите информации»</w:t>
      </w:r>
      <w:r w:rsidRPr="00635645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635645" w:rsidRPr="006356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F6E"/>
    <w:rsid w:val="0018107D"/>
    <w:rsid w:val="003852CE"/>
    <w:rsid w:val="00635645"/>
    <w:rsid w:val="006A69DD"/>
    <w:rsid w:val="006A7F6E"/>
    <w:rsid w:val="00A57375"/>
    <w:rsid w:val="00EA7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A50A3"/>
  <w15:chartTrackingRefBased/>
  <w15:docId w15:val="{9597B01B-A399-47FB-9F26-93F3A813B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737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11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88634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61632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67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387</Words>
  <Characters>2212</Characters>
  <Application>Microsoft Office Word</Application>
  <DocSecurity>0</DocSecurity>
  <Lines>18</Lines>
  <Paragraphs>5</Paragraphs>
  <ScaleCrop>false</ScaleCrop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 Константин Сергеевич</dc:creator>
  <cp:keywords/>
  <dc:description/>
  <cp:lastModifiedBy>Герасимов Константин Александрович</cp:lastModifiedBy>
  <cp:revision>9</cp:revision>
  <dcterms:created xsi:type="dcterms:W3CDTF">2022-12-20T15:57:00Z</dcterms:created>
  <dcterms:modified xsi:type="dcterms:W3CDTF">2023-06-28T14:54:00Z</dcterms:modified>
</cp:coreProperties>
</file>