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14:paraId="138E4F6D" w14:textId="77777777" w:rsidTr="00FD33F7">
        <w:trPr>
          <w:trHeight w:val="980"/>
        </w:trPr>
        <w:tc>
          <w:tcPr>
            <w:tcW w:w="3970" w:type="dxa"/>
          </w:tcPr>
          <w:p w14:paraId="59DF6FC1" w14:textId="77777777" w:rsidR="00101141" w:rsidRPr="005471A9"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strike/>
                <w:kern w:val="1"/>
                <w:sz w:val="24"/>
                <w:szCs w:val="24"/>
              </w:rPr>
            </w:pPr>
          </w:p>
        </w:tc>
        <w:tc>
          <w:tcPr>
            <w:tcW w:w="1984" w:type="dxa"/>
          </w:tcPr>
          <w:p w14:paraId="6BCF1C66"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57AF5E49" wp14:editId="7DC1027D">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0381545E"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40706D97" w14:textId="77777777" w:rsidTr="00FD33F7">
        <w:tc>
          <w:tcPr>
            <w:tcW w:w="3970" w:type="dxa"/>
          </w:tcPr>
          <w:p w14:paraId="5589C1B1" w14:textId="77777777"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20D88CE1"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2EA14498"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7BD13F2D" w14:textId="12ED2FCE" w:rsidR="00101141" w:rsidRPr="00101141" w:rsidRDefault="005471A9"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09.02.2026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3</w:t>
            </w:r>
            <w:r w:rsidR="006F738C">
              <w:rPr>
                <w:rFonts w:ascii="Times New Roman" w:eastAsia="Times New Roman" w:hAnsi="Times New Roman" w:cs="Times New Roman"/>
                <w:kern w:val="1"/>
                <w:sz w:val="28"/>
                <w:szCs w:val="28"/>
              </w:rPr>
              <w:t>7</w:t>
            </w:r>
            <w:r>
              <w:rPr>
                <w:rFonts w:ascii="Times New Roman" w:eastAsia="Times New Roman" w:hAnsi="Times New Roman" w:cs="Times New Roman"/>
                <w:kern w:val="1"/>
                <w:sz w:val="28"/>
                <w:szCs w:val="28"/>
              </w:rPr>
              <w:t>/1</w:t>
            </w:r>
          </w:p>
          <w:p w14:paraId="257197E3"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11DCA0BB"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580EE16D"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4DEAF4FA"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14:paraId="49C5079E" w14:textId="77777777"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14:paraId="26C20859" w14:textId="77777777"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Pr>
                <w:rFonts w:ascii="Times New Roman" w:eastAsia="Times New Roman" w:hAnsi="Times New Roman" w:cs="Times New Roman"/>
                <w:bCs/>
                <w:kern w:val="1"/>
                <w:sz w:val="28"/>
                <w:szCs w:val="28"/>
                <w:lang w:eastAsia="ar-SA"/>
              </w:rPr>
              <w:t>округӗн</w:t>
            </w:r>
            <w:proofErr w:type="spellEnd"/>
            <w:r>
              <w:rPr>
                <w:rFonts w:ascii="Times New Roman" w:eastAsia="Times New Roman" w:hAnsi="Times New Roman" w:cs="Times New Roman"/>
                <w:bCs/>
                <w:kern w:val="1"/>
                <w:sz w:val="28"/>
                <w:szCs w:val="28"/>
                <w:lang w:eastAsia="ar-SA"/>
              </w:rPr>
              <w:t xml:space="preserve">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14:paraId="7CC710E6"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7BE04E33"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6724E419" w14:textId="7A9CBEB2" w:rsidR="00101141" w:rsidRPr="00101141" w:rsidRDefault="005471A9"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09.02.2026 </w:t>
            </w:r>
            <w:r w:rsidR="00101141"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3</w:t>
            </w:r>
            <w:r w:rsidR="006F738C">
              <w:rPr>
                <w:rFonts w:ascii="Times New Roman" w:eastAsia="Times New Roman" w:hAnsi="Times New Roman" w:cs="Times New Roman"/>
                <w:kern w:val="1"/>
                <w:sz w:val="28"/>
                <w:szCs w:val="28"/>
              </w:rPr>
              <w:t>7</w:t>
            </w:r>
            <w:bookmarkStart w:id="0" w:name="_GoBack"/>
            <w:bookmarkEnd w:id="0"/>
            <w:r>
              <w:rPr>
                <w:rFonts w:ascii="Times New Roman" w:eastAsia="Times New Roman" w:hAnsi="Times New Roman" w:cs="Times New Roman"/>
                <w:kern w:val="1"/>
                <w:sz w:val="28"/>
                <w:szCs w:val="28"/>
              </w:rPr>
              <w:t>/1</w:t>
            </w:r>
          </w:p>
          <w:p w14:paraId="0D4F90BD"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342905E9" w14:textId="77777777" w:rsidR="00C65192" w:rsidRDefault="00C65192" w:rsidP="00C65192">
      <w:pPr>
        <w:pStyle w:val="ConsNonformat"/>
        <w:widowControl/>
        <w:ind w:right="4962"/>
        <w:jc w:val="both"/>
        <w:rPr>
          <w:rFonts w:ascii="Times New Roman" w:hAnsi="Times New Roman" w:cs="Times New Roman"/>
          <w:b/>
          <w:sz w:val="26"/>
          <w:szCs w:val="26"/>
        </w:rPr>
      </w:pPr>
    </w:p>
    <w:p w14:paraId="24D47D22" w14:textId="77777777" w:rsidR="00E363A6" w:rsidRPr="0039666A" w:rsidRDefault="00E363A6" w:rsidP="007A6C8B">
      <w:pPr>
        <w:pStyle w:val="a8"/>
        <w:ind w:right="4819"/>
        <w:rPr>
          <w:rFonts w:ascii="Times New Roman" w:hAnsi="Times New Roman"/>
          <w:b/>
          <w:sz w:val="24"/>
          <w:szCs w:val="24"/>
        </w:rPr>
      </w:pPr>
      <w:proofErr w:type="gramStart"/>
      <w:r w:rsidRPr="0039666A">
        <w:rPr>
          <w:rFonts w:ascii="Times New Roman" w:hAnsi="Times New Roman"/>
          <w:b/>
          <w:sz w:val="24"/>
          <w:szCs w:val="24"/>
        </w:rPr>
        <w:t>О  внесении</w:t>
      </w:r>
      <w:proofErr w:type="gramEnd"/>
      <w:r w:rsidRPr="0039666A">
        <w:rPr>
          <w:rFonts w:ascii="Times New Roman" w:hAnsi="Times New Roman"/>
          <w:b/>
          <w:sz w:val="24"/>
          <w:szCs w:val="24"/>
        </w:rPr>
        <w:t xml:space="preserve">  изменений в муниципальную программу Порецкого муниципального округа Чувашской Республики «</w:t>
      </w:r>
      <w:r w:rsidR="000D08F0">
        <w:rPr>
          <w:rFonts w:ascii="Times New Roman" w:hAnsi="Times New Roman"/>
          <w:b/>
          <w:sz w:val="24"/>
          <w:szCs w:val="24"/>
        </w:rPr>
        <w:t>Молодежь</w:t>
      </w:r>
      <w:r w:rsidRPr="0039666A">
        <w:rPr>
          <w:rFonts w:ascii="Times New Roman" w:hAnsi="Times New Roman"/>
          <w:b/>
          <w:sz w:val="24"/>
          <w:szCs w:val="24"/>
        </w:rPr>
        <w:t xml:space="preserve"> Порецкого муниципального округа»</w:t>
      </w:r>
    </w:p>
    <w:p w14:paraId="06D151C1" w14:textId="77777777" w:rsidR="00E363A6" w:rsidRPr="00DC7FD6" w:rsidRDefault="00E363A6" w:rsidP="00E363A6">
      <w:pPr>
        <w:ind w:hanging="284"/>
      </w:pPr>
    </w:p>
    <w:p w14:paraId="273A08C5" w14:textId="77777777" w:rsidR="00E363A6" w:rsidRPr="0039666A" w:rsidRDefault="00E363A6" w:rsidP="00BB26FC">
      <w:pPr>
        <w:pStyle w:val="a8"/>
        <w:ind w:right="-285"/>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w:t>
      </w:r>
      <w:proofErr w:type="gramStart"/>
      <w:r w:rsidRPr="0039666A">
        <w:rPr>
          <w:rFonts w:ascii="Times New Roman" w:hAnsi="Times New Roman"/>
          <w:sz w:val="24"/>
          <w:szCs w:val="24"/>
        </w:rPr>
        <w:t xml:space="preserve">округа  </w:t>
      </w:r>
      <w:r w:rsidRPr="0039666A">
        <w:rPr>
          <w:rFonts w:ascii="Times New Roman" w:hAnsi="Times New Roman"/>
          <w:b/>
          <w:sz w:val="24"/>
          <w:szCs w:val="24"/>
        </w:rPr>
        <w:t>п</w:t>
      </w:r>
      <w:proofErr w:type="gramEnd"/>
      <w:r w:rsidRPr="0039666A">
        <w:rPr>
          <w:rFonts w:ascii="Times New Roman" w:hAnsi="Times New Roman"/>
          <w:b/>
          <w:sz w:val="24"/>
          <w:szCs w:val="24"/>
        </w:rPr>
        <w:t xml:space="preserve"> о с т а н о в л я е т:</w:t>
      </w:r>
    </w:p>
    <w:p w14:paraId="786F351F" w14:textId="77777777" w:rsidR="000D08F0" w:rsidRDefault="00E363A6" w:rsidP="00BB26FC">
      <w:pPr>
        <w:pStyle w:val="a8"/>
        <w:ind w:right="-285"/>
        <w:jc w:val="both"/>
        <w:rPr>
          <w:rFonts w:ascii="Times New Roman" w:hAnsi="Times New Roman"/>
          <w:sz w:val="24"/>
          <w:szCs w:val="24"/>
        </w:rPr>
      </w:pPr>
      <w:bookmarkStart w:id="1"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w:t>
      </w:r>
      <w:r w:rsidR="000D08F0">
        <w:rPr>
          <w:rFonts w:ascii="Times New Roman" w:hAnsi="Times New Roman"/>
          <w:sz w:val="24"/>
          <w:szCs w:val="24"/>
        </w:rPr>
        <w:t>Молодежь</w:t>
      </w:r>
      <w:r w:rsidRPr="0039666A">
        <w:rPr>
          <w:rFonts w:ascii="Times New Roman" w:hAnsi="Times New Roman"/>
          <w:sz w:val="24"/>
          <w:szCs w:val="24"/>
        </w:rPr>
        <w:t xml:space="preserve"> </w:t>
      </w:r>
      <w:r w:rsidR="000D08F0">
        <w:rPr>
          <w:rFonts w:ascii="Times New Roman" w:hAnsi="Times New Roman"/>
          <w:sz w:val="24"/>
          <w:szCs w:val="24"/>
        </w:rPr>
        <w:t>Порецкого муниципального округа</w:t>
      </w:r>
      <w:r w:rsidRPr="0039666A">
        <w:rPr>
          <w:rFonts w:ascii="Times New Roman" w:hAnsi="Times New Roman"/>
          <w:sz w:val="24"/>
          <w:szCs w:val="24"/>
        </w:rPr>
        <w:t>» (далее – Программа), утвержденную постановлением администрации Порецкого муниципального округа от</w:t>
      </w:r>
      <w:bookmarkEnd w:id="1"/>
      <w:r w:rsidR="00ED1E18">
        <w:rPr>
          <w:rFonts w:ascii="Times New Roman" w:hAnsi="Times New Roman"/>
          <w:sz w:val="24"/>
          <w:szCs w:val="24"/>
        </w:rPr>
        <w:t xml:space="preserve"> 17.02.2025 №135.</w:t>
      </w:r>
    </w:p>
    <w:p w14:paraId="5D55D202" w14:textId="77777777" w:rsidR="00E363A6" w:rsidRPr="0039666A" w:rsidRDefault="00E363A6" w:rsidP="00BB26FC">
      <w:pPr>
        <w:pStyle w:val="a8"/>
        <w:ind w:right="-285"/>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14:paraId="4066785C" w14:textId="77777777"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14:paraId="36242EE6" w14:textId="77777777"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14:paraId="2528005A" w14:textId="77777777"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14:paraId="0AA24B86" w14:textId="77777777"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14:paraId="0F380A75" w14:textId="77777777" w:rsidR="00932CBD" w:rsidRDefault="00932CBD" w:rsidP="00101141">
      <w:pPr>
        <w:rPr>
          <w:rFonts w:ascii="Times New Roman" w:eastAsia="Times New Roman" w:hAnsi="Times New Roman" w:cs="Times New Roman"/>
          <w:kern w:val="1"/>
          <w:sz w:val="26"/>
          <w:szCs w:val="26"/>
        </w:rPr>
      </w:pPr>
    </w:p>
    <w:p w14:paraId="73F5D583" w14:textId="77777777" w:rsidR="00932CBD" w:rsidRDefault="00932CBD" w:rsidP="00101141">
      <w:pPr>
        <w:rPr>
          <w:rFonts w:ascii="Times New Roman" w:eastAsia="Times New Roman" w:hAnsi="Times New Roman" w:cs="Times New Roman"/>
          <w:kern w:val="1"/>
          <w:sz w:val="26"/>
          <w:szCs w:val="26"/>
        </w:rPr>
      </w:pPr>
    </w:p>
    <w:p w14:paraId="390CE678" w14:textId="77777777" w:rsidR="00932CBD" w:rsidRDefault="00932CBD" w:rsidP="00101141">
      <w:pPr>
        <w:rPr>
          <w:rFonts w:ascii="Times New Roman" w:eastAsia="Times New Roman" w:hAnsi="Times New Roman" w:cs="Times New Roman"/>
          <w:kern w:val="1"/>
          <w:sz w:val="26"/>
          <w:szCs w:val="26"/>
        </w:rPr>
      </w:pPr>
    </w:p>
    <w:p w14:paraId="3EF26861" w14:textId="77777777" w:rsidR="00932CBD" w:rsidRDefault="00932CBD" w:rsidP="00101141">
      <w:pPr>
        <w:rPr>
          <w:rFonts w:ascii="Times New Roman" w:eastAsia="Times New Roman" w:hAnsi="Times New Roman" w:cs="Times New Roman"/>
          <w:kern w:val="1"/>
          <w:sz w:val="26"/>
          <w:szCs w:val="26"/>
        </w:rPr>
      </w:pPr>
    </w:p>
    <w:p w14:paraId="749B2275" w14:textId="77777777" w:rsidR="0039666A" w:rsidRDefault="0039666A" w:rsidP="00101141">
      <w:pPr>
        <w:rPr>
          <w:rFonts w:ascii="Times New Roman" w:eastAsia="Times New Roman" w:hAnsi="Times New Roman" w:cs="Times New Roman"/>
          <w:kern w:val="1"/>
          <w:sz w:val="26"/>
          <w:szCs w:val="26"/>
        </w:rPr>
      </w:pPr>
    </w:p>
    <w:p w14:paraId="7E85DECE" w14:textId="77777777" w:rsidR="0039666A" w:rsidRDefault="0039666A" w:rsidP="00101141">
      <w:pPr>
        <w:rPr>
          <w:rFonts w:ascii="Times New Roman" w:eastAsia="Times New Roman" w:hAnsi="Times New Roman" w:cs="Times New Roman"/>
          <w:kern w:val="1"/>
          <w:sz w:val="26"/>
          <w:szCs w:val="26"/>
        </w:rPr>
      </w:pPr>
    </w:p>
    <w:p w14:paraId="70C19239" w14:textId="77777777" w:rsidR="000D08F0" w:rsidRDefault="000D08F0" w:rsidP="00101141">
      <w:pPr>
        <w:rPr>
          <w:rFonts w:ascii="Times New Roman" w:eastAsia="Times New Roman" w:hAnsi="Times New Roman" w:cs="Times New Roman"/>
          <w:kern w:val="1"/>
          <w:sz w:val="26"/>
          <w:szCs w:val="26"/>
        </w:rPr>
      </w:pPr>
    </w:p>
    <w:p w14:paraId="4D138B9E" w14:textId="77777777" w:rsidR="000D08F0" w:rsidRDefault="000D08F0" w:rsidP="00101141">
      <w:pPr>
        <w:rPr>
          <w:rFonts w:ascii="Times New Roman" w:eastAsia="Times New Roman" w:hAnsi="Times New Roman" w:cs="Times New Roman"/>
          <w:kern w:val="1"/>
          <w:sz w:val="26"/>
          <w:szCs w:val="26"/>
        </w:rPr>
      </w:pPr>
    </w:p>
    <w:p w14:paraId="01E0106F" w14:textId="77777777" w:rsidR="000D08F0" w:rsidRDefault="000D08F0" w:rsidP="00101141">
      <w:pPr>
        <w:rPr>
          <w:rFonts w:ascii="Times New Roman" w:eastAsia="Times New Roman" w:hAnsi="Times New Roman" w:cs="Times New Roman"/>
          <w:kern w:val="1"/>
          <w:sz w:val="26"/>
          <w:szCs w:val="26"/>
        </w:rPr>
      </w:pPr>
    </w:p>
    <w:p w14:paraId="213FBCE7" w14:textId="77777777" w:rsidR="0039666A" w:rsidRDefault="0039666A" w:rsidP="00101141">
      <w:pPr>
        <w:rPr>
          <w:rFonts w:ascii="Times New Roman" w:eastAsia="Times New Roman" w:hAnsi="Times New Roman" w:cs="Times New Roman"/>
          <w:kern w:val="1"/>
          <w:sz w:val="26"/>
          <w:szCs w:val="26"/>
        </w:rPr>
      </w:pPr>
    </w:p>
    <w:p w14:paraId="253EB55D" w14:textId="77777777" w:rsidR="0039666A" w:rsidRDefault="0039666A" w:rsidP="00932CBD">
      <w:pPr>
        <w:pStyle w:val="a8"/>
        <w:jc w:val="right"/>
        <w:rPr>
          <w:rFonts w:ascii="Times New Roman" w:hAnsi="Times New Roman"/>
          <w:sz w:val="24"/>
          <w:szCs w:val="24"/>
        </w:rPr>
      </w:pPr>
    </w:p>
    <w:p w14:paraId="71C07800" w14:textId="77777777"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lastRenderedPageBreak/>
        <w:t>УТВЕРЖДЕНЫ</w:t>
      </w:r>
    </w:p>
    <w:p w14:paraId="7FC89DEE" w14:textId="77777777"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14:paraId="4E5FBAB5" w14:textId="77777777"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14:paraId="498A8659" w14:textId="77777777"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C677AA">
        <w:rPr>
          <w:rFonts w:ascii="Times New Roman" w:hAnsi="Times New Roman"/>
          <w:sz w:val="24"/>
          <w:szCs w:val="24"/>
        </w:rPr>
        <w:t xml:space="preserve">            </w:t>
      </w:r>
      <w:r w:rsidR="00E85D01">
        <w:rPr>
          <w:rFonts w:ascii="Times New Roman" w:hAnsi="Times New Roman"/>
          <w:sz w:val="24"/>
          <w:szCs w:val="24"/>
        </w:rPr>
        <w:t>№</w:t>
      </w:r>
      <w:r w:rsidR="000024E1">
        <w:rPr>
          <w:rFonts w:ascii="Times New Roman" w:hAnsi="Times New Roman"/>
          <w:sz w:val="24"/>
          <w:szCs w:val="24"/>
        </w:rPr>
        <w:t xml:space="preserve"> </w:t>
      </w:r>
    </w:p>
    <w:p w14:paraId="6250E0F1" w14:textId="77777777" w:rsidR="00932CBD" w:rsidRPr="00932CBD" w:rsidRDefault="00932CBD" w:rsidP="00BB26FC">
      <w:pPr>
        <w:pStyle w:val="a8"/>
        <w:ind w:right="-285"/>
        <w:jc w:val="both"/>
        <w:rPr>
          <w:rFonts w:ascii="Times New Roman" w:hAnsi="Times New Roman"/>
          <w:sz w:val="24"/>
          <w:szCs w:val="24"/>
        </w:rPr>
      </w:pPr>
    </w:p>
    <w:p w14:paraId="53D26ADF" w14:textId="77777777" w:rsidR="00932CBD" w:rsidRPr="00932CBD" w:rsidRDefault="00932CBD" w:rsidP="00BB26FC">
      <w:pPr>
        <w:pStyle w:val="a8"/>
        <w:ind w:right="-285"/>
        <w:jc w:val="both"/>
        <w:rPr>
          <w:rFonts w:ascii="Times New Roman" w:hAnsi="Times New Roman"/>
          <w:sz w:val="24"/>
          <w:szCs w:val="24"/>
        </w:rPr>
      </w:pPr>
    </w:p>
    <w:p w14:paraId="4A5AC760" w14:textId="77777777"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14:paraId="179F89F7" w14:textId="77777777" w:rsidR="00932CBD" w:rsidRPr="00932CBD" w:rsidRDefault="00932CBD" w:rsidP="00BB26FC">
      <w:pPr>
        <w:pStyle w:val="a8"/>
        <w:ind w:right="-285"/>
        <w:jc w:val="both"/>
        <w:rPr>
          <w:rFonts w:ascii="Times New Roman" w:hAnsi="Times New Roman"/>
          <w:sz w:val="24"/>
          <w:szCs w:val="24"/>
        </w:rPr>
      </w:pPr>
      <w:r w:rsidRPr="00932CBD">
        <w:rPr>
          <w:rFonts w:ascii="Times New Roman" w:hAnsi="Times New Roman"/>
          <w:sz w:val="24"/>
          <w:szCs w:val="24"/>
        </w:rPr>
        <w:t>которые внос</w:t>
      </w:r>
      <w:r w:rsidR="000D08F0">
        <w:rPr>
          <w:rFonts w:ascii="Times New Roman" w:hAnsi="Times New Roman"/>
          <w:sz w:val="24"/>
          <w:szCs w:val="24"/>
        </w:rPr>
        <w:t xml:space="preserve">ятся в муниципальную программу </w:t>
      </w:r>
      <w:r w:rsidR="000D08F0" w:rsidRPr="0039666A">
        <w:rPr>
          <w:rFonts w:ascii="Times New Roman" w:hAnsi="Times New Roman"/>
          <w:sz w:val="24"/>
          <w:szCs w:val="24"/>
        </w:rPr>
        <w:t>«</w:t>
      </w:r>
      <w:r w:rsidR="000D08F0">
        <w:rPr>
          <w:rFonts w:ascii="Times New Roman" w:hAnsi="Times New Roman"/>
          <w:sz w:val="24"/>
          <w:szCs w:val="24"/>
        </w:rPr>
        <w:t>Молодежь</w:t>
      </w:r>
      <w:r w:rsidR="000D08F0" w:rsidRPr="0039666A">
        <w:rPr>
          <w:rFonts w:ascii="Times New Roman" w:hAnsi="Times New Roman"/>
          <w:sz w:val="24"/>
          <w:szCs w:val="24"/>
        </w:rPr>
        <w:t xml:space="preserve"> </w:t>
      </w:r>
      <w:r w:rsidR="000D08F0">
        <w:rPr>
          <w:rFonts w:ascii="Times New Roman" w:hAnsi="Times New Roman"/>
          <w:sz w:val="24"/>
          <w:szCs w:val="24"/>
        </w:rPr>
        <w:t>Порецкого муниципального округа</w:t>
      </w:r>
      <w:r w:rsidR="000D08F0" w:rsidRPr="0039666A">
        <w:rPr>
          <w:rFonts w:ascii="Times New Roman" w:hAnsi="Times New Roman"/>
          <w:sz w:val="24"/>
          <w:szCs w:val="24"/>
        </w:rPr>
        <w:t>»</w:t>
      </w:r>
      <w:r w:rsidRPr="00932CBD">
        <w:rPr>
          <w:rFonts w:ascii="Times New Roman" w:hAnsi="Times New Roman"/>
          <w:sz w:val="24"/>
          <w:szCs w:val="24"/>
        </w:rPr>
        <w:t xml:space="preserve">,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w:t>
      </w:r>
      <w:r w:rsidRPr="00ED1E18">
        <w:rPr>
          <w:rFonts w:ascii="Times New Roman" w:hAnsi="Times New Roman"/>
          <w:sz w:val="24"/>
          <w:szCs w:val="24"/>
        </w:rPr>
        <w:t xml:space="preserve">от </w:t>
      </w:r>
      <w:r w:rsidR="00ED1E18" w:rsidRPr="00ED1E18">
        <w:rPr>
          <w:rFonts w:ascii="Times New Roman" w:hAnsi="Times New Roman"/>
          <w:sz w:val="24"/>
          <w:szCs w:val="24"/>
        </w:rPr>
        <w:t>17</w:t>
      </w:r>
      <w:r w:rsidR="00C677AA" w:rsidRPr="00ED1E18">
        <w:rPr>
          <w:rFonts w:ascii="Times New Roman" w:hAnsi="Times New Roman"/>
          <w:sz w:val="24"/>
          <w:szCs w:val="24"/>
        </w:rPr>
        <w:t>.0</w:t>
      </w:r>
      <w:r w:rsidR="00ED1E18" w:rsidRPr="00ED1E18">
        <w:rPr>
          <w:rFonts w:ascii="Times New Roman" w:hAnsi="Times New Roman"/>
          <w:sz w:val="24"/>
          <w:szCs w:val="24"/>
        </w:rPr>
        <w:t>2</w:t>
      </w:r>
      <w:r w:rsidR="00C677AA" w:rsidRPr="00ED1E18">
        <w:rPr>
          <w:rFonts w:ascii="Times New Roman" w:hAnsi="Times New Roman"/>
          <w:sz w:val="24"/>
          <w:szCs w:val="24"/>
        </w:rPr>
        <w:t>.2025 №</w:t>
      </w:r>
      <w:r w:rsidR="00ED1E18" w:rsidRPr="00ED1E18">
        <w:rPr>
          <w:rFonts w:ascii="Times New Roman" w:hAnsi="Times New Roman"/>
          <w:sz w:val="24"/>
          <w:szCs w:val="24"/>
        </w:rPr>
        <w:t>135</w:t>
      </w:r>
      <w:r w:rsidR="00735ABC" w:rsidRPr="00ED1E18">
        <w:rPr>
          <w:rFonts w:ascii="Times New Roman" w:hAnsi="Times New Roman"/>
          <w:sz w:val="24"/>
          <w:szCs w:val="24"/>
        </w:rPr>
        <w:t>.</w:t>
      </w:r>
    </w:p>
    <w:p w14:paraId="5E7C8545" w14:textId="77777777" w:rsidR="00932CBD" w:rsidRPr="00932CBD" w:rsidRDefault="00932CBD" w:rsidP="00BB26FC">
      <w:pPr>
        <w:pStyle w:val="a8"/>
        <w:ind w:right="-285"/>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 xml:space="preserve">В Паспорте муниципальной программы </w:t>
      </w:r>
      <w:proofErr w:type="gramStart"/>
      <w:r w:rsidRPr="00932CBD">
        <w:rPr>
          <w:rFonts w:ascii="Times New Roman" w:hAnsi="Times New Roman"/>
          <w:sz w:val="24"/>
          <w:szCs w:val="24"/>
        </w:rPr>
        <w:t>позицию  «</w:t>
      </w:r>
      <w:bookmarkStart w:id="2" w:name="sub_1118"/>
      <w:proofErr w:type="gramEnd"/>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2"/>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14:paraId="6A119F46" w14:textId="77777777" w:rsidR="00932CBD" w:rsidRPr="00932CBD"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032"/>
        <w:gridCol w:w="552"/>
        <w:gridCol w:w="5770"/>
      </w:tblGrid>
      <w:tr w:rsidR="00BF29D7" w:rsidRPr="00932CBD" w14:paraId="7FCD7137" w14:textId="77777777" w:rsidTr="000E27F4">
        <w:tc>
          <w:tcPr>
            <w:tcW w:w="1621" w:type="pct"/>
            <w:tcBorders>
              <w:top w:val="nil"/>
              <w:left w:val="nil"/>
              <w:bottom w:val="nil"/>
              <w:right w:val="nil"/>
            </w:tcBorders>
          </w:tcPr>
          <w:p w14:paraId="41184042" w14:textId="77777777" w:rsidR="00BF29D7" w:rsidRPr="00BF29D7" w:rsidRDefault="00BF29D7" w:rsidP="000E27F4">
            <w:pPr>
              <w:pStyle w:val="ConsPlusNormal"/>
              <w:widowControl/>
              <w:ind w:right="-7"/>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295" w:type="pct"/>
            <w:tcBorders>
              <w:top w:val="nil"/>
              <w:left w:val="nil"/>
              <w:bottom w:val="nil"/>
              <w:right w:val="nil"/>
            </w:tcBorders>
          </w:tcPr>
          <w:p w14:paraId="5A65F92B" w14:textId="77777777" w:rsidR="00BF29D7" w:rsidRPr="00BF29D7" w:rsidRDefault="00BF29D7" w:rsidP="00BB26FC">
            <w:pPr>
              <w:pStyle w:val="ConsPlusNormal"/>
              <w:widowControl/>
              <w:ind w:right="-285"/>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084" w:type="pct"/>
            <w:tcBorders>
              <w:top w:val="nil"/>
              <w:left w:val="nil"/>
              <w:bottom w:val="nil"/>
              <w:right w:val="nil"/>
            </w:tcBorders>
          </w:tcPr>
          <w:p w14:paraId="1514D49E" w14:textId="0EFADC41"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sidR="0040285C">
              <w:rPr>
                <w:rFonts w:ascii="Times New Roman" w:hAnsi="Times New Roman" w:cs="Times New Roman"/>
              </w:rPr>
              <w:t>753</w:t>
            </w:r>
            <w:r w:rsidR="00791E39">
              <w:rPr>
                <w:rFonts w:ascii="Times New Roman" w:hAnsi="Times New Roman" w:cs="Times New Roman"/>
              </w:rPr>
              <w:t>,2</w:t>
            </w:r>
            <w:r>
              <w:rPr>
                <w:rFonts w:ascii="Times New Roman" w:hAnsi="Times New Roman" w:cs="Times New Roman"/>
              </w:rPr>
              <w:t xml:space="preserve"> </w:t>
            </w:r>
            <w:r w:rsidRPr="00735ABC">
              <w:rPr>
                <w:rFonts w:ascii="Times New Roman" w:hAnsi="Times New Roman" w:cs="Times New Roman"/>
              </w:rPr>
              <w:t>тыс. рублей, в том числе:</w:t>
            </w:r>
          </w:p>
          <w:p w14:paraId="5B2D7DC0" w14:textId="4062C8FA"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в 2025 году – </w:t>
            </w:r>
            <w:r w:rsidR="00ED1E18">
              <w:rPr>
                <w:rFonts w:ascii="Times New Roman" w:hAnsi="Times New Roman" w:cs="Times New Roman"/>
              </w:rPr>
              <w:t>1</w:t>
            </w:r>
            <w:r w:rsidR="001305F1">
              <w:rPr>
                <w:rFonts w:ascii="Times New Roman" w:hAnsi="Times New Roman" w:cs="Times New Roman"/>
              </w:rPr>
              <w:t>47</w:t>
            </w:r>
            <w:r w:rsidR="00ED1E18">
              <w:rPr>
                <w:rFonts w:ascii="Times New Roman" w:hAnsi="Times New Roman" w:cs="Times New Roman"/>
              </w:rPr>
              <w:t>,</w:t>
            </w:r>
            <w:r w:rsidR="001305F1">
              <w:rPr>
                <w:rFonts w:ascii="Times New Roman" w:hAnsi="Times New Roman" w:cs="Times New Roman"/>
              </w:rPr>
              <w:t>2</w:t>
            </w:r>
            <w:r w:rsidRPr="00735ABC">
              <w:rPr>
                <w:rFonts w:ascii="Times New Roman" w:hAnsi="Times New Roman" w:cs="Times New Roman"/>
              </w:rPr>
              <w:t> тыс. рублей;</w:t>
            </w:r>
          </w:p>
          <w:p w14:paraId="7B3E0C1B" w14:textId="6D1A2DB1"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в 2026 году – </w:t>
            </w:r>
            <w:r w:rsidR="0040285C">
              <w:rPr>
                <w:rFonts w:ascii="Times New Roman" w:hAnsi="Times New Roman" w:cs="Times New Roman"/>
              </w:rPr>
              <w:t>202</w:t>
            </w:r>
            <w:r w:rsidR="00ED1E18">
              <w:rPr>
                <w:rFonts w:ascii="Times New Roman" w:hAnsi="Times New Roman" w:cs="Times New Roman"/>
              </w:rPr>
              <w:t>,</w:t>
            </w:r>
            <w:r w:rsidRPr="00735ABC">
              <w:rPr>
                <w:rFonts w:ascii="Times New Roman" w:hAnsi="Times New Roman" w:cs="Times New Roman"/>
              </w:rPr>
              <w:t>0 тыс. рублей;</w:t>
            </w:r>
          </w:p>
          <w:p w14:paraId="16637474" w14:textId="79456E95"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2027 году</w:t>
            </w:r>
            <w:r w:rsidR="001305F1">
              <w:rPr>
                <w:rFonts w:ascii="Times New Roman" w:hAnsi="Times New Roman" w:cs="Times New Roman"/>
              </w:rPr>
              <w:t xml:space="preserve"> - </w:t>
            </w:r>
            <w:r w:rsidR="0040285C">
              <w:rPr>
                <w:rFonts w:ascii="Times New Roman" w:hAnsi="Times New Roman" w:cs="Times New Roman"/>
              </w:rPr>
              <w:t>55</w:t>
            </w:r>
            <w:r w:rsidR="00ED1E18">
              <w:rPr>
                <w:rFonts w:ascii="Times New Roman" w:hAnsi="Times New Roman" w:cs="Times New Roman"/>
              </w:rPr>
              <w:t>,0</w:t>
            </w:r>
            <w:r w:rsidRPr="00735ABC">
              <w:rPr>
                <w:rFonts w:ascii="Times New Roman" w:hAnsi="Times New Roman" w:cs="Times New Roman"/>
              </w:rPr>
              <w:t> тыс. рублей;</w:t>
            </w:r>
          </w:p>
          <w:p w14:paraId="2DE1507E" w14:textId="502E0D40" w:rsidR="001305F1"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в </w:t>
            </w:r>
            <w:proofErr w:type="gramStart"/>
            <w:r w:rsidRPr="00735ABC">
              <w:rPr>
                <w:rFonts w:ascii="Times New Roman" w:hAnsi="Times New Roman" w:cs="Times New Roman"/>
              </w:rPr>
              <w:t>2028 </w:t>
            </w:r>
            <w:r w:rsidR="001305F1">
              <w:rPr>
                <w:rFonts w:ascii="Times New Roman" w:hAnsi="Times New Roman" w:cs="Times New Roman"/>
              </w:rPr>
              <w:t xml:space="preserve"> году</w:t>
            </w:r>
            <w:proofErr w:type="gramEnd"/>
            <w:r w:rsidR="001305F1">
              <w:rPr>
                <w:rFonts w:ascii="Times New Roman" w:hAnsi="Times New Roman" w:cs="Times New Roman"/>
              </w:rPr>
              <w:t xml:space="preserve"> –</w:t>
            </w:r>
            <w:r w:rsidRPr="00735ABC">
              <w:rPr>
                <w:rFonts w:ascii="Times New Roman" w:hAnsi="Times New Roman" w:cs="Times New Roman"/>
              </w:rPr>
              <w:t> </w:t>
            </w:r>
            <w:r w:rsidR="0040285C">
              <w:rPr>
                <w:rFonts w:ascii="Times New Roman" w:hAnsi="Times New Roman" w:cs="Times New Roman"/>
              </w:rPr>
              <w:t>55</w:t>
            </w:r>
            <w:r w:rsidR="001305F1">
              <w:rPr>
                <w:rFonts w:ascii="Times New Roman" w:hAnsi="Times New Roman" w:cs="Times New Roman"/>
              </w:rPr>
              <w:t>,0 тыс. рублей;</w:t>
            </w:r>
          </w:p>
          <w:p w14:paraId="2C3CE75F" w14:textId="77777777" w:rsidR="001305F1" w:rsidRPr="001305F1" w:rsidRDefault="001305F1" w:rsidP="001305F1">
            <w:pPr>
              <w:spacing w:after="0"/>
              <w:rPr>
                <w:rFonts w:ascii="Times New Roman" w:hAnsi="Times New Roman" w:cs="Times New Roman"/>
                <w:sz w:val="24"/>
                <w:szCs w:val="24"/>
              </w:rPr>
            </w:pPr>
            <w:r w:rsidRPr="001305F1">
              <w:rPr>
                <w:rFonts w:ascii="Times New Roman" w:hAnsi="Times New Roman" w:cs="Times New Roman"/>
                <w:sz w:val="24"/>
                <w:szCs w:val="24"/>
              </w:rPr>
              <w:t>в 2029 году – 42,0 тыс. рублей;</w:t>
            </w:r>
          </w:p>
          <w:p w14:paraId="0077375F" w14:textId="64379CD5" w:rsidR="00735ABC" w:rsidRPr="002527CD" w:rsidRDefault="002527CD" w:rsidP="001305F1">
            <w:pPr>
              <w:spacing w:after="0"/>
              <w:rPr>
                <w:rFonts w:ascii="Times New Roman" w:hAnsi="Times New Roman" w:cs="Times New Roman"/>
                <w:sz w:val="24"/>
                <w:szCs w:val="24"/>
              </w:rPr>
            </w:pPr>
            <w:r>
              <w:rPr>
                <w:rFonts w:ascii="Times New Roman" w:hAnsi="Times New Roman" w:cs="Times New Roman"/>
              </w:rPr>
              <w:t xml:space="preserve">в </w:t>
            </w:r>
            <w:r w:rsidR="00735ABC" w:rsidRPr="002527CD">
              <w:rPr>
                <w:rFonts w:ascii="Times New Roman" w:hAnsi="Times New Roman" w:cs="Times New Roman"/>
                <w:sz w:val="24"/>
                <w:szCs w:val="24"/>
              </w:rPr>
              <w:t xml:space="preserve">2030 годах – </w:t>
            </w:r>
            <w:r w:rsidR="001305F1" w:rsidRPr="002527CD">
              <w:rPr>
                <w:rFonts w:ascii="Times New Roman" w:hAnsi="Times New Roman" w:cs="Times New Roman"/>
                <w:sz w:val="24"/>
                <w:szCs w:val="24"/>
              </w:rPr>
              <w:t>42</w:t>
            </w:r>
            <w:r w:rsidR="00ED1E18" w:rsidRPr="002527CD">
              <w:rPr>
                <w:rFonts w:ascii="Times New Roman" w:hAnsi="Times New Roman" w:cs="Times New Roman"/>
                <w:sz w:val="24"/>
                <w:szCs w:val="24"/>
              </w:rPr>
              <w:t>,0</w:t>
            </w:r>
            <w:r w:rsidR="00735ABC" w:rsidRPr="002527CD">
              <w:rPr>
                <w:rFonts w:ascii="Times New Roman" w:hAnsi="Times New Roman" w:cs="Times New Roman"/>
                <w:sz w:val="24"/>
                <w:szCs w:val="24"/>
              </w:rPr>
              <w:t> тыс. рублей;</w:t>
            </w:r>
          </w:p>
          <w:p w14:paraId="7893F7F2" w14:textId="77777777" w:rsidR="003B6311" w:rsidRPr="00735ABC" w:rsidRDefault="00735ABC" w:rsidP="00BB26FC">
            <w:pPr>
              <w:autoSpaceDE w:val="0"/>
              <w:autoSpaceDN w:val="0"/>
              <w:adjustRightInd w:val="0"/>
              <w:spacing w:after="0" w:line="240" w:lineRule="auto"/>
              <w:ind w:right="-285"/>
              <w:jc w:val="both"/>
              <w:rPr>
                <w:rFonts w:ascii="Times New Roman" w:hAnsi="Times New Roman" w:cs="Times New Roman"/>
                <w:sz w:val="24"/>
                <w:szCs w:val="24"/>
              </w:rPr>
            </w:pPr>
            <w:r w:rsidRPr="002527CD">
              <w:rPr>
                <w:rFonts w:ascii="Times New Roman" w:hAnsi="Times New Roman" w:cs="Times New Roman"/>
                <w:sz w:val="24"/>
                <w:szCs w:val="24"/>
              </w:rPr>
              <w:t xml:space="preserve">в 2031 - 2035 годах - </w:t>
            </w:r>
            <w:r w:rsidR="00ED1E18" w:rsidRPr="002527CD">
              <w:rPr>
                <w:rFonts w:ascii="Times New Roman" w:hAnsi="Times New Roman" w:cs="Times New Roman"/>
                <w:sz w:val="24"/>
                <w:szCs w:val="24"/>
              </w:rPr>
              <w:t>210,0</w:t>
            </w:r>
            <w:r w:rsidRPr="002527CD">
              <w:rPr>
                <w:rFonts w:ascii="Times New Roman" w:hAnsi="Times New Roman" w:cs="Times New Roman"/>
                <w:sz w:val="24"/>
                <w:szCs w:val="24"/>
              </w:rPr>
              <w:t> тыс. рублей</w:t>
            </w:r>
            <w:r w:rsidR="009B59C5" w:rsidRPr="00735ABC">
              <w:rPr>
                <w:rFonts w:ascii="Times New Roman" w:hAnsi="Times New Roman" w:cs="Times New Roman"/>
                <w:sz w:val="24"/>
                <w:szCs w:val="24"/>
              </w:rPr>
              <w:t>».</w:t>
            </w:r>
          </w:p>
          <w:p w14:paraId="5F9C0735" w14:textId="77777777" w:rsidR="00BF29D7" w:rsidRPr="00BF29D7" w:rsidRDefault="003B6311" w:rsidP="00BB26FC">
            <w:pPr>
              <w:pStyle w:val="ConsPlusNormal"/>
              <w:widowControl/>
              <w:ind w:left="-2757" w:right="-285"/>
              <w:outlineLvl w:val="1"/>
              <w:rPr>
                <w:rFonts w:ascii="Times New Roman" w:hAnsi="Times New Roman" w:cs="Times New Roman"/>
                <w:sz w:val="24"/>
                <w:szCs w:val="24"/>
              </w:rPr>
            </w:pPr>
            <w:r>
              <w:rPr>
                <w:rFonts w:ascii="Times New Roman" w:hAnsi="Times New Roman" w:cs="Times New Roman"/>
                <w:sz w:val="24"/>
                <w:szCs w:val="24"/>
              </w:rPr>
              <w:t>2</w:t>
            </w:r>
          </w:p>
        </w:tc>
      </w:tr>
    </w:tbl>
    <w:p w14:paraId="077D3994" w14:textId="77777777" w:rsidR="00BF29D7" w:rsidRPr="007D57F8" w:rsidRDefault="003652B9" w:rsidP="00BB26FC">
      <w:pPr>
        <w:pStyle w:val="a8"/>
        <w:ind w:right="-285"/>
        <w:jc w:val="both"/>
        <w:rPr>
          <w:rFonts w:ascii="Times New Roman" w:hAnsi="Times New Roman"/>
          <w:sz w:val="24"/>
          <w:szCs w:val="24"/>
        </w:rPr>
      </w:pPr>
      <w:r>
        <w:rPr>
          <w:rFonts w:ascii="Times New Roman" w:hAnsi="Times New Roman"/>
          <w:sz w:val="24"/>
          <w:szCs w:val="24"/>
        </w:rPr>
        <w:tab/>
      </w:r>
      <w:r w:rsidR="008C16CE" w:rsidRPr="007D57F8">
        <w:rPr>
          <w:rFonts w:ascii="Times New Roman" w:hAnsi="Times New Roman"/>
          <w:sz w:val="24"/>
          <w:szCs w:val="24"/>
        </w:rPr>
        <w:t>2</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6D5C7E" w:rsidRPr="007D57F8">
        <w:rPr>
          <w:rFonts w:ascii="Times New Roman" w:hAnsi="Times New Roman"/>
          <w:sz w:val="24"/>
          <w:szCs w:val="24"/>
        </w:rPr>
        <w:t xml:space="preserve">Финансовое обеспечение </w:t>
      </w:r>
      <w:r w:rsidR="00ED1E18">
        <w:rPr>
          <w:rFonts w:ascii="Times New Roman" w:hAnsi="Times New Roman"/>
          <w:sz w:val="24"/>
          <w:szCs w:val="24"/>
        </w:rPr>
        <w:t>м</w:t>
      </w:r>
      <w:r w:rsidR="006D5C7E" w:rsidRPr="007D57F8">
        <w:rPr>
          <w:rFonts w:ascii="Times New Roman" w:hAnsi="Times New Roman"/>
          <w:sz w:val="24"/>
          <w:szCs w:val="24"/>
        </w:rPr>
        <w:t>униципальной программы» изложить в редакции согласно приложению №1 к настоящему постановлению.</w:t>
      </w:r>
    </w:p>
    <w:p w14:paraId="6A169A23" w14:textId="77777777" w:rsidR="002929A1" w:rsidRPr="007D57F8" w:rsidRDefault="006D5C7E" w:rsidP="00BB26FC">
      <w:pPr>
        <w:pStyle w:val="1"/>
        <w:ind w:right="-285"/>
        <w:jc w:val="both"/>
        <w:rPr>
          <w:sz w:val="24"/>
        </w:rPr>
      </w:pPr>
      <w:r w:rsidRPr="007D57F8">
        <w:rPr>
          <w:sz w:val="24"/>
        </w:rPr>
        <w:tab/>
        <w:t xml:space="preserve">3. В паспорте Комплекса процессных </w:t>
      </w:r>
      <w:proofErr w:type="gramStart"/>
      <w:r w:rsidRPr="007D57F8">
        <w:rPr>
          <w:sz w:val="24"/>
        </w:rPr>
        <w:t>мероприятий  «</w:t>
      </w:r>
      <w:proofErr w:type="gramEnd"/>
      <w:r w:rsidR="00ED1E18">
        <w:rPr>
          <w:sz w:val="24"/>
        </w:rPr>
        <w:t>Патриотическое воспитание и допризывная подготовка молодежи Порецкого муниципального округа Чувашской Республики</w:t>
      </w:r>
      <w:r w:rsidRPr="007D57F8">
        <w:rPr>
          <w:sz w:val="24"/>
        </w:rPr>
        <w:t>»</w:t>
      </w:r>
      <w:r w:rsidR="002929A1" w:rsidRPr="007D57F8">
        <w:rPr>
          <w:sz w:val="24"/>
        </w:rPr>
        <w:t xml:space="preserve"> раздел </w:t>
      </w:r>
      <w:r w:rsidR="007D57F8" w:rsidRPr="007D57F8">
        <w:rPr>
          <w:sz w:val="24"/>
        </w:rPr>
        <w:t>4</w:t>
      </w:r>
      <w:r w:rsidR="002929A1" w:rsidRPr="007D57F8">
        <w:rPr>
          <w:sz w:val="24"/>
        </w:rPr>
        <w:t xml:space="preserve"> «Финансовое обеспечение комплекса процессных мероприятий» изложить в редакции согласно приложению №2 к настоящему постановлению.</w:t>
      </w:r>
    </w:p>
    <w:p w14:paraId="00241379" w14:textId="77777777" w:rsidR="006D5C7E" w:rsidRPr="007D57F8" w:rsidRDefault="002929A1" w:rsidP="00BB26FC">
      <w:pPr>
        <w:pStyle w:val="1"/>
        <w:ind w:right="-285"/>
        <w:jc w:val="both"/>
        <w:rPr>
          <w:sz w:val="24"/>
        </w:rPr>
      </w:pPr>
      <w:r w:rsidRPr="007D57F8">
        <w:rPr>
          <w:sz w:val="24"/>
        </w:rPr>
        <w:tab/>
      </w:r>
    </w:p>
    <w:p w14:paraId="030BCBDF" w14:textId="77777777" w:rsidR="006D5C7E" w:rsidRDefault="006D5C7E" w:rsidP="00BB26FC">
      <w:pPr>
        <w:pStyle w:val="a8"/>
        <w:ind w:right="-285"/>
        <w:jc w:val="both"/>
        <w:rPr>
          <w:rFonts w:ascii="Times New Roman" w:hAnsi="Times New Roman"/>
          <w:sz w:val="24"/>
          <w:szCs w:val="24"/>
        </w:rPr>
      </w:pPr>
    </w:p>
    <w:p w14:paraId="7698E55A" w14:textId="77777777" w:rsidR="006D5C7E" w:rsidRDefault="006D5C7E" w:rsidP="00735ABC">
      <w:pPr>
        <w:pStyle w:val="a8"/>
        <w:jc w:val="both"/>
        <w:rPr>
          <w:rFonts w:ascii="Times New Roman" w:hAnsi="Times New Roman"/>
          <w:sz w:val="24"/>
          <w:szCs w:val="24"/>
        </w:rPr>
      </w:pPr>
    </w:p>
    <w:p w14:paraId="62A3B6E0" w14:textId="77777777" w:rsidR="006D5C7E" w:rsidRDefault="006D5C7E" w:rsidP="00735ABC">
      <w:pPr>
        <w:pStyle w:val="a8"/>
        <w:jc w:val="both"/>
        <w:rPr>
          <w:rFonts w:ascii="Times New Roman" w:hAnsi="Times New Roman"/>
          <w:sz w:val="24"/>
          <w:szCs w:val="24"/>
        </w:rPr>
      </w:pPr>
    </w:p>
    <w:p w14:paraId="3DAB9FD8" w14:textId="77777777"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14:paraId="7C1FED98" w14:textId="77777777" w:rsidR="006D5C7E" w:rsidRDefault="006D5C7E" w:rsidP="00735ABC">
      <w:pPr>
        <w:pStyle w:val="a8"/>
        <w:jc w:val="both"/>
        <w:rPr>
          <w:rFonts w:ascii="Times New Roman" w:hAnsi="Times New Roman"/>
          <w:sz w:val="24"/>
          <w:szCs w:val="24"/>
        </w:rPr>
      </w:pPr>
    </w:p>
    <w:p w14:paraId="6FEACF09" w14:textId="77777777" w:rsidR="006D5C7E" w:rsidRDefault="006D5C7E" w:rsidP="00735ABC">
      <w:pPr>
        <w:pStyle w:val="a8"/>
        <w:jc w:val="both"/>
        <w:rPr>
          <w:rFonts w:ascii="Times New Roman" w:hAnsi="Times New Roman"/>
          <w:sz w:val="24"/>
          <w:szCs w:val="24"/>
        </w:rPr>
      </w:pPr>
    </w:p>
    <w:p w14:paraId="1E157EFD" w14:textId="77777777" w:rsidR="006D5C7E" w:rsidRDefault="006D5C7E" w:rsidP="00735ABC">
      <w:pPr>
        <w:pStyle w:val="a8"/>
        <w:jc w:val="both"/>
        <w:rPr>
          <w:rFonts w:ascii="Times New Roman" w:hAnsi="Times New Roman"/>
          <w:sz w:val="24"/>
          <w:szCs w:val="24"/>
        </w:rPr>
      </w:pPr>
    </w:p>
    <w:p w14:paraId="39B566FC" w14:textId="77777777" w:rsidR="006D5C7E" w:rsidRDefault="006D5C7E" w:rsidP="00735ABC">
      <w:pPr>
        <w:pStyle w:val="a8"/>
        <w:jc w:val="both"/>
        <w:rPr>
          <w:rFonts w:ascii="Times New Roman" w:hAnsi="Times New Roman"/>
          <w:sz w:val="24"/>
          <w:szCs w:val="24"/>
        </w:rPr>
      </w:pPr>
    </w:p>
    <w:p w14:paraId="7F3C986D" w14:textId="77777777" w:rsidR="006D5C7E" w:rsidRDefault="006D5C7E" w:rsidP="00735ABC">
      <w:pPr>
        <w:pStyle w:val="a8"/>
        <w:jc w:val="both"/>
        <w:rPr>
          <w:rFonts w:ascii="Times New Roman" w:hAnsi="Times New Roman"/>
          <w:sz w:val="24"/>
          <w:szCs w:val="24"/>
        </w:rPr>
      </w:pPr>
    </w:p>
    <w:p w14:paraId="52B0875B" w14:textId="77777777" w:rsidR="006D5C7E" w:rsidRDefault="006D5C7E" w:rsidP="00735ABC">
      <w:pPr>
        <w:pStyle w:val="a8"/>
        <w:jc w:val="both"/>
        <w:rPr>
          <w:rFonts w:ascii="Times New Roman" w:hAnsi="Times New Roman"/>
          <w:sz w:val="24"/>
          <w:szCs w:val="24"/>
        </w:rPr>
      </w:pPr>
    </w:p>
    <w:p w14:paraId="59458E57" w14:textId="77777777" w:rsidR="006D5C7E" w:rsidRDefault="006D5C7E" w:rsidP="00735ABC">
      <w:pPr>
        <w:pStyle w:val="a8"/>
        <w:jc w:val="both"/>
        <w:rPr>
          <w:rFonts w:ascii="Times New Roman" w:hAnsi="Times New Roman"/>
          <w:sz w:val="24"/>
          <w:szCs w:val="24"/>
        </w:rPr>
      </w:pPr>
    </w:p>
    <w:p w14:paraId="5C72891A" w14:textId="77777777" w:rsidR="006D5C7E" w:rsidRDefault="006D5C7E" w:rsidP="00735ABC">
      <w:pPr>
        <w:pStyle w:val="a8"/>
        <w:jc w:val="both"/>
        <w:rPr>
          <w:rFonts w:ascii="Times New Roman" w:hAnsi="Times New Roman"/>
          <w:sz w:val="24"/>
          <w:szCs w:val="24"/>
        </w:rPr>
        <w:sectPr w:rsidR="006D5C7E" w:rsidSect="006D5C7E">
          <w:headerReference w:type="default" r:id="rId10"/>
          <w:pgSz w:w="11906" w:h="16838" w:code="9"/>
          <w:pgMar w:top="1134" w:right="851" w:bottom="1134" w:left="1701" w:header="709" w:footer="709" w:gutter="0"/>
          <w:cols w:space="708"/>
          <w:docGrid w:linePitch="360"/>
        </w:sectPr>
      </w:pPr>
    </w:p>
    <w:p w14:paraId="3102A10F" w14:textId="77777777" w:rsidR="006D5C7E" w:rsidRDefault="006D5C7E" w:rsidP="00735ABC">
      <w:pPr>
        <w:pStyle w:val="a8"/>
        <w:jc w:val="both"/>
        <w:rPr>
          <w:rFonts w:ascii="Times New Roman" w:hAnsi="Times New Roman"/>
          <w:sz w:val="24"/>
          <w:szCs w:val="24"/>
        </w:rPr>
      </w:pPr>
    </w:p>
    <w:p w14:paraId="4CE98488" w14:textId="77777777" w:rsidR="006D5C7E" w:rsidRDefault="006D5C7E" w:rsidP="00735ABC">
      <w:pPr>
        <w:pStyle w:val="a8"/>
        <w:jc w:val="both"/>
        <w:rPr>
          <w:rFonts w:ascii="Times New Roman" w:hAnsi="Times New Roman"/>
          <w:sz w:val="24"/>
          <w:szCs w:val="24"/>
        </w:rPr>
      </w:pPr>
    </w:p>
    <w:p w14:paraId="358E2535" w14:textId="77777777"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14:paraId="293626E4" w14:textId="77777777"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14:paraId="1D7EBAFE" w14:textId="77777777"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 __________№__</w:t>
      </w:r>
    </w:p>
    <w:p w14:paraId="21D864A9" w14:textId="77777777" w:rsidR="006D5C7E" w:rsidRDefault="006D5C7E" w:rsidP="00735ABC">
      <w:pPr>
        <w:pStyle w:val="a8"/>
        <w:jc w:val="both"/>
        <w:rPr>
          <w:rFonts w:ascii="Times New Roman" w:hAnsi="Times New Roman"/>
          <w:sz w:val="24"/>
          <w:szCs w:val="24"/>
        </w:rPr>
      </w:pPr>
    </w:p>
    <w:p w14:paraId="059A7EB1" w14:textId="77777777" w:rsidR="006D5C7E" w:rsidRDefault="006D5C7E" w:rsidP="00735ABC">
      <w:pPr>
        <w:pStyle w:val="a8"/>
        <w:jc w:val="both"/>
        <w:rPr>
          <w:rFonts w:ascii="Times New Roman" w:hAnsi="Times New Roman"/>
          <w:sz w:val="24"/>
          <w:szCs w:val="24"/>
        </w:rPr>
      </w:pPr>
    </w:p>
    <w:p w14:paraId="12FAF0DE" w14:textId="77777777" w:rsidR="006D5C7E" w:rsidRPr="00ED1E18"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Финансовое обеспечение муниципальной программы</w:t>
      </w:r>
    </w:p>
    <w:p w14:paraId="3FF740B3" w14:textId="77777777" w:rsidR="00ED1E18" w:rsidRPr="00041731" w:rsidRDefault="00ED1E18"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p>
    <w:tbl>
      <w:tblPr>
        <w:tblW w:w="14489" w:type="dxa"/>
        <w:tblInd w:w="1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266"/>
        <w:gridCol w:w="992"/>
        <w:gridCol w:w="992"/>
        <w:gridCol w:w="992"/>
        <w:gridCol w:w="992"/>
        <w:gridCol w:w="993"/>
        <w:gridCol w:w="1134"/>
        <w:gridCol w:w="1134"/>
        <w:gridCol w:w="994"/>
      </w:tblGrid>
      <w:tr w:rsidR="001305F1" w:rsidRPr="001E66D4" w14:paraId="7980C6BB" w14:textId="77777777" w:rsidTr="001305F1">
        <w:tc>
          <w:tcPr>
            <w:tcW w:w="6266" w:type="dxa"/>
            <w:vMerge w:val="restart"/>
            <w:tcBorders>
              <w:top w:val="single" w:sz="4" w:space="0" w:color="000000"/>
              <w:left w:val="single" w:sz="4" w:space="0" w:color="000000"/>
              <w:bottom w:val="single" w:sz="4" w:space="0" w:color="000000"/>
              <w:right w:val="single" w:sz="4" w:space="0" w:color="000000"/>
            </w:tcBorders>
            <w:hideMark/>
          </w:tcPr>
          <w:p w14:paraId="0B79FAE2" w14:textId="77777777" w:rsidR="001305F1" w:rsidRPr="001E66D4" w:rsidRDefault="001305F1" w:rsidP="00EA754D">
            <w:pPr>
              <w:spacing w:after="0" w:line="264" w:lineRule="auto"/>
              <w:ind w:firstLine="172"/>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Наименование муниципальной программы, структурного элемента/источник финансового обеспечения</w:t>
            </w:r>
          </w:p>
        </w:tc>
        <w:tc>
          <w:tcPr>
            <w:tcW w:w="8223" w:type="dxa"/>
            <w:gridSpan w:val="8"/>
            <w:tcBorders>
              <w:top w:val="single" w:sz="4" w:space="0" w:color="000000"/>
              <w:left w:val="single" w:sz="4" w:space="0" w:color="000000"/>
              <w:bottom w:val="single" w:sz="4" w:space="0" w:color="000000"/>
              <w:right w:val="single" w:sz="4" w:space="0" w:color="000000"/>
            </w:tcBorders>
          </w:tcPr>
          <w:p w14:paraId="619A5A22" w14:textId="42B009FA"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Объем финансового обеспечения по годам реализации, тыс. рублей</w:t>
            </w:r>
          </w:p>
        </w:tc>
      </w:tr>
      <w:tr w:rsidR="001305F1" w:rsidRPr="001E66D4" w14:paraId="40E2F032" w14:textId="77777777" w:rsidTr="001305F1">
        <w:tc>
          <w:tcPr>
            <w:tcW w:w="6266" w:type="dxa"/>
            <w:vMerge/>
            <w:tcBorders>
              <w:top w:val="single" w:sz="4" w:space="0" w:color="000000"/>
              <w:left w:val="single" w:sz="4" w:space="0" w:color="000000"/>
              <w:bottom w:val="single" w:sz="4" w:space="0" w:color="000000"/>
              <w:right w:val="single" w:sz="4" w:space="0" w:color="000000"/>
            </w:tcBorders>
            <w:vAlign w:val="center"/>
            <w:hideMark/>
          </w:tcPr>
          <w:p w14:paraId="5C54E1DA" w14:textId="77777777" w:rsidR="001305F1" w:rsidRPr="001E66D4" w:rsidRDefault="001305F1" w:rsidP="00EA754D">
            <w:pPr>
              <w:spacing w:after="0" w:line="264" w:lineRule="auto"/>
              <w:rPr>
                <w:rFonts w:ascii="Times New Roman CYR" w:eastAsia="Times New Roman" w:hAnsi="Times New Roman CYR" w:cs="Times New Roman"/>
                <w:color w:val="000000"/>
                <w:sz w:val="24"/>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3F695404"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2025</w:t>
            </w:r>
          </w:p>
        </w:tc>
        <w:tc>
          <w:tcPr>
            <w:tcW w:w="992" w:type="dxa"/>
            <w:tcBorders>
              <w:top w:val="single" w:sz="4" w:space="0" w:color="000000"/>
              <w:left w:val="single" w:sz="4" w:space="0" w:color="000000"/>
              <w:bottom w:val="single" w:sz="4" w:space="0" w:color="000000"/>
              <w:right w:val="single" w:sz="4" w:space="0" w:color="000000"/>
            </w:tcBorders>
            <w:hideMark/>
          </w:tcPr>
          <w:p w14:paraId="46C905E7"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2026</w:t>
            </w:r>
          </w:p>
        </w:tc>
        <w:tc>
          <w:tcPr>
            <w:tcW w:w="992" w:type="dxa"/>
            <w:tcBorders>
              <w:top w:val="single" w:sz="4" w:space="0" w:color="000000"/>
              <w:left w:val="single" w:sz="4" w:space="0" w:color="000000"/>
              <w:bottom w:val="single" w:sz="4" w:space="0" w:color="000000"/>
              <w:right w:val="single" w:sz="4" w:space="0" w:color="000000"/>
            </w:tcBorders>
            <w:hideMark/>
          </w:tcPr>
          <w:p w14:paraId="28F450B3"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2027</w:t>
            </w:r>
          </w:p>
        </w:tc>
        <w:tc>
          <w:tcPr>
            <w:tcW w:w="992" w:type="dxa"/>
            <w:tcBorders>
              <w:top w:val="single" w:sz="4" w:space="0" w:color="000000"/>
              <w:left w:val="single" w:sz="4" w:space="0" w:color="000000"/>
              <w:bottom w:val="single" w:sz="4" w:space="0" w:color="000000"/>
              <w:right w:val="single" w:sz="4" w:space="0" w:color="000000"/>
            </w:tcBorders>
            <w:hideMark/>
          </w:tcPr>
          <w:p w14:paraId="3FC8BE71" w14:textId="645ED9A0"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2028</w:t>
            </w:r>
          </w:p>
        </w:tc>
        <w:tc>
          <w:tcPr>
            <w:tcW w:w="993" w:type="dxa"/>
            <w:tcBorders>
              <w:top w:val="single" w:sz="4" w:space="0" w:color="000000"/>
              <w:left w:val="single" w:sz="4" w:space="0" w:color="000000"/>
              <w:bottom w:val="single" w:sz="4" w:space="0" w:color="000000"/>
              <w:right w:val="single" w:sz="4" w:space="0" w:color="000000"/>
            </w:tcBorders>
          </w:tcPr>
          <w:p w14:paraId="14845C54" w14:textId="1689ECFB"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2029</w:t>
            </w:r>
          </w:p>
        </w:tc>
        <w:tc>
          <w:tcPr>
            <w:tcW w:w="1134" w:type="dxa"/>
            <w:tcBorders>
              <w:top w:val="single" w:sz="4" w:space="0" w:color="000000"/>
              <w:left w:val="single" w:sz="4" w:space="0" w:color="000000"/>
              <w:bottom w:val="single" w:sz="4" w:space="0" w:color="000000"/>
              <w:right w:val="single" w:sz="4" w:space="0" w:color="000000"/>
            </w:tcBorders>
          </w:tcPr>
          <w:p w14:paraId="51A37FF6" w14:textId="46EC97F4"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2030</w:t>
            </w:r>
          </w:p>
        </w:tc>
        <w:tc>
          <w:tcPr>
            <w:tcW w:w="1134" w:type="dxa"/>
            <w:tcBorders>
              <w:top w:val="single" w:sz="4" w:space="0" w:color="000000"/>
              <w:left w:val="single" w:sz="4" w:space="0" w:color="000000"/>
              <w:bottom w:val="single" w:sz="4" w:space="0" w:color="000000"/>
              <w:right w:val="single" w:sz="4" w:space="0" w:color="000000"/>
            </w:tcBorders>
            <w:hideMark/>
          </w:tcPr>
          <w:p w14:paraId="133EBF9C" w14:textId="7CE7548C"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2031-2035</w:t>
            </w:r>
          </w:p>
        </w:tc>
        <w:tc>
          <w:tcPr>
            <w:tcW w:w="993" w:type="dxa"/>
            <w:tcBorders>
              <w:top w:val="single" w:sz="4" w:space="0" w:color="000000"/>
              <w:left w:val="single" w:sz="4" w:space="0" w:color="000000"/>
              <w:bottom w:val="single" w:sz="4" w:space="0" w:color="000000"/>
              <w:right w:val="single" w:sz="4" w:space="0" w:color="000000"/>
            </w:tcBorders>
            <w:hideMark/>
          </w:tcPr>
          <w:p w14:paraId="69496CE1"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всего</w:t>
            </w:r>
          </w:p>
        </w:tc>
      </w:tr>
      <w:tr w:rsidR="001305F1" w:rsidRPr="001E66D4" w14:paraId="6AC79316" w14:textId="77777777" w:rsidTr="001305F1">
        <w:trPr>
          <w:trHeight w:val="205"/>
        </w:trPr>
        <w:tc>
          <w:tcPr>
            <w:tcW w:w="6266" w:type="dxa"/>
            <w:tcBorders>
              <w:top w:val="single" w:sz="4" w:space="0" w:color="000000"/>
              <w:left w:val="single" w:sz="4" w:space="0" w:color="000000"/>
              <w:bottom w:val="single" w:sz="4" w:space="0" w:color="000000"/>
              <w:right w:val="single" w:sz="4" w:space="0" w:color="000000"/>
            </w:tcBorders>
            <w:hideMark/>
          </w:tcPr>
          <w:p w14:paraId="5D257CB0" w14:textId="77777777" w:rsidR="001305F1" w:rsidRPr="001E66D4" w:rsidRDefault="001305F1" w:rsidP="00ED1E18">
            <w:pPr>
              <w:spacing w:after="0" w:line="264" w:lineRule="auto"/>
              <w:ind w:firstLine="172"/>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1</w:t>
            </w:r>
          </w:p>
        </w:tc>
        <w:tc>
          <w:tcPr>
            <w:tcW w:w="992" w:type="dxa"/>
            <w:tcBorders>
              <w:top w:val="single" w:sz="4" w:space="0" w:color="000000"/>
              <w:left w:val="single" w:sz="4" w:space="0" w:color="000000"/>
              <w:bottom w:val="single" w:sz="4" w:space="0" w:color="000000"/>
              <w:right w:val="single" w:sz="4" w:space="0" w:color="000000"/>
            </w:tcBorders>
            <w:hideMark/>
          </w:tcPr>
          <w:p w14:paraId="022D5391"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w:t>
            </w:r>
          </w:p>
        </w:tc>
        <w:tc>
          <w:tcPr>
            <w:tcW w:w="992" w:type="dxa"/>
            <w:tcBorders>
              <w:top w:val="single" w:sz="4" w:space="0" w:color="000000"/>
              <w:left w:val="single" w:sz="4" w:space="0" w:color="000000"/>
              <w:bottom w:val="single" w:sz="4" w:space="0" w:color="000000"/>
              <w:right w:val="single" w:sz="4" w:space="0" w:color="000000"/>
            </w:tcBorders>
            <w:hideMark/>
          </w:tcPr>
          <w:p w14:paraId="1FEB9D2C"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3</w:t>
            </w:r>
          </w:p>
        </w:tc>
        <w:tc>
          <w:tcPr>
            <w:tcW w:w="992" w:type="dxa"/>
            <w:tcBorders>
              <w:top w:val="single" w:sz="4" w:space="0" w:color="000000"/>
              <w:left w:val="single" w:sz="4" w:space="0" w:color="000000"/>
              <w:bottom w:val="single" w:sz="4" w:space="0" w:color="000000"/>
              <w:right w:val="single" w:sz="4" w:space="0" w:color="000000"/>
            </w:tcBorders>
            <w:hideMark/>
          </w:tcPr>
          <w:p w14:paraId="2CF95D01"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4</w:t>
            </w:r>
          </w:p>
        </w:tc>
        <w:tc>
          <w:tcPr>
            <w:tcW w:w="992" w:type="dxa"/>
            <w:tcBorders>
              <w:top w:val="single" w:sz="4" w:space="0" w:color="000000"/>
              <w:left w:val="single" w:sz="4" w:space="0" w:color="000000"/>
              <w:bottom w:val="single" w:sz="4" w:space="0" w:color="000000"/>
              <w:right w:val="single" w:sz="4" w:space="0" w:color="000000"/>
            </w:tcBorders>
            <w:hideMark/>
          </w:tcPr>
          <w:p w14:paraId="7571CCCC"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5</w:t>
            </w:r>
          </w:p>
        </w:tc>
        <w:tc>
          <w:tcPr>
            <w:tcW w:w="993" w:type="dxa"/>
            <w:tcBorders>
              <w:top w:val="single" w:sz="4" w:space="0" w:color="000000"/>
              <w:left w:val="single" w:sz="4" w:space="0" w:color="000000"/>
              <w:bottom w:val="single" w:sz="4" w:space="0" w:color="000000"/>
              <w:right w:val="single" w:sz="4" w:space="0" w:color="000000"/>
            </w:tcBorders>
          </w:tcPr>
          <w:p w14:paraId="2F243F83" w14:textId="25CFB986"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6</w:t>
            </w:r>
          </w:p>
        </w:tc>
        <w:tc>
          <w:tcPr>
            <w:tcW w:w="1134" w:type="dxa"/>
            <w:tcBorders>
              <w:top w:val="single" w:sz="4" w:space="0" w:color="000000"/>
              <w:left w:val="single" w:sz="4" w:space="0" w:color="000000"/>
              <w:bottom w:val="single" w:sz="4" w:space="0" w:color="000000"/>
              <w:right w:val="single" w:sz="4" w:space="0" w:color="000000"/>
            </w:tcBorders>
          </w:tcPr>
          <w:p w14:paraId="6C41F6FE" w14:textId="2D0D20D3"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7</w:t>
            </w:r>
          </w:p>
        </w:tc>
        <w:tc>
          <w:tcPr>
            <w:tcW w:w="1134" w:type="dxa"/>
            <w:tcBorders>
              <w:top w:val="single" w:sz="4" w:space="0" w:color="000000"/>
              <w:left w:val="single" w:sz="4" w:space="0" w:color="000000"/>
              <w:bottom w:val="single" w:sz="4" w:space="0" w:color="000000"/>
              <w:right w:val="single" w:sz="4" w:space="0" w:color="000000"/>
            </w:tcBorders>
            <w:hideMark/>
          </w:tcPr>
          <w:p w14:paraId="29CA9B5B" w14:textId="7FB2BD3B"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8</w:t>
            </w:r>
          </w:p>
        </w:tc>
        <w:tc>
          <w:tcPr>
            <w:tcW w:w="993" w:type="dxa"/>
            <w:tcBorders>
              <w:top w:val="single" w:sz="4" w:space="0" w:color="000000"/>
              <w:left w:val="single" w:sz="4" w:space="0" w:color="000000"/>
              <w:bottom w:val="single" w:sz="4" w:space="0" w:color="000000"/>
              <w:right w:val="single" w:sz="4" w:space="0" w:color="000000"/>
            </w:tcBorders>
            <w:hideMark/>
          </w:tcPr>
          <w:p w14:paraId="5CB6C59A" w14:textId="6DDD67F0"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9</w:t>
            </w:r>
          </w:p>
        </w:tc>
      </w:tr>
      <w:tr w:rsidR="001305F1" w:rsidRPr="001E66D4" w14:paraId="4FEEB6A7" w14:textId="77777777" w:rsidTr="001305F1">
        <w:tc>
          <w:tcPr>
            <w:tcW w:w="6266" w:type="dxa"/>
            <w:tcBorders>
              <w:top w:val="single" w:sz="4" w:space="0" w:color="000000"/>
              <w:left w:val="single" w:sz="4" w:space="0" w:color="000000"/>
              <w:bottom w:val="single" w:sz="4" w:space="0" w:color="000000"/>
              <w:right w:val="single" w:sz="4" w:space="0" w:color="000000"/>
            </w:tcBorders>
            <w:hideMark/>
          </w:tcPr>
          <w:p w14:paraId="0562B3A6" w14:textId="77777777" w:rsidR="001305F1" w:rsidRPr="007B46CD" w:rsidRDefault="006D3B9A" w:rsidP="00EA754D">
            <w:pPr>
              <w:spacing w:after="0" w:line="264" w:lineRule="auto"/>
              <w:ind w:firstLine="172"/>
              <w:rPr>
                <w:rFonts w:ascii="Times New Roman" w:eastAsia="Times New Roman" w:hAnsi="Times New Roman" w:cs="Times New Roman"/>
                <w:b/>
                <w:color w:val="000000"/>
                <w:sz w:val="24"/>
                <w:szCs w:val="24"/>
              </w:rPr>
            </w:pPr>
            <w:hyperlink r:id="rId11" w:anchor="sub_4000" w:history="1">
              <w:r w:rsidR="001305F1" w:rsidRPr="007B46CD">
                <w:rPr>
                  <w:rFonts w:ascii="Times New Roman" w:eastAsia="Times New Roman" w:hAnsi="Times New Roman" w:cs="Times New Roman"/>
                  <w:b/>
                  <w:sz w:val="24"/>
                  <w:szCs w:val="24"/>
                  <w:u w:val="single"/>
                </w:rPr>
                <w:t>Комплекс</w:t>
              </w:r>
            </w:hyperlink>
            <w:r w:rsidR="001305F1" w:rsidRPr="007B46CD">
              <w:rPr>
                <w:rFonts w:ascii="Times New Roman" w:eastAsia="Times New Roman" w:hAnsi="Times New Roman" w:cs="Times New Roman"/>
                <w:color w:val="000000"/>
                <w:sz w:val="24"/>
                <w:szCs w:val="24"/>
              </w:rPr>
              <w:t xml:space="preserve"> процессных мероприятий «Патриотическое воспитание и допризывная подготовка молодежи Порецкого муниципального округа Чувашской Республики», всего</w:t>
            </w:r>
          </w:p>
          <w:p w14:paraId="36929623" w14:textId="77777777" w:rsidR="001305F1" w:rsidRPr="001E66D4" w:rsidRDefault="001305F1" w:rsidP="00EA754D">
            <w:pPr>
              <w:spacing w:after="0" w:line="264" w:lineRule="auto"/>
              <w:ind w:firstLine="172"/>
              <w:rPr>
                <w:rFonts w:ascii="Times New Roman CYR" w:eastAsia="Times New Roman" w:hAnsi="Times New Roman CYR" w:cs="Times New Roman"/>
                <w:b/>
                <w:color w:val="000000"/>
                <w:sz w:val="24"/>
                <w:szCs w:val="20"/>
              </w:rPr>
            </w:pPr>
            <w:r w:rsidRPr="007B46CD">
              <w:rPr>
                <w:rFonts w:ascii="Times New Roman" w:eastAsia="Times New Roman" w:hAnsi="Times New Roman" w:cs="Times New Roman"/>
                <w:b/>
                <w:color w:val="000000"/>
                <w:sz w:val="24"/>
                <w:szCs w:val="24"/>
              </w:rPr>
              <w:t>в том числе:</w:t>
            </w:r>
          </w:p>
        </w:tc>
        <w:tc>
          <w:tcPr>
            <w:tcW w:w="992" w:type="dxa"/>
            <w:tcBorders>
              <w:top w:val="single" w:sz="4" w:space="0" w:color="000000"/>
              <w:left w:val="single" w:sz="4" w:space="0" w:color="000000"/>
              <w:bottom w:val="single" w:sz="4" w:space="0" w:color="000000"/>
              <w:right w:val="single" w:sz="4" w:space="0" w:color="000000"/>
            </w:tcBorders>
            <w:hideMark/>
          </w:tcPr>
          <w:p w14:paraId="30968459" w14:textId="77777777" w:rsidR="001305F1" w:rsidRPr="001E66D4" w:rsidRDefault="001305F1"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147,2</w:t>
            </w:r>
          </w:p>
        </w:tc>
        <w:tc>
          <w:tcPr>
            <w:tcW w:w="992" w:type="dxa"/>
            <w:tcBorders>
              <w:top w:val="single" w:sz="4" w:space="0" w:color="000000"/>
              <w:left w:val="single" w:sz="4" w:space="0" w:color="000000"/>
              <w:bottom w:val="single" w:sz="4" w:space="0" w:color="000000"/>
              <w:right w:val="single" w:sz="4" w:space="0" w:color="000000"/>
            </w:tcBorders>
            <w:hideMark/>
          </w:tcPr>
          <w:p w14:paraId="196016B0" w14:textId="52E65228" w:rsidR="001305F1" w:rsidRPr="001E66D4" w:rsidRDefault="0040285C"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202</w:t>
            </w:r>
            <w:r w:rsidR="001305F1" w:rsidRPr="001E66D4">
              <w:rPr>
                <w:rFonts w:ascii="Times New Roman CYR" w:eastAsia="Times New Roman" w:hAnsi="Times New Roman CYR" w:cs="Times New Roman"/>
                <w:b/>
                <w:color w:val="000000"/>
                <w:sz w:val="24"/>
                <w:szCs w:val="20"/>
              </w:rPr>
              <w:t>,0</w:t>
            </w:r>
          </w:p>
        </w:tc>
        <w:tc>
          <w:tcPr>
            <w:tcW w:w="992" w:type="dxa"/>
            <w:tcBorders>
              <w:top w:val="single" w:sz="4" w:space="0" w:color="000000"/>
              <w:left w:val="single" w:sz="4" w:space="0" w:color="000000"/>
              <w:bottom w:val="single" w:sz="4" w:space="0" w:color="000000"/>
              <w:right w:val="single" w:sz="4" w:space="0" w:color="000000"/>
            </w:tcBorders>
            <w:hideMark/>
          </w:tcPr>
          <w:p w14:paraId="165314F0" w14:textId="5DF03CB1" w:rsidR="001305F1" w:rsidRPr="001E66D4" w:rsidRDefault="0040285C"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55</w:t>
            </w:r>
            <w:r w:rsidR="001305F1" w:rsidRPr="001E66D4">
              <w:rPr>
                <w:rFonts w:ascii="Times New Roman CYR" w:eastAsia="Times New Roman" w:hAnsi="Times New Roman CYR" w:cs="Times New Roman"/>
                <w:b/>
                <w:color w:val="000000"/>
                <w:sz w:val="24"/>
                <w:szCs w:val="20"/>
              </w:rPr>
              <w:t>,0</w:t>
            </w:r>
          </w:p>
        </w:tc>
        <w:tc>
          <w:tcPr>
            <w:tcW w:w="992" w:type="dxa"/>
            <w:tcBorders>
              <w:top w:val="single" w:sz="4" w:space="0" w:color="000000"/>
              <w:left w:val="single" w:sz="4" w:space="0" w:color="000000"/>
              <w:bottom w:val="single" w:sz="4" w:space="0" w:color="000000"/>
              <w:right w:val="single" w:sz="4" w:space="0" w:color="000000"/>
            </w:tcBorders>
            <w:hideMark/>
          </w:tcPr>
          <w:p w14:paraId="0C56FB1B" w14:textId="5048CEFA" w:rsidR="001305F1" w:rsidRPr="001E66D4" w:rsidRDefault="0040285C"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55</w:t>
            </w:r>
            <w:r w:rsidR="001305F1" w:rsidRPr="001E66D4">
              <w:rPr>
                <w:rFonts w:ascii="Times New Roman CYR" w:eastAsia="Times New Roman" w:hAnsi="Times New Roman CYR" w:cs="Times New Roman"/>
                <w:b/>
                <w:color w:val="000000"/>
                <w:sz w:val="24"/>
                <w:szCs w:val="20"/>
              </w:rPr>
              <w:t>,0</w:t>
            </w:r>
          </w:p>
        </w:tc>
        <w:tc>
          <w:tcPr>
            <w:tcW w:w="993" w:type="dxa"/>
            <w:tcBorders>
              <w:top w:val="single" w:sz="4" w:space="0" w:color="000000"/>
              <w:left w:val="single" w:sz="4" w:space="0" w:color="000000"/>
              <w:bottom w:val="single" w:sz="4" w:space="0" w:color="000000"/>
              <w:right w:val="single" w:sz="4" w:space="0" w:color="000000"/>
            </w:tcBorders>
          </w:tcPr>
          <w:p w14:paraId="0C95111F" w14:textId="24A9A63E" w:rsidR="001305F1" w:rsidRPr="001E66D4" w:rsidRDefault="001305F1"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1134" w:type="dxa"/>
            <w:tcBorders>
              <w:top w:val="single" w:sz="4" w:space="0" w:color="000000"/>
              <w:left w:val="single" w:sz="4" w:space="0" w:color="000000"/>
              <w:bottom w:val="single" w:sz="4" w:space="0" w:color="000000"/>
              <w:right w:val="single" w:sz="4" w:space="0" w:color="000000"/>
            </w:tcBorders>
          </w:tcPr>
          <w:p w14:paraId="4BC4E377" w14:textId="2C8ADC1E" w:rsidR="001305F1" w:rsidRPr="001E66D4" w:rsidRDefault="001305F1"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1134" w:type="dxa"/>
            <w:tcBorders>
              <w:top w:val="single" w:sz="4" w:space="0" w:color="000000"/>
              <w:left w:val="single" w:sz="4" w:space="0" w:color="000000"/>
              <w:bottom w:val="single" w:sz="4" w:space="0" w:color="000000"/>
              <w:right w:val="single" w:sz="4" w:space="0" w:color="000000"/>
            </w:tcBorders>
            <w:hideMark/>
          </w:tcPr>
          <w:p w14:paraId="7FEBEBF5" w14:textId="39AD633D" w:rsidR="001305F1" w:rsidRPr="001E66D4" w:rsidRDefault="001305F1" w:rsidP="00EA754D">
            <w:pPr>
              <w:spacing w:after="0" w:line="264" w:lineRule="auto"/>
              <w:jc w:val="center"/>
              <w:rPr>
                <w:rFonts w:ascii="Times New Roman CYR" w:eastAsia="Times New Roman" w:hAnsi="Times New Roman CYR" w:cs="Times New Roman"/>
                <w:b/>
                <w:color w:val="000000"/>
                <w:sz w:val="24"/>
                <w:szCs w:val="20"/>
              </w:rPr>
            </w:pPr>
            <w:r w:rsidRPr="001E66D4">
              <w:rPr>
                <w:rFonts w:ascii="Times New Roman CYR" w:eastAsia="Times New Roman" w:hAnsi="Times New Roman CYR" w:cs="Times New Roman"/>
                <w:b/>
                <w:color w:val="000000"/>
                <w:sz w:val="24"/>
                <w:szCs w:val="20"/>
              </w:rPr>
              <w:t>210,0</w:t>
            </w:r>
          </w:p>
        </w:tc>
        <w:tc>
          <w:tcPr>
            <w:tcW w:w="993" w:type="dxa"/>
            <w:tcBorders>
              <w:top w:val="single" w:sz="4" w:space="0" w:color="000000"/>
              <w:left w:val="single" w:sz="4" w:space="0" w:color="000000"/>
              <w:bottom w:val="single" w:sz="4" w:space="0" w:color="000000"/>
              <w:right w:val="single" w:sz="4" w:space="0" w:color="000000"/>
            </w:tcBorders>
            <w:hideMark/>
          </w:tcPr>
          <w:p w14:paraId="18C81C34" w14:textId="3F3DEE47" w:rsidR="001305F1" w:rsidRPr="001E66D4" w:rsidRDefault="0040285C" w:rsidP="0040285C">
            <w:pPr>
              <w:spacing w:after="0" w:line="264" w:lineRule="auto"/>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753</w:t>
            </w:r>
            <w:r w:rsidR="001305F1">
              <w:rPr>
                <w:rFonts w:ascii="Times New Roman CYR" w:eastAsia="Times New Roman" w:hAnsi="Times New Roman CYR" w:cs="Times New Roman"/>
                <w:b/>
                <w:color w:val="000000"/>
                <w:sz w:val="24"/>
                <w:szCs w:val="20"/>
              </w:rPr>
              <w:t>,2</w:t>
            </w:r>
          </w:p>
        </w:tc>
      </w:tr>
      <w:tr w:rsidR="001305F1" w:rsidRPr="001E66D4" w14:paraId="27A1442B" w14:textId="77777777" w:rsidTr="001305F1">
        <w:tc>
          <w:tcPr>
            <w:tcW w:w="6266" w:type="dxa"/>
            <w:tcBorders>
              <w:top w:val="single" w:sz="4" w:space="0" w:color="000000"/>
              <w:left w:val="single" w:sz="4" w:space="0" w:color="000000"/>
              <w:bottom w:val="single" w:sz="4" w:space="0" w:color="000000"/>
              <w:right w:val="single" w:sz="4" w:space="0" w:color="000000"/>
            </w:tcBorders>
            <w:hideMark/>
          </w:tcPr>
          <w:p w14:paraId="13E2149D" w14:textId="77777777" w:rsidR="001305F1" w:rsidRPr="001E66D4" w:rsidRDefault="001305F1" w:rsidP="00EA754D">
            <w:pPr>
              <w:spacing w:after="0" w:line="264" w:lineRule="auto"/>
              <w:ind w:firstLine="172"/>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633D8CBF"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4B4D60B0"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72832FF4"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2DD392B0"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3" w:type="dxa"/>
            <w:tcBorders>
              <w:top w:val="single" w:sz="4" w:space="0" w:color="000000"/>
              <w:left w:val="single" w:sz="4" w:space="0" w:color="000000"/>
              <w:bottom w:val="single" w:sz="4" w:space="0" w:color="000000"/>
              <w:right w:val="single" w:sz="4" w:space="0" w:color="000000"/>
            </w:tcBorders>
          </w:tcPr>
          <w:p w14:paraId="23E09585" w14:textId="75C24623"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tcPr>
          <w:p w14:paraId="3AFD1F76" w14:textId="129892B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28AF24E8" w14:textId="5B5730EF"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3" w:type="dxa"/>
            <w:tcBorders>
              <w:top w:val="single" w:sz="4" w:space="0" w:color="000000"/>
              <w:left w:val="single" w:sz="4" w:space="0" w:color="000000"/>
              <w:bottom w:val="single" w:sz="4" w:space="0" w:color="000000"/>
              <w:right w:val="single" w:sz="4" w:space="0" w:color="000000"/>
            </w:tcBorders>
            <w:hideMark/>
          </w:tcPr>
          <w:p w14:paraId="6227B03F"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1305F1" w:rsidRPr="001E66D4" w14:paraId="1AC700D6" w14:textId="77777777" w:rsidTr="001305F1">
        <w:tc>
          <w:tcPr>
            <w:tcW w:w="6266" w:type="dxa"/>
            <w:tcBorders>
              <w:top w:val="single" w:sz="4" w:space="0" w:color="000000"/>
              <w:left w:val="single" w:sz="4" w:space="0" w:color="000000"/>
              <w:bottom w:val="single" w:sz="4" w:space="0" w:color="000000"/>
              <w:right w:val="single" w:sz="4" w:space="0" w:color="000000"/>
            </w:tcBorders>
            <w:hideMark/>
          </w:tcPr>
          <w:p w14:paraId="70C0F2F2" w14:textId="77777777" w:rsidR="001305F1" w:rsidRPr="001E66D4" w:rsidRDefault="001305F1" w:rsidP="00EA754D">
            <w:pPr>
              <w:spacing w:after="0" w:line="264" w:lineRule="auto"/>
              <w:ind w:firstLine="172"/>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республиканский бюджет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hideMark/>
          </w:tcPr>
          <w:p w14:paraId="35351923"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51122ADB"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4102F6EA"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29C7434E"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3" w:type="dxa"/>
            <w:tcBorders>
              <w:top w:val="single" w:sz="4" w:space="0" w:color="000000"/>
              <w:left w:val="single" w:sz="4" w:space="0" w:color="000000"/>
              <w:bottom w:val="single" w:sz="4" w:space="0" w:color="000000"/>
              <w:right w:val="single" w:sz="4" w:space="0" w:color="000000"/>
            </w:tcBorders>
          </w:tcPr>
          <w:p w14:paraId="757D922B" w14:textId="1FD4D5D9"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tcPr>
          <w:p w14:paraId="4BAE775A" w14:textId="7F141741"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C6DC813" w14:textId="1BACB528"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3" w:type="dxa"/>
            <w:tcBorders>
              <w:top w:val="single" w:sz="4" w:space="0" w:color="000000"/>
              <w:left w:val="single" w:sz="4" w:space="0" w:color="000000"/>
              <w:bottom w:val="single" w:sz="4" w:space="0" w:color="000000"/>
              <w:right w:val="single" w:sz="4" w:space="0" w:color="000000"/>
            </w:tcBorders>
            <w:hideMark/>
          </w:tcPr>
          <w:p w14:paraId="7AA15857"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1305F1" w:rsidRPr="001E66D4" w14:paraId="3A1DFDD3" w14:textId="77777777" w:rsidTr="001305F1">
        <w:tc>
          <w:tcPr>
            <w:tcW w:w="6266" w:type="dxa"/>
            <w:tcBorders>
              <w:top w:val="single" w:sz="4" w:space="0" w:color="000000"/>
              <w:left w:val="single" w:sz="4" w:space="0" w:color="000000"/>
              <w:bottom w:val="single" w:sz="4" w:space="0" w:color="000000"/>
              <w:right w:val="single" w:sz="4" w:space="0" w:color="000000"/>
            </w:tcBorders>
            <w:hideMark/>
          </w:tcPr>
          <w:p w14:paraId="5F77D5B3" w14:textId="77777777" w:rsidR="001305F1" w:rsidRPr="001E66D4" w:rsidRDefault="001305F1" w:rsidP="00EA754D">
            <w:pPr>
              <w:spacing w:after="0" w:line="264" w:lineRule="auto"/>
              <w:ind w:firstLine="172"/>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бюджет Порецкого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hideMark/>
          </w:tcPr>
          <w:p w14:paraId="134E2A91" w14:textId="77777777"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147,2</w:t>
            </w:r>
          </w:p>
        </w:tc>
        <w:tc>
          <w:tcPr>
            <w:tcW w:w="992" w:type="dxa"/>
            <w:tcBorders>
              <w:top w:val="single" w:sz="4" w:space="0" w:color="000000"/>
              <w:left w:val="single" w:sz="4" w:space="0" w:color="000000"/>
              <w:bottom w:val="single" w:sz="4" w:space="0" w:color="000000"/>
              <w:right w:val="single" w:sz="4" w:space="0" w:color="000000"/>
            </w:tcBorders>
            <w:hideMark/>
          </w:tcPr>
          <w:p w14:paraId="38C3BDCA" w14:textId="19543E0A" w:rsidR="001305F1" w:rsidRPr="001E66D4" w:rsidRDefault="0040285C" w:rsidP="0040285C">
            <w:pPr>
              <w:spacing w:after="0" w:line="264" w:lineRule="auto"/>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202</w:t>
            </w:r>
            <w:r w:rsidR="001305F1" w:rsidRPr="001E66D4">
              <w:rPr>
                <w:rFonts w:ascii="Times New Roman CYR" w:eastAsia="Times New Roman" w:hAnsi="Times New Roman CYR" w:cs="Times New Roman"/>
                <w:b/>
                <w:color w:val="000000"/>
                <w:sz w:val="24"/>
                <w:szCs w:val="20"/>
              </w:rPr>
              <w:t>,0</w:t>
            </w:r>
          </w:p>
        </w:tc>
        <w:tc>
          <w:tcPr>
            <w:tcW w:w="992" w:type="dxa"/>
            <w:tcBorders>
              <w:top w:val="single" w:sz="4" w:space="0" w:color="000000"/>
              <w:left w:val="single" w:sz="4" w:space="0" w:color="000000"/>
              <w:bottom w:val="single" w:sz="4" w:space="0" w:color="000000"/>
              <w:right w:val="single" w:sz="4" w:space="0" w:color="000000"/>
            </w:tcBorders>
            <w:hideMark/>
          </w:tcPr>
          <w:p w14:paraId="4854C24D" w14:textId="2D7E57F8" w:rsidR="001305F1" w:rsidRPr="001E66D4" w:rsidRDefault="0040285C"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1305F1" w:rsidRPr="001E66D4">
              <w:rPr>
                <w:rFonts w:ascii="Times New Roman CYR" w:eastAsia="Times New Roman" w:hAnsi="Times New Roman CYR" w:cs="Times New Roman"/>
                <w:b/>
                <w:color w:val="000000"/>
                <w:sz w:val="24"/>
                <w:szCs w:val="20"/>
              </w:rPr>
              <w:t>,0</w:t>
            </w:r>
          </w:p>
        </w:tc>
        <w:tc>
          <w:tcPr>
            <w:tcW w:w="992" w:type="dxa"/>
            <w:tcBorders>
              <w:top w:val="single" w:sz="4" w:space="0" w:color="000000"/>
              <w:left w:val="single" w:sz="4" w:space="0" w:color="000000"/>
              <w:bottom w:val="single" w:sz="4" w:space="0" w:color="000000"/>
              <w:right w:val="single" w:sz="4" w:space="0" w:color="000000"/>
            </w:tcBorders>
            <w:hideMark/>
          </w:tcPr>
          <w:p w14:paraId="76AEEE98" w14:textId="1F79AD04" w:rsidR="001305F1" w:rsidRPr="001E66D4" w:rsidRDefault="0040285C"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1305F1" w:rsidRPr="001E66D4">
              <w:rPr>
                <w:rFonts w:ascii="Times New Roman CYR" w:eastAsia="Times New Roman" w:hAnsi="Times New Roman CYR" w:cs="Times New Roman"/>
                <w:b/>
                <w:color w:val="000000"/>
                <w:sz w:val="24"/>
                <w:szCs w:val="20"/>
              </w:rPr>
              <w:t>,0</w:t>
            </w:r>
          </w:p>
        </w:tc>
        <w:tc>
          <w:tcPr>
            <w:tcW w:w="993" w:type="dxa"/>
            <w:tcBorders>
              <w:top w:val="single" w:sz="4" w:space="0" w:color="000000"/>
              <w:left w:val="single" w:sz="4" w:space="0" w:color="000000"/>
              <w:bottom w:val="single" w:sz="4" w:space="0" w:color="000000"/>
              <w:right w:val="single" w:sz="4" w:space="0" w:color="000000"/>
            </w:tcBorders>
          </w:tcPr>
          <w:p w14:paraId="36B49BC7" w14:textId="7A3E2769" w:rsidR="001305F1" w:rsidRPr="001E66D4" w:rsidRDefault="001305F1"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1134" w:type="dxa"/>
            <w:tcBorders>
              <w:top w:val="single" w:sz="4" w:space="0" w:color="000000"/>
              <w:left w:val="single" w:sz="4" w:space="0" w:color="000000"/>
              <w:bottom w:val="single" w:sz="4" w:space="0" w:color="000000"/>
              <w:right w:val="single" w:sz="4" w:space="0" w:color="000000"/>
            </w:tcBorders>
          </w:tcPr>
          <w:p w14:paraId="6127511A" w14:textId="20ED3F2C" w:rsidR="001305F1" w:rsidRPr="001E66D4" w:rsidRDefault="001305F1"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1134" w:type="dxa"/>
            <w:tcBorders>
              <w:top w:val="single" w:sz="4" w:space="0" w:color="000000"/>
              <w:left w:val="single" w:sz="4" w:space="0" w:color="000000"/>
              <w:bottom w:val="single" w:sz="4" w:space="0" w:color="000000"/>
              <w:right w:val="single" w:sz="4" w:space="0" w:color="000000"/>
            </w:tcBorders>
            <w:hideMark/>
          </w:tcPr>
          <w:p w14:paraId="30042944" w14:textId="7F259DE5" w:rsidR="001305F1" w:rsidRPr="001E66D4" w:rsidRDefault="001305F1"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b/>
                <w:color w:val="000000"/>
                <w:sz w:val="24"/>
                <w:szCs w:val="20"/>
              </w:rPr>
              <w:t>210,0</w:t>
            </w:r>
          </w:p>
        </w:tc>
        <w:tc>
          <w:tcPr>
            <w:tcW w:w="993" w:type="dxa"/>
            <w:tcBorders>
              <w:top w:val="single" w:sz="4" w:space="0" w:color="000000"/>
              <w:left w:val="single" w:sz="4" w:space="0" w:color="000000"/>
              <w:bottom w:val="single" w:sz="4" w:space="0" w:color="000000"/>
              <w:right w:val="single" w:sz="4" w:space="0" w:color="000000"/>
            </w:tcBorders>
            <w:hideMark/>
          </w:tcPr>
          <w:p w14:paraId="2AAFECD9" w14:textId="0F04491A" w:rsidR="001305F1" w:rsidRPr="001E66D4" w:rsidRDefault="0040285C"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753</w:t>
            </w:r>
            <w:r w:rsidR="001305F1">
              <w:rPr>
                <w:rFonts w:ascii="Times New Roman CYR" w:eastAsia="Times New Roman" w:hAnsi="Times New Roman CYR" w:cs="Times New Roman"/>
                <w:b/>
                <w:color w:val="000000"/>
                <w:sz w:val="24"/>
                <w:szCs w:val="20"/>
              </w:rPr>
              <w:t>,2</w:t>
            </w:r>
          </w:p>
        </w:tc>
      </w:tr>
    </w:tbl>
    <w:p w14:paraId="2B9F5BF3" w14:textId="77777777" w:rsidR="006D5C7E" w:rsidRDefault="00FA01CF" w:rsidP="006D5C7E">
      <w:pPr>
        <w:spacing w:after="0" w:line="240" w:lineRule="auto"/>
        <w:ind w:left="9666"/>
        <w:jc w:val="center"/>
        <w:rPr>
          <w:rFonts w:ascii="Times New Roman" w:eastAsia="Times New Roman" w:hAnsi="Times New Roman"/>
          <w:sz w:val="20"/>
          <w:szCs w:val="20"/>
        </w:rPr>
      </w:pPr>
      <w:r>
        <w:rPr>
          <w:rFonts w:ascii="Times New Roman" w:eastAsia="Times New Roman" w:hAnsi="Times New Roman"/>
          <w:sz w:val="20"/>
          <w:szCs w:val="20"/>
        </w:rPr>
        <w:t xml:space="preserve">                                                                               ».</w:t>
      </w:r>
    </w:p>
    <w:p w14:paraId="1B973A05" w14:textId="77777777" w:rsidR="00FA01CF" w:rsidRDefault="00FA01CF" w:rsidP="006D5C7E">
      <w:pPr>
        <w:spacing w:after="0" w:line="240" w:lineRule="auto"/>
        <w:ind w:left="9666"/>
        <w:jc w:val="center"/>
        <w:rPr>
          <w:rFonts w:ascii="Times New Roman" w:eastAsia="Times New Roman" w:hAnsi="Times New Roman"/>
          <w:sz w:val="20"/>
          <w:szCs w:val="20"/>
        </w:rPr>
      </w:pPr>
    </w:p>
    <w:p w14:paraId="139982E6" w14:textId="77777777" w:rsidR="00FA01CF" w:rsidRDefault="00FA01CF" w:rsidP="006D5C7E">
      <w:pPr>
        <w:spacing w:after="0" w:line="240" w:lineRule="auto"/>
        <w:ind w:left="9666"/>
        <w:jc w:val="center"/>
        <w:rPr>
          <w:rFonts w:ascii="Times New Roman" w:eastAsia="Times New Roman" w:hAnsi="Times New Roman"/>
          <w:sz w:val="20"/>
          <w:szCs w:val="20"/>
        </w:rPr>
      </w:pPr>
    </w:p>
    <w:p w14:paraId="033F640F" w14:textId="77777777" w:rsidR="00FA01CF" w:rsidRDefault="00FA01CF" w:rsidP="006D5C7E">
      <w:pPr>
        <w:spacing w:after="0" w:line="240" w:lineRule="auto"/>
        <w:ind w:left="9666"/>
        <w:jc w:val="center"/>
        <w:rPr>
          <w:rFonts w:ascii="Times New Roman" w:eastAsia="Times New Roman" w:hAnsi="Times New Roman"/>
          <w:sz w:val="20"/>
          <w:szCs w:val="20"/>
        </w:rPr>
      </w:pPr>
    </w:p>
    <w:p w14:paraId="31EE5743" w14:textId="77777777" w:rsidR="00FA01CF" w:rsidRDefault="00FA01CF" w:rsidP="006D5C7E">
      <w:pPr>
        <w:spacing w:after="0" w:line="240" w:lineRule="auto"/>
        <w:ind w:left="9666"/>
        <w:jc w:val="center"/>
        <w:rPr>
          <w:rFonts w:ascii="Times New Roman" w:eastAsia="Times New Roman" w:hAnsi="Times New Roman"/>
          <w:sz w:val="20"/>
          <w:szCs w:val="20"/>
        </w:rPr>
      </w:pPr>
    </w:p>
    <w:p w14:paraId="1F966795" w14:textId="77777777" w:rsidR="00FA01CF" w:rsidRDefault="00FA01CF" w:rsidP="006D5C7E">
      <w:pPr>
        <w:spacing w:after="0" w:line="240" w:lineRule="auto"/>
        <w:ind w:left="9666"/>
        <w:jc w:val="center"/>
        <w:rPr>
          <w:rFonts w:ascii="Times New Roman" w:eastAsia="Times New Roman" w:hAnsi="Times New Roman"/>
          <w:sz w:val="20"/>
          <w:szCs w:val="20"/>
        </w:rPr>
      </w:pPr>
    </w:p>
    <w:p w14:paraId="6810791F" w14:textId="77777777" w:rsidR="00FA01CF" w:rsidRDefault="00FA01CF" w:rsidP="006D5C7E">
      <w:pPr>
        <w:spacing w:after="0" w:line="240" w:lineRule="auto"/>
        <w:ind w:left="9666"/>
        <w:jc w:val="center"/>
        <w:rPr>
          <w:rFonts w:ascii="Times New Roman" w:eastAsia="Times New Roman" w:hAnsi="Times New Roman"/>
          <w:sz w:val="20"/>
          <w:szCs w:val="20"/>
        </w:rPr>
      </w:pPr>
    </w:p>
    <w:p w14:paraId="5B038ABA" w14:textId="77777777" w:rsidR="00FA01CF" w:rsidRDefault="00FA01CF" w:rsidP="006D5C7E">
      <w:pPr>
        <w:spacing w:after="0" w:line="240" w:lineRule="auto"/>
        <w:ind w:left="9666"/>
        <w:jc w:val="center"/>
        <w:rPr>
          <w:rFonts w:ascii="Times New Roman" w:eastAsia="Times New Roman" w:hAnsi="Times New Roman"/>
          <w:sz w:val="20"/>
          <w:szCs w:val="20"/>
        </w:rPr>
      </w:pPr>
    </w:p>
    <w:p w14:paraId="31EDF410" w14:textId="77777777" w:rsidR="00FA01CF" w:rsidRDefault="00FA01CF" w:rsidP="006D5C7E">
      <w:pPr>
        <w:spacing w:after="0" w:line="240" w:lineRule="auto"/>
        <w:ind w:left="9666"/>
        <w:jc w:val="center"/>
        <w:rPr>
          <w:rFonts w:ascii="Times New Roman" w:eastAsia="Times New Roman" w:hAnsi="Times New Roman"/>
          <w:sz w:val="20"/>
          <w:szCs w:val="20"/>
        </w:rPr>
      </w:pPr>
    </w:p>
    <w:p w14:paraId="55CDCFB8" w14:textId="77777777" w:rsidR="00FA01CF" w:rsidRDefault="00FA01CF" w:rsidP="002527CD">
      <w:pPr>
        <w:spacing w:after="0" w:line="240" w:lineRule="auto"/>
        <w:rPr>
          <w:rFonts w:ascii="Times New Roman" w:eastAsia="Times New Roman" w:hAnsi="Times New Roman"/>
          <w:sz w:val="20"/>
          <w:szCs w:val="20"/>
        </w:rPr>
      </w:pPr>
    </w:p>
    <w:p w14:paraId="53A6ACF2" w14:textId="77777777" w:rsidR="002929A1" w:rsidRDefault="002929A1" w:rsidP="006D5C7E">
      <w:pPr>
        <w:spacing w:after="0" w:line="240" w:lineRule="auto"/>
        <w:ind w:left="9666"/>
        <w:jc w:val="center"/>
        <w:rPr>
          <w:rFonts w:ascii="Times New Roman" w:eastAsia="Times New Roman" w:hAnsi="Times New Roman"/>
          <w:sz w:val="20"/>
          <w:szCs w:val="20"/>
        </w:rPr>
      </w:pPr>
    </w:p>
    <w:p w14:paraId="3C45975B" w14:textId="77777777" w:rsidR="00FA01CF" w:rsidRPr="00FA01CF" w:rsidRDefault="00FA01CF" w:rsidP="00FA01CF">
      <w:pPr>
        <w:pStyle w:val="a8"/>
        <w:rPr>
          <w:rFonts w:ascii="Times New Roman" w:hAnsi="Times New Roman"/>
          <w:sz w:val="24"/>
          <w:szCs w:val="24"/>
        </w:rPr>
      </w:pPr>
      <w:r>
        <w:rPr>
          <w:rFonts w:ascii="Times New Roman" w:hAnsi="Times New Roman"/>
          <w:sz w:val="24"/>
          <w:szCs w:val="24"/>
        </w:rPr>
        <w:t xml:space="preserve">                                                                                                                                                                                 </w:t>
      </w:r>
      <w:r w:rsidRPr="00FA01CF">
        <w:rPr>
          <w:rFonts w:ascii="Times New Roman" w:hAnsi="Times New Roman"/>
          <w:sz w:val="24"/>
          <w:szCs w:val="24"/>
        </w:rPr>
        <w:t>Приложение №</w:t>
      </w:r>
      <w:r>
        <w:rPr>
          <w:rFonts w:ascii="Times New Roman" w:hAnsi="Times New Roman"/>
          <w:sz w:val="24"/>
          <w:szCs w:val="24"/>
        </w:rPr>
        <w:t>2</w:t>
      </w:r>
      <w:r w:rsidRPr="00FA01CF">
        <w:rPr>
          <w:rFonts w:ascii="Times New Roman" w:hAnsi="Times New Roman"/>
          <w:sz w:val="24"/>
          <w:szCs w:val="24"/>
        </w:rPr>
        <w:t xml:space="preserve"> к постановлению</w:t>
      </w:r>
    </w:p>
    <w:p w14:paraId="54CC56EC" w14:textId="77777777"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14:paraId="3E2F85E8" w14:textId="77777777" w:rsidR="002929A1" w:rsidRPr="00FA01CF" w:rsidRDefault="00FA01CF" w:rsidP="00FA01CF">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14:paraId="4030FDE2" w14:textId="77777777" w:rsidR="002929A1" w:rsidRPr="00FA01CF" w:rsidRDefault="002929A1" w:rsidP="00FA01CF">
      <w:pPr>
        <w:pStyle w:val="a8"/>
        <w:rPr>
          <w:rFonts w:ascii="Times New Roman" w:eastAsia="Times New Roman" w:hAnsi="Times New Roman"/>
          <w:sz w:val="24"/>
          <w:szCs w:val="24"/>
        </w:rPr>
      </w:pPr>
    </w:p>
    <w:p w14:paraId="32889075" w14:textId="77777777" w:rsidR="002929A1" w:rsidRDefault="002929A1" w:rsidP="006D5C7E">
      <w:pPr>
        <w:spacing w:after="0" w:line="240" w:lineRule="auto"/>
        <w:ind w:left="9666"/>
        <w:jc w:val="center"/>
        <w:rPr>
          <w:rFonts w:ascii="Times New Roman" w:eastAsia="Times New Roman" w:hAnsi="Times New Roman"/>
          <w:sz w:val="20"/>
          <w:szCs w:val="20"/>
        </w:rPr>
      </w:pPr>
    </w:p>
    <w:p w14:paraId="3C1AABAD" w14:textId="77777777" w:rsidR="002929A1" w:rsidRDefault="00FA01CF" w:rsidP="002929A1">
      <w:pPr>
        <w:pStyle w:val="1"/>
        <w:rPr>
          <w:sz w:val="26"/>
          <w:szCs w:val="26"/>
        </w:rPr>
      </w:pPr>
      <w:r>
        <w:rPr>
          <w:sz w:val="26"/>
          <w:szCs w:val="26"/>
        </w:rPr>
        <w:t>«</w:t>
      </w:r>
      <w:r w:rsidR="002929A1" w:rsidRPr="00CF2560">
        <w:rPr>
          <w:sz w:val="26"/>
          <w:szCs w:val="26"/>
        </w:rPr>
        <w:t>4. Финансовое обеспечение комплекса процессных мероприятий</w:t>
      </w:r>
    </w:p>
    <w:p w14:paraId="6638D726" w14:textId="77777777" w:rsidR="00791E39" w:rsidRPr="00791E39" w:rsidRDefault="00791E39" w:rsidP="00791E39"/>
    <w:tbl>
      <w:tblPr>
        <w:tblW w:w="14487" w:type="dxa"/>
        <w:tblInd w:w="1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198"/>
        <w:gridCol w:w="1539"/>
        <w:gridCol w:w="1238"/>
        <w:gridCol w:w="1134"/>
        <w:gridCol w:w="1134"/>
        <w:gridCol w:w="1134"/>
        <w:gridCol w:w="992"/>
        <w:gridCol w:w="992"/>
        <w:gridCol w:w="992"/>
        <w:gridCol w:w="1134"/>
      </w:tblGrid>
      <w:tr w:rsidR="002527CD" w:rsidRPr="001E66D4" w14:paraId="014E6DCE" w14:textId="77777777" w:rsidTr="005A5DA4">
        <w:tc>
          <w:tcPr>
            <w:tcW w:w="4198" w:type="dxa"/>
            <w:vMerge w:val="restart"/>
            <w:tcBorders>
              <w:top w:val="single" w:sz="4" w:space="0" w:color="000000"/>
              <w:left w:val="single" w:sz="4" w:space="0" w:color="000000"/>
              <w:bottom w:val="single" w:sz="4" w:space="0" w:color="000000"/>
              <w:right w:val="single" w:sz="4" w:space="0" w:color="000000"/>
            </w:tcBorders>
            <w:hideMark/>
          </w:tcPr>
          <w:p w14:paraId="2DA2BBB3"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Наименование мероприятия (результата)/источник финансового обеспечения</w:t>
            </w:r>
          </w:p>
        </w:tc>
        <w:tc>
          <w:tcPr>
            <w:tcW w:w="1539" w:type="dxa"/>
            <w:vMerge w:val="restart"/>
            <w:tcBorders>
              <w:top w:val="single" w:sz="4" w:space="0" w:color="000000"/>
              <w:left w:val="single" w:sz="4" w:space="0" w:color="000000"/>
              <w:bottom w:val="single" w:sz="4" w:space="0" w:color="000000"/>
              <w:right w:val="single" w:sz="4" w:space="0" w:color="000000"/>
            </w:tcBorders>
            <w:hideMark/>
          </w:tcPr>
          <w:p w14:paraId="57079546" w14:textId="77777777" w:rsidR="002527CD" w:rsidRPr="001E66D4" w:rsidRDefault="006D3B9A" w:rsidP="00EA754D">
            <w:pPr>
              <w:spacing w:after="0" w:line="264" w:lineRule="auto"/>
              <w:jc w:val="center"/>
              <w:rPr>
                <w:rFonts w:ascii="Times New Roman CYR" w:eastAsia="Times New Roman" w:hAnsi="Times New Roman CYR" w:cs="Times New Roman"/>
                <w:color w:val="000000"/>
                <w:sz w:val="24"/>
                <w:szCs w:val="20"/>
              </w:rPr>
            </w:pPr>
            <w:hyperlink r:id="rId12" w:history="1">
              <w:r w:rsidR="002527CD" w:rsidRPr="001E66D4">
                <w:rPr>
                  <w:rFonts w:ascii="Calibri" w:eastAsia="Times New Roman" w:hAnsi="Calibri" w:cs="Times New Roman"/>
                  <w:sz w:val="24"/>
                  <w:szCs w:val="20"/>
                  <w:u w:val="single"/>
                </w:rPr>
                <w:t>КБК</w:t>
              </w:r>
            </w:hyperlink>
          </w:p>
        </w:tc>
        <w:tc>
          <w:tcPr>
            <w:tcW w:w="8750" w:type="dxa"/>
            <w:gridSpan w:val="8"/>
            <w:tcBorders>
              <w:top w:val="single" w:sz="4" w:space="0" w:color="000000"/>
              <w:left w:val="single" w:sz="4" w:space="0" w:color="000000"/>
              <w:bottom w:val="single" w:sz="4" w:space="0" w:color="000000"/>
              <w:right w:val="single" w:sz="4" w:space="0" w:color="000000"/>
            </w:tcBorders>
          </w:tcPr>
          <w:p w14:paraId="58F670B3" w14:textId="15CDE25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Объем финансового обеспечения по годам реализации, тыс. рублей</w:t>
            </w:r>
          </w:p>
        </w:tc>
      </w:tr>
      <w:tr w:rsidR="002527CD" w:rsidRPr="001E66D4" w14:paraId="20D540FC" w14:textId="77777777" w:rsidTr="002527CD">
        <w:tc>
          <w:tcPr>
            <w:tcW w:w="4198" w:type="dxa"/>
            <w:vMerge/>
            <w:tcBorders>
              <w:top w:val="single" w:sz="4" w:space="0" w:color="000000"/>
              <w:left w:val="single" w:sz="4" w:space="0" w:color="000000"/>
              <w:bottom w:val="single" w:sz="4" w:space="0" w:color="000000"/>
              <w:right w:val="single" w:sz="4" w:space="0" w:color="000000"/>
            </w:tcBorders>
            <w:vAlign w:val="center"/>
            <w:hideMark/>
          </w:tcPr>
          <w:p w14:paraId="38D72518"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p>
        </w:tc>
        <w:tc>
          <w:tcPr>
            <w:tcW w:w="1539" w:type="dxa"/>
            <w:vMerge/>
            <w:tcBorders>
              <w:top w:val="single" w:sz="4" w:space="0" w:color="000000"/>
              <w:left w:val="single" w:sz="4" w:space="0" w:color="000000"/>
              <w:bottom w:val="single" w:sz="4" w:space="0" w:color="000000"/>
              <w:right w:val="single" w:sz="4" w:space="0" w:color="000000"/>
            </w:tcBorders>
            <w:vAlign w:val="center"/>
            <w:hideMark/>
          </w:tcPr>
          <w:p w14:paraId="30B6D879"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719B5539"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2025</w:t>
            </w:r>
          </w:p>
        </w:tc>
        <w:tc>
          <w:tcPr>
            <w:tcW w:w="1134" w:type="dxa"/>
            <w:tcBorders>
              <w:top w:val="single" w:sz="4" w:space="0" w:color="000000"/>
              <w:left w:val="single" w:sz="4" w:space="0" w:color="000000"/>
              <w:bottom w:val="single" w:sz="4" w:space="0" w:color="000000"/>
              <w:right w:val="single" w:sz="4" w:space="0" w:color="000000"/>
            </w:tcBorders>
            <w:hideMark/>
          </w:tcPr>
          <w:p w14:paraId="6F215F8B"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2026</w:t>
            </w:r>
          </w:p>
        </w:tc>
        <w:tc>
          <w:tcPr>
            <w:tcW w:w="1134" w:type="dxa"/>
            <w:tcBorders>
              <w:top w:val="single" w:sz="4" w:space="0" w:color="000000"/>
              <w:left w:val="single" w:sz="4" w:space="0" w:color="000000"/>
              <w:bottom w:val="single" w:sz="4" w:space="0" w:color="000000"/>
              <w:right w:val="single" w:sz="4" w:space="0" w:color="000000"/>
            </w:tcBorders>
            <w:hideMark/>
          </w:tcPr>
          <w:p w14:paraId="6E5B50CD"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2027</w:t>
            </w:r>
          </w:p>
        </w:tc>
        <w:tc>
          <w:tcPr>
            <w:tcW w:w="1134" w:type="dxa"/>
            <w:tcBorders>
              <w:top w:val="single" w:sz="4" w:space="0" w:color="000000"/>
              <w:left w:val="single" w:sz="4" w:space="0" w:color="000000"/>
              <w:bottom w:val="single" w:sz="4" w:space="0" w:color="000000"/>
              <w:right w:val="single" w:sz="4" w:space="0" w:color="000000"/>
            </w:tcBorders>
            <w:hideMark/>
          </w:tcPr>
          <w:p w14:paraId="4037CBAC" w14:textId="6D735274"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2028</w:t>
            </w:r>
          </w:p>
        </w:tc>
        <w:tc>
          <w:tcPr>
            <w:tcW w:w="992" w:type="dxa"/>
            <w:tcBorders>
              <w:top w:val="single" w:sz="4" w:space="0" w:color="000000"/>
              <w:left w:val="single" w:sz="4" w:space="0" w:color="000000"/>
              <w:bottom w:val="single" w:sz="4" w:space="0" w:color="000000"/>
              <w:right w:val="single" w:sz="4" w:space="0" w:color="000000"/>
            </w:tcBorders>
          </w:tcPr>
          <w:p w14:paraId="3ED461D4" w14:textId="76C417AF"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2029</w:t>
            </w:r>
          </w:p>
        </w:tc>
        <w:tc>
          <w:tcPr>
            <w:tcW w:w="992" w:type="dxa"/>
            <w:tcBorders>
              <w:top w:val="single" w:sz="4" w:space="0" w:color="000000"/>
              <w:left w:val="single" w:sz="4" w:space="0" w:color="000000"/>
              <w:bottom w:val="single" w:sz="4" w:space="0" w:color="000000"/>
              <w:right w:val="single" w:sz="4" w:space="0" w:color="000000"/>
            </w:tcBorders>
          </w:tcPr>
          <w:p w14:paraId="5F67048F" w14:textId="4F24D82E"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2030</w:t>
            </w:r>
          </w:p>
        </w:tc>
        <w:tc>
          <w:tcPr>
            <w:tcW w:w="992" w:type="dxa"/>
            <w:tcBorders>
              <w:top w:val="single" w:sz="4" w:space="0" w:color="000000"/>
              <w:left w:val="single" w:sz="4" w:space="0" w:color="000000"/>
              <w:bottom w:val="single" w:sz="4" w:space="0" w:color="000000"/>
              <w:right w:val="single" w:sz="4" w:space="0" w:color="000000"/>
            </w:tcBorders>
            <w:hideMark/>
          </w:tcPr>
          <w:p w14:paraId="378D616C" w14:textId="05566B82"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2031-2035</w:t>
            </w:r>
          </w:p>
        </w:tc>
        <w:tc>
          <w:tcPr>
            <w:tcW w:w="1134" w:type="dxa"/>
            <w:tcBorders>
              <w:top w:val="single" w:sz="4" w:space="0" w:color="000000"/>
              <w:left w:val="single" w:sz="4" w:space="0" w:color="000000"/>
              <w:bottom w:val="single" w:sz="4" w:space="0" w:color="000000"/>
              <w:right w:val="single" w:sz="4" w:space="0" w:color="000000"/>
            </w:tcBorders>
            <w:hideMark/>
          </w:tcPr>
          <w:p w14:paraId="45DF4134"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всего</w:t>
            </w:r>
          </w:p>
        </w:tc>
      </w:tr>
      <w:tr w:rsidR="002527CD" w:rsidRPr="001E66D4" w14:paraId="41C5FE0B"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302AB5E6"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1</w:t>
            </w:r>
          </w:p>
        </w:tc>
        <w:tc>
          <w:tcPr>
            <w:tcW w:w="1539" w:type="dxa"/>
            <w:tcBorders>
              <w:top w:val="single" w:sz="4" w:space="0" w:color="000000"/>
              <w:left w:val="single" w:sz="4" w:space="0" w:color="000000"/>
              <w:bottom w:val="single" w:sz="4" w:space="0" w:color="000000"/>
              <w:right w:val="single" w:sz="4" w:space="0" w:color="000000"/>
            </w:tcBorders>
            <w:hideMark/>
          </w:tcPr>
          <w:p w14:paraId="719114CA"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w:t>
            </w:r>
          </w:p>
        </w:tc>
        <w:tc>
          <w:tcPr>
            <w:tcW w:w="1238" w:type="dxa"/>
            <w:tcBorders>
              <w:top w:val="single" w:sz="4" w:space="0" w:color="000000"/>
              <w:left w:val="single" w:sz="4" w:space="0" w:color="000000"/>
              <w:bottom w:val="single" w:sz="4" w:space="0" w:color="000000"/>
              <w:right w:val="single" w:sz="4" w:space="0" w:color="000000"/>
            </w:tcBorders>
            <w:hideMark/>
          </w:tcPr>
          <w:p w14:paraId="65D77A39"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3</w:t>
            </w:r>
          </w:p>
        </w:tc>
        <w:tc>
          <w:tcPr>
            <w:tcW w:w="1134" w:type="dxa"/>
            <w:tcBorders>
              <w:top w:val="single" w:sz="4" w:space="0" w:color="000000"/>
              <w:left w:val="single" w:sz="4" w:space="0" w:color="000000"/>
              <w:bottom w:val="single" w:sz="4" w:space="0" w:color="000000"/>
              <w:right w:val="single" w:sz="4" w:space="0" w:color="000000"/>
            </w:tcBorders>
            <w:hideMark/>
          </w:tcPr>
          <w:p w14:paraId="1678CBD4"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4</w:t>
            </w:r>
          </w:p>
        </w:tc>
        <w:tc>
          <w:tcPr>
            <w:tcW w:w="1134" w:type="dxa"/>
            <w:tcBorders>
              <w:top w:val="single" w:sz="4" w:space="0" w:color="000000"/>
              <w:left w:val="single" w:sz="4" w:space="0" w:color="000000"/>
              <w:bottom w:val="single" w:sz="4" w:space="0" w:color="000000"/>
              <w:right w:val="single" w:sz="4" w:space="0" w:color="000000"/>
            </w:tcBorders>
            <w:hideMark/>
          </w:tcPr>
          <w:p w14:paraId="333045CE"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5</w:t>
            </w:r>
          </w:p>
        </w:tc>
        <w:tc>
          <w:tcPr>
            <w:tcW w:w="1134" w:type="dxa"/>
            <w:tcBorders>
              <w:top w:val="single" w:sz="4" w:space="0" w:color="000000"/>
              <w:left w:val="single" w:sz="4" w:space="0" w:color="000000"/>
              <w:bottom w:val="single" w:sz="4" w:space="0" w:color="000000"/>
              <w:right w:val="single" w:sz="4" w:space="0" w:color="000000"/>
            </w:tcBorders>
            <w:hideMark/>
          </w:tcPr>
          <w:p w14:paraId="5DF2B5BE"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6</w:t>
            </w:r>
          </w:p>
        </w:tc>
        <w:tc>
          <w:tcPr>
            <w:tcW w:w="992" w:type="dxa"/>
            <w:tcBorders>
              <w:top w:val="single" w:sz="4" w:space="0" w:color="000000"/>
              <w:left w:val="single" w:sz="4" w:space="0" w:color="000000"/>
              <w:bottom w:val="single" w:sz="4" w:space="0" w:color="000000"/>
              <w:right w:val="single" w:sz="4" w:space="0" w:color="000000"/>
            </w:tcBorders>
          </w:tcPr>
          <w:p w14:paraId="1925D2E1" w14:textId="53864C0E"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7</w:t>
            </w:r>
          </w:p>
        </w:tc>
        <w:tc>
          <w:tcPr>
            <w:tcW w:w="992" w:type="dxa"/>
            <w:tcBorders>
              <w:top w:val="single" w:sz="4" w:space="0" w:color="000000"/>
              <w:left w:val="single" w:sz="4" w:space="0" w:color="000000"/>
              <w:bottom w:val="single" w:sz="4" w:space="0" w:color="000000"/>
              <w:right w:val="single" w:sz="4" w:space="0" w:color="000000"/>
            </w:tcBorders>
          </w:tcPr>
          <w:p w14:paraId="0299BC8C" w14:textId="62208BC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8</w:t>
            </w:r>
          </w:p>
        </w:tc>
        <w:tc>
          <w:tcPr>
            <w:tcW w:w="992" w:type="dxa"/>
            <w:tcBorders>
              <w:top w:val="single" w:sz="4" w:space="0" w:color="000000"/>
              <w:left w:val="single" w:sz="4" w:space="0" w:color="000000"/>
              <w:bottom w:val="single" w:sz="4" w:space="0" w:color="000000"/>
              <w:right w:val="single" w:sz="4" w:space="0" w:color="000000"/>
            </w:tcBorders>
            <w:hideMark/>
          </w:tcPr>
          <w:p w14:paraId="433325EC" w14:textId="172F5E8D"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9</w:t>
            </w:r>
          </w:p>
        </w:tc>
        <w:tc>
          <w:tcPr>
            <w:tcW w:w="1134" w:type="dxa"/>
            <w:tcBorders>
              <w:top w:val="single" w:sz="4" w:space="0" w:color="000000"/>
              <w:left w:val="single" w:sz="4" w:space="0" w:color="000000"/>
              <w:bottom w:val="single" w:sz="4" w:space="0" w:color="000000"/>
              <w:right w:val="single" w:sz="4" w:space="0" w:color="000000"/>
            </w:tcBorders>
            <w:hideMark/>
          </w:tcPr>
          <w:p w14:paraId="1C4297CB" w14:textId="0FC55859"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10</w:t>
            </w:r>
          </w:p>
        </w:tc>
      </w:tr>
      <w:tr w:rsidR="002527CD" w:rsidRPr="001E66D4" w14:paraId="636DC287"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63AFC7C8" w14:textId="77777777" w:rsidR="002527CD" w:rsidRPr="001E66D4" w:rsidRDefault="002527CD" w:rsidP="00EA754D">
            <w:pPr>
              <w:spacing w:after="0" w:line="264" w:lineRule="auto"/>
              <w:rPr>
                <w:rFonts w:ascii="Times New Roman CYR" w:eastAsia="Times New Roman" w:hAnsi="Times New Roman CYR" w:cs="Times New Roman"/>
                <w:b/>
                <w:color w:val="000000"/>
                <w:sz w:val="24"/>
                <w:szCs w:val="20"/>
              </w:rPr>
            </w:pPr>
            <w:r w:rsidRPr="001E66D4">
              <w:rPr>
                <w:rFonts w:ascii="Times New Roman CYR" w:eastAsia="Times New Roman" w:hAnsi="Times New Roman CYR" w:cs="Times New Roman"/>
                <w:b/>
                <w:color w:val="000000"/>
                <w:sz w:val="24"/>
                <w:szCs w:val="20"/>
              </w:rPr>
              <w:t>Комплекс процессных мероприятий «Патриотическое воспитание и допризывная подготовка молодежи Порецкого муниципального округа Чувашской Республики», всего</w:t>
            </w:r>
          </w:p>
          <w:p w14:paraId="6990310D" w14:textId="77777777" w:rsidR="002527CD" w:rsidRPr="001E66D4" w:rsidRDefault="002527CD" w:rsidP="00EA754D">
            <w:pPr>
              <w:spacing w:after="0" w:line="264" w:lineRule="auto"/>
              <w:rPr>
                <w:rFonts w:ascii="Times New Roman CYR" w:eastAsia="Times New Roman" w:hAnsi="Times New Roman CYR" w:cs="Times New Roman"/>
                <w:b/>
                <w:color w:val="000000"/>
                <w:sz w:val="24"/>
                <w:szCs w:val="20"/>
              </w:rPr>
            </w:pPr>
            <w:r w:rsidRPr="001E66D4">
              <w:rPr>
                <w:rFonts w:ascii="Times New Roman CYR" w:eastAsia="Times New Roman" w:hAnsi="Times New Roman CYR" w:cs="Times New Roman"/>
                <w:b/>
                <w:color w:val="000000"/>
                <w:sz w:val="24"/>
                <w:szCs w:val="20"/>
              </w:rPr>
              <w:t>в том числе:</w:t>
            </w:r>
          </w:p>
        </w:tc>
        <w:tc>
          <w:tcPr>
            <w:tcW w:w="1539" w:type="dxa"/>
            <w:tcBorders>
              <w:top w:val="single" w:sz="4" w:space="0" w:color="000000"/>
              <w:left w:val="single" w:sz="4" w:space="0" w:color="000000"/>
              <w:bottom w:val="single" w:sz="4" w:space="0" w:color="000000"/>
              <w:right w:val="single" w:sz="4" w:space="0" w:color="000000"/>
            </w:tcBorders>
            <w:hideMark/>
          </w:tcPr>
          <w:p w14:paraId="5BB6A10E" w14:textId="77777777"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sidRPr="001E66D4">
              <w:rPr>
                <w:rFonts w:ascii="Times New Roman CYR" w:eastAsia="Times New Roman" w:hAnsi="Times New Roman CYR" w:cs="Times New Roman"/>
                <w:b/>
                <w:color w:val="000000"/>
                <w:sz w:val="24"/>
                <w:szCs w:val="20"/>
              </w:rPr>
              <w:t>А840200000</w:t>
            </w:r>
          </w:p>
        </w:tc>
        <w:tc>
          <w:tcPr>
            <w:tcW w:w="1238" w:type="dxa"/>
            <w:tcBorders>
              <w:top w:val="single" w:sz="4" w:space="0" w:color="000000"/>
              <w:left w:val="single" w:sz="4" w:space="0" w:color="000000"/>
              <w:bottom w:val="single" w:sz="4" w:space="0" w:color="000000"/>
              <w:right w:val="single" w:sz="4" w:space="0" w:color="000000"/>
            </w:tcBorders>
            <w:hideMark/>
          </w:tcPr>
          <w:p w14:paraId="084D6E0E" w14:textId="77777777"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147,2</w:t>
            </w:r>
          </w:p>
        </w:tc>
        <w:tc>
          <w:tcPr>
            <w:tcW w:w="1134" w:type="dxa"/>
            <w:tcBorders>
              <w:top w:val="single" w:sz="4" w:space="0" w:color="000000"/>
              <w:left w:val="single" w:sz="4" w:space="0" w:color="000000"/>
              <w:bottom w:val="single" w:sz="4" w:space="0" w:color="000000"/>
              <w:right w:val="single" w:sz="4" w:space="0" w:color="000000"/>
            </w:tcBorders>
            <w:hideMark/>
          </w:tcPr>
          <w:p w14:paraId="1D83CC01" w14:textId="26BD29E4" w:rsidR="002527CD" w:rsidRPr="001E66D4" w:rsidRDefault="0040285C"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202</w:t>
            </w:r>
            <w:r w:rsidR="002527CD" w:rsidRPr="001E66D4">
              <w:rPr>
                <w:rFonts w:ascii="Times New Roman CYR" w:eastAsia="Times New Roman" w:hAnsi="Times New Roman CYR" w:cs="Times New Roman"/>
                <w:b/>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64360FB0" w14:textId="06EC67F2" w:rsidR="002527CD" w:rsidRPr="001E66D4" w:rsidRDefault="0040285C"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0904BE2A" w14:textId="6801891E" w:rsidR="002527CD" w:rsidRPr="001E66D4" w:rsidRDefault="0040285C"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992" w:type="dxa"/>
            <w:tcBorders>
              <w:top w:val="single" w:sz="4" w:space="0" w:color="000000"/>
              <w:left w:val="single" w:sz="4" w:space="0" w:color="000000"/>
              <w:bottom w:val="single" w:sz="4" w:space="0" w:color="000000"/>
              <w:right w:val="single" w:sz="4" w:space="0" w:color="000000"/>
            </w:tcBorders>
          </w:tcPr>
          <w:p w14:paraId="3A97EDBC" w14:textId="0F107C0B"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992" w:type="dxa"/>
            <w:tcBorders>
              <w:top w:val="single" w:sz="4" w:space="0" w:color="000000"/>
              <w:left w:val="single" w:sz="4" w:space="0" w:color="000000"/>
              <w:bottom w:val="single" w:sz="4" w:space="0" w:color="000000"/>
              <w:right w:val="single" w:sz="4" w:space="0" w:color="000000"/>
            </w:tcBorders>
          </w:tcPr>
          <w:p w14:paraId="41D347A3" w14:textId="38EB2B89"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992" w:type="dxa"/>
            <w:tcBorders>
              <w:top w:val="single" w:sz="4" w:space="0" w:color="000000"/>
              <w:left w:val="single" w:sz="4" w:space="0" w:color="000000"/>
              <w:bottom w:val="single" w:sz="4" w:space="0" w:color="000000"/>
              <w:right w:val="single" w:sz="4" w:space="0" w:color="000000"/>
            </w:tcBorders>
            <w:hideMark/>
          </w:tcPr>
          <w:p w14:paraId="160001F7" w14:textId="5EE2E760"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sidRPr="001E66D4">
              <w:rPr>
                <w:rFonts w:ascii="Times New Roman CYR" w:eastAsia="Times New Roman" w:hAnsi="Times New Roman CYR" w:cs="Times New Roman"/>
                <w:b/>
                <w:color w:val="000000"/>
                <w:sz w:val="24"/>
                <w:szCs w:val="20"/>
              </w:rPr>
              <w:t>210,0</w:t>
            </w:r>
          </w:p>
        </w:tc>
        <w:tc>
          <w:tcPr>
            <w:tcW w:w="1134" w:type="dxa"/>
            <w:tcBorders>
              <w:top w:val="single" w:sz="4" w:space="0" w:color="000000"/>
              <w:left w:val="single" w:sz="4" w:space="0" w:color="000000"/>
              <w:bottom w:val="single" w:sz="4" w:space="0" w:color="000000"/>
              <w:right w:val="single" w:sz="4" w:space="0" w:color="000000"/>
            </w:tcBorders>
            <w:hideMark/>
          </w:tcPr>
          <w:p w14:paraId="195816C2" w14:textId="11BA198B" w:rsidR="002527CD" w:rsidRPr="001E66D4" w:rsidRDefault="0040285C"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753</w:t>
            </w:r>
            <w:r w:rsidR="002527CD">
              <w:rPr>
                <w:rFonts w:ascii="Times New Roman CYR" w:eastAsia="Times New Roman" w:hAnsi="Times New Roman CYR" w:cs="Times New Roman"/>
                <w:b/>
                <w:color w:val="000000"/>
                <w:sz w:val="24"/>
                <w:szCs w:val="20"/>
              </w:rPr>
              <w:t>,2</w:t>
            </w:r>
          </w:p>
        </w:tc>
      </w:tr>
      <w:tr w:rsidR="002527CD" w:rsidRPr="001E66D4" w14:paraId="743BB5C8"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04CC9BC6"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федеральный бюджет</w:t>
            </w:r>
          </w:p>
        </w:tc>
        <w:tc>
          <w:tcPr>
            <w:tcW w:w="1539" w:type="dxa"/>
            <w:tcBorders>
              <w:top w:val="single" w:sz="4" w:space="0" w:color="000000"/>
              <w:left w:val="single" w:sz="4" w:space="0" w:color="000000"/>
              <w:bottom w:val="single" w:sz="4" w:space="0" w:color="000000"/>
              <w:right w:val="single" w:sz="4" w:space="0" w:color="000000"/>
            </w:tcBorders>
          </w:tcPr>
          <w:p w14:paraId="3880AF88"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3BDABB84"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15878E4"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4A2296AC"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2BFB2824"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0E08546D" w14:textId="026DCAA4"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22188447" w14:textId="6FE5553C"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5D3FB6E2" w14:textId="61700910"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057D2B7"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6CA82CF4"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31B9AAE0"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республиканский бюджет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tcPr>
          <w:p w14:paraId="3ADD1889"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4F030C58"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42FD7E3C"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1E09DB7"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10F27C1"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19A56D68" w14:textId="1AA3C698"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493CED8B" w14:textId="421BD489"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6D7512BE" w14:textId="21976CFD"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3F5CF823"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02DBC6EF"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0AD18F78"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бюджет Порецкого муниципального округа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hideMark/>
          </w:tcPr>
          <w:p w14:paraId="2479A7C4"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А840200000</w:t>
            </w:r>
          </w:p>
        </w:tc>
        <w:tc>
          <w:tcPr>
            <w:tcW w:w="1238" w:type="dxa"/>
            <w:tcBorders>
              <w:top w:val="single" w:sz="4" w:space="0" w:color="000000"/>
              <w:left w:val="single" w:sz="4" w:space="0" w:color="000000"/>
              <w:bottom w:val="single" w:sz="4" w:space="0" w:color="000000"/>
              <w:right w:val="single" w:sz="4" w:space="0" w:color="000000"/>
            </w:tcBorders>
            <w:hideMark/>
          </w:tcPr>
          <w:p w14:paraId="6A25D461"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147,2</w:t>
            </w:r>
          </w:p>
        </w:tc>
        <w:tc>
          <w:tcPr>
            <w:tcW w:w="1134" w:type="dxa"/>
            <w:tcBorders>
              <w:top w:val="single" w:sz="4" w:space="0" w:color="000000"/>
              <w:left w:val="single" w:sz="4" w:space="0" w:color="000000"/>
              <w:bottom w:val="single" w:sz="4" w:space="0" w:color="000000"/>
              <w:right w:val="single" w:sz="4" w:space="0" w:color="000000"/>
            </w:tcBorders>
            <w:hideMark/>
          </w:tcPr>
          <w:p w14:paraId="485186B2" w14:textId="228D8C5C" w:rsidR="002527CD" w:rsidRPr="001E66D4" w:rsidRDefault="0040285C"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20</w:t>
            </w:r>
            <w:r w:rsidR="002527CD" w:rsidRPr="001E66D4">
              <w:rPr>
                <w:rFonts w:ascii="Times New Roman CYR" w:eastAsia="Times New Roman" w:hAnsi="Times New Roman CYR" w:cs="Times New Roman"/>
                <w:b/>
                <w:color w:val="000000"/>
                <w:sz w:val="24"/>
                <w:szCs w:val="20"/>
              </w:rPr>
              <w:t>2,0</w:t>
            </w:r>
          </w:p>
        </w:tc>
        <w:tc>
          <w:tcPr>
            <w:tcW w:w="1134" w:type="dxa"/>
            <w:tcBorders>
              <w:top w:val="single" w:sz="4" w:space="0" w:color="000000"/>
              <w:left w:val="single" w:sz="4" w:space="0" w:color="000000"/>
              <w:bottom w:val="single" w:sz="4" w:space="0" w:color="000000"/>
              <w:right w:val="single" w:sz="4" w:space="0" w:color="000000"/>
            </w:tcBorders>
            <w:hideMark/>
          </w:tcPr>
          <w:p w14:paraId="7AA9455C" w14:textId="35665B35" w:rsidR="002527CD" w:rsidRPr="001E66D4" w:rsidRDefault="0040285C"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4AD6CD70" w14:textId="6B1107D1" w:rsidR="002527CD" w:rsidRPr="001E66D4" w:rsidRDefault="0040285C"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992" w:type="dxa"/>
            <w:tcBorders>
              <w:top w:val="single" w:sz="4" w:space="0" w:color="000000"/>
              <w:left w:val="single" w:sz="4" w:space="0" w:color="000000"/>
              <w:bottom w:val="single" w:sz="4" w:space="0" w:color="000000"/>
              <w:right w:val="single" w:sz="4" w:space="0" w:color="000000"/>
            </w:tcBorders>
          </w:tcPr>
          <w:p w14:paraId="3F74C54D" w14:textId="3342045A"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992" w:type="dxa"/>
            <w:tcBorders>
              <w:top w:val="single" w:sz="4" w:space="0" w:color="000000"/>
              <w:left w:val="single" w:sz="4" w:space="0" w:color="000000"/>
              <w:bottom w:val="single" w:sz="4" w:space="0" w:color="000000"/>
              <w:right w:val="single" w:sz="4" w:space="0" w:color="000000"/>
            </w:tcBorders>
          </w:tcPr>
          <w:p w14:paraId="42F39731" w14:textId="6EA39635"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992" w:type="dxa"/>
            <w:tcBorders>
              <w:top w:val="single" w:sz="4" w:space="0" w:color="000000"/>
              <w:left w:val="single" w:sz="4" w:space="0" w:color="000000"/>
              <w:bottom w:val="single" w:sz="4" w:space="0" w:color="000000"/>
              <w:right w:val="single" w:sz="4" w:space="0" w:color="000000"/>
            </w:tcBorders>
            <w:hideMark/>
          </w:tcPr>
          <w:p w14:paraId="2D9414A2" w14:textId="4171B9D9"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b/>
                <w:color w:val="000000"/>
                <w:sz w:val="24"/>
                <w:szCs w:val="20"/>
              </w:rPr>
              <w:t>210,0</w:t>
            </w:r>
          </w:p>
        </w:tc>
        <w:tc>
          <w:tcPr>
            <w:tcW w:w="1134" w:type="dxa"/>
            <w:tcBorders>
              <w:top w:val="single" w:sz="4" w:space="0" w:color="000000"/>
              <w:left w:val="single" w:sz="4" w:space="0" w:color="000000"/>
              <w:bottom w:val="single" w:sz="4" w:space="0" w:color="000000"/>
              <w:right w:val="single" w:sz="4" w:space="0" w:color="000000"/>
            </w:tcBorders>
            <w:hideMark/>
          </w:tcPr>
          <w:p w14:paraId="24E8679D" w14:textId="128C3183" w:rsidR="002527CD" w:rsidRPr="001E66D4" w:rsidRDefault="0040285C"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753</w:t>
            </w:r>
            <w:r w:rsidR="002527CD">
              <w:rPr>
                <w:rFonts w:ascii="Times New Roman CYR" w:eastAsia="Times New Roman" w:hAnsi="Times New Roman CYR" w:cs="Times New Roman"/>
                <w:b/>
                <w:color w:val="000000"/>
                <w:sz w:val="24"/>
                <w:szCs w:val="20"/>
              </w:rPr>
              <w:t>,2</w:t>
            </w:r>
          </w:p>
        </w:tc>
      </w:tr>
      <w:tr w:rsidR="002527CD" w:rsidRPr="001E66D4" w14:paraId="4777971B"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446B6A95"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 xml:space="preserve">Обеспечено совершенствование нормативно-правового регулирования и организационно-управленческих механизмов в сфере патриотического </w:t>
            </w:r>
            <w:r w:rsidRPr="001E66D4">
              <w:rPr>
                <w:rFonts w:ascii="Times New Roman CYR" w:eastAsia="Times New Roman" w:hAnsi="Times New Roman CYR" w:cs="Times New Roman"/>
                <w:color w:val="000000"/>
                <w:sz w:val="24"/>
                <w:szCs w:val="20"/>
              </w:rPr>
              <w:lastRenderedPageBreak/>
              <w:t>воспитания и допризывной подготовки молодежи, всего</w:t>
            </w:r>
          </w:p>
          <w:p w14:paraId="67E4B2F7"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в том числе:</w:t>
            </w:r>
          </w:p>
        </w:tc>
        <w:tc>
          <w:tcPr>
            <w:tcW w:w="1539" w:type="dxa"/>
            <w:tcBorders>
              <w:top w:val="single" w:sz="4" w:space="0" w:color="000000"/>
              <w:left w:val="single" w:sz="4" w:space="0" w:color="000000"/>
              <w:bottom w:val="single" w:sz="4" w:space="0" w:color="000000"/>
              <w:right w:val="single" w:sz="4" w:space="0" w:color="000000"/>
            </w:tcBorders>
            <w:hideMark/>
          </w:tcPr>
          <w:p w14:paraId="4BB2A098"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lastRenderedPageBreak/>
              <w:t>х</w:t>
            </w:r>
          </w:p>
        </w:tc>
        <w:tc>
          <w:tcPr>
            <w:tcW w:w="1238" w:type="dxa"/>
            <w:tcBorders>
              <w:top w:val="single" w:sz="4" w:space="0" w:color="000000"/>
              <w:left w:val="single" w:sz="4" w:space="0" w:color="000000"/>
              <w:bottom w:val="single" w:sz="4" w:space="0" w:color="000000"/>
              <w:right w:val="single" w:sz="4" w:space="0" w:color="000000"/>
            </w:tcBorders>
            <w:hideMark/>
          </w:tcPr>
          <w:p w14:paraId="1EC7D285"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2E3EFFC"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2D7A952D"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2B9B849"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172406DB" w14:textId="26ECE58C"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035AEBC9" w14:textId="3B413912"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39DFB9A9" w14:textId="15FC1915"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6E26CDF"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4EF89FD9"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51ECB675"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федеральный бюджет</w:t>
            </w:r>
          </w:p>
        </w:tc>
        <w:tc>
          <w:tcPr>
            <w:tcW w:w="1539" w:type="dxa"/>
            <w:tcBorders>
              <w:top w:val="single" w:sz="4" w:space="0" w:color="000000"/>
              <w:left w:val="single" w:sz="4" w:space="0" w:color="000000"/>
              <w:bottom w:val="single" w:sz="4" w:space="0" w:color="000000"/>
              <w:right w:val="single" w:sz="4" w:space="0" w:color="000000"/>
            </w:tcBorders>
          </w:tcPr>
          <w:p w14:paraId="01208392"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57641C1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36961345"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366E0181"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353C779F"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7A7F2CC4" w14:textId="436D8D08"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6CA19C76" w14:textId="1D943B89"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6BC5ECB8" w14:textId="5214377D"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23174682"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135F0447"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331931A2"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республиканский бюджет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tcPr>
          <w:p w14:paraId="6891D99C"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3E5613A2"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073BFF27"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23B831B8"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6C581C4F"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272A4AF7" w14:textId="5CC8503C"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7EC37B60" w14:textId="5ABCACB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0B42F2F2" w14:textId="0EFC43D8"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226EE54A"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126BBC31"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3F33DAB4"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бюджет Порецкого муниципального округа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tcPr>
          <w:p w14:paraId="435A0D19"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70B54C86"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645A5B7"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68F35331"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9CB666D"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0CF90E5C" w14:textId="0BBAEFF5"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1FF45DFD" w14:textId="133AE04B"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6B254574" w14:textId="2C60FDC6"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0FE65586"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300B6526"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4A1F545B" w14:textId="77777777" w:rsidR="002527CD" w:rsidRPr="001E66D4" w:rsidRDefault="002527CD" w:rsidP="00EA754D">
            <w:pPr>
              <w:spacing w:after="0" w:line="264" w:lineRule="auto"/>
              <w:jc w:val="both"/>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Проведение мероприятий в области образования для детей и молодежи, всего</w:t>
            </w:r>
          </w:p>
          <w:p w14:paraId="2EF3F583"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в том числе:</w:t>
            </w:r>
          </w:p>
        </w:tc>
        <w:tc>
          <w:tcPr>
            <w:tcW w:w="1539" w:type="dxa"/>
            <w:tcBorders>
              <w:top w:val="single" w:sz="4" w:space="0" w:color="000000"/>
              <w:left w:val="single" w:sz="4" w:space="0" w:color="000000"/>
              <w:bottom w:val="single" w:sz="4" w:space="0" w:color="000000"/>
              <w:right w:val="single" w:sz="4" w:space="0" w:color="000000"/>
            </w:tcBorders>
            <w:hideMark/>
          </w:tcPr>
          <w:p w14:paraId="601E5CE2"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974 0709</w:t>
            </w:r>
          </w:p>
          <w:p w14:paraId="07DE3015"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А840271850</w:t>
            </w:r>
          </w:p>
          <w:p w14:paraId="71E75145"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200</w:t>
            </w:r>
          </w:p>
        </w:tc>
        <w:tc>
          <w:tcPr>
            <w:tcW w:w="1238" w:type="dxa"/>
            <w:tcBorders>
              <w:top w:val="single" w:sz="4" w:space="0" w:color="000000"/>
              <w:left w:val="single" w:sz="4" w:space="0" w:color="000000"/>
              <w:bottom w:val="single" w:sz="4" w:space="0" w:color="000000"/>
              <w:right w:val="single" w:sz="4" w:space="0" w:color="000000"/>
            </w:tcBorders>
            <w:hideMark/>
          </w:tcPr>
          <w:p w14:paraId="5225B462"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b/>
                <w:color w:val="000000"/>
                <w:sz w:val="24"/>
                <w:szCs w:val="20"/>
              </w:rPr>
              <w:t>45,0</w:t>
            </w:r>
          </w:p>
        </w:tc>
        <w:tc>
          <w:tcPr>
            <w:tcW w:w="1134" w:type="dxa"/>
            <w:tcBorders>
              <w:top w:val="single" w:sz="4" w:space="0" w:color="000000"/>
              <w:left w:val="single" w:sz="4" w:space="0" w:color="000000"/>
              <w:bottom w:val="single" w:sz="4" w:space="0" w:color="000000"/>
              <w:right w:val="single" w:sz="4" w:space="0" w:color="000000"/>
            </w:tcBorders>
            <w:hideMark/>
          </w:tcPr>
          <w:p w14:paraId="0B85F83C" w14:textId="1540ED60" w:rsidR="002527CD" w:rsidRPr="001E66D4" w:rsidRDefault="00E13DB6"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2D90C71A" w14:textId="7C011B0C" w:rsidR="002527CD" w:rsidRPr="001E66D4" w:rsidRDefault="00E13DB6"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2632F7DB" w14:textId="735E35AC" w:rsidR="002527CD" w:rsidRPr="001E66D4" w:rsidRDefault="00E13DB6"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992" w:type="dxa"/>
            <w:tcBorders>
              <w:top w:val="single" w:sz="4" w:space="0" w:color="000000"/>
              <w:left w:val="single" w:sz="4" w:space="0" w:color="000000"/>
              <w:bottom w:val="single" w:sz="4" w:space="0" w:color="000000"/>
              <w:right w:val="single" w:sz="4" w:space="0" w:color="000000"/>
            </w:tcBorders>
          </w:tcPr>
          <w:p w14:paraId="6351D0A3" w14:textId="0E52EAEF"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992" w:type="dxa"/>
            <w:tcBorders>
              <w:top w:val="single" w:sz="4" w:space="0" w:color="000000"/>
              <w:left w:val="single" w:sz="4" w:space="0" w:color="000000"/>
              <w:bottom w:val="single" w:sz="4" w:space="0" w:color="000000"/>
              <w:right w:val="single" w:sz="4" w:space="0" w:color="000000"/>
            </w:tcBorders>
          </w:tcPr>
          <w:p w14:paraId="62E54F0A" w14:textId="461A9C31"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992" w:type="dxa"/>
            <w:tcBorders>
              <w:top w:val="single" w:sz="4" w:space="0" w:color="000000"/>
              <w:left w:val="single" w:sz="4" w:space="0" w:color="000000"/>
              <w:bottom w:val="single" w:sz="4" w:space="0" w:color="000000"/>
              <w:right w:val="single" w:sz="4" w:space="0" w:color="000000"/>
            </w:tcBorders>
            <w:hideMark/>
          </w:tcPr>
          <w:p w14:paraId="0C5B4402" w14:textId="7CC66A34"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b/>
                <w:color w:val="000000"/>
                <w:sz w:val="24"/>
                <w:szCs w:val="20"/>
              </w:rPr>
              <w:t>210,0</w:t>
            </w:r>
          </w:p>
        </w:tc>
        <w:tc>
          <w:tcPr>
            <w:tcW w:w="1134" w:type="dxa"/>
            <w:tcBorders>
              <w:top w:val="single" w:sz="4" w:space="0" w:color="000000"/>
              <w:left w:val="single" w:sz="4" w:space="0" w:color="000000"/>
              <w:bottom w:val="single" w:sz="4" w:space="0" w:color="000000"/>
              <w:right w:val="single" w:sz="4" w:space="0" w:color="000000"/>
            </w:tcBorders>
            <w:hideMark/>
          </w:tcPr>
          <w:p w14:paraId="244CC417" w14:textId="37BEB586" w:rsidR="002527CD" w:rsidRPr="001E66D4" w:rsidRDefault="00E13DB6"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504</w:t>
            </w:r>
            <w:r w:rsidR="002527CD">
              <w:rPr>
                <w:rFonts w:ascii="Times New Roman CYR" w:eastAsia="Times New Roman" w:hAnsi="Times New Roman CYR" w:cs="Times New Roman"/>
                <w:b/>
                <w:color w:val="000000"/>
                <w:sz w:val="24"/>
                <w:szCs w:val="20"/>
              </w:rPr>
              <w:t>,0</w:t>
            </w:r>
          </w:p>
        </w:tc>
      </w:tr>
      <w:tr w:rsidR="002527CD" w:rsidRPr="001E66D4" w14:paraId="33D895AC"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40341E86"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федеральный бюджет</w:t>
            </w:r>
          </w:p>
        </w:tc>
        <w:tc>
          <w:tcPr>
            <w:tcW w:w="1539" w:type="dxa"/>
            <w:tcBorders>
              <w:top w:val="single" w:sz="4" w:space="0" w:color="000000"/>
              <w:left w:val="single" w:sz="4" w:space="0" w:color="000000"/>
              <w:bottom w:val="single" w:sz="4" w:space="0" w:color="000000"/>
              <w:right w:val="single" w:sz="4" w:space="0" w:color="000000"/>
            </w:tcBorders>
          </w:tcPr>
          <w:p w14:paraId="2A83CB9B"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1D26B361"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0BC614F"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05EE0213"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6D23572"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16C40E27" w14:textId="7DD9DC9E"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75DA6DBE" w14:textId="34621D7C"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19592624" w14:textId="1216201B"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0C18F0BF"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7E510830"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16F2A980"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республиканский бюджет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tcPr>
          <w:p w14:paraId="765D47F2"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739E14CF"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29139D2"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6863E110"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ABE105B"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409E1610" w14:textId="29F1980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3E2F172A" w14:textId="3311E8D4"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48866254" w14:textId="57B10C3B"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6677003D"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6D965586"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05B40616"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бюджет Порецкого муниципального округа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hideMark/>
          </w:tcPr>
          <w:p w14:paraId="665A3C27"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974 0709</w:t>
            </w:r>
          </w:p>
          <w:p w14:paraId="2EC28CEB"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А840271850</w:t>
            </w:r>
          </w:p>
          <w:p w14:paraId="78A4EAA9"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200</w:t>
            </w:r>
          </w:p>
        </w:tc>
        <w:tc>
          <w:tcPr>
            <w:tcW w:w="1238" w:type="dxa"/>
            <w:tcBorders>
              <w:top w:val="single" w:sz="4" w:space="0" w:color="000000"/>
              <w:left w:val="single" w:sz="4" w:space="0" w:color="000000"/>
              <w:bottom w:val="single" w:sz="4" w:space="0" w:color="000000"/>
              <w:right w:val="single" w:sz="4" w:space="0" w:color="000000"/>
            </w:tcBorders>
            <w:hideMark/>
          </w:tcPr>
          <w:p w14:paraId="69CB46AF"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b/>
                <w:color w:val="000000"/>
                <w:sz w:val="24"/>
                <w:szCs w:val="20"/>
              </w:rPr>
              <w:t>45,0</w:t>
            </w:r>
          </w:p>
        </w:tc>
        <w:tc>
          <w:tcPr>
            <w:tcW w:w="1134" w:type="dxa"/>
            <w:tcBorders>
              <w:top w:val="single" w:sz="4" w:space="0" w:color="000000"/>
              <w:left w:val="single" w:sz="4" w:space="0" w:color="000000"/>
              <w:bottom w:val="single" w:sz="4" w:space="0" w:color="000000"/>
              <w:right w:val="single" w:sz="4" w:space="0" w:color="000000"/>
            </w:tcBorders>
            <w:hideMark/>
          </w:tcPr>
          <w:p w14:paraId="366399FE" w14:textId="2B9EBF60" w:rsidR="002527CD" w:rsidRPr="001E66D4" w:rsidRDefault="00E13DB6"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261766C3" w14:textId="0DD98A03" w:rsidR="002527CD" w:rsidRPr="001E66D4" w:rsidRDefault="00E13DB6"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6ACE173C" w14:textId="34738497" w:rsidR="002527CD" w:rsidRPr="001E66D4" w:rsidRDefault="00E13DB6"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55</w:t>
            </w:r>
            <w:r w:rsidR="002527CD" w:rsidRPr="001E66D4">
              <w:rPr>
                <w:rFonts w:ascii="Times New Roman CYR" w:eastAsia="Times New Roman" w:hAnsi="Times New Roman CYR" w:cs="Times New Roman"/>
                <w:b/>
                <w:color w:val="000000"/>
                <w:sz w:val="24"/>
                <w:szCs w:val="20"/>
              </w:rPr>
              <w:t>,0</w:t>
            </w:r>
          </w:p>
        </w:tc>
        <w:tc>
          <w:tcPr>
            <w:tcW w:w="992" w:type="dxa"/>
            <w:tcBorders>
              <w:top w:val="single" w:sz="4" w:space="0" w:color="000000"/>
              <w:left w:val="single" w:sz="4" w:space="0" w:color="000000"/>
              <w:bottom w:val="single" w:sz="4" w:space="0" w:color="000000"/>
              <w:right w:val="single" w:sz="4" w:space="0" w:color="000000"/>
            </w:tcBorders>
          </w:tcPr>
          <w:p w14:paraId="1058767B" w14:textId="3AB61FC2"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992" w:type="dxa"/>
            <w:tcBorders>
              <w:top w:val="single" w:sz="4" w:space="0" w:color="000000"/>
              <w:left w:val="single" w:sz="4" w:space="0" w:color="000000"/>
              <w:bottom w:val="single" w:sz="4" w:space="0" w:color="000000"/>
              <w:right w:val="single" w:sz="4" w:space="0" w:color="000000"/>
            </w:tcBorders>
          </w:tcPr>
          <w:p w14:paraId="071B4068" w14:textId="153ED5AD" w:rsidR="002527CD" w:rsidRPr="001E66D4" w:rsidRDefault="002527CD" w:rsidP="00EA754D">
            <w:pPr>
              <w:spacing w:after="0" w:line="264" w:lineRule="auto"/>
              <w:jc w:val="center"/>
              <w:rPr>
                <w:rFonts w:ascii="Times New Roman CYR" w:eastAsia="Times New Roman" w:hAnsi="Times New Roman CYR" w:cs="Times New Roman"/>
                <w:b/>
                <w:color w:val="000000"/>
                <w:sz w:val="24"/>
                <w:szCs w:val="20"/>
              </w:rPr>
            </w:pPr>
            <w:r>
              <w:rPr>
                <w:rFonts w:ascii="Times New Roman CYR" w:eastAsia="Times New Roman" w:hAnsi="Times New Roman CYR" w:cs="Times New Roman"/>
                <w:b/>
                <w:color w:val="000000"/>
                <w:sz w:val="24"/>
                <w:szCs w:val="20"/>
              </w:rPr>
              <w:t>42,0</w:t>
            </w:r>
          </w:p>
        </w:tc>
        <w:tc>
          <w:tcPr>
            <w:tcW w:w="992" w:type="dxa"/>
            <w:tcBorders>
              <w:top w:val="single" w:sz="4" w:space="0" w:color="000000"/>
              <w:left w:val="single" w:sz="4" w:space="0" w:color="000000"/>
              <w:bottom w:val="single" w:sz="4" w:space="0" w:color="000000"/>
              <w:right w:val="single" w:sz="4" w:space="0" w:color="000000"/>
            </w:tcBorders>
            <w:hideMark/>
          </w:tcPr>
          <w:p w14:paraId="7F5E552D" w14:textId="2F987708"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b/>
                <w:color w:val="000000"/>
                <w:sz w:val="24"/>
                <w:szCs w:val="20"/>
              </w:rPr>
              <w:t>210,0</w:t>
            </w:r>
          </w:p>
        </w:tc>
        <w:tc>
          <w:tcPr>
            <w:tcW w:w="1134" w:type="dxa"/>
            <w:tcBorders>
              <w:top w:val="single" w:sz="4" w:space="0" w:color="000000"/>
              <w:left w:val="single" w:sz="4" w:space="0" w:color="000000"/>
              <w:bottom w:val="single" w:sz="4" w:space="0" w:color="000000"/>
              <w:right w:val="single" w:sz="4" w:space="0" w:color="000000"/>
            </w:tcBorders>
            <w:hideMark/>
          </w:tcPr>
          <w:p w14:paraId="60F68D44" w14:textId="4F504B23" w:rsidR="002527CD" w:rsidRPr="001E66D4" w:rsidRDefault="00E13DB6" w:rsidP="00EA754D">
            <w:pPr>
              <w:spacing w:after="0" w:line="264" w:lineRule="auto"/>
              <w:jc w:val="center"/>
              <w:rPr>
                <w:rFonts w:ascii="Times New Roman CYR" w:eastAsia="Times New Roman" w:hAnsi="Times New Roman CYR" w:cs="Times New Roman"/>
                <w:color w:val="000000"/>
                <w:sz w:val="24"/>
                <w:szCs w:val="20"/>
              </w:rPr>
            </w:pPr>
            <w:r>
              <w:rPr>
                <w:rFonts w:ascii="Times New Roman CYR" w:eastAsia="Times New Roman" w:hAnsi="Times New Roman CYR" w:cs="Times New Roman"/>
                <w:b/>
                <w:color w:val="000000"/>
                <w:sz w:val="24"/>
                <w:szCs w:val="20"/>
              </w:rPr>
              <w:t>504</w:t>
            </w:r>
            <w:r w:rsidR="002527CD">
              <w:rPr>
                <w:rFonts w:ascii="Times New Roman CYR" w:eastAsia="Times New Roman" w:hAnsi="Times New Roman CYR" w:cs="Times New Roman"/>
                <w:b/>
                <w:color w:val="000000"/>
                <w:sz w:val="24"/>
                <w:szCs w:val="20"/>
              </w:rPr>
              <w:t>,0</w:t>
            </w:r>
          </w:p>
        </w:tc>
      </w:tr>
      <w:tr w:rsidR="002527CD" w:rsidRPr="001E66D4" w14:paraId="59C72CEB"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3B5BDE21"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Развитие и поддержка поискового движения, всего</w:t>
            </w:r>
          </w:p>
          <w:p w14:paraId="4E6579EB"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в том числе:</w:t>
            </w:r>
          </w:p>
        </w:tc>
        <w:tc>
          <w:tcPr>
            <w:tcW w:w="1539" w:type="dxa"/>
            <w:tcBorders>
              <w:top w:val="single" w:sz="4" w:space="0" w:color="000000"/>
              <w:left w:val="single" w:sz="4" w:space="0" w:color="000000"/>
              <w:bottom w:val="single" w:sz="4" w:space="0" w:color="000000"/>
              <w:right w:val="single" w:sz="4" w:space="0" w:color="000000"/>
            </w:tcBorders>
            <w:hideMark/>
          </w:tcPr>
          <w:p w14:paraId="260315B9"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х</w:t>
            </w:r>
          </w:p>
        </w:tc>
        <w:tc>
          <w:tcPr>
            <w:tcW w:w="1238" w:type="dxa"/>
            <w:tcBorders>
              <w:top w:val="single" w:sz="4" w:space="0" w:color="000000"/>
              <w:left w:val="single" w:sz="4" w:space="0" w:color="000000"/>
              <w:bottom w:val="single" w:sz="4" w:space="0" w:color="000000"/>
              <w:right w:val="single" w:sz="4" w:space="0" w:color="000000"/>
            </w:tcBorders>
            <w:hideMark/>
          </w:tcPr>
          <w:p w14:paraId="5F651C8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4503EAA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424D64A1"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2E1A402B"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42CD38E5" w14:textId="56FA9D7E"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19C45B8E" w14:textId="525D95AA"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401C76A1" w14:textId="3B8288BC"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EFFE37E"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43462F9C"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49130C89"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федеральный бюджет</w:t>
            </w:r>
          </w:p>
        </w:tc>
        <w:tc>
          <w:tcPr>
            <w:tcW w:w="1539" w:type="dxa"/>
            <w:tcBorders>
              <w:top w:val="single" w:sz="4" w:space="0" w:color="000000"/>
              <w:left w:val="single" w:sz="4" w:space="0" w:color="000000"/>
              <w:bottom w:val="single" w:sz="4" w:space="0" w:color="000000"/>
              <w:right w:val="single" w:sz="4" w:space="0" w:color="000000"/>
            </w:tcBorders>
          </w:tcPr>
          <w:p w14:paraId="7AD4C373"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4F5B1141"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3B1DBD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094B3F77"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26CE7DFE"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3898A0C0" w14:textId="6778E02F"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1D454879" w14:textId="6B4373EC"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5AC430DE" w14:textId="1CF92676"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3393AC4F"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719F4402" w14:textId="77777777" w:rsidTr="002527CD">
        <w:trPr>
          <w:trHeight w:val="58"/>
        </w:trPr>
        <w:tc>
          <w:tcPr>
            <w:tcW w:w="4198" w:type="dxa"/>
            <w:tcBorders>
              <w:top w:val="single" w:sz="4" w:space="0" w:color="000000"/>
              <w:left w:val="single" w:sz="4" w:space="0" w:color="000000"/>
              <w:bottom w:val="single" w:sz="4" w:space="0" w:color="000000"/>
              <w:right w:val="single" w:sz="4" w:space="0" w:color="000000"/>
            </w:tcBorders>
            <w:hideMark/>
          </w:tcPr>
          <w:p w14:paraId="769D5680"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республиканский бюджет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tcPr>
          <w:p w14:paraId="0D0C5CBF"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2E4EC2C3"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E926F3C"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2C213B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A7AE877"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267582A6" w14:textId="233D5D1E"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6411AAC2" w14:textId="15C3046C"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7834CB4F" w14:textId="05FA0800"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C688ABD"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09BBB648"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0600E848"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бюджет Порецкого муниципального округа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tcPr>
          <w:p w14:paraId="6BDBC6D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6967A77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488FF178"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52F6AC0"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71F1FA5"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7EA0AF26" w14:textId="042A0CE9"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2993135C" w14:textId="758D550F"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200DB2E4" w14:textId="14D0CE9D"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4894A646"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4851DF3C"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014C9C63" w14:textId="77777777" w:rsidR="002527CD" w:rsidRPr="001E66D4" w:rsidRDefault="002527CD" w:rsidP="002527CD">
            <w:pPr>
              <w:spacing w:after="0" w:line="264" w:lineRule="auto"/>
              <w:jc w:val="both"/>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 xml:space="preserve">Организация и проведение мероприятий, направленных на </w:t>
            </w:r>
            <w:r w:rsidRPr="001E66D4">
              <w:rPr>
                <w:rFonts w:ascii="Times New Roman CYR" w:eastAsia="Times New Roman" w:hAnsi="Times New Roman CYR" w:cs="Times New Roman"/>
                <w:color w:val="000000"/>
                <w:sz w:val="24"/>
                <w:szCs w:val="20"/>
              </w:rPr>
              <w:lastRenderedPageBreak/>
              <w:t>патриотическое воспитание и допризывную подготовку всего</w:t>
            </w:r>
          </w:p>
          <w:p w14:paraId="7318263A"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в том числе:</w:t>
            </w:r>
          </w:p>
        </w:tc>
        <w:tc>
          <w:tcPr>
            <w:tcW w:w="1539" w:type="dxa"/>
            <w:tcBorders>
              <w:top w:val="single" w:sz="4" w:space="0" w:color="000000"/>
              <w:left w:val="single" w:sz="4" w:space="0" w:color="000000"/>
              <w:bottom w:val="single" w:sz="4" w:space="0" w:color="000000"/>
              <w:right w:val="single" w:sz="4" w:space="0" w:color="000000"/>
            </w:tcBorders>
            <w:hideMark/>
          </w:tcPr>
          <w:p w14:paraId="007F7BFB"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lastRenderedPageBreak/>
              <w:t>974 0707</w:t>
            </w:r>
          </w:p>
          <w:p w14:paraId="35C40368"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А840272150</w:t>
            </w:r>
          </w:p>
          <w:p w14:paraId="3BC3819A"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(300)</w:t>
            </w:r>
          </w:p>
        </w:tc>
        <w:tc>
          <w:tcPr>
            <w:tcW w:w="1238" w:type="dxa"/>
            <w:tcBorders>
              <w:top w:val="single" w:sz="4" w:space="0" w:color="000000"/>
              <w:left w:val="single" w:sz="4" w:space="0" w:color="000000"/>
              <w:bottom w:val="single" w:sz="4" w:space="0" w:color="000000"/>
              <w:right w:val="single" w:sz="4" w:space="0" w:color="000000"/>
            </w:tcBorders>
            <w:hideMark/>
          </w:tcPr>
          <w:p w14:paraId="564FC790" w14:textId="77777777"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Pr>
                <w:rFonts w:ascii="Times New Roman CYR" w:eastAsia="Times New Roman" w:hAnsi="Times New Roman CYR" w:cs="Times New Roman"/>
                <w:b/>
                <w:bCs/>
                <w:color w:val="000000"/>
                <w:sz w:val="24"/>
                <w:szCs w:val="20"/>
              </w:rPr>
              <w:t>102,2</w:t>
            </w:r>
          </w:p>
        </w:tc>
        <w:tc>
          <w:tcPr>
            <w:tcW w:w="1134" w:type="dxa"/>
            <w:tcBorders>
              <w:top w:val="single" w:sz="4" w:space="0" w:color="000000"/>
              <w:left w:val="single" w:sz="4" w:space="0" w:color="000000"/>
              <w:bottom w:val="single" w:sz="4" w:space="0" w:color="000000"/>
              <w:right w:val="single" w:sz="4" w:space="0" w:color="000000"/>
            </w:tcBorders>
            <w:hideMark/>
          </w:tcPr>
          <w:p w14:paraId="4DA7B840" w14:textId="2B6A0B98" w:rsidR="002527CD" w:rsidRPr="001E66D4" w:rsidRDefault="00E13DB6" w:rsidP="002527CD">
            <w:pPr>
              <w:spacing w:after="0" w:line="264" w:lineRule="auto"/>
              <w:jc w:val="center"/>
              <w:rPr>
                <w:rFonts w:ascii="Times New Roman CYR" w:eastAsia="Times New Roman" w:hAnsi="Times New Roman CYR" w:cs="Times New Roman"/>
                <w:b/>
                <w:bCs/>
                <w:color w:val="000000"/>
                <w:sz w:val="24"/>
                <w:szCs w:val="20"/>
              </w:rPr>
            </w:pPr>
            <w:r>
              <w:rPr>
                <w:rFonts w:ascii="Times New Roman CYR" w:eastAsia="Times New Roman" w:hAnsi="Times New Roman CYR" w:cs="Times New Roman"/>
                <w:b/>
                <w:bCs/>
                <w:color w:val="000000"/>
                <w:sz w:val="24"/>
                <w:szCs w:val="20"/>
              </w:rPr>
              <w:t>147</w:t>
            </w:r>
            <w:r w:rsidR="002527CD" w:rsidRPr="001E66D4">
              <w:rPr>
                <w:rFonts w:ascii="Times New Roman CYR" w:eastAsia="Times New Roman" w:hAnsi="Times New Roman CYR" w:cs="Times New Roman"/>
                <w:b/>
                <w:bCs/>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36546065" w14:textId="77777777"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1E66D4">
              <w:rPr>
                <w:rFonts w:ascii="Times New Roman CYR" w:eastAsia="Times New Roman" w:hAnsi="Times New Roman CYR" w:cs="Times New Roman"/>
                <w:b/>
                <w:bCs/>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E02C0CE" w14:textId="77777777"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1E66D4">
              <w:rPr>
                <w:rFonts w:ascii="Times New Roman CYR" w:eastAsia="Times New Roman" w:hAnsi="Times New Roman CYR" w:cs="Times New Roman"/>
                <w:b/>
                <w:bCs/>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56F36036" w14:textId="5C3E0548" w:rsidR="002527CD" w:rsidRPr="002527CD"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2527CD">
              <w:rPr>
                <w:rFonts w:ascii="Times New Roman CYR" w:eastAsia="Times New Roman" w:hAnsi="Times New Roman CYR" w:cs="Times New Roman"/>
                <w:b/>
                <w:bCs/>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4CADF293" w14:textId="4A0518A2" w:rsidR="002527CD" w:rsidRPr="002527CD"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2527CD">
              <w:rPr>
                <w:rFonts w:ascii="Times New Roman CYR" w:eastAsia="Times New Roman" w:hAnsi="Times New Roman CYR" w:cs="Times New Roman"/>
                <w:b/>
                <w:bCs/>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2AAB8EEE" w14:textId="0A5A7E5A"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1E66D4">
              <w:rPr>
                <w:rFonts w:ascii="Times New Roman CYR" w:eastAsia="Times New Roman" w:hAnsi="Times New Roman CYR" w:cs="Times New Roman"/>
                <w:b/>
                <w:bCs/>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297101D" w14:textId="1F751057" w:rsidR="002527CD" w:rsidRPr="001E66D4" w:rsidRDefault="00E13DB6" w:rsidP="002527CD">
            <w:pPr>
              <w:spacing w:after="0" w:line="264" w:lineRule="auto"/>
              <w:jc w:val="center"/>
              <w:rPr>
                <w:rFonts w:ascii="Times New Roman CYR" w:eastAsia="Times New Roman" w:hAnsi="Times New Roman CYR" w:cs="Times New Roman"/>
                <w:b/>
                <w:bCs/>
                <w:color w:val="000000"/>
                <w:sz w:val="24"/>
                <w:szCs w:val="20"/>
              </w:rPr>
            </w:pPr>
            <w:r>
              <w:rPr>
                <w:rFonts w:ascii="Times New Roman CYR" w:eastAsia="Times New Roman" w:hAnsi="Times New Roman CYR" w:cs="Times New Roman"/>
                <w:b/>
                <w:bCs/>
                <w:color w:val="000000"/>
                <w:sz w:val="24"/>
                <w:szCs w:val="20"/>
              </w:rPr>
              <w:t>249</w:t>
            </w:r>
            <w:r w:rsidR="002527CD">
              <w:rPr>
                <w:rFonts w:ascii="Times New Roman CYR" w:eastAsia="Times New Roman" w:hAnsi="Times New Roman CYR" w:cs="Times New Roman"/>
                <w:b/>
                <w:bCs/>
                <w:color w:val="000000"/>
                <w:sz w:val="24"/>
                <w:szCs w:val="20"/>
              </w:rPr>
              <w:t>,2</w:t>
            </w:r>
          </w:p>
        </w:tc>
      </w:tr>
      <w:tr w:rsidR="002527CD" w:rsidRPr="001E66D4" w14:paraId="281A2BDB"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07EDCB34"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федеральный бюджет</w:t>
            </w:r>
          </w:p>
        </w:tc>
        <w:tc>
          <w:tcPr>
            <w:tcW w:w="1539" w:type="dxa"/>
            <w:tcBorders>
              <w:top w:val="single" w:sz="4" w:space="0" w:color="000000"/>
              <w:left w:val="single" w:sz="4" w:space="0" w:color="000000"/>
              <w:bottom w:val="single" w:sz="4" w:space="0" w:color="000000"/>
              <w:right w:val="single" w:sz="4" w:space="0" w:color="000000"/>
            </w:tcBorders>
          </w:tcPr>
          <w:p w14:paraId="48994B87"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3BF35861"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01924F05"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64EE14C2"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C9F3B2F"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23506654" w14:textId="538802C6"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52C976AB" w14:textId="1B9AC63A"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23AE3DD0" w14:textId="483FCDDD"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6E860FD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74C6E90A" w14:textId="77777777" w:rsidTr="002527CD">
        <w:trPr>
          <w:trHeight w:val="58"/>
        </w:trPr>
        <w:tc>
          <w:tcPr>
            <w:tcW w:w="4198" w:type="dxa"/>
            <w:tcBorders>
              <w:top w:val="single" w:sz="4" w:space="0" w:color="000000"/>
              <w:left w:val="single" w:sz="4" w:space="0" w:color="000000"/>
              <w:bottom w:val="single" w:sz="4" w:space="0" w:color="000000"/>
              <w:right w:val="single" w:sz="4" w:space="0" w:color="000000"/>
            </w:tcBorders>
            <w:hideMark/>
          </w:tcPr>
          <w:p w14:paraId="0F114382"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республиканский бюджет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tcPr>
          <w:p w14:paraId="245788A0"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hideMark/>
          </w:tcPr>
          <w:p w14:paraId="4D213705"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0E488CF1"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053B007"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594B20A"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67B14E63" w14:textId="23DF44CA"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75BD9AE8" w14:textId="1BB36009"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647F1DFF" w14:textId="15DA60BB"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7BAE9CEB"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0,0</w:t>
            </w:r>
          </w:p>
        </w:tc>
      </w:tr>
      <w:tr w:rsidR="002527CD" w:rsidRPr="001E66D4" w14:paraId="7CADF2AE" w14:textId="77777777" w:rsidTr="002527CD">
        <w:tc>
          <w:tcPr>
            <w:tcW w:w="4198" w:type="dxa"/>
            <w:tcBorders>
              <w:top w:val="single" w:sz="4" w:space="0" w:color="000000"/>
              <w:left w:val="single" w:sz="4" w:space="0" w:color="000000"/>
              <w:bottom w:val="single" w:sz="4" w:space="0" w:color="000000"/>
              <w:right w:val="single" w:sz="4" w:space="0" w:color="000000"/>
            </w:tcBorders>
            <w:hideMark/>
          </w:tcPr>
          <w:p w14:paraId="0DE726A3" w14:textId="77777777" w:rsidR="002527CD" w:rsidRPr="001E66D4" w:rsidRDefault="002527CD" w:rsidP="002527CD">
            <w:pPr>
              <w:spacing w:after="0" w:line="264" w:lineRule="auto"/>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бюджет Порецкого муниципального округа Чувашской Республики</w:t>
            </w:r>
          </w:p>
        </w:tc>
        <w:tc>
          <w:tcPr>
            <w:tcW w:w="1539" w:type="dxa"/>
            <w:tcBorders>
              <w:top w:val="single" w:sz="4" w:space="0" w:color="000000"/>
              <w:left w:val="single" w:sz="4" w:space="0" w:color="000000"/>
              <w:bottom w:val="single" w:sz="4" w:space="0" w:color="000000"/>
              <w:right w:val="single" w:sz="4" w:space="0" w:color="000000"/>
            </w:tcBorders>
            <w:hideMark/>
          </w:tcPr>
          <w:p w14:paraId="77C1F462"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А840272150</w:t>
            </w:r>
          </w:p>
          <w:p w14:paraId="66C94424" w14:textId="77777777" w:rsidR="002527CD" w:rsidRPr="001E66D4" w:rsidRDefault="002527CD" w:rsidP="002527CD">
            <w:pPr>
              <w:spacing w:after="0" w:line="264" w:lineRule="auto"/>
              <w:jc w:val="center"/>
              <w:rPr>
                <w:rFonts w:ascii="Times New Roman CYR" w:eastAsia="Times New Roman" w:hAnsi="Times New Roman CYR" w:cs="Times New Roman"/>
                <w:color w:val="000000"/>
                <w:sz w:val="24"/>
                <w:szCs w:val="20"/>
              </w:rPr>
            </w:pPr>
            <w:r w:rsidRPr="001E66D4">
              <w:rPr>
                <w:rFonts w:ascii="Times New Roman CYR" w:eastAsia="Times New Roman" w:hAnsi="Times New Roman CYR" w:cs="Times New Roman"/>
                <w:color w:val="000000"/>
                <w:sz w:val="24"/>
                <w:szCs w:val="20"/>
              </w:rPr>
              <w:t>(200)</w:t>
            </w:r>
          </w:p>
        </w:tc>
        <w:tc>
          <w:tcPr>
            <w:tcW w:w="1238" w:type="dxa"/>
            <w:tcBorders>
              <w:top w:val="single" w:sz="4" w:space="0" w:color="000000"/>
              <w:left w:val="single" w:sz="4" w:space="0" w:color="000000"/>
              <w:bottom w:val="single" w:sz="4" w:space="0" w:color="000000"/>
              <w:right w:val="single" w:sz="4" w:space="0" w:color="000000"/>
            </w:tcBorders>
            <w:hideMark/>
          </w:tcPr>
          <w:p w14:paraId="524812B0" w14:textId="77777777"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Pr>
                <w:rFonts w:ascii="Times New Roman CYR" w:eastAsia="Times New Roman" w:hAnsi="Times New Roman CYR" w:cs="Times New Roman"/>
                <w:b/>
                <w:bCs/>
                <w:color w:val="000000"/>
                <w:sz w:val="24"/>
                <w:szCs w:val="20"/>
              </w:rPr>
              <w:t>102,2</w:t>
            </w:r>
          </w:p>
        </w:tc>
        <w:tc>
          <w:tcPr>
            <w:tcW w:w="1134" w:type="dxa"/>
            <w:tcBorders>
              <w:top w:val="single" w:sz="4" w:space="0" w:color="000000"/>
              <w:left w:val="single" w:sz="4" w:space="0" w:color="000000"/>
              <w:bottom w:val="single" w:sz="4" w:space="0" w:color="000000"/>
              <w:right w:val="single" w:sz="4" w:space="0" w:color="000000"/>
            </w:tcBorders>
            <w:hideMark/>
          </w:tcPr>
          <w:p w14:paraId="3201BC36" w14:textId="097022B1" w:rsidR="002527CD" w:rsidRPr="001E66D4" w:rsidRDefault="00E13DB6" w:rsidP="00E13DB6">
            <w:pPr>
              <w:spacing w:after="0" w:line="264" w:lineRule="auto"/>
              <w:jc w:val="center"/>
              <w:rPr>
                <w:rFonts w:ascii="Times New Roman CYR" w:eastAsia="Times New Roman" w:hAnsi="Times New Roman CYR" w:cs="Times New Roman"/>
                <w:b/>
                <w:bCs/>
                <w:color w:val="000000"/>
                <w:sz w:val="24"/>
                <w:szCs w:val="20"/>
              </w:rPr>
            </w:pPr>
            <w:r>
              <w:rPr>
                <w:rFonts w:ascii="Times New Roman CYR" w:eastAsia="Times New Roman" w:hAnsi="Times New Roman CYR" w:cs="Times New Roman"/>
                <w:b/>
                <w:bCs/>
                <w:color w:val="000000"/>
                <w:sz w:val="24"/>
                <w:szCs w:val="20"/>
              </w:rPr>
              <w:t>147</w:t>
            </w:r>
            <w:r w:rsidR="002527CD" w:rsidRPr="001E66D4">
              <w:rPr>
                <w:rFonts w:ascii="Times New Roman CYR" w:eastAsia="Times New Roman" w:hAnsi="Times New Roman CYR" w:cs="Times New Roman"/>
                <w:b/>
                <w:bCs/>
                <w:color w:val="000000"/>
                <w:sz w:val="24"/>
                <w:szCs w:val="20"/>
              </w:rPr>
              <w:t>,0</w:t>
            </w:r>
          </w:p>
        </w:tc>
        <w:tc>
          <w:tcPr>
            <w:tcW w:w="1134" w:type="dxa"/>
            <w:tcBorders>
              <w:top w:val="single" w:sz="4" w:space="0" w:color="000000"/>
              <w:left w:val="single" w:sz="4" w:space="0" w:color="000000"/>
              <w:bottom w:val="single" w:sz="4" w:space="0" w:color="000000"/>
              <w:right w:val="single" w:sz="4" w:space="0" w:color="000000"/>
            </w:tcBorders>
            <w:hideMark/>
          </w:tcPr>
          <w:p w14:paraId="079E2808" w14:textId="77777777"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1E66D4">
              <w:rPr>
                <w:rFonts w:ascii="Times New Roman CYR" w:eastAsia="Times New Roman" w:hAnsi="Times New Roman CYR" w:cs="Times New Roman"/>
                <w:b/>
                <w:bCs/>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59726829" w14:textId="77777777"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1E66D4">
              <w:rPr>
                <w:rFonts w:ascii="Times New Roman CYR" w:eastAsia="Times New Roman" w:hAnsi="Times New Roman CYR" w:cs="Times New Roman"/>
                <w:b/>
                <w:bCs/>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14D22C8F" w14:textId="475ED193" w:rsidR="002527CD" w:rsidRPr="002527CD"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2527CD">
              <w:rPr>
                <w:rFonts w:ascii="Times New Roman CYR" w:eastAsia="Times New Roman" w:hAnsi="Times New Roman CYR" w:cs="Times New Roman"/>
                <w:b/>
                <w:bCs/>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tcPr>
          <w:p w14:paraId="61CBCB47" w14:textId="4B77FF41" w:rsidR="002527CD" w:rsidRPr="002527CD"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2527CD">
              <w:rPr>
                <w:rFonts w:ascii="Times New Roman CYR" w:eastAsia="Times New Roman" w:hAnsi="Times New Roman CYR" w:cs="Times New Roman"/>
                <w:b/>
                <w:bCs/>
                <w:color w:val="000000"/>
                <w:sz w:val="24"/>
                <w:szCs w:val="20"/>
              </w:rPr>
              <w:t>0,0</w:t>
            </w:r>
          </w:p>
        </w:tc>
        <w:tc>
          <w:tcPr>
            <w:tcW w:w="992" w:type="dxa"/>
            <w:tcBorders>
              <w:top w:val="single" w:sz="4" w:space="0" w:color="000000"/>
              <w:left w:val="single" w:sz="4" w:space="0" w:color="000000"/>
              <w:bottom w:val="single" w:sz="4" w:space="0" w:color="000000"/>
              <w:right w:val="single" w:sz="4" w:space="0" w:color="000000"/>
            </w:tcBorders>
            <w:hideMark/>
          </w:tcPr>
          <w:p w14:paraId="1512E203" w14:textId="05ECA03C"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sidRPr="001E66D4">
              <w:rPr>
                <w:rFonts w:ascii="Times New Roman CYR" w:eastAsia="Times New Roman" w:hAnsi="Times New Roman CYR" w:cs="Times New Roman"/>
                <w:b/>
                <w:bCs/>
                <w:color w:val="000000"/>
                <w:sz w:val="24"/>
                <w:szCs w:val="20"/>
              </w:rPr>
              <w:t>0,0</w:t>
            </w:r>
          </w:p>
        </w:tc>
        <w:tc>
          <w:tcPr>
            <w:tcW w:w="1134" w:type="dxa"/>
            <w:tcBorders>
              <w:top w:val="single" w:sz="4" w:space="0" w:color="000000"/>
              <w:left w:val="single" w:sz="4" w:space="0" w:color="000000"/>
              <w:bottom w:val="single" w:sz="4" w:space="0" w:color="000000"/>
              <w:right w:val="single" w:sz="4" w:space="0" w:color="000000"/>
            </w:tcBorders>
            <w:hideMark/>
          </w:tcPr>
          <w:p w14:paraId="10753CE6" w14:textId="004F4D9B" w:rsidR="002527CD" w:rsidRPr="001E66D4" w:rsidRDefault="002527CD" w:rsidP="002527CD">
            <w:pPr>
              <w:spacing w:after="0" w:line="264" w:lineRule="auto"/>
              <w:jc w:val="center"/>
              <w:rPr>
                <w:rFonts w:ascii="Times New Roman CYR" w:eastAsia="Times New Roman" w:hAnsi="Times New Roman CYR" w:cs="Times New Roman"/>
                <w:b/>
                <w:bCs/>
                <w:color w:val="000000"/>
                <w:sz w:val="24"/>
                <w:szCs w:val="20"/>
              </w:rPr>
            </w:pPr>
            <w:r>
              <w:rPr>
                <w:rFonts w:ascii="Times New Roman CYR" w:eastAsia="Times New Roman" w:hAnsi="Times New Roman CYR" w:cs="Times New Roman"/>
                <w:b/>
                <w:bCs/>
                <w:color w:val="000000"/>
                <w:sz w:val="24"/>
                <w:szCs w:val="20"/>
              </w:rPr>
              <w:t>1</w:t>
            </w:r>
            <w:r w:rsidR="00E13DB6">
              <w:rPr>
                <w:rFonts w:ascii="Times New Roman CYR" w:eastAsia="Times New Roman" w:hAnsi="Times New Roman CYR" w:cs="Times New Roman"/>
                <w:b/>
                <w:bCs/>
                <w:color w:val="000000"/>
                <w:sz w:val="24"/>
                <w:szCs w:val="20"/>
              </w:rPr>
              <w:t>49</w:t>
            </w:r>
            <w:r>
              <w:rPr>
                <w:rFonts w:ascii="Times New Roman CYR" w:eastAsia="Times New Roman" w:hAnsi="Times New Roman CYR" w:cs="Times New Roman"/>
                <w:b/>
                <w:bCs/>
                <w:color w:val="000000"/>
                <w:sz w:val="24"/>
                <w:szCs w:val="20"/>
              </w:rPr>
              <w:t>,2</w:t>
            </w:r>
          </w:p>
        </w:tc>
      </w:tr>
      <w:tr w:rsidR="002527CD" w:rsidRPr="001E66D4" w14:paraId="6BE93786" w14:textId="77777777" w:rsidTr="002527CD">
        <w:tc>
          <w:tcPr>
            <w:tcW w:w="4198" w:type="dxa"/>
            <w:tcBorders>
              <w:top w:val="single" w:sz="4" w:space="0" w:color="000000"/>
              <w:left w:val="single" w:sz="4" w:space="0" w:color="000000"/>
              <w:bottom w:val="single" w:sz="4" w:space="0" w:color="000000"/>
              <w:right w:val="single" w:sz="4" w:space="0" w:color="000000"/>
            </w:tcBorders>
          </w:tcPr>
          <w:p w14:paraId="38440714" w14:textId="77777777" w:rsidR="002527CD" w:rsidRPr="001E66D4" w:rsidRDefault="002527CD" w:rsidP="00EA754D">
            <w:pPr>
              <w:spacing w:after="0" w:line="264" w:lineRule="auto"/>
              <w:rPr>
                <w:rFonts w:ascii="Times New Roman CYR" w:eastAsia="Times New Roman" w:hAnsi="Times New Roman CYR" w:cs="Times New Roman"/>
                <w:color w:val="000000"/>
                <w:sz w:val="24"/>
                <w:szCs w:val="20"/>
              </w:rPr>
            </w:pPr>
          </w:p>
        </w:tc>
        <w:tc>
          <w:tcPr>
            <w:tcW w:w="1539" w:type="dxa"/>
            <w:tcBorders>
              <w:top w:val="single" w:sz="4" w:space="0" w:color="000000"/>
              <w:left w:val="single" w:sz="4" w:space="0" w:color="000000"/>
              <w:bottom w:val="single" w:sz="4" w:space="0" w:color="000000"/>
              <w:right w:val="single" w:sz="4" w:space="0" w:color="000000"/>
            </w:tcBorders>
          </w:tcPr>
          <w:p w14:paraId="24D06C80"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1238" w:type="dxa"/>
            <w:tcBorders>
              <w:top w:val="single" w:sz="4" w:space="0" w:color="000000"/>
              <w:left w:val="single" w:sz="4" w:space="0" w:color="000000"/>
              <w:bottom w:val="single" w:sz="4" w:space="0" w:color="000000"/>
              <w:right w:val="single" w:sz="4" w:space="0" w:color="000000"/>
            </w:tcBorders>
          </w:tcPr>
          <w:p w14:paraId="6ADF22FE"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1134" w:type="dxa"/>
            <w:tcBorders>
              <w:top w:val="single" w:sz="4" w:space="0" w:color="000000"/>
              <w:left w:val="single" w:sz="4" w:space="0" w:color="000000"/>
              <w:bottom w:val="single" w:sz="4" w:space="0" w:color="000000"/>
              <w:right w:val="single" w:sz="4" w:space="0" w:color="000000"/>
            </w:tcBorders>
          </w:tcPr>
          <w:p w14:paraId="0D4E68D5"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1134" w:type="dxa"/>
            <w:tcBorders>
              <w:top w:val="single" w:sz="4" w:space="0" w:color="000000"/>
              <w:left w:val="single" w:sz="4" w:space="0" w:color="000000"/>
              <w:bottom w:val="single" w:sz="4" w:space="0" w:color="000000"/>
              <w:right w:val="single" w:sz="4" w:space="0" w:color="000000"/>
            </w:tcBorders>
          </w:tcPr>
          <w:p w14:paraId="14185EEA"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1134" w:type="dxa"/>
            <w:tcBorders>
              <w:top w:val="single" w:sz="4" w:space="0" w:color="000000"/>
              <w:left w:val="single" w:sz="4" w:space="0" w:color="000000"/>
              <w:bottom w:val="single" w:sz="4" w:space="0" w:color="000000"/>
              <w:right w:val="single" w:sz="4" w:space="0" w:color="000000"/>
            </w:tcBorders>
          </w:tcPr>
          <w:p w14:paraId="05FDFEF1"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992" w:type="dxa"/>
            <w:tcBorders>
              <w:top w:val="single" w:sz="4" w:space="0" w:color="000000"/>
              <w:left w:val="single" w:sz="4" w:space="0" w:color="000000"/>
              <w:bottom w:val="single" w:sz="4" w:space="0" w:color="000000"/>
              <w:right w:val="single" w:sz="4" w:space="0" w:color="000000"/>
            </w:tcBorders>
          </w:tcPr>
          <w:p w14:paraId="62480978"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992" w:type="dxa"/>
            <w:tcBorders>
              <w:top w:val="single" w:sz="4" w:space="0" w:color="000000"/>
              <w:left w:val="single" w:sz="4" w:space="0" w:color="000000"/>
              <w:bottom w:val="single" w:sz="4" w:space="0" w:color="000000"/>
              <w:right w:val="single" w:sz="4" w:space="0" w:color="000000"/>
            </w:tcBorders>
          </w:tcPr>
          <w:p w14:paraId="23957395"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992" w:type="dxa"/>
            <w:tcBorders>
              <w:top w:val="single" w:sz="4" w:space="0" w:color="000000"/>
              <w:left w:val="single" w:sz="4" w:space="0" w:color="000000"/>
              <w:bottom w:val="single" w:sz="4" w:space="0" w:color="000000"/>
              <w:right w:val="single" w:sz="4" w:space="0" w:color="000000"/>
            </w:tcBorders>
          </w:tcPr>
          <w:p w14:paraId="7C2A2569" w14:textId="62424672"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c>
          <w:tcPr>
            <w:tcW w:w="1134" w:type="dxa"/>
            <w:tcBorders>
              <w:top w:val="single" w:sz="4" w:space="0" w:color="000000"/>
              <w:left w:val="single" w:sz="4" w:space="0" w:color="000000"/>
              <w:bottom w:val="single" w:sz="4" w:space="0" w:color="000000"/>
              <w:right w:val="single" w:sz="4" w:space="0" w:color="000000"/>
            </w:tcBorders>
          </w:tcPr>
          <w:p w14:paraId="77EA2062" w14:textId="77777777" w:rsidR="002527CD" w:rsidRPr="001E66D4" w:rsidRDefault="002527CD" w:rsidP="00EA754D">
            <w:pPr>
              <w:spacing w:after="0" w:line="264" w:lineRule="auto"/>
              <w:jc w:val="center"/>
              <w:rPr>
                <w:rFonts w:ascii="Times New Roman CYR" w:eastAsia="Times New Roman" w:hAnsi="Times New Roman CYR" w:cs="Times New Roman"/>
                <w:color w:val="000000"/>
                <w:sz w:val="24"/>
                <w:szCs w:val="20"/>
              </w:rPr>
            </w:pPr>
          </w:p>
        </w:tc>
      </w:tr>
    </w:tbl>
    <w:p w14:paraId="6D040D7B" w14:textId="77777777" w:rsidR="002929A1" w:rsidRDefault="00FA01CF" w:rsidP="002929A1">
      <w:r>
        <w:t xml:space="preserve">                                                                      </w:t>
      </w:r>
      <w:r w:rsidR="00791E39">
        <w:t xml:space="preserve">                                                                                                                                                                                                            </w:t>
      </w:r>
      <w:r>
        <w:t xml:space="preserve">    ».</w:t>
      </w:r>
    </w:p>
    <w:p w14:paraId="4F8626FC" w14:textId="77777777" w:rsidR="009122D0" w:rsidRDefault="0069001D" w:rsidP="00ED1E18">
      <w:pPr>
        <w:pStyle w:val="a8"/>
        <w:rPr>
          <w:rFonts w:ascii="Times New Roman" w:eastAsia="Times New Roman" w:hAnsi="Times New Roman"/>
          <w:sz w:val="20"/>
          <w:szCs w:val="20"/>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89282C3" w14:textId="77777777"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932CB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6A695" w14:textId="77777777" w:rsidR="006D3B9A" w:rsidRDefault="006D3B9A" w:rsidP="000C5558">
      <w:pPr>
        <w:spacing w:after="0" w:line="240" w:lineRule="auto"/>
      </w:pPr>
      <w:r>
        <w:separator/>
      </w:r>
    </w:p>
  </w:endnote>
  <w:endnote w:type="continuationSeparator" w:id="0">
    <w:p w14:paraId="3DA53AFE" w14:textId="77777777" w:rsidR="006D3B9A" w:rsidRDefault="006D3B9A" w:rsidP="000C5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C06CC5" w14:textId="77777777" w:rsidR="006D3B9A" w:rsidRDefault="006D3B9A" w:rsidP="000C5558">
      <w:pPr>
        <w:spacing w:after="0" w:line="240" w:lineRule="auto"/>
      </w:pPr>
      <w:r>
        <w:separator/>
      </w:r>
    </w:p>
  </w:footnote>
  <w:footnote w:type="continuationSeparator" w:id="0">
    <w:p w14:paraId="29FC1E07" w14:textId="77777777" w:rsidR="006D3B9A" w:rsidRDefault="006D3B9A" w:rsidP="000C5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93714" w14:textId="09CF150F" w:rsidR="000C5558" w:rsidRDefault="000C5558" w:rsidP="000C5558">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01C32"/>
    <w:rsid w:val="000024E1"/>
    <w:rsid w:val="000132C6"/>
    <w:rsid w:val="000137E0"/>
    <w:rsid w:val="000270FB"/>
    <w:rsid w:val="00051520"/>
    <w:rsid w:val="00066EE4"/>
    <w:rsid w:val="000936C2"/>
    <w:rsid w:val="000C5558"/>
    <w:rsid w:val="000D041A"/>
    <w:rsid w:val="000D08F0"/>
    <w:rsid w:val="000E27F4"/>
    <w:rsid w:val="000F6014"/>
    <w:rsid w:val="00101141"/>
    <w:rsid w:val="001211A4"/>
    <w:rsid w:val="00122B50"/>
    <w:rsid w:val="001305F1"/>
    <w:rsid w:val="00144C42"/>
    <w:rsid w:val="001460EE"/>
    <w:rsid w:val="00154237"/>
    <w:rsid w:val="00160A99"/>
    <w:rsid w:val="00161EB1"/>
    <w:rsid w:val="00185901"/>
    <w:rsid w:val="00191BB6"/>
    <w:rsid w:val="00196C0C"/>
    <w:rsid w:val="001A34C0"/>
    <w:rsid w:val="001B109F"/>
    <w:rsid w:val="001B24A0"/>
    <w:rsid w:val="001F2878"/>
    <w:rsid w:val="002106BC"/>
    <w:rsid w:val="00210840"/>
    <w:rsid w:val="00231DE9"/>
    <w:rsid w:val="00235ABF"/>
    <w:rsid w:val="00236E8C"/>
    <w:rsid w:val="0024517A"/>
    <w:rsid w:val="002527CD"/>
    <w:rsid w:val="002929A1"/>
    <w:rsid w:val="00297EC4"/>
    <w:rsid w:val="002A529B"/>
    <w:rsid w:val="002B368B"/>
    <w:rsid w:val="003306DE"/>
    <w:rsid w:val="0033123C"/>
    <w:rsid w:val="00336ECD"/>
    <w:rsid w:val="00337176"/>
    <w:rsid w:val="003652B9"/>
    <w:rsid w:val="00374702"/>
    <w:rsid w:val="0039666A"/>
    <w:rsid w:val="003B6311"/>
    <w:rsid w:val="003C15D8"/>
    <w:rsid w:val="003D1D5C"/>
    <w:rsid w:val="00400014"/>
    <w:rsid w:val="0040285C"/>
    <w:rsid w:val="004071C9"/>
    <w:rsid w:val="0041337F"/>
    <w:rsid w:val="004526AD"/>
    <w:rsid w:val="00472DC3"/>
    <w:rsid w:val="00483FCE"/>
    <w:rsid w:val="004911AE"/>
    <w:rsid w:val="00494D2A"/>
    <w:rsid w:val="004A3BDC"/>
    <w:rsid w:val="004A66BA"/>
    <w:rsid w:val="004B5B0A"/>
    <w:rsid w:val="004D2249"/>
    <w:rsid w:val="005008E5"/>
    <w:rsid w:val="00506ABC"/>
    <w:rsid w:val="005123D9"/>
    <w:rsid w:val="00514DC0"/>
    <w:rsid w:val="0051641B"/>
    <w:rsid w:val="00517059"/>
    <w:rsid w:val="0052570C"/>
    <w:rsid w:val="00525E57"/>
    <w:rsid w:val="005471A9"/>
    <w:rsid w:val="0055160E"/>
    <w:rsid w:val="00551AEE"/>
    <w:rsid w:val="00553768"/>
    <w:rsid w:val="00560DF6"/>
    <w:rsid w:val="0057158F"/>
    <w:rsid w:val="00590CCA"/>
    <w:rsid w:val="005C4300"/>
    <w:rsid w:val="005E7727"/>
    <w:rsid w:val="00610250"/>
    <w:rsid w:val="00623129"/>
    <w:rsid w:val="00640D01"/>
    <w:rsid w:val="00640FF5"/>
    <w:rsid w:val="0064173B"/>
    <w:rsid w:val="00645212"/>
    <w:rsid w:val="006619E5"/>
    <w:rsid w:val="00676647"/>
    <w:rsid w:val="00680684"/>
    <w:rsid w:val="0069001D"/>
    <w:rsid w:val="006A019B"/>
    <w:rsid w:val="006C1196"/>
    <w:rsid w:val="006C3303"/>
    <w:rsid w:val="006C554F"/>
    <w:rsid w:val="006D1412"/>
    <w:rsid w:val="006D3B9A"/>
    <w:rsid w:val="006D5C7E"/>
    <w:rsid w:val="006F738C"/>
    <w:rsid w:val="007061CB"/>
    <w:rsid w:val="0071441D"/>
    <w:rsid w:val="00721BCC"/>
    <w:rsid w:val="00724B1F"/>
    <w:rsid w:val="0072537D"/>
    <w:rsid w:val="00735ABC"/>
    <w:rsid w:val="00745DCC"/>
    <w:rsid w:val="0076095A"/>
    <w:rsid w:val="007666B4"/>
    <w:rsid w:val="00791E39"/>
    <w:rsid w:val="0079785A"/>
    <w:rsid w:val="007A6C8B"/>
    <w:rsid w:val="007A7CD0"/>
    <w:rsid w:val="007B2503"/>
    <w:rsid w:val="007B395A"/>
    <w:rsid w:val="007B46CD"/>
    <w:rsid w:val="007C5476"/>
    <w:rsid w:val="007D0B46"/>
    <w:rsid w:val="007D1894"/>
    <w:rsid w:val="007D57F8"/>
    <w:rsid w:val="007E32A0"/>
    <w:rsid w:val="007E4D05"/>
    <w:rsid w:val="00822045"/>
    <w:rsid w:val="00827FAB"/>
    <w:rsid w:val="00830569"/>
    <w:rsid w:val="00874184"/>
    <w:rsid w:val="00876FF6"/>
    <w:rsid w:val="008A7A53"/>
    <w:rsid w:val="008B0331"/>
    <w:rsid w:val="008B328B"/>
    <w:rsid w:val="008C16CE"/>
    <w:rsid w:val="008C716F"/>
    <w:rsid w:val="008D1811"/>
    <w:rsid w:val="009122D0"/>
    <w:rsid w:val="00932CBD"/>
    <w:rsid w:val="00935F09"/>
    <w:rsid w:val="00941875"/>
    <w:rsid w:val="00941E65"/>
    <w:rsid w:val="009565B9"/>
    <w:rsid w:val="00973C3F"/>
    <w:rsid w:val="00982D6A"/>
    <w:rsid w:val="009977B1"/>
    <w:rsid w:val="009B59C5"/>
    <w:rsid w:val="009C4567"/>
    <w:rsid w:val="009E79CD"/>
    <w:rsid w:val="009F1EED"/>
    <w:rsid w:val="009F6AF6"/>
    <w:rsid w:val="00A24F25"/>
    <w:rsid w:val="00A47039"/>
    <w:rsid w:val="00A82903"/>
    <w:rsid w:val="00A9505B"/>
    <w:rsid w:val="00AB2E6B"/>
    <w:rsid w:val="00AB7393"/>
    <w:rsid w:val="00AC7100"/>
    <w:rsid w:val="00AD413C"/>
    <w:rsid w:val="00B11B56"/>
    <w:rsid w:val="00B127C6"/>
    <w:rsid w:val="00B13E6F"/>
    <w:rsid w:val="00B14525"/>
    <w:rsid w:val="00B36D3A"/>
    <w:rsid w:val="00B518BE"/>
    <w:rsid w:val="00B5701F"/>
    <w:rsid w:val="00B57ACF"/>
    <w:rsid w:val="00B840C7"/>
    <w:rsid w:val="00B975E8"/>
    <w:rsid w:val="00BA293B"/>
    <w:rsid w:val="00BA32ED"/>
    <w:rsid w:val="00BB26FC"/>
    <w:rsid w:val="00BC0FBC"/>
    <w:rsid w:val="00BE13C5"/>
    <w:rsid w:val="00BF0161"/>
    <w:rsid w:val="00BF0C27"/>
    <w:rsid w:val="00BF29D7"/>
    <w:rsid w:val="00C04CD1"/>
    <w:rsid w:val="00C3647D"/>
    <w:rsid w:val="00C54BE7"/>
    <w:rsid w:val="00C6515F"/>
    <w:rsid w:val="00C65192"/>
    <w:rsid w:val="00C677AA"/>
    <w:rsid w:val="00C72D8A"/>
    <w:rsid w:val="00C74F0C"/>
    <w:rsid w:val="00C82D89"/>
    <w:rsid w:val="00C9479A"/>
    <w:rsid w:val="00CA0FFE"/>
    <w:rsid w:val="00CA2ECC"/>
    <w:rsid w:val="00CB54BE"/>
    <w:rsid w:val="00CE0D9E"/>
    <w:rsid w:val="00CF77C5"/>
    <w:rsid w:val="00D12406"/>
    <w:rsid w:val="00D14BDC"/>
    <w:rsid w:val="00D344A7"/>
    <w:rsid w:val="00D35F9E"/>
    <w:rsid w:val="00D424AC"/>
    <w:rsid w:val="00D5553F"/>
    <w:rsid w:val="00D648D2"/>
    <w:rsid w:val="00DC02BF"/>
    <w:rsid w:val="00DC12FD"/>
    <w:rsid w:val="00DC4C22"/>
    <w:rsid w:val="00E13DB6"/>
    <w:rsid w:val="00E25172"/>
    <w:rsid w:val="00E278E1"/>
    <w:rsid w:val="00E32C94"/>
    <w:rsid w:val="00E363A6"/>
    <w:rsid w:val="00E41399"/>
    <w:rsid w:val="00E61F06"/>
    <w:rsid w:val="00E6311B"/>
    <w:rsid w:val="00E7049C"/>
    <w:rsid w:val="00E77ACA"/>
    <w:rsid w:val="00E81EE4"/>
    <w:rsid w:val="00E85D01"/>
    <w:rsid w:val="00E9677C"/>
    <w:rsid w:val="00E970E3"/>
    <w:rsid w:val="00EA774C"/>
    <w:rsid w:val="00EB5FF3"/>
    <w:rsid w:val="00EC02B6"/>
    <w:rsid w:val="00ED098F"/>
    <w:rsid w:val="00ED1E18"/>
    <w:rsid w:val="00EE276D"/>
    <w:rsid w:val="00EE34B7"/>
    <w:rsid w:val="00EE3B80"/>
    <w:rsid w:val="00EF40FC"/>
    <w:rsid w:val="00EF568A"/>
    <w:rsid w:val="00F1424F"/>
    <w:rsid w:val="00F1711E"/>
    <w:rsid w:val="00F226E4"/>
    <w:rsid w:val="00F37DB2"/>
    <w:rsid w:val="00F41E76"/>
    <w:rsid w:val="00F46B94"/>
    <w:rsid w:val="00F64735"/>
    <w:rsid w:val="00F662F3"/>
    <w:rsid w:val="00F73F58"/>
    <w:rsid w:val="00F840CD"/>
    <w:rsid w:val="00FA01CF"/>
    <w:rsid w:val="00FA2E58"/>
    <w:rsid w:val="00FC20B9"/>
    <w:rsid w:val="00FD33F7"/>
    <w:rsid w:val="00FD7D06"/>
    <w:rsid w:val="00FE1FCF"/>
    <w:rsid w:val="00FE2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4AA6"/>
  <w15:docId w15:val="{22353A14-B503-4FFC-B5D1-32EFB8AB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12112604/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Inform4\Desktop\&#1055;&#1056;&#1054;&#1045;&#1050;&#1058;_&#1084;&#1091;&#1085;&#1080;&#1094;&#1080;&#1087;&#1072;&#1083;&#1100;&#1085;&#1086;&#1081;_&#1087;&#1088;&#1086;&#1075;&#1088;&#1072;&#1084;&#1084;&#1099;_&#1052;&#1054;&#1051;&#1054;&#1044;&#1045;&#1046;&#1050;&#1040;_&#1080;&#1089;&#1087;&#1088;&#1072;&#1074;&#1083;&#1077;&#1085;.docx"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756576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8FE73-F14F-4518-82F3-65BA1DC55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6</Pages>
  <Words>998</Words>
  <Characters>5691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9</cp:revision>
  <cp:lastPrinted>2026-02-19T12:11:00Z</cp:lastPrinted>
  <dcterms:created xsi:type="dcterms:W3CDTF">2026-01-27T06:51:00Z</dcterms:created>
  <dcterms:modified xsi:type="dcterms:W3CDTF">2026-03-03T08:03:00Z</dcterms:modified>
</cp:coreProperties>
</file>