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1A2E36" w:rsidP="00D4573E">
      <w:pPr>
        <w:rPr>
          <w:b/>
          <w:bCs/>
          <w:sz w:val="28"/>
          <w:szCs w:val="28"/>
        </w:rPr>
      </w:pPr>
      <w:r>
        <w:rPr>
          <w:b/>
          <w:bCs/>
          <w:sz w:val="28"/>
          <w:szCs w:val="28"/>
        </w:rPr>
        <w:t>10.11</w:t>
      </w:r>
      <w:r w:rsidR="00585A44">
        <w:rPr>
          <w:b/>
          <w:bCs/>
          <w:sz w:val="28"/>
          <w:szCs w:val="28"/>
        </w:rPr>
        <w:t>.2024</w:t>
      </w:r>
      <w:r w:rsidR="00D4573E" w:rsidRPr="00D4573E">
        <w:rPr>
          <w:b/>
          <w:bCs/>
          <w:sz w:val="28"/>
          <w:szCs w:val="28"/>
        </w:rPr>
        <w:t xml:space="preserve">                                                                           </w:t>
      </w:r>
      <w:r>
        <w:rPr>
          <w:b/>
          <w:bCs/>
          <w:sz w:val="28"/>
          <w:szCs w:val="28"/>
        </w:rPr>
        <w:t xml:space="preserve">                             № 31</w:t>
      </w:r>
    </w:p>
    <w:p w:rsidR="00D4573E" w:rsidRPr="00D4573E" w:rsidRDefault="00D4573E" w:rsidP="00D4573E">
      <w:pPr>
        <w:rPr>
          <w:b/>
          <w:bCs/>
          <w:sz w:val="28"/>
          <w:szCs w:val="28"/>
        </w:rPr>
      </w:pPr>
    </w:p>
    <w:tbl>
      <w:tblPr>
        <w:tblW w:w="0" w:type="auto"/>
        <w:tblInd w:w="-34" w:type="dxa"/>
        <w:tblLayout w:type="fixed"/>
        <w:tblLook w:val="0000" w:firstRow="0" w:lastRow="0" w:firstColumn="0" w:lastColumn="0" w:noHBand="0" w:noVBand="0"/>
      </w:tblPr>
      <w:tblGrid>
        <w:gridCol w:w="3960"/>
        <w:gridCol w:w="1799"/>
        <w:gridCol w:w="4321"/>
      </w:tblGrid>
      <w:tr w:rsidR="001A2E36" w:rsidTr="000D4EDB">
        <w:tc>
          <w:tcPr>
            <w:tcW w:w="3960" w:type="dxa"/>
            <w:shd w:val="clear" w:color="auto" w:fill="auto"/>
          </w:tcPr>
          <w:p w:rsidR="001A2E36" w:rsidRDefault="001A2E36" w:rsidP="000D4EDB">
            <w:pPr>
              <w:snapToGrid w:val="0"/>
            </w:pPr>
          </w:p>
          <w:p w:rsidR="001A2E36" w:rsidRDefault="001A2E36" w:rsidP="000D4EDB">
            <w:pPr>
              <w:jc w:val="cente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1A2E36" w:rsidRDefault="001A2E36" w:rsidP="000D4EDB">
            <w:pPr>
              <w:jc w:val="cente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1A2E36" w:rsidRDefault="001A2E36" w:rsidP="000D4EDB">
            <w:pPr>
              <w:tabs>
                <w:tab w:val="left" w:pos="896"/>
              </w:tabs>
              <w:jc w:val="center"/>
            </w:pPr>
            <w:r>
              <w:rPr>
                <w:rFonts w:ascii="Arial Cyr Chuv" w:hAnsi="Arial Cyr Chuv" w:cs="Arial Cyr Chuv"/>
                <w:b/>
                <w:bCs/>
                <w:sz w:val="26"/>
                <w:szCs w:val="26"/>
              </w:rPr>
              <w:t>округ.</w:t>
            </w:r>
          </w:p>
          <w:p w:rsidR="001A2E36" w:rsidRDefault="001A2E36" w:rsidP="000D4EDB">
            <w:pPr>
              <w:jc w:val="center"/>
              <w:rPr>
                <w:rFonts w:ascii="Arial Cyr Chuv" w:hAnsi="Arial Cyr Chuv" w:cs="Arial Cyr Chuv"/>
                <w:b/>
                <w:bCs/>
                <w:sz w:val="16"/>
                <w:szCs w:val="16"/>
              </w:rPr>
            </w:pPr>
          </w:p>
          <w:p w:rsidR="001A2E36" w:rsidRDefault="001A2E36" w:rsidP="000D4EDB">
            <w:pPr>
              <w:jc w:val="cente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1A2E36" w:rsidRDefault="001A2E36" w:rsidP="000D4EDB">
            <w:pPr>
              <w:tabs>
                <w:tab w:val="left" w:pos="896"/>
              </w:tabs>
              <w:contextualSpacing/>
              <w:jc w:val="center"/>
            </w:pPr>
            <w:proofErr w:type="spellStart"/>
            <w:proofErr w:type="gramStart"/>
            <w:r>
              <w:rPr>
                <w:rFonts w:ascii="Arial Cyr Chuv" w:hAnsi="Arial Cyr Chuv" w:cs="Arial Cyr Chuv"/>
                <w:b/>
                <w:bCs/>
                <w:sz w:val="26"/>
                <w:szCs w:val="26"/>
              </w:rPr>
              <w:t>округ.н</w:t>
            </w:r>
            <w:proofErr w:type="spellEnd"/>
            <w:proofErr w:type="gramEnd"/>
          </w:p>
          <w:p w:rsidR="001A2E36" w:rsidRDefault="001A2E36" w:rsidP="000D4EDB">
            <w:pPr>
              <w:jc w:val="center"/>
            </w:pPr>
            <w:r>
              <w:rPr>
                <w:rFonts w:ascii="Arial Cyr Chuv" w:hAnsi="Arial Cyr Chuv" w:cs="Arial Cyr Chuv"/>
                <w:b/>
                <w:bCs/>
                <w:sz w:val="26"/>
                <w:szCs w:val="26"/>
              </w:rPr>
              <w:t>администраций.</w:t>
            </w:r>
          </w:p>
          <w:p w:rsidR="001A2E36" w:rsidRDefault="001A2E36" w:rsidP="000D4EDB">
            <w:pPr>
              <w:jc w:val="center"/>
            </w:pPr>
            <w:r>
              <w:rPr>
                <w:rFonts w:ascii="Arial Cyr Chuv" w:hAnsi="Arial Cyr Chuv" w:cs="Arial Cyr Chuv"/>
                <w:b/>
                <w:sz w:val="26"/>
              </w:rPr>
              <w:t>ЙЫШЁНУ</w:t>
            </w:r>
          </w:p>
          <w:p w:rsidR="001A2E36" w:rsidRDefault="001A2E36" w:rsidP="000D4EDB">
            <w:pPr>
              <w:jc w:val="center"/>
              <w:rPr>
                <w:rFonts w:ascii="Arial Cyr Chuv" w:hAnsi="Arial Cyr Chuv" w:cs="Arial Cyr Chuv"/>
                <w:b/>
                <w:sz w:val="26"/>
              </w:rPr>
            </w:pPr>
          </w:p>
          <w:p w:rsidR="001A2E36" w:rsidRDefault="001A2E36" w:rsidP="000D4EDB">
            <w:pPr>
              <w:ind w:left="-108"/>
              <w:jc w:val="center"/>
            </w:pPr>
            <w:r>
              <w:rPr>
                <w:sz w:val="26"/>
                <w:szCs w:val="26"/>
              </w:rPr>
              <w:t xml:space="preserve">2024 </w:t>
            </w:r>
            <w:r>
              <w:rPr>
                <w:rFonts w:ascii="Arial Cyr Chuv" w:hAnsi="Arial Cyr Chuv" w:cs="Arial Cyr Chuv"/>
                <w:sz w:val="26"/>
                <w:szCs w:val="26"/>
              </w:rPr>
              <w:t xml:space="preserve">=? </w:t>
            </w:r>
            <w:proofErr w:type="spellStart"/>
            <w:proofErr w:type="gramStart"/>
            <w:r>
              <w:rPr>
                <w:rFonts w:ascii="Arial Cyr Chuv" w:hAnsi="Arial Cyr Chuv" w:cs="Arial Cyr Chuv"/>
                <w:sz w:val="26"/>
                <w:szCs w:val="26"/>
              </w:rPr>
              <w:t>ноябр.н</w:t>
            </w:r>
            <w:proofErr w:type="spellEnd"/>
            <w:proofErr w:type="gramEnd"/>
            <w:r>
              <w:rPr>
                <w:rFonts w:ascii="Arial Cyr Chuv" w:hAnsi="Arial Cyr Chuv" w:cs="Arial Cyr Chuv"/>
                <w:sz w:val="26"/>
                <w:szCs w:val="26"/>
              </w:rPr>
              <w:t xml:space="preserve"> </w:t>
            </w:r>
            <w:r>
              <w:rPr>
                <w:rFonts w:cs="Arial Cyr Chuv"/>
                <w:sz w:val="26"/>
                <w:szCs w:val="26"/>
              </w:rPr>
              <w:t>02</w:t>
            </w:r>
            <w:r>
              <w:rPr>
                <w:rFonts w:ascii="Arial Cyr Chuv" w:hAnsi="Arial Cyr Chuv" w:cs="Arial Cyr Chuv"/>
                <w:sz w:val="26"/>
                <w:szCs w:val="26"/>
              </w:rPr>
              <w:t xml:space="preserve"> -</w:t>
            </w:r>
            <w:proofErr w:type="spellStart"/>
            <w:r>
              <w:rPr>
                <w:sz w:val="26"/>
                <w:szCs w:val="26"/>
              </w:rPr>
              <w:t>м</w:t>
            </w:r>
            <w:r>
              <w:rPr>
                <w:rFonts w:ascii="Arial Cyr Chuv" w:hAnsi="Arial Cyr Chuv" w:cs="Arial Cyr Chuv"/>
                <w:sz w:val="26"/>
                <w:szCs w:val="26"/>
              </w:rPr>
              <w:t>.</w:t>
            </w:r>
            <w:r>
              <w:rPr>
                <w:sz w:val="26"/>
                <w:szCs w:val="26"/>
              </w:rPr>
              <w:t>ш</w:t>
            </w:r>
            <w:proofErr w:type="spellEnd"/>
            <w:r>
              <w:rPr>
                <w:rFonts w:ascii="Arial Cyr Chuv" w:hAnsi="Arial Cyr Chuv" w:cs="Arial Cyr Chuv"/>
                <w:sz w:val="26"/>
                <w:szCs w:val="26"/>
              </w:rPr>
              <w:t xml:space="preserve">. </w:t>
            </w:r>
            <w:r>
              <w:rPr>
                <w:sz w:val="26"/>
                <w:szCs w:val="26"/>
              </w:rPr>
              <w:t>№ 995</w:t>
            </w:r>
          </w:p>
          <w:p w:rsidR="001A2E36" w:rsidRDefault="001A2E36" w:rsidP="000D4EDB">
            <w:pPr>
              <w:ind w:left="-360"/>
              <w:jc w:val="center"/>
              <w:rPr>
                <w:sz w:val="18"/>
                <w:szCs w:val="18"/>
              </w:rPr>
            </w:pPr>
          </w:p>
          <w:p w:rsidR="001A2E36" w:rsidRDefault="001A2E36" w:rsidP="000D4EDB">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799" w:type="dxa"/>
            <w:shd w:val="clear" w:color="auto" w:fill="auto"/>
          </w:tcPr>
          <w:p w:rsidR="001A2E36" w:rsidRDefault="001A2E36" w:rsidP="000D4EDB">
            <w:pPr>
              <w:snapToGrid w:val="0"/>
              <w:jc w:val="center"/>
            </w:pPr>
          </w:p>
          <w:p w:rsidR="001A2E36" w:rsidRDefault="001A2E36" w:rsidP="000D4EDB">
            <w:pPr>
              <w:jc w:val="center"/>
              <w:rPr>
                <w:bCs/>
                <w:iCs/>
                <w:sz w:val="26"/>
                <w:szCs w:val="26"/>
              </w:rPr>
            </w:pPr>
            <w:r>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937" t="-725" r="-937" b="-725"/>
                          <a:stretch>
                            <a:fillRect/>
                          </a:stretch>
                        </pic:blipFill>
                        <pic:spPr bwMode="auto">
                          <a:xfrm>
                            <a:off x="0" y="0"/>
                            <a:ext cx="676275" cy="876300"/>
                          </a:xfrm>
                          <a:prstGeom prst="rect">
                            <a:avLst/>
                          </a:prstGeom>
                          <a:solidFill>
                            <a:srgbClr val="FFFFFF">
                              <a:alpha val="0"/>
                            </a:srgbClr>
                          </a:solidFill>
                          <a:ln>
                            <a:noFill/>
                          </a:ln>
                        </pic:spPr>
                      </pic:pic>
                    </a:graphicData>
                  </a:graphic>
                </wp:inline>
              </w:drawing>
            </w:r>
          </w:p>
        </w:tc>
        <w:tc>
          <w:tcPr>
            <w:tcW w:w="4321" w:type="dxa"/>
            <w:shd w:val="clear" w:color="auto" w:fill="auto"/>
          </w:tcPr>
          <w:p w:rsidR="001A2E36" w:rsidRDefault="001A2E36" w:rsidP="001A2E36">
            <w:pPr>
              <w:pStyle w:val="Heading1"/>
              <w:numPr>
                <w:ilvl w:val="0"/>
                <w:numId w:val="7"/>
              </w:numPr>
              <w:tabs>
                <w:tab w:val="clear" w:pos="540"/>
                <w:tab w:val="num" w:pos="0"/>
              </w:tabs>
              <w:snapToGrid w:val="0"/>
              <w:ind w:left="0" w:right="72" w:firstLine="0"/>
              <w:jc w:val="left"/>
              <w:rPr>
                <w:bCs/>
                <w:iCs/>
                <w:sz w:val="26"/>
                <w:szCs w:val="26"/>
                <w:lang w:val="ru-RU" w:eastAsia="ru-RU"/>
              </w:rPr>
            </w:pPr>
          </w:p>
          <w:p w:rsidR="001A2E36" w:rsidRDefault="001A2E36" w:rsidP="000D4EDB">
            <w:pPr>
              <w:ind w:right="72"/>
              <w:jc w:val="center"/>
            </w:pPr>
            <w:proofErr w:type="gramStart"/>
            <w:r>
              <w:rPr>
                <w:rFonts w:ascii="Arial Cyr Chuv" w:hAnsi="Arial Cyr Chuv" w:cs="Arial Cyr Chuv"/>
                <w:b/>
                <w:bCs/>
                <w:iCs/>
                <w:sz w:val="26"/>
                <w:szCs w:val="26"/>
              </w:rPr>
              <w:t>Чувашская  Республика</w:t>
            </w:r>
            <w:proofErr w:type="gramEnd"/>
          </w:p>
          <w:p w:rsidR="001A2E36" w:rsidRDefault="001A2E36" w:rsidP="000D4EDB">
            <w:pPr>
              <w:ind w:right="74"/>
              <w:jc w:val="center"/>
            </w:pPr>
            <w:r>
              <w:rPr>
                <w:rFonts w:ascii="Arial Cyr Chuv" w:hAnsi="Arial Cyr Chuv" w:cs="Arial Cyr Chuv"/>
                <w:b/>
                <w:bCs/>
                <w:sz w:val="26"/>
                <w:szCs w:val="26"/>
              </w:rPr>
              <w:t xml:space="preserve">Яльчикский </w:t>
            </w:r>
          </w:p>
          <w:p w:rsidR="001A2E36" w:rsidRDefault="001A2E36" w:rsidP="000D4EDB">
            <w:pPr>
              <w:ind w:right="74"/>
              <w:jc w:val="center"/>
            </w:pPr>
            <w:r>
              <w:rPr>
                <w:rFonts w:ascii="Arial Cyr Chuv" w:hAnsi="Arial Cyr Chuv" w:cs="Arial Cyr Chuv"/>
                <w:b/>
                <w:bCs/>
                <w:sz w:val="26"/>
                <w:szCs w:val="26"/>
              </w:rPr>
              <w:t>муниципальный округ</w:t>
            </w:r>
          </w:p>
          <w:p w:rsidR="001A2E36" w:rsidRDefault="001A2E36" w:rsidP="000D4EDB">
            <w:pPr>
              <w:ind w:right="74"/>
              <w:jc w:val="center"/>
              <w:rPr>
                <w:rFonts w:ascii="Arial Cyr Chuv" w:hAnsi="Arial Cyr Chuv" w:cs="Arial Cyr Chuv"/>
                <w:b/>
                <w:bCs/>
                <w:sz w:val="16"/>
                <w:szCs w:val="16"/>
              </w:rPr>
            </w:pPr>
          </w:p>
          <w:p w:rsidR="001A2E36" w:rsidRDefault="001A2E36" w:rsidP="000D4EDB">
            <w:pPr>
              <w:ind w:right="74"/>
              <w:jc w:val="center"/>
            </w:pPr>
            <w:r>
              <w:rPr>
                <w:rFonts w:ascii="Arial Cyr Chuv" w:hAnsi="Arial Cyr Chuv" w:cs="Arial Cyr Chuv"/>
                <w:b/>
                <w:bCs/>
                <w:sz w:val="26"/>
                <w:szCs w:val="26"/>
              </w:rPr>
              <w:t xml:space="preserve">Администрация </w:t>
            </w:r>
          </w:p>
          <w:p w:rsidR="001A2E36" w:rsidRDefault="001A2E36" w:rsidP="000D4EDB">
            <w:pPr>
              <w:ind w:right="74"/>
              <w:jc w:val="center"/>
            </w:pPr>
            <w:r>
              <w:rPr>
                <w:rFonts w:ascii="Arial Cyr Chuv" w:hAnsi="Arial Cyr Chuv" w:cs="Arial Cyr Chuv"/>
                <w:b/>
                <w:bCs/>
                <w:sz w:val="26"/>
                <w:szCs w:val="26"/>
              </w:rPr>
              <w:t xml:space="preserve">Яльчикского </w:t>
            </w:r>
          </w:p>
          <w:p w:rsidR="001A2E36" w:rsidRDefault="001A2E36" w:rsidP="000D4EDB">
            <w:pPr>
              <w:ind w:right="74"/>
              <w:jc w:val="center"/>
            </w:pPr>
            <w:r>
              <w:rPr>
                <w:rFonts w:ascii="Arial Cyr Chuv" w:hAnsi="Arial Cyr Chuv" w:cs="Arial Cyr Chuv"/>
                <w:b/>
                <w:bCs/>
                <w:sz w:val="26"/>
                <w:szCs w:val="26"/>
              </w:rPr>
              <w:t>муниципального округа</w:t>
            </w:r>
          </w:p>
          <w:p w:rsidR="001A2E36" w:rsidRDefault="001A2E36" w:rsidP="001A2E36">
            <w:pPr>
              <w:pStyle w:val="Heading1"/>
              <w:numPr>
                <w:ilvl w:val="0"/>
                <w:numId w:val="7"/>
              </w:numPr>
              <w:tabs>
                <w:tab w:val="clear" w:pos="540"/>
                <w:tab w:val="num" w:pos="0"/>
              </w:tabs>
              <w:ind w:left="0" w:right="74" w:firstLine="0"/>
            </w:pPr>
            <w:r>
              <w:rPr>
                <w:b/>
                <w:sz w:val="26"/>
                <w:lang w:val="ru-RU" w:eastAsia="ru-RU"/>
              </w:rPr>
              <w:t>ПОСТАНОВЛЕНИЕ</w:t>
            </w:r>
          </w:p>
          <w:p w:rsidR="001A2E36" w:rsidRDefault="001A2E36" w:rsidP="000D4EDB">
            <w:pPr>
              <w:ind w:right="72"/>
              <w:jc w:val="center"/>
            </w:pPr>
          </w:p>
          <w:p w:rsidR="001A2E36" w:rsidRDefault="001A2E36" w:rsidP="000D4EDB">
            <w:pPr>
              <w:ind w:right="72"/>
              <w:jc w:val="center"/>
            </w:pPr>
            <w:proofErr w:type="gramStart"/>
            <w:r>
              <w:rPr>
                <w:sz w:val="26"/>
                <w:szCs w:val="26"/>
              </w:rPr>
              <w:t>« 02</w:t>
            </w:r>
            <w:proofErr w:type="gramEnd"/>
            <w:r>
              <w:rPr>
                <w:sz w:val="26"/>
                <w:szCs w:val="26"/>
              </w:rPr>
              <w:t xml:space="preserve"> » ноября 2024 г. №  995</w:t>
            </w:r>
          </w:p>
          <w:p w:rsidR="001A2E36" w:rsidRDefault="001A2E36" w:rsidP="000D4EDB">
            <w:pPr>
              <w:jc w:val="center"/>
              <w:rPr>
                <w:sz w:val="16"/>
                <w:szCs w:val="16"/>
              </w:rPr>
            </w:pPr>
          </w:p>
          <w:p w:rsidR="001A2E36" w:rsidRDefault="001A2E36" w:rsidP="000D4EDB">
            <w:pPr>
              <w:jc w:val="center"/>
            </w:pPr>
            <w:r>
              <w:rPr>
                <w:sz w:val="18"/>
                <w:szCs w:val="18"/>
              </w:rPr>
              <w:t>село Яльчики</w:t>
            </w:r>
          </w:p>
        </w:tc>
      </w:tr>
    </w:tbl>
    <w:p w:rsidR="001A2E36" w:rsidRDefault="001A2E36" w:rsidP="001A2E36">
      <w:pPr>
        <w:pStyle w:val="af4"/>
      </w:pPr>
    </w:p>
    <w:p w:rsidR="001A2E36" w:rsidRDefault="001A2E36" w:rsidP="001A2E36">
      <w:pPr>
        <w:widowControl w:val="0"/>
        <w:autoSpaceDE w:val="0"/>
        <w:ind w:left="-360" w:right="-6"/>
        <w:rPr>
          <w:bCs/>
          <w:sz w:val="28"/>
          <w:szCs w:val="28"/>
        </w:rPr>
      </w:pPr>
    </w:p>
    <w:p w:rsidR="001A2E36" w:rsidRDefault="001A2E36" w:rsidP="001A2E36">
      <w:pPr>
        <w:pStyle w:val="211"/>
        <w:ind w:right="4135"/>
      </w:pPr>
      <w:r>
        <w:rPr>
          <w:b/>
        </w:rPr>
        <w:t>О внесении изменений в муниципальную программу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w:t>
      </w:r>
    </w:p>
    <w:p w:rsidR="001A2E36" w:rsidRDefault="001A2E36" w:rsidP="001A2E36">
      <w:pPr>
        <w:pStyle w:val="211"/>
        <w:ind w:right="4135"/>
        <w:rPr>
          <w:b/>
        </w:rPr>
      </w:pPr>
    </w:p>
    <w:p w:rsidR="001A2E36" w:rsidRDefault="001A2E36" w:rsidP="001A2E36">
      <w:pPr>
        <w:pStyle w:val="211"/>
        <w:ind w:right="4135"/>
        <w:rPr>
          <w:b/>
        </w:rPr>
      </w:pPr>
    </w:p>
    <w:p w:rsidR="001A2E36" w:rsidRDefault="001A2E36" w:rsidP="001A2E36">
      <w:pPr>
        <w:ind w:right="22" w:firstLine="540"/>
        <w:jc w:val="both"/>
      </w:pPr>
      <w:r>
        <w:rPr>
          <w:sz w:val="26"/>
          <w:szCs w:val="26"/>
        </w:rPr>
        <w:t xml:space="preserve">В соответствии с пунктом 2 статьи 179 Бюджетного кодекса Российской Федерации администрация Яльчикского муниципального округа Чувашской Республики п о с </w:t>
      </w:r>
      <w:proofErr w:type="gramStart"/>
      <w:r>
        <w:rPr>
          <w:sz w:val="26"/>
          <w:szCs w:val="26"/>
        </w:rPr>
        <w:t>т</w:t>
      </w:r>
      <w:proofErr w:type="gramEnd"/>
      <w:r>
        <w:rPr>
          <w:sz w:val="26"/>
          <w:szCs w:val="26"/>
        </w:rPr>
        <w:t xml:space="preserve"> а н о в л я е т:</w:t>
      </w:r>
    </w:p>
    <w:p w:rsidR="001A2E36" w:rsidRDefault="001A2E36" w:rsidP="001A2E36">
      <w:pPr>
        <w:pStyle w:val="310"/>
        <w:ind w:right="22" w:firstLine="540"/>
      </w:pPr>
      <w:r>
        <w:t>1. Внести в муниципальную программу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 утвержденную постановлением администрации Яльчикского муниципального округа Чувашской Республики от 21 февраля 2023 года № 113 следующие изменения:</w:t>
      </w:r>
    </w:p>
    <w:p w:rsidR="001A2E36" w:rsidRDefault="001A2E36" w:rsidP="001A2E36">
      <w:pPr>
        <w:pStyle w:val="ConsPlusNormal"/>
        <w:ind w:firstLine="540"/>
        <w:jc w:val="both"/>
      </w:pPr>
      <w:r>
        <w:rPr>
          <w:sz w:val="26"/>
          <w:szCs w:val="26"/>
        </w:rPr>
        <w:lastRenderedPageBreak/>
        <w:t>1) в паспорте муниципальной программы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 (далее – Муниципальная программа):</w:t>
      </w:r>
    </w:p>
    <w:p w:rsidR="001A2E36" w:rsidRDefault="001A2E36" w:rsidP="001A2E36">
      <w:pPr>
        <w:pStyle w:val="310"/>
        <w:ind w:right="22" w:firstLine="540"/>
      </w:pPr>
      <w:r>
        <w:t>позицию «Объемы финансирования Муниципальной программы с разбивкой по годам ее реализации» изложить в следующей редакции:</w:t>
      </w:r>
    </w:p>
    <w:p w:rsidR="001A2E36" w:rsidRDefault="001A2E36" w:rsidP="001A2E36">
      <w:pPr>
        <w:widowControl w:val="0"/>
        <w:autoSpaceDE w:val="0"/>
        <w:ind w:left="5220"/>
        <w:jc w:val="center"/>
        <w:rPr>
          <w:sz w:val="26"/>
          <w:szCs w:val="26"/>
        </w:rPr>
      </w:pPr>
    </w:p>
    <w:tbl>
      <w:tblPr>
        <w:tblW w:w="5000" w:type="pct"/>
        <w:tblLayout w:type="fixed"/>
        <w:tblCellMar>
          <w:left w:w="62" w:type="dxa"/>
          <w:right w:w="62" w:type="dxa"/>
        </w:tblCellMar>
        <w:tblLook w:val="0000" w:firstRow="0" w:lastRow="0" w:firstColumn="0" w:lastColumn="0" w:noHBand="0" w:noVBand="0"/>
      </w:tblPr>
      <w:tblGrid>
        <w:gridCol w:w="2846"/>
        <w:gridCol w:w="975"/>
        <w:gridCol w:w="5657"/>
      </w:tblGrid>
      <w:tr w:rsidR="001A2E36" w:rsidTr="000D4EDB">
        <w:tc>
          <w:tcPr>
            <w:tcW w:w="2809" w:type="dxa"/>
            <w:shd w:val="clear" w:color="auto" w:fill="auto"/>
          </w:tcPr>
          <w:p w:rsidR="001A2E36" w:rsidRDefault="001A2E36" w:rsidP="000D4EDB">
            <w:pPr>
              <w:pStyle w:val="ConsPlusNormal"/>
              <w:jc w:val="both"/>
            </w:pPr>
            <w:r>
              <w:rPr>
                <w:color w:val="000000"/>
                <w:sz w:val="26"/>
                <w:szCs w:val="26"/>
              </w:rPr>
              <w:t xml:space="preserve">«Объемы финансирования Муниципальной программы с разбивкой по годам реализации </w:t>
            </w:r>
          </w:p>
        </w:tc>
        <w:tc>
          <w:tcPr>
            <w:tcW w:w="962" w:type="dxa"/>
            <w:shd w:val="clear" w:color="auto" w:fill="auto"/>
          </w:tcPr>
          <w:p w:rsidR="001A2E36" w:rsidRDefault="001A2E36" w:rsidP="000D4EDB">
            <w:pPr>
              <w:pStyle w:val="ConsPlusNormal"/>
              <w:jc w:val="both"/>
            </w:pPr>
            <w:r>
              <w:rPr>
                <w:color w:val="000000"/>
                <w:sz w:val="26"/>
                <w:szCs w:val="26"/>
              </w:rPr>
              <w:t>–</w:t>
            </w:r>
          </w:p>
        </w:tc>
        <w:tc>
          <w:tcPr>
            <w:tcW w:w="5583" w:type="dxa"/>
            <w:shd w:val="clear" w:color="auto" w:fill="auto"/>
          </w:tcPr>
          <w:p w:rsidR="001A2E36" w:rsidRDefault="001A2E36" w:rsidP="000D4EDB">
            <w:pPr>
              <w:pStyle w:val="ConsPlusNormal"/>
              <w:spacing w:line="228" w:lineRule="auto"/>
              <w:jc w:val="both"/>
            </w:pPr>
            <w:hyperlink r:id="rId7" w:history="1">
              <w:r>
                <w:rPr>
                  <w:rStyle w:val="af3"/>
                  <w:color w:val="000000"/>
                </w:rPr>
                <w:t>прогнозируемый объем финансирования мероприятий подпрограммы в 2023–2035 годах составляет 132 719,7 тыс. рублей, в том числе:</w:t>
              </w:r>
            </w:hyperlink>
          </w:p>
          <w:p w:rsidR="001A2E36" w:rsidRDefault="001A2E36" w:rsidP="000D4EDB">
            <w:pPr>
              <w:spacing w:line="228" w:lineRule="auto"/>
              <w:jc w:val="both"/>
            </w:pPr>
            <w:hyperlink r:id="rId8" w:history="1">
              <w:r>
                <w:rPr>
                  <w:rStyle w:val="af3"/>
                  <w:color w:val="000000"/>
                </w:rPr>
                <w:t>в 2023 году – 23 984,6 тыс. рублей;</w:t>
              </w:r>
            </w:hyperlink>
          </w:p>
          <w:p w:rsidR="001A2E36" w:rsidRDefault="001A2E36" w:rsidP="000D4EDB">
            <w:pPr>
              <w:spacing w:line="228" w:lineRule="auto"/>
              <w:jc w:val="both"/>
            </w:pPr>
            <w:hyperlink r:id="rId9" w:history="1">
              <w:r>
                <w:rPr>
                  <w:rStyle w:val="af3"/>
                  <w:color w:val="000000"/>
                </w:rPr>
                <w:t>в 2024 году – 29 825,1 тыс. рублей;</w:t>
              </w:r>
            </w:hyperlink>
          </w:p>
          <w:p w:rsidR="001A2E36" w:rsidRDefault="001A2E36" w:rsidP="000D4EDB">
            <w:pPr>
              <w:spacing w:line="228" w:lineRule="auto"/>
              <w:jc w:val="both"/>
            </w:pPr>
            <w:hyperlink r:id="rId10" w:history="1">
              <w:r>
                <w:rPr>
                  <w:rStyle w:val="af3"/>
                  <w:color w:val="000000"/>
                </w:rPr>
                <w:t>в 2025 году – 7  046,0 тыс. рублей;</w:t>
              </w:r>
            </w:hyperlink>
          </w:p>
          <w:p w:rsidR="001A2E36" w:rsidRDefault="001A2E36" w:rsidP="000D4EDB">
            <w:pPr>
              <w:spacing w:line="228" w:lineRule="auto"/>
              <w:jc w:val="both"/>
            </w:pPr>
            <w:hyperlink r:id="rId11" w:history="1">
              <w:r>
                <w:rPr>
                  <w:rStyle w:val="af3"/>
                  <w:color w:val="000000"/>
                </w:rPr>
                <w:t>в 2026–2030 годах – 35 932,0 тыс. рублей;</w:t>
              </w:r>
            </w:hyperlink>
          </w:p>
          <w:p w:rsidR="001A2E36" w:rsidRDefault="001A2E36" w:rsidP="000D4EDB">
            <w:pPr>
              <w:spacing w:line="228" w:lineRule="auto"/>
              <w:jc w:val="both"/>
            </w:pPr>
            <w:hyperlink r:id="rId12" w:history="1">
              <w:r>
                <w:rPr>
                  <w:rStyle w:val="af3"/>
                  <w:color w:val="000000"/>
                </w:rPr>
                <w:t>в 2031–2035 годах – 35 932,0 тыс. рублей;</w:t>
              </w:r>
            </w:hyperlink>
          </w:p>
          <w:p w:rsidR="001A2E36" w:rsidRDefault="001A2E36" w:rsidP="000D4EDB">
            <w:pPr>
              <w:pStyle w:val="ConsPlusNormal"/>
              <w:spacing w:line="228" w:lineRule="auto"/>
              <w:jc w:val="both"/>
            </w:pPr>
            <w:hyperlink r:id="rId13" w:history="1">
              <w:r>
                <w:rPr>
                  <w:rStyle w:val="af3"/>
                  <w:color w:val="000000"/>
                </w:rPr>
                <w:t>из них средства:</w:t>
              </w:r>
            </w:hyperlink>
          </w:p>
          <w:p w:rsidR="001A2E36" w:rsidRDefault="001A2E36" w:rsidP="000D4EDB">
            <w:pPr>
              <w:pStyle w:val="ConsPlusNormal"/>
              <w:spacing w:line="228" w:lineRule="auto"/>
              <w:jc w:val="both"/>
            </w:pPr>
            <w:hyperlink r:id="rId14" w:history="1">
              <w:r>
                <w:rPr>
                  <w:rStyle w:val="af3"/>
                  <w:color w:val="000000"/>
                </w:rPr>
                <w:t>федерального бюджета – 26 454,1 тыс. рублей, в том числе:</w:t>
              </w:r>
            </w:hyperlink>
          </w:p>
          <w:p w:rsidR="001A2E36" w:rsidRDefault="001A2E36" w:rsidP="000D4EDB">
            <w:pPr>
              <w:spacing w:line="228" w:lineRule="auto"/>
              <w:jc w:val="both"/>
            </w:pPr>
            <w:hyperlink r:id="rId15" w:history="1">
              <w:r>
                <w:rPr>
                  <w:rStyle w:val="af3"/>
                  <w:color w:val="000000"/>
                </w:rPr>
                <w:t>в 2023 году – 3 862,6 тыс. рублей;</w:t>
              </w:r>
            </w:hyperlink>
          </w:p>
          <w:p w:rsidR="001A2E36" w:rsidRDefault="001A2E36" w:rsidP="000D4EDB">
            <w:pPr>
              <w:spacing w:line="228" w:lineRule="auto"/>
              <w:jc w:val="both"/>
            </w:pPr>
            <w:hyperlink r:id="rId16" w:history="1">
              <w:r>
                <w:rPr>
                  <w:rStyle w:val="af3"/>
                  <w:color w:val="000000"/>
                </w:rPr>
                <w:t>в 2024 году –  4 007,7 тыс. рублей;</w:t>
              </w:r>
            </w:hyperlink>
          </w:p>
          <w:p w:rsidR="001A2E36" w:rsidRDefault="001A2E36" w:rsidP="000D4EDB">
            <w:pPr>
              <w:spacing w:line="228" w:lineRule="auto"/>
              <w:jc w:val="both"/>
            </w:pPr>
            <w:hyperlink r:id="rId17" w:history="1">
              <w:r>
                <w:rPr>
                  <w:rStyle w:val="af3"/>
                  <w:color w:val="000000"/>
                </w:rPr>
                <w:t>в 2025 году –  1 561,8 тыс. рублей;</w:t>
              </w:r>
            </w:hyperlink>
          </w:p>
          <w:p w:rsidR="001A2E36" w:rsidRDefault="001A2E36" w:rsidP="000D4EDB">
            <w:pPr>
              <w:spacing w:line="228" w:lineRule="auto"/>
              <w:jc w:val="both"/>
            </w:pPr>
            <w:hyperlink r:id="rId18" w:history="1">
              <w:r>
                <w:rPr>
                  <w:rStyle w:val="af3"/>
                  <w:color w:val="000000"/>
                </w:rPr>
                <w:t>в 2026–2030 годах – 8 511,0 тыс. рублей;</w:t>
              </w:r>
            </w:hyperlink>
          </w:p>
          <w:p w:rsidR="001A2E36" w:rsidRDefault="001A2E36" w:rsidP="000D4EDB">
            <w:pPr>
              <w:spacing w:line="228" w:lineRule="auto"/>
              <w:jc w:val="both"/>
            </w:pPr>
            <w:hyperlink r:id="rId19" w:history="1">
              <w:r>
                <w:rPr>
                  <w:rStyle w:val="af3"/>
                  <w:color w:val="000000"/>
                </w:rPr>
                <w:t>в 2031–2035 годах – 8 511,0 тыс. рублей;</w:t>
              </w:r>
            </w:hyperlink>
          </w:p>
          <w:p w:rsidR="001A2E36" w:rsidRDefault="001A2E36" w:rsidP="000D4EDB">
            <w:pPr>
              <w:pStyle w:val="ConsPlusNormal"/>
              <w:spacing w:line="228" w:lineRule="auto"/>
              <w:jc w:val="both"/>
            </w:pPr>
            <w:hyperlink r:id="rId20" w:history="1">
              <w:r>
                <w:rPr>
                  <w:rStyle w:val="af3"/>
                  <w:color w:val="000000"/>
                </w:rPr>
                <w:t>республиканского бюджета Чувашской Республики –34 488,9 тыс. рублей, в том числе:</w:t>
              </w:r>
            </w:hyperlink>
          </w:p>
          <w:p w:rsidR="001A2E36" w:rsidRDefault="001A2E36" w:rsidP="000D4EDB">
            <w:pPr>
              <w:spacing w:line="228" w:lineRule="auto"/>
              <w:jc w:val="both"/>
            </w:pPr>
            <w:hyperlink r:id="rId21" w:history="1">
              <w:r>
                <w:rPr>
                  <w:rStyle w:val="af3"/>
                  <w:color w:val="000000"/>
                </w:rPr>
                <w:t>в 2023 году – 14 601,3 тыс. рублей;</w:t>
              </w:r>
            </w:hyperlink>
          </w:p>
          <w:p w:rsidR="001A2E36" w:rsidRDefault="001A2E36" w:rsidP="000D4EDB">
            <w:pPr>
              <w:spacing w:line="228" w:lineRule="auto"/>
              <w:jc w:val="both"/>
            </w:pPr>
            <w:hyperlink r:id="rId22" w:history="1">
              <w:r>
                <w:rPr>
                  <w:rStyle w:val="af3"/>
                  <w:color w:val="000000"/>
                </w:rPr>
                <w:t>в 2024 году –  19 887,6 тыс. рублей;</w:t>
              </w:r>
            </w:hyperlink>
          </w:p>
          <w:p w:rsidR="001A2E36" w:rsidRDefault="001A2E36" w:rsidP="000D4EDB">
            <w:pPr>
              <w:spacing w:line="228" w:lineRule="auto"/>
              <w:jc w:val="both"/>
            </w:pPr>
            <w:hyperlink r:id="rId23" w:history="1">
              <w:r>
                <w:rPr>
                  <w:rStyle w:val="af3"/>
                  <w:color w:val="000000"/>
                </w:rPr>
                <w:t>в 2025 году –  0,0 тыс. рублей;</w:t>
              </w:r>
            </w:hyperlink>
          </w:p>
          <w:p w:rsidR="001A2E36" w:rsidRDefault="001A2E36" w:rsidP="000D4EDB">
            <w:pPr>
              <w:spacing w:line="228" w:lineRule="auto"/>
              <w:jc w:val="both"/>
            </w:pPr>
            <w:hyperlink r:id="rId24" w:history="1">
              <w:r>
                <w:rPr>
                  <w:rStyle w:val="af3"/>
                  <w:color w:val="000000"/>
                </w:rPr>
                <w:t>в 2026–2030 годах – 0,0 тыс. рублей;</w:t>
              </w:r>
            </w:hyperlink>
          </w:p>
          <w:p w:rsidR="001A2E36" w:rsidRDefault="001A2E36" w:rsidP="000D4EDB">
            <w:pPr>
              <w:spacing w:line="228" w:lineRule="auto"/>
              <w:jc w:val="both"/>
            </w:pPr>
            <w:hyperlink r:id="rId25" w:history="1">
              <w:r>
                <w:rPr>
                  <w:rStyle w:val="af3"/>
                  <w:color w:val="000000"/>
                </w:rPr>
                <w:t>в 2031–2035 годах – 0,0 тыс. рублей;</w:t>
              </w:r>
            </w:hyperlink>
          </w:p>
          <w:p w:rsidR="001A2E36" w:rsidRDefault="001A2E36" w:rsidP="000D4EDB">
            <w:pPr>
              <w:pStyle w:val="ConsPlusNormal"/>
              <w:spacing w:line="228" w:lineRule="auto"/>
              <w:jc w:val="both"/>
            </w:pPr>
            <w:hyperlink r:id="rId26" w:history="1">
              <w:r>
                <w:rPr>
                  <w:rStyle w:val="af3"/>
                  <w:color w:val="000000"/>
                </w:rPr>
                <w:t>бюджета Яльчикского муниципального округа</w:t>
              </w:r>
              <w:r>
                <w:rPr>
                  <w:rStyle w:val="af3"/>
                </w:rPr>
                <w:t xml:space="preserve"> </w:t>
              </w:r>
              <w:r>
                <w:rPr>
                  <w:rStyle w:val="af3"/>
                  <w:color w:val="000000"/>
                </w:rPr>
                <w:t>Чувашской Республики – 71 776,7 тыс. рублей, в том числе:</w:t>
              </w:r>
            </w:hyperlink>
          </w:p>
          <w:p w:rsidR="001A2E36" w:rsidRDefault="001A2E36" w:rsidP="000D4EDB">
            <w:pPr>
              <w:spacing w:line="228" w:lineRule="auto"/>
              <w:jc w:val="both"/>
            </w:pPr>
            <w:hyperlink r:id="rId27" w:history="1">
              <w:r>
                <w:rPr>
                  <w:rStyle w:val="af3"/>
                  <w:color w:val="000000"/>
                </w:rPr>
                <w:t>в 2023 году – 5 520,7 тыс. рублей;</w:t>
              </w:r>
            </w:hyperlink>
          </w:p>
          <w:p w:rsidR="001A2E36" w:rsidRDefault="001A2E36" w:rsidP="000D4EDB">
            <w:pPr>
              <w:spacing w:line="228" w:lineRule="auto"/>
              <w:jc w:val="both"/>
            </w:pPr>
            <w:hyperlink r:id="rId28" w:history="1">
              <w:r>
                <w:rPr>
                  <w:rStyle w:val="af3"/>
                  <w:color w:val="000000"/>
                </w:rPr>
                <w:t xml:space="preserve">в 2024 году – </w:t>
              </w:r>
            </w:hyperlink>
            <w:r>
              <w:rPr>
                <w:rStyle w:val="af3"/>
                <w:color w:val="000000"/>
              </w:rPr>
              <w:t>5 929,8</w:t>
            </w:r>
            <w:hyperlink r:id="rId29" w:history="1">
              <w:r>
                <w:rPr>
                  <w:rStyle w:val="af3"/>
                  <w:color w:val="000000"/>
                </w:rPr>
                <w:t xml:space="preserve"> тыс. рублей;</w:t>
              </w:r>
            </w:hyperlink>
          </w:p>
          <w:p w:rsidR="001A2E36" w:rsidRDefault="001A2E36" w:rsidP="000D4EDB">
            <w:pPr>
              <w:spacing w:line="228" w:lineRule="auto"/>
              <w:jc w:val="both"/>
            </w:pPr>
            <w:hyperlink r:id="rId30" w:history="1">
              <w:r>
                <w:rPr>
                  <w:rStyle w:val="af3"/>
                  <w:color w:val="000000"/>
                </w:rPr>
                <w:t>в 2025 году – 5 484,2 тыс. рублей;</w:t>
              </w:r>
            </w:hyperlink>
          </w:p>
          <w:p w:rsidR="001A2E36" w:rsidRDefault="001A2E36" w:rsidP="000D4EDB">
            <w:pPr>
              <w:spacing w:line="228" w:lineRule="auto"/>
              <w:jc w:val="both"/>
            </w:pPr>
            <w:hyperlink r:id="rId31" w:history="1">
              <w:r>
                <w:rPr>
                  <w:rStyle w:val="af3"/>
                  <w:color w:val="000000"/>
                </w:rPr>
                <w:t>в 2026–2030 годах – 27 421,0 тыс. рублей;</w:t>
              </w:r>
            </w:hyperlink>
          </w:p>
          <w:p w:rsidR="001A2E36" w:rsidRDefault="001A2E36" w:rsidP="000D4EDB">
            <w:pPr>
              <w:spacing w:line="228" w:lineRule="auto"/>
              <w:jc w:val="both"/>
            </w:pPr>
            <w:hyperlink r:id="rId32" w:history="1">
              <w:r>
                <w:rPr>
                  <w:rStyle w:val="af3"/>
                  <w:color w:val="000000"/>
                </w:rPr>
                <w:t>в 2031–2035 годах – 27 421,0 тыс. рублей</w:t>
              </w:r>
            </w:hyperlink>
          </w:p>
          <w:p w:rsidR="001A2E36" w:rsidRDefault="001A2E36" w:rsidP="000D4EDB">
            <w:pPr>
              <w:pStyle w:val="ConsPlusNormal"/>
              <w:spacing w:line="228" w:lineRule="auto"/>
              <w:jc w:val="both"/>
            </w:pPr>
            <w:hyperlink r:id="rId33" w:history="1">
              <w:r>
                <w:rPr>
                  <w:rStyle w:val="af3"/>
                  <w:color w:val="000000"/>
                </w:rPr>
                <w:t xml:space="preserve">Объемы финансирования Муниципальной программы подлежат ежегодному уточнению исходя из возможностей </w:t>
              </w:r>
            </w:hyperlink>
            <w:r>
              <w:t xml:space="preserve">бюджетов всех уровней </w:t>
            </w:r>
          </w:p>
        </w:tc>
      </w:tr>
    </w:tbl>
    <w:p w:rsidR="001A2E36" w:rsidRDefault="001A2E36" w:rsidP="001A2E36">
      <w:pPr>
        <w:pStyle w:val="ConsPlusNormal"/>
        <w:ind w:firstLine="709"/>
        <w:jc w:val="both"/>
        <w:rPr>
          <w:color w:val="000000"/>
          <w:sz w:val="26"/>
          <w:szCs w:val="26"/>
        </w:rPr>
      </w:pPr>
    </w:p>
    <w:p w:rsidR="001A2E36" w:rsidRDefault="001A2E36" w:rsidP="001A2E36">
      <w:pPr>
        <w:pStyle w:val="ConsPlusNormal"/>
        <w:ind w:firstLine="709"/>
        <w:jc w:val="both"/>
      </w:pPr>
      <w:r>
        <w:rPr>
          <w:color w:val="000000"/>
          <w:sz w:val="26"/>
          <w:szCs w:val="26"/>
        </w:rPr>
        <w:t xml:space="preserve">2) абзацы второй – сорок седьмой раздела </w:t>
      </w:r>
      <w:r>
        <w:rPr>
          <w:color w:val="000000"/>
          <w:sz w:val="26"/>
          <w:szCs w:val="26"/>
          <w:lang w:val="en-US"/>
        </w:rPr>
        <w:t>III</w:t>
      </w:r>
      <w:r>
        <w:rPr>
          <w:color w:val="000000"/>
          <w:sz w:val="26"/>
          <w:szCs w:val="26"/>
        </w:rPr>
        <w:t xml:space="preserve"> Муниципальной программы изложить в следующей редакции:</w:t>
      </w:r>
    </w:p>
    <w:p w:rsidR="001A2E36" w:rsidRDefault="001A2E36" w:rsidP="001A2E36">
      <w:pPr>
        <w:pStyle w:val="ConsPlusNormal"/>
        <w:ind w:firstLine="709"/>
        <w:jc w:val="both"/>
      </w:pPr>
      <w:r>
        <w:rPr>
          <w:color w:val="000000"/>
          <w:sz w:val="26"/>
          <w:szCs w:val="26"/>
        </w:rPr>
        <w:t>«Общий объем финансирования Муниципальной программы в 2023-2035 годах составляет 132 719,7 тыс. рублей, в том числе за счет средств:</w:t>
      </w:r>
    </w:p>
    <w:p w:rsidR="001A2E36" w:rsidRDefault="001A2E36" w:rsidP="001A2E36">
      <w:pPr>
        <w:pStyle w:val="ConsPlusNormal"/>
        <w:ind w:firstLine="709"/>
        <w:jc w:val="both"/>
      </w:pPr>
      <w:r>
        <w:rPr>
          <w:color w:val="000000"/>
          <w:sz w:val="26"/>
          <w:szCs w:val="26"/>
        </w:rPr>
        <w:t>федерального бюджета – 26 454,1 тыс. рублей;</w:t>
      </w:r>
    </w:p>
    <w:p w:rsidR="001A2E36" w:rsidRDefault="001A2E36" w:rsidP="001A2E36">
      <w:pPr>
        <w:pStyle w:val="ConsPlusNormal"/>
        <w:ind w:firstLine="709"/>
        <w:jc w:val="both"/>
      </w:pPr>
      <w:r>
        <w:rPr>
          <w:color w:val="000000"/>
          <w:sz w:val="26"/>
          <w:szCs w:val="26"/>
        </w:rPr>
        <w:t>республиканского бюджета</w:t>
      </w:r>
      <w:r>
        <w:t xml:space="preserve"> </w:t>
      </w:r>
      <w:r>
        <w:rPr>
          <w:color w:val="000000"/>
          <w:sz w:val="26"/>
          <w:szCs w:val="26"/>
        </w:rPr>
        <w:t>Чувашской Республики – 34 488,9 тыс. рублей;</w:t>
      </w:r>
    </w:p>
    <w:p w:rsidR="001A2E36" w:rsidRDefault="001A2E36" w:rsidP="001A2E36">
      <w:pPr>
        <w:pStyle w:val="ConsPlusNormal"/>
        <w:ind w:firstLine="709"/>
        <w:jc w:val="both"/>
      </w:pPr>
      <w:r>
        <w:rPr>
          <w:color w:val="000000"/>
          <w:sz w:val="26"/>
          <w:szCs w:val="26"/>
        </w:rPr>
        <w:t xml:space="preserve">бюджета Яльчикского </w:t>
      </w:r>
      <w:r>
        <w:rPr>
          <w:sz w:val="26"/>
          <w:szCs w:val="26"/>
        </w:rPr>
        <w:t>муниципального округа Чувашской Республики</w:t>
      </w:r>
      <w:r>
        <w:rPr>
          <w:color w:val="000000"/>
          <w:sz w:val="26"/>
          <w:szCs w:val="26"/>
        </w:rPr>
        <w:t xml:space="preserve"> – 71 776,7 тыс. рублей.</w:t>
      </w:r>
    </w:p>
    <w:p w:rsidR="001A2E36" w:rsidRDefault="001A2E36" w:rsidP="001A2E36">
      <w:pPr>
        <w:autoSpaceDE w:val="0"/>
        <w:ind w:firstLine="709"/>
        <w:jc w:val="both"/>
      </w:pPr>
      <w:r>
        <w:rPr>
          <w:color w:val="000000"/>
          <w:sz w:val="26"/>
          <w:szCs w:val="26"/>
        </w:rPr>
        <w:t>Прогнозируемый объем финансирования Муниципальной программы на 1 этапе составит 60 855,7 тыс. рублей, в том числе:</w:t>
      </w:r>
    </w:p>
    <w:p w:rsidR="001A2E36" w:rsidRDefault="001A2E36" w:rsidP="001A2E36">
      <w:pPr>
        <w:spacing w:line="228" w:lineRule="auto"/>
        <w:jc w:val="both"/>
        <w:rPr>
          <w:color w:val="000000"/>
        </w:rPr>
      </w:pPr>
      <w:r>
        <w:rPr>
          <w:color w:val="000000"/>
        </w:rPr>
        <w:t xml:space="preserve">         </w:t>
      </w:r>
      <w:r>
        <w:rPr>
          <w:color w:val="111111"/>
        </w:rPr>
        <w:t xml:space="preserve">   </w:t>
      </w:r>
      <w:hyperlink r:id="rId34" w:history="1">
        <w:r>
          <w:rPr>
            <w:rStyle w:val="af3"/>
            <w:color w:val="000000"/>
          </w:rPr>
          <w:t>в 2023 году – 23 984,6 тыс. рублей;</w:t>
        </w:r>
      </w:hyperlink>
    </w:p>
    <w:p w:rsidR="001A2E36" w:rsidRDefault="001A2E36" w:rsidP="001A2E36">
      <w:pPr>
        <w:spacing w:line="228" w:lineRule="auto"/>
        <w:jc w:val="both"/>
      </w:pPr>
      <w:r>
        <w:rPr>
          <w:color w:val="000000"/>
        </w:rPr>
        <w:lastRenderedPageBreak/>
        <w:t xml:space="preserve">            в 2024 </w:t>
      </w:r>
      <w:hyperlink r:id="rId35" w:history="1">
        <w:r>
          <w:rPr>
            <w:rStyle w:val="af3"/>
            <w:color w:val="1C1C1C"/>
          </w:rPr>
          <w:t>году — 29 825,1</w:t>
        </w:r>
        <w:r>
          <w:rPr>
            <w:rStyle w:val="af3"/>
            <w:color w:val="000000"/>
          </w:rPr>
          <w:t xml:space="preserve"> тыс. рублей;</w:t>
        </w:r>
      </w:hyperlink>
    </w:p>
    <w:p w:rsidR="001A2E36" w:rsidRDefault="001A2E36" w:rsidP="001A2E36">
      <w:pPr>
        <w:autoSpaceDE w:val="0"/>
        <w:spacing w:line="228" w:lineRule="auto"/>
        <w:ind w:firstLine="709"/>
        <w:jc w:val="both"/>
        <w:rPr>
          <w:color w:val="000000"/>
          <w:sz w:val="26"/>
          <w:szCs w:val="26"/>
        </w:rPr>
      </w:pPr>
      <w:hyperlink r:id="rId36" w:history="1">
        <w:r>
          <w:rPr>
            <w:rStyle w:val="af3"/>
            <w:color w:val="111111"/>
          </w:rPr>
          <w:t>в 2025 году – 7 046,0 тыс. рублей;</w:t>
        </w:r>
      </w:hyperlink>
    </w:p>
    <w:p w:rsidR="001A2E36" w:rsidRDefault="001A2E36" w:rsidP="001A2E36">
      <w:pPr>
        <w:autoSpaceDE w:val="0"/>
        <w:ind w:firstLine="709"/>
        <w:jc w:val="both"/>
      </w:pPr>
      <w:r>
        <w:rPr>
          <w:color w:val="000000"/>
          <w:sz w:val="26"/>
          <w:szCs w:val="26"/>
        </w:rPr>
        <w:t>из них средства:</w:t>
      </w:r>
    </w:p>
    <w:p w:rsidR="001A2E36" w:rsidRDefault="001A2E36" w:rsidP="001A2E36">
      <w:pPr>
        <w:autoSpaceDE w:val="0"/>
        <w:ind w:firstLine="709"/>
        <w:jc w:val="both"/>
      </w:pPr>
      <w:r>
        <w:rPr>
          <w:color w:val="000000"/>
          <w:sz w:val="26"/>
          <w:szCs w:val="26"/>
        </w:rPr>
        <w:t>федерального бюджета – 9 432,1 тыс. рублей, в том числе:</w:t>
      </w:r>
    </w:p>
    <w:p w:rsidR="001A2E36" w:rsidRDefault="001A2E36" w:rsidP="001A2E36">
      <w:pPr>
        <w:autoSpaceDE w:val="0"/>
        <w:ind w:firstLine="709"/>
        <w:jc w:val="both"/>
      </w:pPr>
      <w:r>
        <w:rPr>
          <w:color w:val="000000"/>
          <w:sz w:val="26"/>
          <w:szCs w:val="26"/>
        </w:rPr>
        <w:t>в 2023 году – 3 862,6 тыс. рублей;</w:t>
      </w:r>
    </w:p>
    <w:p w:rsidR="001A2E36" w:rsidRDefault="001A2E36" w:rsidP="001A2E36">
      <w:pPr>
        <w:autoSpaceDE w:val="0"/>
        <w:ind w:firstLine="709"/>
        <w:jc w:val="both"/>
      </w:pPr>
      <w:r>
        <w:rPr>
          <w:color w:val="000000"/>
          <w:sz w:val="26"/>
          <w:szCs w:val="26"/>
        </w:rPr>
        <w:t>в 2024 году – 4 007,7 тыс. рублей;</w:t>
      </w:r>
    </w:p>
    <w:p w:rsidR="001A2E36" w:rsidRDefault="001A2E36" w:rsidP="001A2E36">
      <w:pPr>
        <w:autoSpaceDE w:val="0"/>
        <w:ind w:firstLine="709"/>
        <w:jc w:val="both"/>
      </w:pPr>
      <w:r>
        <w:rPr>
          <w:color w:val="000000"/>
          <w:sz w:val="26"/>
          <w:szCs w:val="26"/>
        </w:rPr>
        <w:t>в 2025 году – 1 561,8 тыс. рублей;</w:t>
      </w:r>
    </w:p>
    <w:p w:rsidR="001A2E36" w:rsidRDefault="001A2E36" w:rsidP="001A2E36">
      <w:pPr>
        <w:autoSpaceDE w:val="0"/>
        <w:ind w:firstLine="709"/>
        <w:jc w:val="both"/>
      </w:pPr>
      <w:r>
        <w:rPr>
          <w:color w:val="000000"/>
          <w:sz w:val="26"/>
          <w:szCs w:val="26"/>
        </w:rPr>
        <w:t xml:space="preserve">республиканского бюджета </w:t>
      </w:r>
      <w:r>
        <w:rPr>
          <w:sz w:val="26"/>
          <w:szCs w:val="26"/>
        </w:rPr>
        <w:t xml:space="preserve">Чувашской </w:t>
      </w:r>
      <w:proofErr w:type="gramStart"/>
      <w:r>
        <w:rPr>
          <w:sz w:val="26"/>
          <w:szCs w:val="26"/>
        </w:rPr>
        <w:t>Республики</w:t>
      </w:r>
      <w:r>
        <w:rPr>
          <w:color w:val="000000"/>
          <w:sz w:val="26"/>
          <w:szCs w:val="26"/>
        </w:rPr>
        <w:t xml:space="preserve">  –</w:t>
      </w:r>
      <w:proofErr w:type="gramEnd"/>
      <w:r>
        <w:rPr>
          <w:color w:val="000000"/>
          <w:sz w:val="26"/>
          <w:szCs w:val="26"/>
        </w:rPr>
        <w:t xml:space="preserve"> 34 488,9 тыс. рублей, в том числе:</w:t>
      </w:r>
    </w:p>
    <w:p w:rsidR="001A2E36" w:rsidRDefault="001A2E36" w:rsidP="001A2E36">
      <w:pPr>
        <w:autoSpaceDE w:val="0"/>
        <w:ind w:firstLine="709"/>
        <w:jc w:val="both"/>
      </w:pPr>
      <w:r>
        <w:rPr>
          <w:color w:val="000000"/>
          <w:sz w:val="26"/>
          <w:szCs w:val="26"/>
        </w:rPr>
        <w:t>в 2023 году – 14 601,3 тыс. рублей;</w:t>
      </w:r>
    </w:p>
    <w:p w:rsidR="001A2E36" w:rsidRDefault="001A2E36" w:rsidP="001A2E36">
      <w:pPr>
        <w:autoSpaceDE w:val="0"/>
        <w:ind w:firstLine="709"/>
        <w:jc w:val="both"/>
      </w:pPr>
      <w:r>
        <w:rPr>
          <w:color w:val="000000"/>
          <w:sz w:val="26"/>
          <w:szCs w:val="26"/>
        </w:rPr>
        <w:t>в 2024 году – 19 887,6 тыс. рублей;</w:t>
      </w:r>
    </w:p>
    <w:p w:rsidR="001A2E36" w:rsidRDefault="001A2E36" w:rsidP="001A2E36">
      <w:pPr>
        <w:autoSpaceDE w:val="0"/>
        <w:ind w:firstLine="709"/>
        <w:jc w:val="both"/>
      </w:pPr>
      <w:r>
        <w:rPr>
          <w:color w:val="000000"/>
          <w:sz w:val="26"/>
          <w:szCs w:val="26"/>
        </w:rPr>
        <w:t>в 2025 году – 0,0 тыс. рублей.</w:t>
      </w:r>
    </w:p>
    <w:p w:rsidR="001A2E36" w:rsidRDefault="001A2E36" w:rsidP="001A2E36">
      <w:pPr>
        <w:autoSpaceDE w:val="0"/>
        <w:ind w:firstLine="709"/>
        <w:jc w:val="both"/>
      </w:pPr>
      <w:r>
        <w:rPr>
          <w:color w:val="000000"/>
          <w:sz w:val="26"/>
          <w:szCs w:val="26"/>
        </w:rPr>
        <w:t xml:space="preserve">бюджета Яльчикского </w:t>
      </w:r>
      <w:r>
        <w:rPr>
          <w:sz w:val="26"/>
          <w:szCs w:val="26"/>
        </w:rPr>
        <w:t xml:space="preserve">муниципального округа Чувашской </w:t>
      </w:r>
      <w:proofErr w:type="gramStart"/>
      <w:r>
        <w:rPr>
          <w:sz w:val="26"/>
          <w:szCs w:val="26"/>
        </w:rPr>
        <w:t>Республики</w:t>
      </w:r>
      <w:r>
        <w:rPr>
          <w:color w:val="000000"/>
          <w:sz w:val="26"/>
          <w:szCs w:val="26"/>
        </w:rPr>
        <w:t xml:space="preserve">  –</w:t>
      </w:r>
      <w:proofErr w:type="gramEnd"/>
      <w:r>
        <w:rPr>
          <w:color w:val="000000"/>
          <w:sz w:val="26"/>
          <w:szCs w:val="26"/>
        </w:rPr>
        <w:t>16934,7 тыс. рублей, в том числе:</w:t>
      </w:r>
    </w:p>
    <w:p w:rsidR="001A2E36" w:rsidRDefault="001A2E36" w:rsidP="001A2E36">
      <w:pPr>
        <w:autoSpaceDE w:val="0"/>
        <w:ind w:firstLine="709"/>
        <w:jc w:val="both"/>
      </w:pPr>
      <w:r>
        <w:rPr>
          <w:color w:val="000000"/>
          <w:sz w:val="26"/>
          <w:szCs w:val="26"/>
        </w:rPr>
        <w:t>в 2023 году – 5 520,7 тыс. рублей;</w:t>
      </w:r>
    </w:p>
    <w:p w:rsidR="001A2E36" w:rsidRDefault="001A2E36" w:rsidP="001A2E36">
      <w:pPr>
        <w:autoSpaceDE w:val="0"/>
        <w:ind w:firstLine="709"/>
        <w:jc w:val="both"/>
      </w:pPr>
      <w:r>
        <w:rPr>
          <w:color w:val="000000"/>
          <w:sz w:val="26"/>
          <w:szCs w:val="26"/>
        </w:rPr>
        <w:t>в 2024 году – 5 929,8 тыс. рублей;</w:t>
      </w:r>
    </w:p>
    <w:p w:rsidR="001A2E36" w:rsidRDefault="001A2E36" w:rsidP="001A2E36">
      <w:pPr>
        <w:autoSpaceDE w:val="0"/>
        <w:ind w:firstLine="709"/>
        <w:jc w:val="both"/>
      </w:pPr>
      <w:r>
        <w:rPr>
          <w:sz w:val="26"/>
          <w:szCs w:val="26"/>
        </w:rPr>
        <w:t>в 2025 году – 5 484,2 тыс. рублей».</w:t>
      </w:r>
    </w:p>
    <w:p w:rsidR="001A2E36" w:rsidRDefault="001A2E36" w:rsidP="001A2E36">
      <w:pPr>
        <w:autoSpaceDE w:val="0"/>
        <w:ind w:firstLine="709"/>
        <w:jc w:val="both"/>
      </w:pPr>
      <w:r>
        <w:rPr>
          <w:sz w:val="26"/>
          <w:szCs w:val="26"/>
        </w:rPr>
        <w:t>3) приложение № 2 к Муниципальной программе изложить в редакции согласно приложению № 1 к настоящему постановлению.</w:t>
      </w:r>
    </w:p>
    <w:p w:rsidR="001A2E36" w:rsidRDefault="001A2E36" w:rsidP="001A2E36">
      <w:pPr>
        <w:autoSpaceDE w:val="0"/>
        <w:ind w:firstLine="709"/>
        <w:jc w:val="both"/>
      </w:pPr>
      <w:r>
        <w:rPr>
          <w:sz w:val="26"/>
          <w:szCs w:val="26"/>
        </w:rPr>
        <w:t>4) в приложении 3 к Муниципальной программе:</w:t>
      </w:r>
    </w:p>
    <w:p w:rsidR="001A2E36" w:rsidRDefault="001A2E36" w:rsidP="001A2E36">
      <w:pPr>
        <w:autoSpaceDE w:val="0"/>
        <w:ind w:firstLine="709"/>
        <w:jc w:val="both"/>
      </w:pPr>
      <w:r>
        <w:rPr>
          <w:sz w:val="26"/>
          <w:szCs w:val="26"/>
        </w:rPr>
        <w:t xml:space="preserve">а) в паспорте подпрограммы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(далее – подпрограмма): </w:t>
      </w:r>
    </w:p>
    <w:p w:rsidR="001A2E36" w:rsidRDefault="001A2E36" w:rsidP="001A2E36">
      <w:pPr>
        <w:pStyle w:val="310"/>
        <w:ind w:right="22" w:firstLine="540"/>
      </w:pPr>
      <w:r>
        <w:t xml:space="preserve">позицию «Объемы финансирования подпрограммы с разбивкой по годам </w:t>
      </w:r>
      <w:proofErr w:type="gramStart"/>
      <w:r>
        <w:t>ее  реализации</w:t>
      </w:r>
      <w:proofErr w:type="gramEnd"/>
      <w:r>
        <w:t xml:space="preserve"> подпрограммы» изложить в следующей редакции:                                                                                  </w:t>
      </w:r>
    </w:p>
    <w:p w:rsidR="001A2E36" w:rsidRDefault="001A2E36" w:rsidP="001A2E36">
      <w:pPr>
        <w:pStyle w:val="ConsPlusNormal"/>
        <w:jc w:val="both"/>
        <w:rPr>
          <w:color w:val="000000"/>
          <w:sz w:val="26"/>
          <w:szCs w:val="26"/>
        </w:rPr>
      </w:pPr>
    </w:p>
    <w:tbl>
      <w:tblPr>
        <w:tblW w:w="5000" w:type="pct"/>
        <w:tblLayout w:type="fixed"/>
        <w:tblCellMar>
          <w:left w:w="62" w:type="dxa"/>
          <w:right w:w="62" w:type="dxa"/>
        </w:tblCellMar>
        <w:tblLook w:val="0000" w:firstRow="0" w:lastRow="0" w:firstColumn="0" w:lastColumn="0" w:noHBand="0" w:noVBand="0"/>
      </w:tblPr>
      <w:tblGrid>
        <w:gridCol w:w="2508"/>
        <w:gridCol w:w="974"/>
        <w:gridCol w:w="5996"/>
      </w:tblGrid>
      <w:tr w:rsidR="001A2E36" w:rsidTr="000D4EDB">
        <w:tc>
          <w:tcPr>
            <w:tcW w:w="2475" w:type="dxa"/>
            <w:shd w:val="clear" w:color="auto" w:fill="auto"/>
          </w:tcPr>
          <w:p w:rsidR="001A2E36" w:rsidRDefault="001A2E36" w:rsidP="000D4EDB">
            <w:pPr>
              <w:pStyle w:val="ConsPlusNormal"/>
              <w:spacing w:line="228" w:lineRule="auto"/>
              <w:jc w:val="both"/>
            </w:pPr>
            <w:r>
              <w:rPr>
                <w:color w:val="000000"/>
                <w:sz w:val="26"/>
                <w:szCs w:val="26"/>
              </w:rPr>
              <w:t>Объемы финансирования подпрограммы с разбивкой по годам реализации подпрограммы</w:t>
            </w:r>
          </w:p>
        </w:tc>
        <w:tc>
          <w:tcPr>
            <w:tcW w:w="961" w:type="dxa"/>
            <w:shd w:val="clear" w:color="auto" w:fill="auto"/>
          </w:tcPr>
          <w:p w:rsidR="001A2E36" w:rsidRDefault="001A2E36" w:rsidP="000D4EDB">
            <w:pPr>
              <w:pStyle w:val="ConsPlusNormal"/>
              <w:spacing w:line="228" w:lineRule="auto"/>
              <w:jc w:val="right"/>
            </w:pPr>
            <w:r>
              <w:rPr>
                <w:color w:val="000000"/>
                <w:sz w:val="26"/>
                <w:szCs w:val="26"/>
              </w:rPr>
              <w:t>–</w:t>
            </w:r>
          </w:p>
        </w:tc>
        <w:tc>
          <w:tcPr>
            <w:tcW w:w="5918" w:type="dxa"/>
            <w:shd w:val="clear" w:color="auto" w:fill="auto"/>
          </w:tcPr>
          <w:p w:rsidR="001A2E36" w:rsidRDefault="001A2E36" w:rsidP="000D4EDB">
            <w:pPr>
              <w:pStyle w:val="ConsPlusNormal"/>
              <w:spacing w:line="228" w:lineRule="auto"/>
              <w:jc w:val="both"/>
            </w:pPr>
            <w:r>
              <w:rPr>
                <w:color w:val="000000"/>
                <w:sz w:val="26"/>
                <w:szCs w:val="26"/>
              </w:rPr>
              <w:t>прогнозируемый объем финансирования мероприятий подпрограммы в 2023–2035 годах составляет 67 505,4 тыс. рублей, в том числе:</w:t>
            </w:r>
          </w:p>
          <w:p w:rsidR="001A2E36" w:rsidRDefault="001A2E36" w:rsidP="000D4EDB">
            <w:pPr>
              <w:autoSpaceDE w:val="0"/>
              <w:spacing w:line="228" w:lineRule="auto"/>
              <w:jc w:val="both"/>
            </w:pPr>
            <w:r>
              <w:rPr>
                <w:color w:val="000000"/>
                <w:sz w:val="26"/>
                <w:szCs w:val="26"/>
              </w:rPr>
              <w:t xml:space="preserve">в 2023 году – </w:t>
            </w:r>
            <w:r>
              <w:rPr>
                <w:color w:val="000000"/>
                <w:sz w:val="26"/>
                <w:szCs w:val="26"/>
                <w:highlight w:val="white"/>
              </w:rPr>
              <w:t>19 001,4</w:t>
            </w:r>
            <w:r>
              <w:rPr>
                <w:color w:val="000000"/>
                <w:sz w:val="26"/>
                <w:szCs w:val="26"/>
              </w:rPr>
              <w:t xml:space="preserve"> тыс. рублей;</w:t>
            </w:r>
          </w:p>
          <w:p w:rsidR="001A2E36" w:rsidRDefault="001A2E36" w:rsidP="000D4EDB">
            <w:pPr>
              <w:autoSpaceDE w:val="0"/>
              <w:spacing w:line="228" w:lineRule="auto"/>
              <w:jc w:val="both"/>
            </w:pPr>
            <w:r>
              <w:rPr>
                <w:color w:val="000000"/>
                <w:sz w:val="26"/>
                <w:szCs w:val="26"/>
              </w:rPr>
              <w:t>в 2024 году – 24 420,2 тыс. рублей;</w:t>
            </w:r>
          </w:p>
          <w:p w:rsidR="001A2E36" w:rsidRDefault="001A2E36" w:rsidP="000D4EDB">
            <w:pPr>
              <w:autoSpaceDE w:val="0"/>
              <w:spacing w:line="228" w:lineRule="auto"/>
              <w:jc w:val="both"/>
            </w:pPr>
            <w:r>
              <w:rPr>
                <w:color w:val="000000"/>
                <w:sz w:val="26"/>
                <w:szCs w:val="26"/>
              </w:rPr>
              <w:t>в 2025 году – 2 061,8 тыс. рублей;</w:t>
            </w:r>
          </w:p>
          <w:p w:rsidR="001A2E36" w:rsidRDefault="001A2E36" w:rsidP="000D4EDB">
            <w:pPr>
              <w:autoSpaceDE w:val="0"/>
              <w:spacing w:line="228" w:lineRule="auto"/>
              <w:jc w:val="both"/>
            </w:pPr>
            <w:r>
              <w:rPr>
                <w:color w:val="000000"/>
                <w:sz w:val="26"/>
                <w:szCs w:val="26"/>
              </w:rPr>
              <w:t>в 2026–2030 годах – 11 011,0 тыс. рублей;</w:t>
            </w:r>
          </w:p>
          <w:p w:rsidR="001A2E36" w:rsidRDefault="001A2E36" w:rsidP="000D4EDB">
            <w:pPr>
              <w:autoSpaceDE w:val="0"/>
              <w:spacing w:line="228" w:lineRule="auto"/>
              <w:jc w:val="both"/>
            </w:pPr>
            <w:r>
              <w:rPr>
                <w:color w:val="000000"/>
                <w:sz w:val="26"/>
                <w:szCs w:val="26"/>
              </w:rPr>
              <w:t>в 2031–2035 годах – 11 011,0 тыс. рублей;</w:t>
            </w:r>
          </w:p>
          <w:p w:rsidR="001A2E36" w:rsidRDefault="001A2E36" w:rsidP="000D4EDB">
            <w:pPr>
              <w:pStyle w:val="ConsPlusNormal"/>
              <w:spacing w:line="228" w:lineRule="auto"/>
              <w:jc w:val="both"/>
            </w:pPr>
            <w:r>
              <w:rPr>
                <w:color w:val="000000"/>
                <w:sz w:val="26"/>
                <w:szCs w:val="26"/>
              </w:rPr>
              <w:t>из них средства:</w:t>
            </w:r>
          </w:p>
          <w:p w:rsidR="001A2E36" w:rsidRDefault="001A2E36" w:rsidP="000D4EDB">
            <w:pPr>
              <w:pStyle w:val="ConsPlusNormal"/>
              <w:spacing w:line="228" w:lineRule="auto"/>
              <w:jc w:val="both"/>
            </w:pPr>
            <w:r>
              <w:rPr>
                <w:color w:val="000000"/>
                <w:sz w:val="26"/>
                <w:szCs w:val="26"/>
              </w:rPr>
              <w:t>федерального бюджета – 26 454,1 тыс. рублей, в том числе:</w:t>
            </w:r>
          </w:p>
          <w:p w:rsidR="001A2E36" w:rsidRDefault="001A2E36" w:rsidP="000D4EDB">
            <w:pPr>
              <w:autoSpaceDE w:val="0"/>
              <w:spacing w:line="228" w:lineRule="auto"/>
              <w:jc w:val="both"/>
            </w:pPr>
            <w:r>
              <w:rPr>
                <w:color w:val="000000"/>
                <w:sz w:val="26"/>
                <w:szCs w:val="26"/>
              </w:rPr>
              <w:t>в 2023 году – 3 862,6 тыс. рублей;</w:t>
            </w:r>
          </w:p>
          <w:p w:rsidR="001A2E36" w:rsidRDefault="001A2E36" w:rsidP="000D4EDB">
            <w:pPr>
              <w:autoSpaceDE w:val="0"/>
              <w:spacing w:line="228" w:lineRule="auto"/>
              <w:jc w:val="both"/>
            </w:pPr>
            <w:r>
              <w:rPr>
                <w:color w:val="000000"/>
                <w:sz w:val="26"/>
                <w:szCs w:val="26"/>
              </w:rPr>
              <w:t>в 2024 году – 4007,7 тыс. рублей;</w:t>
            </w:r>
          </w:p>
          <w:p w:rsidR="001A2E36" w:rsidRDefault="001A2E36" w:rsidP="000D4EDB">
            <w:pPr>
              <w:autoSpaceDE w:val="0"/>
              <w:spacing w:line="228" w:lineRule="auto"/>
              <w:jc w:val="both"/>
            </w:pPr>
            <w:r>
              <w:rPr>
                <w:color w:val="000000"/>
                <w:sz w:val="26"/>
                <w:szCs w:val="26"/>
              </w:rPr>
              <w:t>в 2025 году – 1 561,8 тыс. рублей;</w:t>
            </w:r>
          </w:p>
          <w:p w:rsidR="001A2E36" w:rsidRDefault="001A2E36" w:rsidP="000D4EDB">
            <w:pPr>
              <w:autoSpaceDE w:val="0"/>
              <w:spacing w:line="228" w:lineRule="auto"/>
              <w:jc w:val="both"/>
            </w:pPr>
            <w:r>
              <w:rPr>
                <w:color w:val="000000"/>
                <w:sz w:val="26"/>
                <w:szCs w:val="26"/>
              </w:rPr>
              <w:t>в 2026–2030 годах – 8 511,0 тыс. рублей;</w:t>
            </w:r>
          </w:p>
          <w:p w:rsidR="001A2E36" w:rsidRDefault="001A2E36" w:rsidP="000D4EDB">
            <w:pPr>
              <w:autoSpaceDE w:val="0"/>
              <w:spacing w:line="228" w:lineRule="auto"/>
              <w:jc w:val="both"/>
            </w:pPr>
            <w:r>
              <w:rPr>
                <w:color w:val="000000"/>
                <w:sz w:val="26"/>
                <w:szCs w:val="26"/>
              </w:rPr>
              <w:t>в 2031–2035 годах – 8 511,0 тыс. рублей;</w:t>
            </w:r>
          </w:p>
          <w:p w:rsidR="001A2E36" w:rsidRDefault="001A2E36" w:rsidP="000D4EDB">
            <w:pPr>
              <w:pStyle w:val="ConsPlusNormal"/>
              <w:spacing w:line="228" w:lineRule="auto"/>
              <w:jc w:val="both"/>
            </w:pPr>
            <w:r>
              <w:rPr>
                <w:color w:val="000000"/>
                <w:sz w:val="26"/>
                <w:szCs w:val="26"/>
              </w:rPr>
              <w:t xml:space="preserve">республиканского бюджета </w:t>
            </w:r>
            <w:r>
              <w:rPr>
                <w:sz w:val="26"/>
                <w:szCs w:val="26"/>
              </w:rPr>
              <w:t xml:space="preserve">Чувашской </w:t>
            </w:r>
            <w:proofErr w:type="gramStart"/>
            <w:r>
              <w:rPr>
                <w:sz w:val="26"/>
                <w:szCs w:val="26"/>
              </w:rPr>
              <w:t>Республики</w:t>
            </w:r>
            <w:r>
              <w:rPr>
                <w:color w:val="000000"/>
                <w:sz w:val="26"/>
                <w:szCs w:val="26"/>
              </w:rPr>
              <w:t xml:space="preserve">  –</w:t>
            </w:r>
            <w:proofErr w:type="gramEnd"/>
            <w:r>
              <w:rPr>
                <w:color w:val="000000"/>
                <w:sz w:val="26"/>
                <w:szCs w:val="26"/>
              </w:rPr>
              <w:t xml:space="preserve"> 34488,9 тыс. рублей, в том числе:</w:t>
            </w:r>
          </w:p>
          <w:p w:rsidR="001A2E36" w:rsidRDefault="001A2E36" w:rsidP="000D4EDB">
            <w:pPr>
              <w:autoSpaceDE w:val="0"/>
              <w:spacing w:line="228" w:lineRule="auto"/>
              <w:jc w:val="both"/>
            </w:pPr>
            <w:r>
              <w:rPr>
                <w:color w:val="000000"/>
                <w:sz w:val="26"/>
                <w:szCs w:val="26"/>
              </w:rPr>
              <w:t>в 2023 году – 14 601,3 тыс. рублей;</w:t>
            </w:r>
          </w:p>
          <w:p w:rsidR="001A2E36" w:rsidRDefault="001A2E36" w:rsidP="000D4EDB">
            <w:pPr>
              <w:autoSpaceDE w:val="0"/>
              <w:spacing w:line="228" w:lineRule="auto"/>
              <w:jc w:val="both"/>
            </w:pPr>
            <w:r>
              <w:rPr>
                <w:color w:val="000000"/>
                <w:sz w:val="26"/>
                <w:szCs w:val="26"/>
              </w:rPr>
              <w:t>в 2024 году – 19 887,6 тыс. рублей;</w:t>
            </w:r>
          </w:p>
          <w:p w:rsidR="001A2E36" w:rsidRDefault="001A2E36" w:rsidP="000D4EDB">
            <w:pPr>
              <w:autoSpaceDE w:val="0"/>
              <w:spacing w:line="228" w:lineRule="auto"/>
              <w:jc w:val="both"/>
            </w:pPr>
            <w:r>
              <w:rPr>
                <w:color w:val="000000"/>
                <w:sz w:val="26"/>
                <w:szCs w:val="26"/>
              </w:rPr>
              <w:t>в 2025 году – 0,0 тыс. рублей;</w:t>
            </w:r>
          </w:p>
          <w:p w:rsidR="001A2E36" w:rsidRDefault="001A2E36" w:rsidP="000D4EDB">
            <w:pPr>
              <w:autoSpaceDE w:val="0"/>
              <w:spacing w:line="228" w:lineRule="auto"/>
              <w:jc w:val="both"/>
            </w:pPr>
            <w:r>
              <w:rPr>
                <w:color w:val="000000"/>
                <w:sz w:val="26"/>
                <w:szCs w:val="26"/>
              </w:rPr>
              <w:t>в 2026–2030 годах – 0,0 тыс. рублей;</w:t>
            </w:r>
          </w:p>
          <w:p w:rsidR="001A2E36" w:rsidRDefault="001A2E36" w:rsidP="000D4EDB">
            <w:pPr>
              <w:autoSpaceDE w:val="0"/>
              <w:spacing w:line="228" w:lineRule="auto"/>
              <w:jc w:val="both"/>
            </w:pPr>
            <w:r>
              <w:rPr>
                <w:color w:val="000000"/>
                <w:sz w:val="26"/>
                <w:szCs w:val="26"/>
              </w:rPr>
              <w:t>в 2031–2035 годах – 0,0 тыс. рублей.</w:t>
            </w:r>
          </w:p>
          <w:p w:rsidR="001A2E36" w:rsidRDefault="001A2E36" w:rsidP="000D4EDB">
            <w:pPr>
              <w:pStyle w:val="ConsPlusNormal"/>
              <w:spacing w:line="228" w:lineRule="auto"/>
              <w:jc w:val="both"/>
            </w:pPr>
            <w:r>
              <w:rPr>
                <w:color w:val="000000"/>
                <w:sz w:val="26"/>
                <w:szCs w:val="26"/>
              </w:rPr>
              <w:t xml:space="preserve">бюджета Яльчикского </w:t>
            </w:r>
            <w:r>
              <w:rPr>
                <w:sz w:val="26"/>
                <w:szCs w:val="26"/>
              </w:rPr>
              <w:t xml:space="preserve">муниципального округа </w:t>
            </w:r>
            <w:r>
              <w:rPr>
                <w:sz w:val="26"/>
                <w:szCs w:val="26"/>
              </w:rPr>
              <w:lastRenderedPageBreak/>
              <w:t>Чувашской Республики</w:t>
            </w:r>
            <w:r>
              <w:rPr>
                <w:color w:val="000000"/>
                <w:sz w:val="26"/>
                <w:szCs w:val="26"/>
              </w:rPr>
              <w:t xml:space="preserve"> – 6 562,4 тыс. рублей, в том числе:</w:t>
            </w:r>
          </w:p>
          <w:p w:rsidR="001A2E36" w:rsidRDefault="001A2E36" w:rsidP="000D4EDB">
            <w:pPr>
              <w:autoSpaceDE w:val="0"/>
              <w:spacing w:line="228" w:lineRule="auto"/>
              <w:jc w:val="both"/>
            </w:pPr>
            <w:r>
              <w:rPr>
                <w:color w:val="000000"/>
                <w:sz w:val="26"/>
                <w:szCs w:val="26"/>
              </w:rPr>
              <w:t>в 2023 году – 537,5 тыс. рублей;</w:t>
            </w:r>
          </w:p>
          <w:p w:rsidR="001A2E36" w:rsidRDefault="001A2E36" w:rsidP="000D4EDB">
            <w:pPr>
              <w:autoSpaceDE w:val="0"/>
              <w:spacing w:line="228" w:lineRule="auto"/>
              <w:jc w:val="both"/>
            </w:pPr>
            <w:r>
              <w:rPr>
                <w:color w:val="000000"/>
                <w:sz w:val="26"/>
                <w:szCs w:val="26"/>
              </w:rPr>
              <w:t>в 2024 году – 524,9 тыс. рублей;</w:t>
            </w:r>
          </w:p>
          <w:p w:rsidR="001A2E36" w:rsidRDefault="001A2E36" w:rsidP="000D4EDB">
            <w:pPr>
              <w:autoSpaceDE w:val="0"/>
              <w:spacing w:line="228" w:lineRule="auto"/>
              <w:jc w:val="both"/>
            </w:pPr>
            <w:r>
              <w:rPr>
                <w:color w:val="000000"/>
                <w:sz w:val="26"/>
                <w:szCs w:val="26"/>
              </w:rPr>
              <w:t>в 2025 году – 500,0 тыс. рублей;</w:t>
            </w:r>
          </w:p>
          <w:p w:rsidR="001A2E36" w:rsidRDefault="001A2E36" w:rsidP="000D4EDB">
            <w:pPr>
              <w:autoSpaceDE w:val="0"/>
              <w:spacing w:line="228" w:lineRule="auto"/>
              <w:jc w:val="both"/>
            </w:pPr>
            <w:r>
              <w:rPr>
                <w:color w:val="000000"/>
                <w:sz w:val="26"/>
                <w:szCs w:val="26"/>
              </w:rPr>
              <w:t>в 2026–2030 годах – 2 500,0 тыс. рублей;</w:t>
            </w:r>
          </w:p>
          <w:p w:rsidR="001A2E36" w:rsidRDefault="001A2E36" w:rsidP="000D4EDB">
            <w:pPr>
              <w:autoSpaceDE w:val="0"/>
              <w:spacing w:line="228" w:lineRule="auto"/>
              <w:jc w:val="both"/>
            </w:pPr>
            <w:r>
              <w:rPr>
                <w:sz w:val="26"/>
                <w:szCs w:val="26"/>
              </w:rPr>
              <w:t>в 2031–2035 годах – 2 500,0 тыс. рублей.»;</w:t>
            </w:r>
          </w:p>
        </w:tc>
      </w:tr>
    </w:tbl>
    <w:p w:rsidR="001A2E36" w:rsidRDefault="001A2E36" w:rsidP="001A2E36">
      <w:pPr>
        <w:autoSpaceDE w:val="0"/>
        <w:spacing w:line="228" w:lineRule="auto"/>
        <w:jc w:val="center"/>
        <w:rPr>
          <w:color w:val="000000"/>
          <w:sz w:val="26"/>
          <w:szCs w:val="26"/>
        </w:rPr>
      </w:pPr>
    </w:p>
    <w:p w:rsidR="001A2E36" w:rsidRDefault="001A2E36" w:rsidP="001A2E36">
      <w:pPr>
        <w:autoSpaceDE w:val="0"/>
        <w:ind w:firstLine="709"/>
        <w:jc w:val="both"/>
      </w:pPr>
      <w:r>
        <w:rPr>
          <w:sz w:val="26"/>
          <w:szCs w:val="26"/>
        </w:rPr>
        <w:t xml:space="preserve">б) абзацы второй – сорок седьмой раздела </w:t>
      </w:r>
      <w:r>
        <w:rPr>
          <w:sz w:val="26"/>
          <w:szCs w:val="26"/>
          <w:lang w:val="en-US"/>
        </w:rPr>
        <w:t>IV</w:t>
      </w:r>
      <w:r>
        <w:rPr>
          <w:sz w:val="26"/>
          <w:szCs w:val="26"/>
        </w:rPr>
        <w:t xml:space="preserve"> подпрограммы изложить в следующей редакции:</w:t>
      </w:r>
    </w:p>
    <w:p w:rsidR="001A2E36" w:rsidRDefault="001A2E36" w:rsidP="001A2E36">
      <w:pPr>
        <w:autoSpaceDE w:val="0"/>
        <w:ind w:firstLine="709"/>
        <w:jc w:val="both"/>
      </w:pPr>
      <w:r>
        <w:rPr>
          <w:sz w:val="26"/>
          <w:szCs w:val="26"/>
        </w:rPr>
        <w:t>«Общий объем финансирования мероприятий подпрограммы в 2023–</w:t>
      </w:r>
      <w:r>
        <w:rPr>
          <w:sz w:val="26"/>
          <w:szCs w:val="26"/>
        </w:rPr>
        <w:br/>
        <w:t>2035 годах составит 67 505,4 тыс. рублей, в том числе за счет средств:</w:t>
      </w:r>
    </w:p>
    <w:p w:rsidR="001A2E36" w:rsidRDefault="001A2E36" w:rsidP="001A2E36">
      <w:pPr>
        <w:pStyle w:val="ConsPlusNormal"/>
        <w:ind w:firstLine="709"/>
        <w:jc w:val="both"/>
      </w:pPr>
      <w:r>
        <w:rPr>
          <w:color w:val="000000"/>
          <w:sz w:val="26"/>
          <w:szCs w:val="26"/>
        </w:rPr>
        <w:t>федерального бюджета – 26 454,1 тыс. рублей;</w:t>
      </w:r>
    </w:p>
    <w:p w:rsidR="001A2E36" w:rsidRDefault="001A2E36" w:rsidP="001A2E36">
      <w:pPr>
        <w:pStyle w:val="ConsPlusNormal"/>
        <w:ind w:firstLine="709"/>
        <w:jc w:val="both"/>
      </w:pPr>
      <w:r>
        <w:rPr>
          <w:color w:val="000000"/>
          <w:sz w:val="26"/>
          <w:szCs w:val="26"/>
        </w:rPr>
        <w:t xml:space="preserve">республиканского бюджета </w:t>
      </w:r>
      <w:r>
        <w:rPr>
          <w:sz w:val="26"/>
          <w:szCs w:val="26"/>
        </w:rPr>
        <w:t>Чувашской Республики</w:t>
      </w:r>
      <w:r>
        <w:rPr>
          <w:color w:val="000000"/>
          <w:sz w:val="26"/>
          <w:szCs w:val="26"/>
        </w:rPr>
        <w:t xml:space="preserve"> – 34 488,9 тыс. рублей;</w:t>
      </w:r>
    </w:p>
    <w:p w:rsidR="001A2E36" w:rsidRDefault="001A2E36" w:rsidP="001A2E36">
      <w:pPr>
        <w:pStyle w:val="ConsPlusNormal"/>
        <w:ind w:firstLine="709"/>
        <w:jc w:val="both"/>
      </w:pPr>
      <w:r>
        <w:rPr>
          <w:color w:val="000000"/>
          <w:sz w:val="26"/>
          <w:szCs w:val="26"/>
        </w:rPr>
        <w:t xml:space="preserve">бюджета Яльчикского </w:t>
      </w:r>
      <w:r>
        <w:rPr>
          <w:sz w:val="26"/>
          <w:szCs w:val="26"/>
        </w:rPr>
        <w:t>муниципального округа Чувашской Республики</w:t>
      </w:r>
      <w:r>
        <w:rPr>
          <w:color w:val="000000"/>
          <w:sz w:val="26"/>
          <w:szCs w:val="26"/>
        </w:rPr>
        <w:t xml:space="preserve"> – 6562,4 тыс. рублей.</w:t>
      </w:r>
    </w:p>
    <w:p w:rsidR="001A2E36" w:rsidRDefault="001A2E36" w:rsidP="001A2E36">
      <w:pPr>
        <w:autoSpaceDE w:val="0"/>
        <w:ind w:firstLine="709"/>
        <w:jc w:val="both"/>
      </w:pPr>
      <w:r>
        <w:rPr>
          <w:color w:val="000000"/>
          <w:sz w:val="26"/>
          <w:szCs w:val="26"/>
        </w:rPr>
        <w:t>Прогнозируемый объем финансирования подпрограммы на 1 этапе составит 45483,4 тыс. рублей, в том числе:</w:t>
      </w:r>
    </w:p>
    <w:p w:rsidR="001A2E36" w:rsidRDefault="001A2E36" w:rsidP="001A2E36">
      <w:pPr>
        <w:autoSpaceDE w:val="0"/>
        <w:spacing w:line="228" w:lineRule="auto"/>
        <w:jc w:val="both"/>
      </w:pPr>
      <w:r>
        <w:rPr>
          <w:color w:val="000000"/>
          <w:sz w:val="26"/>
          <w:szCs w:val="26"/>
        </w:rPr>
        <w:t xml:space="preserve">           в 2023 году – 19 001,4 тыс. рублей;</w:t>
      </w:r>
    </w:p>
    <w:p w:rsidR="001A2E36" w:rsidRDefault="001A2E36" w:rsidP="001A2E36">
      <w:pPr>
        <w:autoSpaceDE w:val="0"/>
        <w:spacing w:line="228" w:lineRule="auto"/>
        <w:jc w:val="both"/>
      </w:pPr>
      <w:r>
        <w:rPr>
          <w:color w:val="000000"/>
          <w:sz w:val="26"/>
          <w:szCs w:val="26"/>
        </w:rPr>
        <w:t xml:space="preserve">           в 2024 году – 24 420,2 тыс. рублей;</w:t>
      </w:r>
    </w:p>
    <w:p w:rsidR="001A2E36" w:rsidRDefault="001A2E36" w:rsidP="001A2E36">
      <w:pPr>
        <w:autoSpaceDE w:val="0"/>
        <w:spacing w:line="228" w:lineRule="auto"/>
        <w:ind w:firstLine="709"/>
        <w:jc w:val="both"/>
      </w:pPr>
      <w:r>
        <w:rPr>
          <w:color w:val="000000"/>
          <w:sz w:val="26"/>
          <w:szCs w:val="26"/>
        </w:rPr>
        <w:t>в 2025 году – 2 061,8 тыс. рублей;</w:t>
      </w:r>
    </w:p>
    <w:p w:rsidR="001A2E36" w:rsidRDefault="001A2E36" w:rsidP="001A2E36">
      <w:pPr>
        <w:autoSpaceDE w:val="0"/>
        <w:ind w:firstLine="709"/>
        <w:jc w:val="both"/>
      </w:pPr>
      <w:r>
        <w:rPr>
          <w:color w:val="000000"/>
          <w:sz w:val="26"/>
          <w:szCs w:val="26"/>
        </w:rPr>
        <w:t>из них средства:</w:t>
      </w:r>
    </w:p>
    <w:p w:rsidR="001A2E36" w:rsidRDefault="001A2E36" w:rsidP="001A2E36">
      <w:pPr>
        <w:autoSpaceDE w:val="0"/>
        <w:ind w:firstLine="709"/>
        <w:jc w:val="both"/>
      </w:pPr>
      <w:r>
        <w:rPr>
          <w:color w:val="000000"/>
          <w:sz w:val="26"/>
          <w:szCs w:val="26"/>
        </w:rPr>
        <w:t>федерального бюджета – 9432,1 тыс. рублей, в том числе:</w:t>
      </w:r>
    </w:p>
    <w:p w:rsidR="001A2E36" w:rsidRDefault="001A2E36" w:rsidP="001A2E36">
      <w:pPr>
        <w:autoSpaceDE w:val="0"/>
        <w:spacing w:line="228" w:lineRule="auto"/>
        <w:jc w:val="both"/>
      </w:pPr>
      <w:r>
        <w:rPr>
          <w:color w:val="000000"/>
          <w:sz w:val="26"/>
          <w:szCs w:val="26"/>
        </w:rPr>
        <w:t xml:space="preserve">           в 2023 году – 3 862,6 тыс. рублей;</w:t>
      </w:r>
    </w:p>
    <w:p w:rsidR="001A2E36" w:rsidRDefault="001A2E36" w:rsidP="001A2E36">
      <w:pPr>
        <w:autoSpaceDE w:val="0"/>
        <w:spacing w:line="228" w:lineRule="auto"/>
        <w:jc w:val="both"/>
      </w:pPr>
      <w:r>
        <w:rPr>
          <w:color w:val="000000"/>
          <w:sz w:val="26"/>
          <w:szCs w:val="26"/>
        </w:rPr>
        <w:t xml:space="preserve">           в 2024 году – 4 007,7 тыс. рублей;</w:t>
      </w:r>
    </w:p>
    <w:p w:rsidR="001A2E36" w:rsidRDefault="001A2E36" w:rsidP="001A2E36">
      <w:pPr>
        <w:autoSpaceDE w:val="0"/>
        <w:spacing w:line="228" w:lineRule="auto"/>
        <w:ind w:firstLine="709"/>
        <w:jc w:val="both"/>
      </w:pPr>
      <w:r>
        <w:rPr>
          <w:color w:val="000000"/>
          <w:sz w:val="26"/>
          <w:szCs w:val="26"/>
        </w:rPr>
        <w:t>в 2025 году – 1 561,8 тыс. рублей;</w:t>
      </w:r>
    </w:p>
    <w:p w:rsidR="001A2E36" w:rsidRDefault="001A2E36" w:rsidP="001A2E36">
      <w:pPr>
        <w:autoSpaceDE w:val="0"/>
        <w:ind w:firstLine="709"/>
        <w:jc w:val="both"/>
      </w:pPr>
      <w:r>
        <w:rPr>
          <w:color w:val="000000"/>
          <w:sz w:val="26"/>
          <w:szCs w:val="26"/>
        </w:rPr>
        <w:t xml:space="preserve">республиканского бюджета </w:t>
      </w:r>
      <w:r>
        <w:rPr>
          <w:sz w:val="26"/>
          <w:szCs w:val="26"/>
        </w:rPr>
        <w:t>Чувашской Республики</w:t>
      </w:r>
      <w:r>
        <w:rPr>
          <w:color w:val="000000"/>
          <w:sz w:val="26"/>
          <w:szCs w:val="26"/>
        </w:rPr>
        <w:t xml:space="preserve"> – 34 488,9 тыс. рублей, в том числе:</w:t>
      </w:r>
    </w:p>
    <w:p w:rsidR="001A2E36" w:rsidRDefault="001A2E36" w:rsidP="001A2E36">
      <w:pPr>
        <w:autoSpaceDE w:val="0"/>
        <w:spacing w:line="228" w:lineRule="auto"/>
        <w:jc w:val="both"/>
      </w:pPr>
      <w:r>
        <w:rPr>
          <w:color w:val="000000"/>
          <w:sz w:val="26"/>
          <w:szCs w:val="26"/>
        </w:rPr>
        <w:t xml:space="preserve">           в 2023 году – 14 601,3 тыс. рублей;</w:t>
      </w:r>
    </w:p>
    <w:p w:rsidR="001A2E36" w:rsidRDefault="001A2E36" w:rsidP="001A2E36">
      <w:pPr>
        <w:autoSpaceDE w:val="0"/>
        <w:spacing w:line="228" w:lineRule="auto"/>
        <w:jc w:val="both"/>
      </w:pPr>
      <w:r>
        <w:rPr>
          <w:color w:val="000000"/>
          <w:sz w:val="26"/>
          <w:szCs w:val="26"/>
        </w:rPr>
        <w:t xml:space="preserve">           в 2024 году – 19887,6 тыс. рублей;</w:t>
      </w:r>
    </w:p>
    <w:p w:rsidR="001A2E36" w:rsidRDefault="001A2E36" w:rsidP="001A2E36">
      <w:pPr>
        <w:autoSpaceDE w:val="0"/>
        <w:spacing w:line="228" w:lineRule="auto"/>
        <w:ind w:firstLine="709"/>
        <w:jc w:val="both"/>
      </w:pPr>
      <w:r>
        <w:rPr>
          <w:color w:val="000000"/>
          <w:sz w:val="26"/>
          <w:szCs w:val="26"/>
        </w:rPr>
        <w:t>в 2025 году – 0,0 тыс. рублей;</w:t>
      </w:r>
    </w:p>
    <w:p w:rsidR="001A2E36" w:rsidRDefault="001A2E36" w:rsidP="001A2E36">
      <w:pPr>
        <w:autoSpaceDE w:val="0"/>
        <w:ind w:firstLine="709"/>
        <w:jc w:val="both"/>
      </w:pPr>
      <w:r>
        <w:rPr>
          <w:color w:val="000000"/>
          <w:sz w:val="26"/>
          <w:szCs w:val="26"/>
        </w:rPr>
        <w:t xml:space="preserve">бюджета Яльчикского </w:t>
      </w:r>
      <w:r>
        <w:rPr>
          <w:sz w:val="26"/>
          <w:szCs w:val="26"/>
        </w:rPr>
        <w:t>муниципального округа Чувашской Республики</w:t>
      </w:r>
      <w:r>
        <w:rPr>
          <w:color w:val="000000"/>
          <w:sz w:val="26"/>
          <w:szCs w:val="26"/>
        </w:rPr>
        <w:t xml:space="preserve"> – 1562,4 тыс. рублей, в том числе:</w:t>
      </w:r>
    </w:p>
    <w:p w:rsidR="001A2E36" w:rsidRDefault="001A2E36" w:rsidP="001A2E36">
      <w:pPr>
        <w:autoSpaceDE w:val="0"/>
        <w:spacing w:line="228" w:lineRule="auto"/>
        <w:jc w:val="both"/>
      </w:pPr>
      <w:r>
        <w:rPr>
          <w:color w:val="000000"/>
          <w:sz w:val="26"/>
          <w:szCs w:val="26"/>
        </w:rPr>
        <w:t xml:space="preserve">           в 2023 году – 537,5 тыс. рублей;</w:t>
      </w:r>
    </w:p>
    <w:p w:rsidR="001A2E36" w:rsidRDefault="001A2E36" w:rsidP="001A2E36">
      <w:pPr>
        <w:autoSpaceDE w:val="0"/>
        <w:spacing w:line="228" w:lineRule="auto"/>
        <w:jc w:val="both"/>
      </w:pPr>
      <w:r>
        <w:rPr>
          <w:color w:val="000000"/>
          <w:sz w:val="26"/>
          <w:szCs w:val="26"/>
        </w:rPr>
        <w:t xml:space="preserve">           в 2024 году – 524,9 тыс. рублей;</w:t>
      </w:r>
    </w:p>
    <w:p w:rsidR="001A2E36" w:rsidRDefault="001A2E36" w:rsidP="001A2E36">
      <w:pPr>
        <w:autoSpaceDE w:val="0"/>
        <w:ind w:firstLine="709"/>
        <w:jc w:val="both"/>
      </w:pPr>
      <w:r>
        <w:rPr>
          <w:color w:val="000000"/>
          <w:sz w:val="26"/>
          <w:szCs w:val="26"/>
        </w:rPr>
        <w:t>в 2025 году – 500,0 тыс. рублей.»;</w:t>
      </w:r>
    </w:p>
    <w:p w:rsidR="001A2E36" w:rsidRDefault="001A2E36" w:rsidP="001A2E36">
      <w:pPr>
        <w:ind w:firstLine="709"/>
        <w:jc w:val="both"/>
      </w:pPr>
      <w:r>
        <w:rPr>
          <w:sz w:val="26"/>
          <w:szCs w:val="26"/>
        </w:rPr>
        <w:t>в) в приложении к подпрограмме изложить в редакции согласно приложению № 2 к настоящему постановлению.</w:t>
      </w:r>
    </w:p>
    <w:p w:rsidR="001A2E36" w:rsidRDefault="001A2E36" w:rsidP="001A2E36">
      <w:pPr>
        <w:ind w:firstLine="709"/>
        <w:jc w:val="both"/>
      </w:pPr>
      <w:r>
        <w:rPr>
          <w:sz w:val="26"/>
          <w:szCs w:val="26"/>
        </w:rPr>
        <w:t>2.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1A2E36" w:rsidRDefault="001A2E36" w:rsidP="001A2E36">
      <w:pPr>
        <w:ind w:firstLine="709"/>
        <w:jc w:val="both"/>
        <w:rPr>
          <w:sz w:val="26"/>
          <w:szCs w:val="26"/>
        </w:rPr>
      </w:pPr>
    </w:p>
    <w:p w:rsidR="001A2E36" w:rsidRDefault="001A2E36" w:rsidP="001A2E36">
      <w:pPr>
        <w:ind w:firstLine="709"/>
        <w:jc w:val="both"/>
        <w:rPr>
          <w:sz w:val="26"/>
          <w:szCs w:val="26"/>
        </w:rPr>
      </w:pPr>
    </w:p>
    <w:p w:rsidR="001A2E36" w:rsidRDefault="001A2E36" w:rsidP="001A2E36">
      <w:pPr>
        <w:ind w:firstLine="709"/>
        <w:jc w:val="both"/>
        <w:rPr>
          <w:sz w:val="26"/>
          <w:szCs w:val="26"/>
        </w:rPr>
      </w:pPr>
    </w:p>
    <w:p w:rsidR="001A2E36" w:rsidRDefault="001A2E36" w:rsidP="001A2E36">
      <w:pPr>
        <w:jc w:val="both"/>
      </w:pPr>
      <w:r>
        <w:rPr>
          <w:sz w:val="26"/>
          <w:szCs w:val="26"/>
        </w:rPr>
        <w:t xml:space="preserve">Глава </w:t>
      </w:r>
      <w:r>
        <w:rPr>
          <w:rFonts w:eastAsia="Calibri"/>
          <w:sz w:val="26"/>
          <w:szCs w:val="26"/>
          <w:lang w:eastAsia="en-US"/>
        </w:rPr>
        <w:t xml:space="preserve">Яльчикского </w:t>
      </w:r>
      <w:r>
        <w:rPr>
          <w:sz w:val="26"/>
          <w:szCs w:val="26"/>
        </w:rPr>
        <w:t xml:space="preserve"> </w:t>
      </w:r>
    </w:p>
    <w:p w:rsidR="001A2E36" w:rsidRDefault="001A2E36" w:rsidP="001A2E36">
      <w:pPr>
        <w:jc w:val="both"/>
      </w:pPr>
      <w:r>
        <w:rPr>
          <w:sz w:val="26"/>
          <w:szCs w:val="26"/>
        </w:rPr>
        <w:t>муниципального округа</w:t>
      </w:r>
    </w:p>
    <w:p w:rsidR="001A2E36" w:rsidRDefault="001A2E36" w:rsidP="001A2E36">
      <w:pPr>
        <w:jc w:val="both"/>
      </w:pPr>
      <w:r>
        <w:rPr>
          <w:sz w:val="26"/>
          <w:szCs w:val="26"/>
        </w:rPr>
        <w:t xml:space="preserve">Чувашской Республики                        </w:t>
      </w:r>
      <w:r>
        <w:rPr>
          <w:sz w:val="26"/>
          <w:szCs w:val="26"/>
        </w:rPr>
        <w:tab/>
      </w:r>
      <w:r>
        <w:rPr>
          <w:sz w:val="26"/>
          <w:szCs w:val="26"/>
        </w:rPr>
        <w:tab/>
      </w:r>
      <w:r>
        <w:rPr>
          <w:sz w:val="26"/>
          <w:szCs w:val="26"/>
        </w:rPr>
        <w:tab/>
        <w:t xml:space="preserve">                                 Л.В. Левый</w:t>
      </w: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pPr>
    </w:p>
    <w:p w:rsidR="001A2E36" w:rsidRDefault="001A2E36" w:rsidP="001A2E36">
      <w:pPr>
        <w:jc w:val="both"/>
        <w:rPr>
          <w:sz w:val="26"/>
          <w:szCs w:val="26"/>
        </w:rPr>
        <w:sectPr w:rsidR="001A2E36">
          <w:pgSz w:w="11906" w:h="16838"/>
          <w:pgMar w:top="1134" w:right="851" w:bottom="1134" w:left="1701" w:header="720" w:footer="720" w:gutter="0"/>
          <w:cols w:space="720"/>
          <w:docGrid w:linePitch="360"/>
        </w:sectPr>
      </w:pPr>
    </w:p>
    <w:tbl>
      <w:tblPr>
        <w:tblW w:w="15214" w:type="dxa"/>
        <w:tblInd w:w="108" w:type="dxa"/>
        <w:tblLook w:val="04A0" w:firstRow="1" w:lastRow="0" w:firstColumn="1" w:lastColumn="0" w:noHBand="0" w:noVBand="1"/>
      </w:tblPr>
      <w:tblGrid>
        <w:gridCol w:w="1446"/>
        <w:gridCol w:w="2240"/>
        <w:gridCol w:w="1023"/>
        <w:gridCol w:w="1357"/>
        <w:gridCol w:w="2015"/>
        <w:gridCol w:w="778"/>
        <w:gridCol w:w="778"/>
        <w:gridCol w:w="778"/>
        <w:gridCol w:w="778"/>
        <w:gridCol w:w="778"/>
        <w:gridCol w:w="778"/>
        <w:gridCol w:w="778"/>
        <w:gridCol w:w="778"/>
        <w:gridCol w:w="897"/>
        <w:gridCol w:w="12"/>
      </w:tblGrid>
      <w:tr w:rsidR="001A2E36" w:rsidRPr="00F27FFB" w:rsidTr="000D4EDB">
        <w:trPr>
          <w:gridAfter w:val="1"/>
          <w:wAfter w:w="12" w:type="dxa"/>
          <w:trHeight w:val="263"/>
        </w:trPr>
        <w:tc>
          <w:tcPr>
            <w:tcW w:w="1446"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224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23"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357"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2015"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FFFFCC" w:fill="FFFFFF"/>
            <w:vAlign w:val="center"/>
            <w:hideMark/>
          </w:tcPr>
          <w:p w:rsidR="001A2E36" w:rsidRPr="00F27FFB" w:rsidRDefault="001A2E36" w:rsidP="000D4EDB">
            <w:pPr>
              <w:rPr>
                <w:sz w:val="20"/>
                <w:szCs w:val="20"/>
              </w:rPr>
            </w:pPr>
            <w:r w:rsidRPr="00F27FFB">
              <w:rPr>
                <w:sz w:val="20"/>
                <w:szCs w:val="20"/>
              </w:rPr>
              <w:t> </w:t>
            </w: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009" w:type="dxa"/>
            <w:gridSpan w:val="5"/>
            <w:tcBorders>
              <w:top w:val="nil"/>
              <w:left w:val="nil"/>
              <w:bottom w:val="nil"/>
              <w:right w:val="nil"/>
            </w:tcBorders>
            <w:shd w:val="clear" w:color="auto" w:fill="auto"/>
            <w:vAlign w:val="center"/>
            <w:hideMark/>
          </w:tcPr>
          <w:p w:rsidR="001A2E36" w:rsidRPr="00F27FFB" w:rsidRDefault="001A2E36" w:rsidP="000D4EDB">
            <w:pPr>
              <w:jc w:val="center"/>
              <w:rPr>
                <w:sz w:val="18"/>
                <w:szCs w:val="18"/>
              </w:rPr>
            </w:pPr>
            <w:r w:rsidRPr="00F27FFB">
              <w:rPr>
                <w:sz w:val="18"/>
                <w:szCs w:val="18"/>
              </w:rPr>
              <w:t>Приложение №1</w:t>
            </w:r>
          </w:p>
        </w:tc>
      </w:tr>
      <w:tr w:rsidR="001A2E36" w:rsidRPr="00F27FFB" w:rsidTr="000D4EDB">
        <w:trPr>
          <w:gridAfter w:val="1"/>
          <w:wAfter w:w="12" w:type="dxa"/>
          <w:trHeight w:val="218"/>
        </w:trPr>
        <w:tc>
          <w:tcPr>
            <w:tcW w:w="1446" w:type="dxa"/>
            <w:tcBorders>
              <w:top w:val="nil"/>
              <w:left w:val="nil"/>
              <w:bottom w:val="nil"/>
              <w:right w:val="nil"/>
            </w:tcBorders>
            <w:shd w:val="clear" w:color="auto" w:fill="auto"/>
            <w:vAlign w:val="bottom"/>
            <w:hideMark/>
          </w:tcPr>
          <w:p w:rsidR="001A2E36" w:rsidRPr="00F27FFB" w:rsidRDefault="001A2E36" w:rsidP="000D4EDB">
            <w:pPr>
              <w:jc w:val="center"/>
              <w:rPr>
                <w:sz w:val="18"/>
                <w:szCs w:val="18"/>
              </w:rPr>
            </w:pPr>
          </w:p>
        </w:tc>
        <w:tc>
          <w:tcPr>
            <w:tcW w:w="224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23"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357"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2015"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FFFFCC" w:fill="FFFFFF"/>
            <w:vAlign w:val="center"/>
            <w:hideMark/>
          </w:tcPr>
          <w:p w:rsidR="001A2E36" w:rsidRPr="00F27FFB" w:rsidRDefault="001A2E36" w:rsidP="000D4EDB">
            <w:pPr>
              <w:rPr>
                <w:sz w:val="20"/>
                <w:szCs w:val="20"/>
              </w:rPr>
            </w:pPr>
            <w:r w:rsidRPr="00F27FFB">
              <w:rPr>
                <w:sz w:val="20"/>
                <w:szCs w:val="20"/>
              </w:rPr>
              <w:t> </w:t>
            </w: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009" w:type="dxa"/>
            <w:gridSpan w:val="5"/>
            <w:tcBorders>
              <w:top w:val="nil"/>
              <w:left w:val="nil"/>
              <w:bottom w:val="nil"/>
              <w:right w:val="nil"/>
            </w:tcBorders>
            <w:shd w:val="clear" w:color="auto" w:fill="auto"/>
            <w:vAlign w:val="center"/>
            <w:hideMark/>
          </w:tcPr>
          <w:p w:rsidR="001A2E36" w:rsidRPr="00F27FFB" w:rsidRDefault="001A2E36" w:rsidP="000D4EDB">
            <w:pPr>
              <w:jc w:val="center"/>
              <w:rPr>
                <w:sz w:val="18"/>
                <w:szCs w:val="18"/>
              </w:rPr>
            </w:pPr>
            <w:r w:rsidRPr="00F27FFB">
              <w:rPr>
                <w:sz w:val="18"/>
                <w:szCs w:val="18"/>
              </w:rPr>
              <w:t xml:space="preserve">к постановлению администрации </w:t>
            </w:r>
          </w:p>
        </w:tc>
      </w:tr>
      <w:tr w:rsidR="001A2E36" w:rsidRPr="00F27FFB" w:rsidTr="000D4EDB">
        <w:trPr>
          <w:gridAfter w:val="1"/>
          <w:wAfter w:w="12" w:type="dxa"/>
          <w:trHeight w:val="203"/>
        </w:trPr>
        <w:tc>
          <w:tcPr>
            <w:tcW w:w="1446" w:type="dxa"/>
            <w:tcBorders>
              <w:top w:val="nil"/>
              <w:left w:val="nil"/>
              <w:bottom w:val="nil"/>
              <w:right w:val="nil"/>
            </w:tcBorders>
            <w:shd w:val="clear" w:color="auto" w:fill="auto"/>
            <w:vAlign w:val="bottom"/>
            <w:hideMark/>
          </w:tcPr>
          <w:p w:rsidR="001A2E36" w:rsidRPr="00F27FFB" w:rsidRDefault="001A2E36" w:rsidP="000D4EDB">
            <w:pPr>
              <w:jc w:val="center"/>
              <w:rPr>
                <w:sz w:val="18"/>
                <w:szCs w:val="18"/>
              </w:rPr>
            </w:pPr>
          </w:p>
        </w:tc>
        <w:tc>
          <w:tcPr>
            <w:tcW w:w="224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23"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357"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2015"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FFFFCC" w:fill="FFFFFF"/>
            <w:vAlign w:val="center"/>
            <w:hideMark/>
          </w:tcPr>
          <w:p w:rsidR="001A2E36" w:rsidRPr="00F27FFB" w:rsidRDefault="001A2E36" w:rsidP="000D4EDB">
            <w:pPr>
              <w:rPr>
                <w:sz w:val="20"/>
                <w:szCs w:val="20"/>
              </w:rPr>
            </w:pPr>
            <w:r w:rsidRPr="00F27FFB">
              <w:rPr>
                <w:sz w:val="20"/>
                <w:szCs w:val="20"/>
              </w:rPr>
              <w:t> </w:t>
            </w: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009" w:type="dxa"/>
            <w:gridSpan w:val="5"/>
            <w:tcBorders>
              <w:top w:val="nil"/>
              <w:left w:val="nil"/>
              <w:bottom w:val="nil"/>
              <w:right w:val="nil"/>
            </w:tcBorders>
            <w:shd w:val="clear" w:color="auto" w:fill="auto"/>
            <w:vAlign w:val="center"/>
            <w:hideMark/>
          </w:tcPr>
          <w:p w:rsidR="001A2E36" w:rsidRPr="00F27FFB" w:rsidRDefault="001A2E36" w:rsidP="000D4EDB">
            <w:pPr>
              <w:jc w:val="center"/>
              <w:rPr>
                <w:sz w:val="18"/>
                <w:szCs w:val="18"/>
              </w:rPr>
            </w:pPr>
            <w:r w:rsidRPr="00F27FFB">
              <w:rPr>
                <w:sz w:val="18"/>
                <w:szCs w:val="18"/>
              </w:rPr>
              <w:t>Яльчикского муниципального округа</w:t>
            </w:r>
          </w:p>
        </w:tc>
      </w:tr>
      <w:tr w:rsidR="001A2E36" w:rsidRPr="00F27FFB" w:rsidTr="000D4EDB">
        <w:trPr>
          <w:gridAfter w:val="1"/>
          <w:wAfter w:w="12" w:type="dxa"/>
          <w:trHeight w:val="203"/>
        </w:trPr>
        <w:tc>
          <w:tcPr>
            <w:tcW w:w="1446" w:type="dxa"/>
            <w:tcBorders>
              <w:top w:val="nil"/>
              <w:left w:val="nil"/>
              <w:bottom w:val="nil"/>
              <w:right w:val="nil"/>
            </w:tcBorders>
            <w:shd w:val="clear" w:color="auto" w:fill="auto"/>
            <w:vAlign w:val="bottom"/>
            <w:hideMark/>
          </w:tcPr>
          <w:p w:rsidR="001A2E36" w:rsidRPr="00F27FFB" w:rsidRDefault="001A2E36" w:rsidP="000D4EDB">
            <w:pPr>
              <w:jc w:val="center"/>
              <w:rPr>
                <w:sz w:val="18"/>
                <w:szCs w:val="18"/>
              </w:rPr>
            </w:pPr>
          </w:p>
        </w:tc>
        <w:tc>
          <w:tcPr>
            <w:tcW w:w="224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23"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357"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2015"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FFFFCC" w:fill="FFFFFF"/>
            <w:vAlign w:val="center"/>
            <w:hideMark/>
          </w:tcPr>
          <w:p w:rsidR="001A2E36" w:rsidRPr="00F27FFB" w:rsidRDefault="001A2E36" w:rsidP="000D4EDB">
            <w:pPr>
              <w:rPr>
                <w:sz w:val="20"/>
                <w:szCs w:val="20"/>
              </w:rPr>
            </w:pPr>
            <w:r w:rsidRPr="00F27FFB">
              <w:rPr>
                <w:sz w:val="20"/>
                <w:szCs w:val="20"/>
              </w:rPr>
              <w:t> </w:t>
            </w: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009" w:type="dxa"/>
            <w:gridSpan w:val="5"/>
            <w:tcBorders>
              <w:top w:val="nil"/>
              <w:left w:val="nil"/>
              <w:bottom w:val="nil"/>
              <w:right w:val="nil"/>
            </w:tcBorders>
            <w:shd w:val="clear" w:color="auto" w:fill="auto"/>
            <w:vAlign w:val="center"/>
            <w:hideMark/>
          </w:tcPr>
          <w:p w:rsidR="001A2E36" w:rsidRPr="00F27FFB" w:rsidRDefault="001A2E36" w:rsidP="000D4EDB">
            <w:pPr>
              <w:jc w:val="center"/>
              <w:rPr>
                <w:sz w:val="18"/>
                <w:szCs w:val="18"/>
              </w:rPr>
            </w:pPr>
            <w:r w:rsidRPr="00F27FFB">
              <w:rPr>
                <w:sz w:val="18"/>
                <w:szCs w:val="18"/>
              </w:rPr>
              <w:t xml:space="preserve">от 02.11.2024 № 995 </w:t>
            </w:r>
          </w:p>
        </w:tc>
      </w:tr>
      <w:tr w:rsidR="001A2E36" w:rsidRPr="00F27FFB" w:rsidTr="000D4EDB">
        <w:trPr>
          <w:gridAfter w:val="1"/>
          <w:wAfter w:w="12" w:type="dxa"/>
          <w:trHeight w:val="143"/>
        </w:trPr>
        <w:tc>
          <w:tcPr>
            <w:tcW w:w="1446" w:type="dxa"/>
            <w:tcBorders>
              <w:top w:val="nil"/>
              <w:left w:val="nil"/>
              <w:bottom w:val="nil"/>
              <w:right w:val="nil"/>
            </w:tcBorders>
            <w:shd w:val="clear" w:color="auto" w:fill="auto"/>
            <w:vAlign w:val="bottom"/>
            <w:hideMark/>
          </w:tcPr>
          <w:p w:rsidR="001A2E36" w:rsidRPr="00F27FFB" w:rsidRDefault="001A2E36" w:rsidP="000D4EDB">
            <w:pPr>
              <w:jc w:val="center"/>
              <w:rPr>
                <w:sz w:val="18"/>
                <w:szCs w:val="18"/>
              </w:rPr>
            </w:pPr>
          </w:p>
        </w:tc>
        <w:tc>
          <w:tcPr>
            <w:tcW w:w="224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23"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357"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2015"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FFFFCC" w:fill="FFFFFF"/>
            <w:vAlign w:val="center"/>
            <w:hideMark/>
          </w:tcPr>
          <w:p w:rsidR="001A2E36" w:rsidRPr="00F27FFB" w:rsidRDefault="001A2E36" w:rsidP="000D4EDB">
            <w:pPr>
              <w:rPr>
                <w:sz w:val="20"/>
                <w:szCs w:val="20"/>
              </w:rPr>
            </w:pPr>
            <w:r w:rsidRPr="00F27FFB">
              <w:rPr>
                <w:sz w:val="20"/>
                <w:szCs w:val="20"/>
              </w:rPr>
              <w:t> </w:t>
            </w: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897" w:type="dxa"/>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r>
      <w:tr w:rsidR="001A2E36" w:rsidRPr="00F27FFB" w:rsidTr="000D4EDB">
        <w:trPr>
          <w:gridAfter w:val="1"/>
          <w:wAfter w:w="12" w:type="dxa"/>
          <w:trHeight w:val="1710"/>
        </w:trPr>
        <w:tc>
          <w:tcPr>
            <w:tcW w:w="1446" w:type="dxa"/>
            <w:tcBorders>
              <w:top w:val="nil"/>
              <w:left w:val="nil"/>
              <w:bottom w:val="nil"/>
              <w:right w:val="nil"/>
            </w:tcBorders>
            <w:shd w:val="clear" w:color="auto" w:fill="auto"/>
            <w:vAlign w:val="bottom"/>
            <w:hideMark/>
          </w:tcPr>
          <w:p w:rsidR="001A2E36" w:rsidRPr="00F27FFB" w:rsidRDefault="001A2E36" w:rsidP="000D4EDB">
            <w:pPr>
              <w:jc w:val="center"/>
              <w:rPr>
                <w:sz w:val="20"/>
                <w:szCs w:val="20"/>
              </w:rPr>
            </w:pPr>
          </w:p>
        </w:tc>
        <w:tc>
          <w:tcPr>
            <w:tcW w:w="224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23"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357"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2015"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78" w:type="dxa"/>
            <w:tcBorders>
              <w:top w:val="nil"/>
              <w:left w:val="nil"/>
              <w:bottom w:val="nil"/>
              <w:right w:val="nil"/>
            </w:tcBorders>
            <w:shd w:val="clear" w:color="FFFFCC" w:fill="FFFFFF"/>
            <w:vAlign w:val="center"/>
            <w:hideMark/>
          </w:tcPr>
          <w:p w:rsidR="001A2E36" w:rsidRPr="00F27FFB" w:rsidRDefault="001A2E36" w:rsidP="000D4EDB">
            <w:pPr>
              <w:rPr>
                <w:sz w:val="20"/>
                <w:szCs w:val="20"/>
              </w:rPr>
            </w:pPr>
            <w:r w:rsidRPr="00F27FFB">
              <w:rPr>
                <w:sz w:val="20"/>
                <w:szCs w:val="20"/>
              </w:rPr>
              <w:t> </w:t>
            </w:r>
          </w:p>
        </w:tc>
        <w:tc>
          <w:tcPr>
            <w:tcW w:w="778" w:type="dxa"/>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787" w:type="dxa"/>
            <w:gridSpan w:val="6"/>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r w:rsidRPr="00F27FFB">
              <w:rPr>
                <w:sz w:val="20"/>
                <w:szCs w:val="20"/>
              </w:rPr>
              <w:t>Приложение № 2</w:t>
            </w:r>
            <w:r w:rsidRPr="00F27FFB">
              <w:rPr>
                <w:sz w:val="20"/>
                <w:szCs w:val="20"/>
              </w:rPr>
              <w:br/>
              <w:t>к муниципальной программе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w:t>
            </w:r>
          </w:p>
        </w:tc>
      </w:tr>
      <w:tr w:rsidR="001A2E36" w:rsidRPr="00F27FFB" w:rsidTr="000D4EDB">
        <w:trPr>
          <w:trHeight w:val="1365"/>
        </w:trPr>
        <w:tc>
          <w:tcPr>
            <w:tcW w:w="15214" w:type="dxa"/>
            <w:gridSpan w:val="15"/>
            <w:tcBorders>
              <w:top w:val="nil"/>
              <w:left w:val="nil"/>
              <w:bottom w:val="nil"/>
              <w:right w:val="nil"/>
            </w:tcBorders>
            <w:shd w:val="clear" w:color="auto" w:fill="auto"/>
            <w:vAlign w:val="center"/>
            <w:hideMark/>
          </w:tcPr>
          <w:p w:rsidR="001A2E36" w:rsidRPr="00F27FFB" w:rsidRDefault="001A2E36" w:rsidP="000D4EDB">
            <w:pPr>
              <w:jc w:val="center"/>
              <w:rPr>
                <w:b/>
                <w:bCs/>
                <w:color w:val="000000"/>
                <w:sz w:val="26"/>
                <w:szCs w:val="26"/>
              </w:rPr>
            </w:pPr>
            <w:r w:rsidRPr="00F27FFB">
              <w:rPr>
                <w:b/>
                <w:bCs/>
                <w:color w:val="000000"/>
                <w:sz w:val="26"/>
                <w:szCs w:val="26"/>
              </w:rPr>
              <w:t>РЕСУРСНОЕ ОБЕСПЕЧЕНИЕ И ПРОГНОЗНАЯ (СПРАВОЧНАЯ) ОЦЕНКА РАСХОДОВ</w:t>
            </w:r>
            <w:r w:rsidRPr="00F27FFB">
              <w:rPr>
                <w:b/>
                <w:bCs/>
                <w:color w:val="000000"/>
                <w:sz w:val="26"/>
                <w:szCs w:val="26"/>
              </w:rPr>
              <w:br/>
              <w:t>за счет всех источников финансирования реализации муниципальной программы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w:t>
            </w:r>
          </w:p>
        </w:tc>
      </w:tr>
      <w:tr w:rsidR="001A2E36" w:rsidRPr="00F27FFB" w:rsidTr="000D4EDB">
        <w:trPr>
          <w:gridAfter w:val="1"/>
          <w:wAfter w:w="12" w:type="dxa"/>
          <w:trHeight w:val="255"/>
        </w:trPr>
        <w:tc>
          <w:tcPr>
            <w:tcW w:w="1446" w:type="dxa"/>
            <w:tcBorders>
              <w:top w:val="nil"/>
              <w:left w:val="nil"/>
              <w:bottom w:val="nil"/>
              <w:right w:val="nil"/>
            </w:tcBorders>
            <w:shd w:val="clear" w:color="auto" w:fill="auto"/>
            <w:noWrap/>
            <w:vAlign w:val="bottom"/>
            <w:hideMark/>
          </w:tcPr>
          <w:p w:rsidR="001A2E36" w:rsidRPr="00F27FFB" w:rsidRDefault="001A2E36" w:rsidP="000D4EDB">
            <w:pPr>
              <w:jc w:val="center"/>
              <w:rPr>
                <w:b/>
                <w:bCs/>
                <w:color w:val="000000"/>
                <w:sz w:val="26"/>
                <w:szCs w:val="26"/>
              </w:rPr>
            </w:pPr>
          </w:p>
        </w:tc>
        <w:tc>
          <w:tcPr>
            <w:tcW w:w="2240"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1023"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1357"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2015"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FFFFCC" w:fill="FFFFFF"/>
            <w:noWrap/>
            <w:vAlign w:val="bottom"/>
            <w:hideMark/>
          </w:tcPr>
          <w:p w:rsidR="001A2E36" w:rsidRPr="00F27FFB" w:rsidRDefault="001A2E36" w:rsidP="000D4EDB">
            <w:pPr>
              <w:rPr>
                <w:rFonts w:ascii="Arial CYR" w:hAnsi="Arial CYR"/>
                <w:sz w:val="20"/>
                <w:szCs w:val="20"/>
              </w:rPr>
            </w:pPr>
            <w:r w:rsidRPr="00F27FFB">
              <w:rPr>
                <w:rFonts w:ascii="Arial CYR" w:hAnsi="Arial CYR"/>
                <w:sz w:val="20"/>
                <w:szCs w:val="20"/>
              </w:rPr>
              <w:t> </w:t>
            </w:r>
          </w:p>
        </w:tc>
        <w:tc>
          <w:tcPr>
            <w:tcW w:w="778" w:type="dxa"/>
            <w:tcBorders>
              <w:top w:val="nil"/>
              <w:left w:val="nil"/>
              <w:bottom w:val="nil"/>
              <w:right w:val="nil"/>
            </w:tcBorders>
            <w:shd w:val="clear" w:color="auto" w:fill="auto"/>
            <w:noWrap/>
            <w:vAlign w:val="bottom"/>
            <w:hideMark/>
          </w:tcPr>
          <w:p w:rsidR="001A2E36" w:rsidRPr="00F27FFB" w:rsidRDefault="001A2E36" w:rsidP="000D4EDB">
            <w:pPr>
              <w:rPr>
                <w:rFonts w:ascii="Arial CYR" w:hAnsi="Arial CYR"/>
                <w:sz w:val="20"/>
                <w:szCs w:val="20"/>
              </w:rPr>
            </w:pPr>
          </w:p>
        </w:tc>
        <w:tc>
          <w:tcPr>
            <w:tcW w:w="778"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78"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897"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r>
      <w:tr w:rsidR="001A2E36" w:rsidRPr="00F27FFB" w:rsidTr="000D4EDB">
        <w:trPr>
          <w:gridAfter w:val="1"/>
          <w:wAfter w:w="12" w:type="dxa"/>
          <w:trHeight w:val="270"/>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Статус</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Наименование подпрограммы государственной программы Чувашской Республики (основного мероприятия, мероприятия)</w:t>
            </w:r>
          </w:p>
        </w:tc>
        <w:tc>
          <w:tcPr>
            <w:tcW w:w="2380" w:type="dxa"/>
            <w:gridSpan w:val="2"/>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Код бюджетной классификации</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Источники финансирования</w:t>
            </w:r>
          </w:p>
        </w:tc>
        <w:tc>
          <w:tcPr>
            <w:tcW w:w="7121" w:type="dxa"/>
            <w:gridSpan w:val="9"/>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Расходы по годам, тыс. рублей</w:t>
            </w:r>
          </w:p>
        </w:tc>
      </w:tr>
      <w:tr w:rsidR="001A2E36" w:rsidRPr="00F27FFB" w:rsidTr="000D4EDB">
        <w:trPr>
          <w:gridAfter w:val="1"/>
          <w:wAfter w:w="12" w:type="dxa"/>
          <w:trHeight w:val="1200"/>
        </w:trPr>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главный </w:t>
            </w:r>
            <w:proofErr w:type="spellStart"/>
            <w:r w:rsidRPr="00F27FFB">
              <w:rPr>
                <w:color w:val="000000"/>
                <w:sz w:val="16"/>
                <w:szCs w:val="16"/>
              </w:rPr>
              <w:t>распоря-дитель</w:t>
            </w:r>
            <w:proofErr w:type="spellEnd"/>
            <w:r w:rsidRPr="00F27FFB">
              <w:rPr>
                <w:color w:val="000000"/>
                <w:sz w:val="16"/>
                <w:szCs w:val="16"/>
              </w:rPr>
              <w:t xml:space="preserve"> бюджетных средств</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целевая статья расходов</w:t>
            </w: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2023</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2024</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2025</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2026</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2027</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2028</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2029</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2030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2031–2035</w:t>
            </w:r>
          </w:p>
        </w:tc>
      </w:tr>
      <w:tr w:rsidR="001A2E36" w:rsidRPr="00F27FFB" w:rsidTr="000D4EDB">
        <w:trPr>
          <w:gridAfter w:val="1"/>
          <w:wAfter w:w="12" w:type="dxa"/>
          <w:trHeight w:val="255"/>
        </w:trPr>
        <w:tc>
          <w:tcPr>
            <w:tcW w:w="1446" w:type="dxa"/>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w:t>
            </w:r>
          </w:p>
        </w:tc>
        <w:tc>
          <w:tcPr>
            <w:tcW w:w="224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4</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7</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8</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13</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14</w:t>
            </w:r>
          </w:p>
        </w:tc>
      </w:tr>
      <w:tr w:rsidR="001A2E36" w:rsidRPr="00F27FFB" w:rsidTr="000D4EDB">
        <w:trPr>
          <w:gridAfter w:val="1"/>
          <w:wAfter w:w="12" w:type="dxa"/>
          <w:trHeight w:val="293"/>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b/>
                <w:bCs/>
                <w:color w:val="000000"/>
                <w:sz w:val="16"/>
                <w:szCs w:val="16"/>
              </w:rPr>
            </w:pPr>
            <w:r w:rsidRPr="00F27FFB">
              <w:rPr>
                <w:b/>
                <w:bCs/>
                <w:color w:val="000000"/>
                <w:sz w:val="16"/>
                <w:szCs w:val="16"/>
              </w:rPr>
              <w:t>Муниципальная программа Яльчикского муниципального округа</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color w:val="000000"/>
                <w:sz w:val="16"/>
                <w:szCs w:val="16"/>
              </w:rPr>
            </w:pPr>
            <w:r w:rsidRPr="00F27FFB">
              <w:rPr>
                <w:b/>
                <w:bCs/>
                <w:color w:val="000000"/>
                <w:sz w:val="16"/>
                <w:szCs w:val="16"/>
              </w:rPr>
              <w:t>«Управление общественными финансами и муниципальным долгом Яльчикского муниципального округа»</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Ч400000000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color w:val="000000"/>
                <w:sz w:val="16"/>
                <w:szCs w:val="16"/>
              </w:rPr>
            </w:pPr>
            <w:r w:rsidRPr="00F27FFB">
              <w:rPr>
                <w:b/>
                <w:bCs/>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23984,6</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29825,1</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7046,0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7186,4</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7186,4</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7186,4</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7186,4</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7186,4</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35932,0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color w:val="000000"/>
                <w:sz w:val="16"/>
                <w:szCs w:val="16"/>
              </w:rPr>
            </w:pPr>
            <w:r w:rsidRPr="00F27FFB">
              <w:rPr>
                <w:b/>
                <w:bCs/>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3862,6</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4007,7</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1561,8</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8511,0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color w:val="000000"/>
                <w:sz w:val="16"/>
                <w:szCs w:val="16"/>
              </w:rPr>
            </w:pPr>
            <w:r w:rsidRPr="00F27FFB">
              <w:rPr>
                <w:b/>
                <w:bCs/>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14601,3</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19887,6</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r>
      <w:tr w:rsidR="001A2E36" w:rsidRPr="00F27FFB" w:rsidTr="000D4EDB">
        <w:trPr>
          <w:gridAfter w:val="1"/>
          <w:wAfter w:w="12" w:type="dxa"/>
          <w:trHeight w:val="45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color w:val="000000"/>
                <w:sz w:val="16"/>
                <w:szCs w:val="16"/>
              </w:rPr>
            </w:pPr>
            <w:r w:rsidRPr="00F27FFB">
              <w:rPr>
                <w:b/>
                <w:bCs/>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5520,7</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5929,8</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5484,2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5484,2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5484,2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5484,2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5484,2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5484,2</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27421,0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Подпрограмма</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«Совершенствование бюджетной политики и обеспечение сбалансированности бюджета Яльчикского муниципального округа»</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Ч410000000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19001,4</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24420,2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2061,8</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2202,2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2202,2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2202,2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2202,2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2202,2</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4202,2</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903</w:t>
            </w:r>
          </w:p>
        </w:tc>
        <w:tc>
          <w:tcPr>
            <w:tcW w:w="13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i/>
                <w:iCs/>
                <w:color w:val="000000"/>
                <w:sz w:val="16"/>
                <w:szCs w:val="16"/>
              </w:rPr>
            </w:pPr>
            <w:r w:rsidRPr="00F27FFB">
              <w:rPr>
                <w:b/>
                <w:bCs/>
                <w:i/>
                <w:iCs/>
                <w:color w:val="000000"/>
                <w:sz w:val="16"/>
                <w:szCs w:val="16"/>
              </w:rPr>
              <w:t>Ч410000000</w:t>
            </w:r>
          </w:p>
        </w:tc>
        <w:tc>
          <w:tcPr>
            <w:tcW w:w="20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rPr>
                <w:b/>
                <w:bCs/>
                <w:i/>
                <w:iCs/>
                <w:color w:val="000000"/>
                <w:sz w:val="16"/>
                <w:szCs w:val="16"/>
              </w:rPr>
            </w:pPr>
            <w:r w:rsidRPr="00F27FFB">
              <w:rPr>
                <w:b/>
                <w:bCs/>
                <w:i/>
                <w:iCs/>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2427,4</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2664,4</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1561,8</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974</w:t>
            </w:r>
          </w:p>
        </w:tc>
        <w:tc>
          <w:tcPr>
            <w:tcW w:w="1357"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015"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99,2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994</w:t>
            </w:r>
          </w:p>
        </w:tc>
        <w:tc>
          <w:tcPr>
            <w:tcW w:w="1357"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015"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1103,5</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993,7</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992</w:t>
            </w:r>
          </w:p>
        </w:tc>
        <w:tc>
          <w:tcPr>
            <w:tcW w:w="1357"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015"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331,7</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250,4</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903</w:t>
            </w:r>
          </w:p>
        </w:tc>
        <w:tc>
          <w:tcPr>
            <w:tcW w:w="13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i/>
                <w:iCs/>
                <w:color w:val="000000"/>
                <w:sz w:val="16"/>
                <w:szCs w:val="16"/>
              </w:rPr>
            </w:pPr>
            <w:r w:rsidRPr="00F27FFB">
              <w:rPr>
                <w:b/>
                <w:bCs/>
                <w:i/>
                <w:iCs/>
                <w:color w:val="000000"/>
                <w:sz w:val="16"/>
                <w:szCs w:val="16"/>
              </w:rPr>
              <w:t>Ч410000000</w:t>
            </w:r>
          </w:p>
        </w:tc>
        <w:tc>
          <w:tcPr>
            <w:tcW w:w="20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rPr>
                <w:b/>
                <w:bCs/>
                <w:i/>
                <w:iCs/>
                <w:color w:val="000000"/>
                <w:sz w:val="16"/>
                <w:szCs w:val="16"/>
              </w:rPr>
            </w:pPr>
            <w:r w:rsidRPr="00F27FFB">
              <w:rPr>
                <w:b/>
                <w:bCs/>
                <w:i/>
                <w:iCs/>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3537,9</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974</w:t>
            </w:r>
          </w:p>
        </w:tc>
        <w:tc>
          <w:tcPr>
            <w:tcW w:w="1357"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015"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14601,3</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16349,7</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992</w:t>
            </w:r>
          </w:p>
        </w:tc>
        <w:tc>
          <w:tcPr>
            <w:tcW w:w="1357"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015"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903</w:t>
            </w:r>
          </w:p>
        </w:tc>
        <w:tc>
          <w:tcPr>
            <w:tcW w:w="13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i/>
                <w:iCs/>
                <w:color w:val="000000"/>
                <w:sz w:val="16"/>
                <w:szCs w:val="16"/>
              </w:rPr>
            </w:pPr>
            <w:r w:rsidRPr="00F27FFB">
              <w:rPr>
                <w:b/>
                <w:bCs/>
                <w:i/>
                <w:iCs/>
                <w:color w:val="000000"/>
                <w:sz w:val="16"/>
                <w:szCs w:val="16"/>
              </w:rPr>
              <w:t>Ч410000000</w:t>
            </w:r>
          </w:p>
        </w:tc>
        <w:tc>
          <w:tcPr>
            <w:tcW w:w="20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rPr>
                <w:b/>
                <w:bCs/>
                <w:i/>
                <w:iCs/>
                <w:color w:val="000000"/>
                <w:sz w:val="16"/>
                <w:szCs w:val="16"/>
              </w:rPr>
            </w:pPr>
            <w:r w:rsidRPr="00F27FFB">
              <w:rPr>
                <w:b/>
                <w:bCs/>
                <w:i/>
                <w:iCs/>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390,0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373,2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2500,0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974</w:t>
            </w:r>
          </w:p>
        </w:tc>
        <w:tc>
          <w:tcPr>
            <w:tcW w:w="1357"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015"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147,5</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151,7</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992</w:t>
            </w:r>
          </w:p>
        </w:tc>
        <w:tc>
          <w:tcPr>
            <w:tcW w:w="1357"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015"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8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Основное мероприятие 1</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Развитие бюджетного планирования, формирование бюджета </w:t>
            </w:r>
            <w:r w:rsidRPr="00F27FFB">
              <w:rPr>
                <w:sz w:val="16"/>
                <w:szCs w:val="16"/>
              </w:rPr>
              <w:t>Яльчикского  муниципального округа</w:t>
            </w:r>
            <w:r w:rsidRPr="00F27FFB">
              <w:rPr>
                <w:color w:val="000000"/>
                <w:sz w:val="16"/>
                <w:szCs w:val="16"/>
              </w:rPr>
              <w:t xml:space="preserve"> на очередной финансовый год и плановый период</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Ч410100000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390,0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350,0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2500,0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республиканский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8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Ч410173430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390,0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350,0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2500,0</w:t>
            </w:r>
          </w:p>
        </w:tc>
      </w:tr>
      <w:tr w:rsidR="001A2E36" w:rsidRPr="00F27FFB" w:rsidTr="000D4EDB">
        <w:trPr>
          <w:gridAfter w:val="1"/>
          <w:wAfter w:w="12" w:type="dxa"/>
          <w:trHeight w:val="40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2</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Повышение доходной базы, уточнение бюджета </w:t>
            </w:r>
            <w:r w:rsidRPr="00F27FFB">
              <w:rPr>
                <w:sz w:val="16"/>
                <w:szCs w:val="16"/>
              </w:rPr>
              <w:t>Яльчикского  муниципального округа</w:t>
            </w:r>
            <w:r w:rsidRPr="00F27FFB">
              <w:rPr>
                <w:color w:val="000000"/>
                <w:sz w:val="16"/>
                <w:szCs w:val="16"/>
              </w:rPr>
              <w:t xml:space="preserve"> в ходе его исполнения с учетом поступлений доходов в бюджет Яльчикского муниципального округа</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Ч410200000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республиканский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529"/>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бюджет Яльчикского муниципального округа</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3</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Организация исполнения и подготовка отчетов об исполнении бюджета </w:t>
            </w:r>
            <w:r w:rsidRPr="00F27FFB">
              <w:rPr>
                <w:sz w:val="16"/>
                <w:szCs w:val="16"/>
              </w:rPr>
              <w:t xml:space="preserve">Яльчикского  </w:t>
            </w:r>
            <w:r w:rsidRPr="00F27FFB">
              <w:rPr>
                <w:sz w:val="16"/>
                <w:szCs w:val="16"/>
              </w:rPr>
              <w:lastRenderedPageBreak/>
              <w:t>муниципального округа</w:t>
            </w:r>
            <w:r w:rsidRPr="00F27FFB">
              <w:rPr>
                <w:color w:val="000000"/>
                <w:sz w:val="16"/>
                <w:szCs w:val="16"/>
              </w:rPr>
              <w:t xml:space="preserve"> </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lastRenderedPageBreak/>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Ч410300000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8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Основное мероприятие 4</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18611,4</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24070,2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1561,8</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r>
      <w:tr w:rsidR="001A2E36" w:rsidRPr="00F27FFB" w:rsidTr="000D4EDB">
        <w:trPr>
          <w:gridAfter w:val="1"/>
          <w:wAfter w:w="12" w:type="dxa"/>
          <w:trHeight w:val="289"/>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1357" w:type="dxa"/>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Ч410451180 </w:t>
            </w:r>
          </w:p>
        </w:tc>
        <w:tc>
          <w:tcPr>
            <w:tcW w:w="2015" w:type="dxa"/>
            <w:vMerge w:val="restart"/>
            <w:tcBorders>
              <w:top w:val="nil"/>
              <w:left w:val="single" w:sz="4" w:space="0" w:color="000000"/>
              <w:bottom w:val="nil"/>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1490,5</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1425,5</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1561,8</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r>
      <w:tr w:rsidR="001A2E36" w:rsidRPr="00F27FFB" w:rsidTr="000D4EDB">
        <w:trPr>
          <w:gridAfter w:val="1"/>
          <w:wAfter w:w="12" w:type="dxa"/>
          <w:trHeight w:val="252"/>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 Ч410455491</w:t>
            </w:r>
          </w:p>
        </w:tc>
        <w:tc>
          <w:tcPr>
            <w:tcW w:w="2015" w:type="dxa"/>
            <w:vMerge/>
            <w:tcBorders>
              <w:top w:val="nil"/>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936,9</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1238,9</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994</w:t>
            </w:r>
          </w:p>
        </w:tc>
        <w:tc>
          <w:tcPr>
            <w:tcW w:w="1357" w:type="dxa"/>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2015" w:type="dxa"/>
            <w:vMerge/>
            <w:tcBorders>
              <w:top w:val="nil"/>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1103,5</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993,7</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992</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2015" w:type="dxa"/>
            <w:vMerge/>
            <w:tcBorders>
              <w:top w:val="nil"/>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331,7</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250,4</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2015" w:type="dxa"/>
            <w:vMerge/>
            <w:tcBorders>
              <w:top w:val="nil"/>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99,2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Ч4104SA720</w:t>
            </w:r>
          </w:p>
        </w:tc>
        <w:tc>
          <w:tcPr>
            <w:tcW w:w="201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республиканский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14601,3</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15011,5</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Ч4104SA720</w:t>
            </w:r>
          </w:p>
        </w:tc>
        <w:tc>
          <w:tcPr>
            <w:tcW w:w="2015" w:type="dxa"/>
            <w:vMerge/>
            <w:tcBorders>
              <w:top w:val="single" w:sz="4" w:space="0" w:color="000000"/>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2300,0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Ч410436530</w:t>
            </w:r>
          </w:p>
        </w:tc>
        <w:tc>
          <w:tcPr>
            <w:tcW w:w="2015" w:type="dxa"/>
            <w:vMerge/>
            <w:tcBorders>
              <w:top w:val="single" w:sz="4" w:space="0" w:color="000000"/>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1338,2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Ч410436530</w:t>
            </w:r>
          </w:p>
        </w:tc>
        <w:tc>
          <w:tcPr>
            <w:tcW w:w="2015" w:type="dxa"/>
            <w:vMerge/>
            <w:tcBorders>
              <w:top w:val="single" w:sz="4" w:space="0" w:color="000000"/>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1237,9</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9"/>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Ч4104SA720</w:t>
            </w:r>
          </w:p>
        </w:tc>
        <w:tc>
          <w:tcPr>
            <w:tcW w:w="201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бюджет Яльчикского муниципального округа</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147,5</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151,7</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9"/>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Ч4104SA720</w:t>
            </w:r>
          </w:p>
        </w:tc>
        <w:tc>
          <w:tcPr>
            <w:tcW w:w="2015" w:type="dxa"/>
            <w:vMerge/>
            <w:tcBorders>
              <w:top w:val="single" w:sz="4" w:space="0" w:color="000000"/>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23,2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300"/>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Реализация мер по оптимизации муниципального долга </w:t>
            </w:r>
            <w:r w:rsidRPr="00F27FFB">
              <w:rPr>
                <w:sz w:val="16"/>
                <w:szCs w:val="16"/>
              </w:rPr>
              <w:t>Яльчикского  муниципального округа</w:t>
            </w:r>
            <w:r w:rsidRPr="00F27FFB">
              <w:rPr>
                <w:color w:val="000000"/>
                <w:sz w:val="16"/>
                <w:szCs w:val="16"/>
              </w:rPr>
              <w:t xml:space="preserve"> и своевременному исполнению долговых обязательств</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Ч410500000</w:t>
            </w:r>
          </w:p>
        </w:tc>
        <w:tc>
          <w:tcPr>
            <w:tcW w:w="2015" w:type="dxa"/>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30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30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69"/>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бюджет Яльчикского муниципального округа</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300"/>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6</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Обеспечение долгосрочной устойчивости и сбалансированности бюджетной системы в </w:t>
            </w:r>
            <w:r w:rsidRPr="00F27FFB">
              <w:rPr>
                <w:sz w:val="16"/>
                <w:szCs w:val="16"/>
              </w:rPr>
              <w:t>Яльчикском  муниципальном округе</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Ч410600000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30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30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6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Подпрограмма </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«Повышение эффективности бюджетных расходов Яльчикского муниципального округа»</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Ч420000000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49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1</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Совершенствование бюджетного процесса в условиях внедрения программно-целевых методов управления</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Ч420100000</w:t>
            </w:r>
          </w:p>
        </w:tc>
        <w:tc>
          <w:tcPr>
            <w:tcW w:w="2015"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47"/>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2</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Повышение качества управления муниципальными финансами</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Ч420200000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58"/>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3</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Развитие системы внутреннего муниципального финансового контроля</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Ч420300000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58"/>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360"/>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4</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Ч420400000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7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7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92"/>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5</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Повышение эффективности бюджетных инвестиций</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Ч420500000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8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0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6</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Повышение эффективности деятельности органов местного самоуправления Яльчикского муниципального округа и муниципальных учреждений </w:t>
            </w:r>
            <w:r w:rsidRPr="00F27FFB">
              <w:rPr>
                <w:sz w:val="16"/>
                <w:szCs w:val="16"/>
              </w:rPr>
              <w:t>Яльчикского муниципального округа</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Ч420600000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республиканский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6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70"/>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7</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Развитие муниципальной интегрированной информационной системы управления общественными финансами «Электронный бюджет» в </w:t>
            </w:r>
            <w:r w:rsidRPr="00F27FFB">
              <w:rPr>
                <w:sz w:val="16"/>
                <w:szCs w:val="16"/>
              </w:rPr>
              <w:t>Яльчикском  муниципальном округе</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Ч420700000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7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7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69"/>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8</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Развитие системы внешнего муниципального финансового контроля</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Ч420800000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47"/>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Основное мероприятие 9</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Обеспечение открытости и прозрачности общественных финансов </w:t>
            </w:r>
            <w:r w:rsidRPr="00F27FFB">
              <w:rPr>
                <w:sz w:val="16"/>
                <w:szCs w:val="16"/>
              </w:rPr>
              <w:t>Яльчикского  муниципального округа</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Ч420900000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всего</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480"/>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бюджет Яльчикского муниципального округа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 w:type="dxa"/>
          <w:trHeight w:val="285"/>
        </w:trPr>
        <w:tc>
          <w:tcPr>
            <w:tcW w:w="1446"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Подпрограмма </w:t>
            </w:r>
          </w:p>
        </w:tc>
        <w:tc>
          <w:tcPr>
            <w:tcW w:w="2240"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«Обеспечение реализации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w:t>
            </w: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Ч4Э0000000</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всего</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4983,2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5404,9</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24921,0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2015" w:type="dxa"/>
            <w:tcBorders>
              <w:top w:val="nil"/>
              <w:left w:val="nil"/>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федеральный бюджет</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28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35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2015" w:type="dxa"/>
            <w:tcBorders>
              <w:top w:val="nil"/>
              <w:left w:val="nil"/>
              <w:bottom w:val="nil"/>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 xml:space="preserve">республиканский бюджет </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897"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 w:type="dxa"/>
          <w:trHeight w:val="555"/>
        </w:trPr>
        <w:tc>
          <w:tcPr>
            <w:tcW w:w="1446"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2240"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023"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992</w:t>
            </w:r>
          </w:p>
        </w:tc>
        <w:tc>
          <w:tcPr>
            <w:tcW w:w="1357" w:type="dxa"/>
            <w:tcBorders>
              <w:top w:val="nil"/>
              <w:left w:val="nil"/>
              <w:bottom w:val="single" w:sz="4" w:space="0" w:color="000000"/>
              <w:right w:val="nil"/>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Ч4Э0100200</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rPr>
                <w:b/>
                <w:bCs/>
                <w:i/>
                <w:iCs/>
                <w:color w:val="000000"/>
                <w:sz w:val="16"/>
                <w:szCs w:val="16"/>
              </w:rPr>
            </w:pPr>
            <w:r w:rsidRPr="00F27FFB">
              <w:rPr>
                <w:b/>
                <w:bCs/>
                <w:i/>
                <w:iCs/>
                <w:color w:val="000000"/>
                <w:sz w:val="16"/>
                <w:szCs w:val="16"/>
              </w:rPr>
              <w:t>бюджет Яльчикского муниципального округа</w:t>
            </w:r>
          </w:p>
        </w:tc>
        <w:tc>
          <w:tcPr>
            <w:tcW w:w="77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4983,2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5404,9</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77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4984,2</w:t>
            </w:r>
          </w:p>
        </w:tc>
        <w:tc>
          <w:tcPr>
            <w:tcW w:w="897"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24921,0</w:t>
            </w:r>
          </w:p>
        </w:tc>
      </w:tr>
    </w:tbl>
    <w:p w:rsidR="001A2E36" w:rsidRDefault="001A2E36" w:rsidP="001A2E36">
      <w:pPr>
        <w:jc w:val="both"/>
        <w:rPr>
          <w:sz w:val="26"/>
          <w:szCs w:val="26"/>
        </w:rPr>
      </w:pPr>
    </w:p>
    <w:tbl>
      <w:tblPr>
        <w:tblW w:w="15729" w:type="dxa"/>
        <w:tblInd w:w="108" w:type="dxa"/>
        <w:tblLayout w:type="fixed"/>
        <w:tblLook w:val="04A0" w:firstRow="1" w:lastRow="0" w:firstColumn="1" w:lastColumn="0" w:noHBand="0" w:noVBand="1"/>
      </w:tblPr>
      <w:tblGrid>
        <w:gridCol w:w="851"/>
        <w:gridCol w:w="992"/>
        <w:gridCol w:w="49"/>
        <w:gridCol w:w="709"/>
        <w:gridCol w:w="1652"/>
        <w:gridCol w:w="811"/>
        <w:gridCol w:w="910"/>
        <w:gridCol w:w="689"/>
        <w:gridCol w:w="1038"/>
        <w:gridCol w:w="13"/>
        <w:gridCol w:w="1217"/>
        <w:gridCol w:w="130"/>
        <w:gridCol w:w="606"/>
        <w:gridCol w:w="130"/>
        <w:gridCol w:w="606"/>
        <w:gridCol w:w="130"/>
        <w:gridCol w:w="568"/>
        <w:gridCol w:w="130"/>
        <w:gridCol w:w="568"/>
        <w:gridCol w:w="130"/>
        <w:gridCol w:w="568"/>
        <w:gridCol w:w="130"/>
        <w:gridCol w:w="568"/>
        <w:gridCol w:w="130"/>
        <w:gridCol w:w="568"/>
        <w:gridCol w:w="130"/>
        <w:gridCol w:w="568"/>
        <w:gridCol w:w="130"/>
        <w:gridCol w:w="885"/>
        <w:gridCol w:w="123"/>
      </w:tblGrid>
      <w:tr w:rsidR="001A2E36" w:rsidRPr="00F27FFB" w:rsidTr="000D4EDB">
        <w:trPr>
          <w:gridAfter w:val="1"/>
          <w:wAfter w:w="123" w:type="dxa"/>
          <w:trHeight w:val="255"/>
        </w:trPr>
        <w:tc>
          <w:tcPr>
            <w:tcW w:w="851"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99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58" w:type="dxa"/>
            <w:gridSpan w:val="2"/>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65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811"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91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689"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38"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230"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188" w:type="dxa"/>
            <w:gridSpan w:val="1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r w:rsidRPr="00F27FFB">
              <w:rPr>
                <w:sz w:val="20"/>
                <w:szCs w:val="20"/>
              </w:rPr>
              <w:t>Приложение №2</w:t>
            </w:r>
          </w:p>
        </w:tc>
        <w:tc>
          <w:tcPr>
            <w:tcW w:w="1015"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r>
      <w:tr w:rsidR="001A2E36" w:rsidRPr="00F27FFB" w:rsidTr="000D4EDB">
        <w:trPr>
          <w:gridAfter w:val="1"/>
          <w:wAfter w:w="123" w:type="dxa"/>
          <w:trHeight w:val="255"/>
        </w:trPr>
        <w:tc>
          <w:tcPr>
            <w:tcW w:w="851" w:type="dxa"/>
            <w:tcBorders>
              <w:top w:val="nil"/>
              <w:left w:val="nil"/>
              <w:bottom w:val="nil"/>
              <w:right w:val="nil"/>
            </w:tcBorders>
            <w:shd w:val="clear" w:color="auto" w:fill="auto"/>
            <w:vAlign w:val="bottom"/>
            <w:hideMark/>
          </w:tcPr>
          <w:p w:rsidR="001A2E36" w:rsidRPr="00F27FFB" w:rsidRDefault="001A2E36" w:rsidP="000D4EDB">
            <w:pPr>
              <w:jc w:val="center"/>
              <w:rPr>
                <w:sz w:val="20"/>
                <w:szCs w:val="20"/>
              </w:rPr>
            </w:pPr>
          </w:p>
        </w:tc>
        <w:tc>
          <w:tcPr>
            <w:tcW w:w="99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58" w:type="dxa"/>
            <w:gridSpan w:val="2"/>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65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811"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91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689"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38"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230"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188" w:type="dxa"/>
            <w:gridSpan w:val="1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r w:rsidRPr="00F27FFB">
              <w:rPr>
                <w:sz w:val="20"/>
                <w:szCs w:val="20"/>
              </w:rPr>
              <w:t xml:space="preserve">к постановлению администрации </w:t>
            </w:r>
          </w:p>
        </w:tc>
        <w:tc>
          <w:tcPr>
            <w:tcW w:w="1015"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r>
      <w:tr w:rsidR="001A2E36" w:rsidRPr="00F27FFB" w:rsidTr="000D4EDB">
        <w:trPr>
          <w:gridAfter w:val="1"/>
          <w:wAfter w:w="123" w:type="dxa"/>
          <w:trHeight w:val="255"/>
        </w:trPr>
        <w:tc>
          <w:tcPr>
            <w:tcW w:w="851" w:type="dxa"/>
            <w:tcBorders>
              <w:top w:val="nil"/>
              <w:left w:val="nil"/>
              <w:bottom w:val="nil"/>
              <w:right w:val="nil"/>
            </w:tcBorders>
            <w:shd w:val="clear" w:color="auto" w:fill="auto"/>
            <w:vAlign w:val="bottom"/>
            <w:hideMark/>
          </w:tcPr>
          <w:p w:rsidR="001A2E36" w:rsidRPr="00F27FFB" w:rsidRDefault="001A2E36" w:rsidP="000D4EDB">
            <w:pPr>
              <w:jc w:val="center"/>
              <w:rPr>
                <w:sz w:val="20"/>
                <w:szCs w:val="20"/>
              </w:rPr>
            </w:pPr>
          </w:p>
        </w:tc>
        <w:tc>
          <w:tcPr>
            <w:tcW w:w="99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58" w:type="dxa"/>
            <w:gridSpan w:val="2"/>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65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811"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91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689"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38"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230"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188" w:type="dxa"/>
            <w:gridSpan w:val="1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r w:rsidRPr="00F27FFB">
              <w:rPr>
                <w:sz w:val="20"/>
                <w:szCs w:val="20"/>
              </w:rPr>
              <w:t>Яльчикского муниципального округа</w:t>
            </w:r>
          </w:p>
        </w:tc>
        <w:tc>
          <w:tcPr>
            <w:tcW w:w="1015"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r>
      <w:tr w:rsidR="001A2E36" w:rsidRPr="00F27FFB" w:rsidTr="000D4EDB">
        <w:trPr>
          <w:gridAfter w:val="1"/>
          <w:wAfter w:w="123" w:type="dxa"/>
          <w:trHeight w:val="255"/>
        </w:trPr>
        <w:tc>
          <w:tcPr>
            <w:tcW w:w="851" w:type="dxa"/>
            <w:tcBorders>
              <w:top w:val="nil"/>
              <w:left w:val="nil"/>
              <w:bottom w:val="nil"/>
              <w:right w:val="nil"/>
            </w:tcBorders>
            <w:shd w:val="clear" w:color="auto" w:fill="auto"/>
            <w:vAlign w:val="bottom"/>
            <w:hideMark/>
          </w:tcPr>
          <w:p w:rsidR="001A2E36" w:rsidRPr="00F27FFB" w:rsidRDefault="001A2E36" w:rsidP="000D4EDB">
            <w:pPr>
              <w:jc w:val="center"/>
              <w:rPr>
                <w:sz w:val="20"/>
                <w:szCs w:val="20"/>
              </w:rPr>
            </w:pPr>
          </w:p>
        </w:tc>
        <w:tc>
          <w:tcPr>
            <w:tcW w:w="99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58" w:type="dxa"/>
            <w:gridSpan w:val="2"/>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65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811"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91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689"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38"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230"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4188" w:type="dxa"/>
            <w:gridSpan w:val="1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r w:rsidRPr="00F27FFB">
              <w:rPr>
                <w:sz w:val="20"/>
                <w:szCs w:val="20"/>
              </w:rPr>
              <w:t xml:space="preserve">от 02.11.2024 № 995   </w:t>
            </w:r>
          </w:p>
        </w:tc>
        <w:tc>
          <w:tcPr>
            <w:tcW w:w="1015"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r>
      <w:tr w:rsidR="001A2E36" w:rsidRPr="00F27FFB" w:rsidTr="000D4EDB">
        <w:trPr>
          <w:gridAfter w:val="1"/>
          <w:wAfter w:w="123" w:type="dxa"/>
          <w:trHeight w:val="255"/>
        </w:trPr>
        <w:tc>
          <w:tcPr>
            <w:tcW w:w="851" w:type="dxa"/>
            <w:tcBorders>
              <w:top w:val="nil"/>
              <w:left w:val="nil"/>
              <w:bottom w:val="nil"/>
              <w:right w:val="nil"/>
            </w:tcBorders>
            <w:shd w:val="clear" w:color="auto" w:fill="auto"/>
            <w:vAlign w:val="bottom"/>
            <w:hideMark/>
          </w:tcPr>
          <w:p w:rsidR="001A2E36" w:rsidRPr="00F27FFB" w:rsidRDefault="001A2E36" w:rsidP="000D4EDB">
            <w:pPr>
              <w:jc w:val="center"/>
              <w:rPr>
                <w:sz w:val="20"/>
                <w:szCs w:val="20"/>
              </w:rPr>
            </w:pPr>
          </w:p>
        </w:tc>
        <w:tc>
          <w:tcPr>
            <w:tcW w:w="99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58" w:type="dxa"/>
            <w:gridSpan w:val="2"/>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65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811"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91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689"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38"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230"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698"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698"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698"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698"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698"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698"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c>
          <w:tcPr>
            <w:tcW w:w="1015" w:type="dxa"/>
            <w:gridSpan w:val="2"/>
            <w:tcBorders>
              <w:top w:val="nil"/>
              <w:left w:val="nil"/>
              <w:bottom w:val="nil"/>
              <w:right w:val="nil"/>
            </w:tcBorders>
            <w:shd w:val="clear" w:color="auto" w:fill="auto"/>
            <w:vAlign w:val="center"/>
            <w:hideMark/>
          </w:tcPr>
          <w:p w:rsidR="001A2E36" w:rsidRPr="00F27FFB" w:rsidRDefault="001A2E36" w:rsidP="000D4EDB">
            <w:pPr>
              <w:jc w:val="center"/>
              <w:rPr>
                <w:sz w:val="20"/>
                <w:szCs w:val="20"/>
              </w:rPr>
            </w:pPr>
          </w:p>
        </w:tc>
      </w:tr>
      <w:tr w:rsidR="001A2E36" w:rsidRPr="00F27FFB" w:rsidTr="000D4EDB">
        <w:trPr>
          <w:gridAfter w:val="1"/>
          <w:wAfter w:w="123" w:type="dxa"/>
          <w:trHeight w:val="2130"/>
        </w:trPr>
        <w:tc>
          <w:tcPr>
            <w:tcW w:w="851" w:type="dxa"/>
            <w:tcBorders>
              <w:top w:val="nil"/>
              <w:left w:val="nil"/>
              <w:bottom w:val="nil"/>
              <w:right w:val="nil"/>
            </w:tcBorders>
            <w:shd w:val="clear" w:color="auto" w:fill="auto"/>
            <w:vAlign w:val="bottom"/>
            <w:hideMark/>
          </w:tcPr>
          <w:p w:rsidR="001A2E36" w:rsidRPr="00F27FFB" w:rsidRDefault="001A2E36" w:rsidP="000D4EDB">
            <w:pPr>
              <w:jc w:val="center"/>
              <w:rPr>
                <w:sz w:val="20"/>
                <w:szCs w:val="20"/>
              </w:rPr>
            </w:pPr>
          </w:p>
        </w:tc>
        <w:tc>
          <w:tcPr>
            <w:tcW w:w="99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758" w:type="dxa"/>
            <w:gridSpan w:val="2"/>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652"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811"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910"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689"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038" w:type="dxa"/>
            <w:tcBorders>
              <w:top w:val="nil"/>
              <w:left w:val="nil"/>
              <w:bottom w:val="nil"/>
              <w:right w:val="nil"/>
            </w:tcBorders>
            <w:shd w:val="clear" w:color="auto" w:fill="auto"/>
            <w:vAlign w:val="bottom"/>
            <w:hideMark/>
          </w:tcPr>
          <w:p w:rsidR="001A2E36" w:rsidRPr="00F27FFB" w:rsidRDefault="001A2E36" w:rsidP="000D4EDB">
            <w:pPr>
              <w:rPr>
                <w:sz w:val="20"/>
                <w:szCs w:val="20"/>
              </w:rPr>
            </w:pPr>
          </w:p>
        </w:tc>
        <w:tc>
          <w:tcPr>
            <w:tcW w:w="1230"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vAlign w:val="center"/>
            <w:hideMark/>
          </w:tcPr>
          <w:p w:rsidR="001A2E36" w:rsidRPr="00F27FFB" w:rsidRDefault="001A2E36" w:rsidP="000D4EDB">
            <w:pPr>
              <w:rPr>
                <w:sz w:val="20"/>
                <w:szCs w:val="20"/>
              </w:rPr>
            </w:pPr>
          </w:p>
        </w:tc>
        <w:tc>
          <w:tcPr>
            <w:tcW w:w="5939" w:type="dxa"/>
            <w:gridSpan w:val="16"/>
            <w:tcBorders>
              <w:top w:val="nil"/>
              <w:left w:val="nil"/>
              <w:bottom w:val="nil"/>
              <w:right w:val="nil"/>
            </w:tcBorders>
            <w:shd w:val="clear" w:color="auto" w:fill="auto"/>
            <w:vAlign w:val="center"/>
            <w:hideMark/>
          </w:tcPr>
          <w:p w:rsidR="001A2E36" w:rsidRPr="00F27FFB" w:rsidRDefault="001A2E36" w:rsidP="000D4EDB">
            <w:pPr>
              <w:jc w:val="center"/>
              <w:rPr>
                <w:color w:val="000000"/>
                <w:sz w:val="22"/>
                <w:szCs w:val="22"/>
              </w:rPr>
            </w:pPr>
            <w:r w:rsidRPr="00F27FFB">
              <w:rPr>
                <w:color w:val="000000"/>
                <w:sz w:val="22"/>
                <w:szCs w:val="22"/>
              </w:rPr>
              <w:t>Приложение</w:t>
            </w:r>
            <w:r w:rsidRPr="00F27FFB">
              <w:rPr>
                <w:color w:val="000000"/>
                <w:sz w:val="22"/>
                <w:szCs w:val="22"/>
              </w:rPr>
              <w:br/>
              <w:t xml:space="preserve">к подпрограмме "Совершенствование бюджетной политики и обеспечение сбалансированности бюджета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w:t>
            </w:r>
          </w:p>
        </w:tc>
      </w:tr>
      <w:tr w:rsidR="001A2E36" w:rsidRPr="00F27FFB" w:rsidTr="000D4EDB">
        <w:trPr>
          <w:trHeight w:val="330"/>
        </w:trPr>
        <w:tc>
          <w:tcPr>
            <w:tcW w:w="15729" w:type="dxa"/>
            <w:gridSpan w:val="30"/>
            <w:tcBorders>
              <w:top w:val="nil"/>
              <w:left w:val="nil"/>
              <w:bottom w:val="nil"/>
              <w:right w:val="nil"/>
            </w:tcBorders>
            <w:shd w:val="clear" w:color="auto" w:fill="auto"/>
            <w:noWrap/>
            <w:vAlign w:val="bottom"/>
            <w:hideMark/>
          </w:tcPr>
          <w:p w:rsidR="001A2E36" w:rsidRPr="00F27FFB" w:rsidRDefault="001A2E36" w:rsidP="000D4EDB">
            <w:pPr>
              <w:jc w:val="center"/>
              <w:rPr>
                <w:color w:val="000000"/>
                <w:sz w:val="22"/>
                <w:szCs w:val="22"/>
              </w:rPr>
            </w:pPr>
          </w:p>
        </w:tc>
      </w:tr>
      <w:tr w:rsidR="001A2E36" w:rsidRPr="00F27FFB" w:rsidTr="000D4EDB">
        <w:trPr>
          <w:trHeight w:val="1320"/>
        </w:trPr>
        <w:tc>
          <w:tcPr>
            <w:tcW w:w="15729" w:type="dxa"/>
            <w:gridSpan w:val="30"/>
            <w:tcBorders>
              <w:top w:val="nil"/>
              <w:left w:val="nil"/>
              <w:bottom w:val="nil"/>
              <w:right w:val="nil"/>
            </w:tcBorders>
            <w:shd w:val="clear" w:color="auto" w:fill="auto"/>
            <w:vAlign w:val="center"/>
            <w:hideMark/>
          </w:tcPr>
          <w:p w:rsidR="001A2E36" w:rsidRPr="00F27FFB" w:rsidRDefault="001A2E36" w:rsidP="000D4EDB">
            <w:pPr>
              <w:jc w:val="center"/>
              <w:rPr>
                <w:b/>
                <w:bCs/>
                <w:color w:val="000000"/>
                <w:sz w:val="26"/>
                <w:szCs w:val="26"/>
              </w:rPr>
            </w:pPr>
            <w:r w:rsidRPr="00F27FFB">
              <w:rPr>
                <w:b/>
                <w:bCs/>
                <w:color w:val="000000"/>
                <w:sz w:val="26"/>
                <w:szCs w:val="26"/>
              </w:rPr>
              <w:t xml:space="preserve">Ресурсное обеспечение </w:t>
            </w:r>
            <w:r w:rsidRPr="00F27FFB">
              <w:rPr>
                <w:b/>
                <w:bCs/>
                <w:color w:val="000000"/>
                <w:sz w:val="26"/>
                <w:szCs w:val="26"/>
              </w:rPr>
              <w:br/>
              <w:t>реализации подпрограммы «Совершенствование бюджетной политики и обеспечение сбалансированности бюджета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за счет всех источников финансирования</w:t>
            </w:r>
          </w:p>
        </w:tc>
      </w:tr>
      <w:tr w:rsidR="001A2E36" w:rsidRPr="00F27FFB" w:rsidTr="000D4EDB">
        <w:trPr>
          <w:gridAfter w:val="1"/>
          <w:wAfter w:w="123" w:type="dxa"/>
          <w:trHeight w:val="255"/>
        </w:trPr>
        <w:tc>
          <w:tcPr>
            <w:tcW w:w="851" w:type="dxa"/>
            <w:tcBorders>
              <w:top w:val="nil"/>
              <w:left w:val="nil"/>
              <w:bottom w:val="nil"/>
              <w:right w:val="nil"/>
            </w:tcBorders>
            <w:shd w:val="clear" w:color="auto" w:fill="auto"/>
            <w:noWrap/>
            <w:vAlign w:val="bottom"/>
            <w:hideMark/>
          </w:tcPr>
          <w:p w:rsidR="001A2E36" w:rsidRPr="00F27FFB" w:rsidRDefault="001A2E36" w:rsidP="000D4EDB">
            <w:pPr>
              <w:jc w:val="center"/>
              <w:rPr>
                <w:b/>
                <w:bCs/>
                <w:color w:val="000000"/>
                <w:sz w:val="26"/>
                <w:szCs w:val="26"/>
              </w:rPr>
            </w:pPr>
          </w:p>
        </w:tc>
        <w:tc>
          <w:tcPr>
            <w:tcW w:w="992"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58"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1652"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811"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910"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689"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1038" w:type="dxa"/>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1230"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736"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698"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698"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698"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698"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698"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698"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c>
          <w:tcPr>
            <w:tcW w:w="1015" w:type="dxa"/>
            <w:gridSpan w:val="2"/>
            <w:tcBorders>
              <w:top w:val="nil"/>
              <w:left w:val="nil"/>
              <w:bottom w:val="nil"/>
              <w:right w:val="nil"/>
            </w:tcBorders>
            <w:shd w:val="clear" w:color="auto" w:fill="auto"/>
            <w:noWrap/>
            <w:vAlign w:val="bottom"/>
            <w:hideMark/>
          </w:tcPr>
          <w:p w:rsidR="001A2E36" w:rsidRPr="00F27FFB" w:rsidRDefault="001A2E36" w:rsidP="000D4EDB">
            <w:pPr>
              <w:rPr>
                <w:sz w:val="20"/>
                <w:szCs w:val="20"/>
              </w:rPr>
            </w:pPr>
          </w:p>
        </w:tc>
      </w:tr>
      <w:tr w:rsidR="001A2E36" w:rsidRPr="00F27FFB" w:rsidTr="000D4EDB">
        <w:trPr>
          <w:gridAfter w:val="1"/>
          <w:wAfter w:w="123" w:type="dxa"/>
          <w:trHeight w:val="29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Статус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Наименование подпрогра</w:t>
            </w:r>
            <w:r w:rsidRPr="00F27FFB">
              <w:rPr>
                <w:color w:val="000000"/>
                <w:sz w:val="16"/>
                <w:szCs w:val="16"/>
              </w:rPr>
              <w:lastRenderedPageBreak/>
              <w:t>ммы муниципальной программы Яльчикского муниципального округа (основного мероприятия, мероприятия)</w:t>
            </w:r>
          </w:p>
        </w:tc>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lastRenderedPageBreak/>
              <w:t xml:space="preserve">Задача подпрограммы </w:t>
            </w:r>
            <w:r w:rsidRPr="00F27FFB">
              <w:rPr>
                <w:color w:val="000000"/>
                <w:sz w:val="16"/>
                <w:szCs w:val="16"/>
              </w:rPr>
              <w:lastRenderedPageBreak/>
              <w:t>муниципальной программы Яльчикского муниципального округа</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lastRenderedPageBreak/>
              <w:t>Ответственный исполнитель</w:t>
            </w:r>
          </w:p>
        </w:tc>
        <w:tc>
          <w:tcPr>
            <w:tcW w:w="3461" w:type="dxa"/>
            <w:gridSpan w:val="5"/>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Код бюджетной классификации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Источники финансирования</w:t>
            </w:r>
          </w:p>
        </w:tc>
        <w:tc>
          <w:tcPr>
            <w:tcW w:w="6675" w:type="dxa"/>
            <w:gridSpan w:val="18"/>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Расходы по годам, тыс. рублей</w:t>
            </w:r>
          </w:p>
        </w:tc>
      </w:tr>
      <w:tr w:rsidR="001A2E36" w:rsidRPr="00F27FFB" w:rsidTr="000D4EDB">
        <w:trPr>
          <w:gridAfter w:val="1"/>
          <w:wAfter w:w="123" w:type="dxa"/>
          <w:trHeight w:val="1425"/>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главный </w:t>
            </w:r>
            <w:proofErr w:type="spellStart"/>
            <w:r w:rsidRPr="00F27FFB">
              <w:rPr>
                <w:color w:val="000000"/>
                <w:sz w:val="16"/>
                <w:szCs w:val="16"/>
              </w:rPr>
              <w:t>распоря-дитель</w:t>
            </w:r>
            <w:proofErr w:type="spellEnd"/>
            <w:r w:rsidRPr="00F27FFB">
              <w:rPr>
                <w:color w:val="000000"/>
                <w:sz w:val="16"/>
                <w:szCs w:val="16"/>
              </w:rPr>
              <w:t xml:space="preserve"> бюджет-</w:t>
            </w:r>
            <w:proofErr w:type="spellStart"/>
            <w:r w:rsidRPr="00F27FFB">
              <w:rPr>
                <w:color w:val="000000"/>
                <w:sz w:val="16"/>
                <w:szCs w:val="16"/>
              </w:rPr>
              <w:t>ных</w:t>
            </w:r>
            <w:proofErr w:type="spellEnd"/>
            <w:r w:rsidRPr="00F27FFB">
              <w:rPr>
                <w:color w:val="000000"/>
                <w:sz w:val="16"/>
                <w:szCs w:val="16"/>
              </w:rPr>
              <w:t xml:space="preserve"> средств</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раздел, подраздел</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целевая статья расходов</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группа (подгруппа) вида расходов</w:t>
            </w:r>
          </w:p>
        </w:tc>
        <w:tc>
          <w:tcPr>
            <w:tcW w:w="1230" w:type="dxa"/>
            <w:gridSpan w:val="2"/>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2023</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2024</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2025</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2027</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2028</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2029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2030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2031–2035</w:t>
            </w:r>
          </w:p>
        </w:tc>
      </w:tr>
      <w:tr w:rsidR="001A2E36" w:rsidRPr="00F27FFB" w:rsidTr="000D4EDB">
        <w:trPr>
          <w:gridAfter w:val="1"/>
          <w:wAfter w:w="123" w:type="dxa"/>
          <w:trHeight w:val="255"/>
        </w:trPr>
        <w:tc>
          <w:tcPr>
            <w:tcW w:w="851" w:type="dxa"/>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w:t>
            </w:r>
          </w:p>
        </w:tc>
        <w:tc>
          <w:tcPr>
            <w:tcW w:w="992"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w:t>
            </w:r>
          </w:p>
        </w:tc>
        <w:tc>
          <w:tcPr>
            <w:tcW w:w="75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w:t>
            </w:r>
          </w:p>
        </w:tc>
        <w:tc>
          <w:tcPr>
            <w:tcW w:w="1652"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4</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7</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8</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14</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15</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16</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18</w:t>
            </w:r>
          </w:p>
        </w:tc>
      </w:tr>
      <w:tr w:rsidR="001A2E36" w:rsidRPr="00F27FFB" w:rsidTr="000D4EDB">
        <w:trPr>
          <w:gridAfter w:val="1"/>
          <w:wAfter w:w="123" w:type="dxa"/>
          <w:trHeight w:val="357"/>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ind w:right="275"/>
              <w:jc w:val="center"/>
              <w:rPr>
                <w:b/>
                <w:bCs/>
                <w:color w:val="000000"/>
                <w:sz w:val="16"/>
                <w:szCs w:val="16"/>
              </w:rPr>
            </w:pPr>
            <w:r w:rsidRPr="00F27FFB">
              <w:rPr>
                <w:b/>
                <w:bCs/>
                <w:color w:val="000000"/>
                <w:sz w:val="16"/>
                <w:szCs w:val="16"/>
              </w:rPr>
              <w:t xml:space="preserve">Подпрограмма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«Совершенствование бюджетной политики и обеспечение сбалансированности бюджета Яльчикского муниципального округа»</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ind w:right="144"/>
              <w:jc w:val="center"/>
              <w:rPr>
                <w:b/>
                <w:bCs/>
                <w:color w:val="000000"/>
                <w:sz w:val="16"/>
                <w:szCs w:val="16"/>
              </w:rPr>
            </w:pPr>
            <w:r w:rsidRPr="00F27FFB">
              <w:rPr>
                <w:b/>
                <w:bCs/>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color w:val="000000"/>
                <w:sz w:val="16"/>
                <w:szCs w:val="16"/>
              </w:rPr>
            </w:pPr>
            <w:r w:rsidRPr="00F27FFB">
              <w:rPr>
                <w:b/>
                <w:bCs/>
                <w:color w:val="000000"/>
                <w:sz w:val="16"/>
                <w:szCs w:val="16"/>
              </w:rPr>
              <w:t xml:space="preserve">ответственный исполнитель – Финансовый отдел администрации Яльчикского муниципального </w:t>
            </w:r>
            <w:proofErr w:type="spellStart"/>
            <w:r w:rsidRPr="00F27FFB">
              <w:rPr>
                <w:b/>
                <w:bCs/>
                <w:color w:val="000000"/>
                <w:sz w:val="16"/>
                <w:szCs w:val="16"/>
              </w:rPr>
              <w:t>округасоисполнитель</w:t>
            </w:r>
            <w:proofErr w:type="spellEnd"/>
            <w:r w:rsidRPr="00F27FFB">
              <w:rPr>
                <w:b/>
                <w:bCs/>
                <w:color w:val="000000"/>
                <w:sz w:val="16"/>
                <w:szCs w:val="16"/>
              </w:rPr>
              <w:t xml:space="preserve"> - администрация Яльчикского муниципального округа Управление по благоустройству и развитию территорий администрации Яльчикского муниципального округа  Отдел образования и молодежной политики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Ч410000000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color w:val="000000"/>
                <w:sz w:val="16"/>
                <w:szCs w:val="16"/>
              </w:rPr>
            </w:pPr>
            <w:r w:rsidRPr="00F27FFB">
              <w:rPr>
                <w:b/>
                <w:bCs/>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19001,4</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24420,2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2061,8</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2202,2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2202,2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2202,2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2202,2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2202,2</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11011,0</w:t>
            </w:r>
          </w:p>
        </w:tc>
      </w:tr>
      <w:tr w:rsidR="001A2E36" w:rsidRPr="00F27FFB" w:rsidTr="000D4EDB">
        <w:trPr>
          <w:gridAfter w:val="1"/>
          <w:wAfter w:w="123" w:type="dxa"/>
          <w:trHeight w:val="50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color w:val="000000"/>
                <w:sz w:val="16"/>
                <w:szCs w:val="16"/>
              </w:rPr>
            </w:pPr>
            <w:r w:rsidRPr="00F27FFB">
              <w:rPr>
                <w:b/>
                <w:bCs/>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3862,6</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4007,7</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1561,8</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8511,0</w:t>
            </w:r>
          </w:p>
        </w:tc>
      </w:tr>
      <w:tr w:rsidR="001A2E36" w:rsidRPr="00F27FFB" w:rsidTr="000D4EDB">
        <w:trPr>
          <w:gridAfter w:val="1"/>
          <w:wAfter w:w="123" w:type="dxa"/>
          <w:trHeight w:val="52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color w:val="000000"/>
                <w:sz w:val="16"/>
                <w:szCs w:val="16"/>
              </w:rPr>
            </w:pPr>
            <w:r w:rsidRPr="00F27FFB">
              <w:rPr>
                <w:b/>
                <w:bCs/>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14601,3</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19887,6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0,0</w:t>
            </w:r>
          </w:p>
        </w:tc>
      </w:tr>
      <w:tr w:rsidR="001A2E36" w:rsidRPr="00F27FFB" w:rsidTr="000D4EDB">
        <w:trPr>
          <w:gridAfter w:val="1"/>
          <w:wAfter w:w="123" w:type="dxa"/>
          <w:trHeight w:val="264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color w:val="000000"/>
                <w:sz w:val="16"/>
                <w:szCs w:val="16"/>
              </w:rPr>
            </w:pPr>
            <w:r w:rsidRPr="00F27FFB">
              <w:rPr>
                <w:b/>
                <w:bCs/>
                <w:color w:val="000000"/>
                <w:sz w:val="16"/>
                <w:szCs w:val="16"/>
              </w:rPr>
              <w:t xml:space="preserve">бюджет Яльчикского муниципального округа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537,5</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524,9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500,0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color w:val="000000"/>
                <w:sz w:val="16"/>
                <w:szCs w:val="16"/>
              </w:rPr>
            </w:pPr>
            <w:r w:rsidRPr="00F27FFB">
              <w:rPr>
                <w:b/>
                <w:bCs/>
                <w:color w:val="000000"/>
                <w:sz w:val="16"/>
                <w:szCs w:val="16"/>
              </w:rPr>
              <w:t>2500,0</w:t>
            </w:r>
          </w:p>
        </w:tc>
      </w:tr>
      <w:tr w:rsidR="001A2E36" w:rsidRPr="00F27FFB" w:rsidTr="000D4EDB">
        <w:trPr>
          <w:trHeight w:val="507"/>
        </w:trPr>
        <w:tc>
          <w:tcPr>
            <w:tcW w:w="15729"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color w:val="000000"/>
                <w:sz w:val="16"/>
                <w:szCs w:val="16"/>
              </w:rPr>
            </w:pPr>
            <w:r w:rsidRPr="00F27FFB">
              <w:rPr>
                <w:b/>
                <w:bCs/>
                <w:color w:val="000000"/>
                <w:sz w:val="16"/>
                <w:szCs w:val="16"/>
              </w:rPr>
              <w:t>Цель «Создание условий для обеспечения долгосрочной сбалансированности и повышения устойчивости бюджетной системы в Яльчикском районе»</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Основное мероприятие 1</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Развитие бюджетного планирования, формирование бюджета Яльчикского муниципального округа на очередной финансовый год и плановый период</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w:t>
            </w:r>
            <w:r w:rsidRPr="00F27FFB">
              <w:rPr>
                <w:b/>
                <w:bCs/>
                <w:i/>
                <w:iCs/>
                <w:color w:val="000000"/>
                <w:sz w:val="16"/>
                <w:szCs w:val="16"/>
              </w:rPr>
              <w:lastRenderedPageBreak/>
              <w:t>ий населению, развития общественной инфраструктуры</w:t>
            </w:r>
          </w:p>
        </w:tc>
        <w:tc>
          <w:tcPr>
            <w:tcW w:w="1652"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lastRenderedPageBreak/>
              <w:t>х</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Ч410100000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390,0</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350,0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2500,0</w:t>
            </w:r>
          </w:p>
        </w:tc>
      </w:tr>
      <w:tr w:rsidR="001A2E36" w:rsidRPr="00F27FFB" w:rsidTr="000D4EDB">
        <w:trPr>
          <w:gridAfter w:val="1"/>
          <w:wAfter w:w="123" w:type="dxa"/>
          <w:trHeight w:val="53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 xml:space="preserve">ответственный исполнитель – Финансовый отдел администрации </w:t>
            </w:r>
            <w:r w:rsidRPr="00F27FFB">
              <w:rPr>
                <w:b/>
                <w:bCs/>
                <w:color w:val="000000"/>
                <w:sz w:val="16"/>
                <w:szCs w:val="16"/>
              </w:rPr>
              <w:t>Яльчикского муниципального округа</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56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91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бюджет Яльчикского </w:t>
            </w:r>
            <w:r w:rsidRPr="00F27FFB">
              <w:rPr>
                <w:b/>
                <w:bCs/>
                <w:color w:val="000000"/>
                <w:sz w:val="16"/>
                <w:szCs w:val="16"/>
              </w:rPr>
              <w:t>муниципального округа</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390,0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350,0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500,0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2500,0</w:t>
            </w:r>
          </w:p>
        </w:tc>
      </w:tr>
      <w:tr w:rsidR="001A2E36" w:rsidRPr="00F27FFB" w:rsidTr="000D4EDB">
        <w:trPr>
          <w:trHeight w:val="750"/>
        </w:trPr>
        <w:tc>
          <w:tcPr>
            <w:tcW w:w="189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Целевой индикатор и показатель муниципальной программы, подпрограммы, увязанные с основным мероприятием 1</w:t>
            </w:r>
          </w:p>
        </w:tc>
        <w:tc>
          <w:tcPr>
            <w:tcW w:w="7169" w:type="dxa"/>
            <w:gridSpan w:val="9"/>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Отношение объема просроченной кредиторской задолженности бюджета Яльчикского муниципального округа к объему расходов бюджета Яльчикского муниципального округа, процентов</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2"/>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color w:val="000000"/>
                <w:sz w:val="16"/>
                <w:szCs w:val="16"/>
              </w:rPr>
            </w:pPr>
            <w:r w:rsidRPr="00F27FFB">
              <w:rPr>
                <w:color w:val="000000"/>
                <w:sz w:val="16"/>
                <w:szCs w:val="16"/>
              </w:rPr>
              <w:t>Мероприятие 1.1</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color w:val="000000"/>
                <w:sz w:val="16"/>
                <w:szCs w:val="16"/>
              </w:rPr>
            </w:pPr>
            <w:r w:rsidRPr="00F27FFB">
              <w:rPr>
                <w:color w:val="000000"/>
                <w:sz w:val="16"/>
                <w:szCs w:val="16"/>
              </w:rPr>
              <w:t>Разработка бюджетных проектировок и направление их главным распорядителям бюджетных средств</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9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r w:rsidRPr="00F27FFB">
              <w:rPr>
                <w:i/>
                <w:iCs/>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Мероприятие 1.2</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Резервный фонд администрации Яльчикского муниципального округа</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 xml:space="preserve">соисполнитель - администрация Яльчикского муниципального округа  </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390,0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350,0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500,0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2500,0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2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0111</w:t>
            </w:r>
          </w:p>
        </w:tc>
        <w:tc>
          <w:tcPr>
            <w:tcW w:w="689" w:type="dxa"/>
            <w:tcBorders>
              <w:top w:val="nil"/>
              <w:left w:val="nil"/>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Ч410173430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870</w:t>
            </w:r>
          </w:p>
        </w:tc>
        <w:tc>
          <w:tcPr>
            <w:tcW w:w="1230" w:type="dxa"/>
            <w:gridSpan w:val="2"/>
            <w:tcBorders>
              <w:top w:val="nil"/>
              <w:left w:val="nil"/>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бюджет Яльчикского муниципального округа</w:t>
            </w:r>
            <w:r w:rsidRPr="00F27FFB">
              <w:rPr>
                <w:b/>
                <w:bCs/>
                <w:i/>
                <w:iCs/>
                <w:color w:val="000000"/>
                <w:sz w:val="16"/>
                <w:szCs w:val="16"/>
              </w:rPr>
              <w:t xml:space="preserve"> </w:t>
            </w:r>
            <w:r w:rsidRPr="00F27FFB">
              <w:rPr>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390,0</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350,0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500,0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2500,0</w:t>
            </w:r>
          </w:p>
        </w:tc>
      </w:tr>
      <w:tr w:rsidR="001A2E36" w:rsidRPr="00F27FFB" w:rsidTr="000D4EDB">
        <w:trPr>
          <w:gridAfter w:val="1"/>
          <w:wAfter w:w="123" w:type="dxa"/>
          <w:trHeight w:val="555"/>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Мероприятие 1.3</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Анализ предложений главных распорядителей бюджетных средств Яльчикского муниципального округа по бюджетным проектировкам и подготовка  проекта Решения Собрания депутатов Яльчикского муниципального округа о бюджете Яльчикского муниципального округа Чувашской Республики на очередной финансовый год и </w:t>
            </w:r>
            <w:r w:rsidRPr="00F27FFB">
              <w:rPr>
                <w:color w:val="000000"/>
                <w:sz w:val="16"/>
                <w:szCs w:val="16"/>
              </w:rPr>
              <w:lastRenderedPageBreak/>
              <w:t>плановый период</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lastRenderedPageBreak/>
              <w:t> </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82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r w:rsidRPr="00F27FFB">
              <w:rPr>
                <w:b/>
                <w:bCs/>
                <w:i/>
                <w:iCs/>
                <w:color w:val="000000"/>
                <w:sz w:val="16"/>
                <w:szCs w:val="16"/>
              </w:rPr>
              <w:t xml:space="preserve"> </w:t>
            </w:r>
            <w:r w:rsidRPr="00F27FFB">
              <w:rPr>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75"/>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color w:val="000000"/>
                <w:sz w:val="16"/>
                <w:szCs w:val="16"/>
              </w:rPr>
            </w:pPr>
            <w:r w:rsidRPr="00F27FFB">
              <w:rPr>
                <w:color w:val="000000"/>
                <w:sz w:val="16"/>
                <w:szCs w:val="16"/>
              </w:rPr>
              <w:t>Мероприятие 1.4</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color w:val="000000"/>
                <w:sz w:val="16"/>
                <w:szCs w:val="16"/>
              </w:rPr>
            </w:pPr>
            <w:r w:rsidRPr="00F27FFB">
              <w:rPr>
                <w:color w:val="000000"/>
                <w:sz w:val="16"/>
                <w:szCs w:val="16"/>
              </w:rPr>
              <w:t>Проведение работы, связанной с рассмотрением Собрания депутатов проекта решений о бюджете Яльчикского муниципального округа на очередной финансовый год и плановый период</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4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3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r w:rsidRPr="00F27FFB">
              <w:rPr>
                <w:i/>
                <w:iCs/>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510"/>
        </w:trPr>
        <w:tc>
          <w:tcPr>
            <w:tcW w:w="15729"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color w:val="000000"/>
                <w:sz w:val="16"/>
                <w:szCs w:val="16"/>
              </w:rPr>
            </w:pPr>
            <w:r w:rsidRPr="00F27FFB">
              <w:rPr>
                <w:b/>
                <w:bCs/>
                <w:color w:val="000000"/>
                <w:sz w:val="16"/>
                <w:szCs w:val="16"/>
              </w:rPr>
              <w:t>Цель «Создание условий для обеспечения долгосрочной сбалансированности и повышения устойчивости бюджетной системы в Яльчикском районе»</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Основное мероприятие 2</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Повышение доходной базы, уточнение бюджета Яльчикского муниципального округа в ходе его исполнения с учетом поступлений доходов в бюджет Яльчикского муниципального округа </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обеспечение роста собственных доходов бюджета Яльчикского муниципального округа, рациональное использование механизма предоставления налоговых льгот</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ответственный исполнитель – Финансовый отдел администрации Яльчикского муниципального округа</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Ч410200000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35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35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43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trHeight w:val="720"/>
        </w:trPr>
        <w:tc>
          <w:tcPr>
            <w:tcW w:w="189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Целевые индикаторы и показатели муниципальной программы, подпрограммы, увязанные с основным мероприятием 2</w:t>
            </w:r>
          </w:p>
        </w:tc>
        <w:tc>
          <w:tcPr>
            <w:tcW w:w="7169" w:type="dxa"/>
            <w:gridSpan w:val="9"/>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Темп роста налоговых и неналоговых доходов бюджета Яльчикского муниципального округа  (к предыдущему году), процентов</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116,6</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103,1</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102,5</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105,1</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105,1</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105,1</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105,1</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105,1</w:t>
            </w:r>
          </w:p>
        </w:tc>
        <w:tc>
          <w:tcPr>
            <w:tcW w:w="100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105,1</w:t>
            </w:r>
          </w:p>
        </w:tc>
      </w:tr>
      <w:tr w:rsidR="001A2E36" w:rsidRPr="00F27FFB" w:rsidTr="000D4EDB">
        <w:trPr>
          <w:gridAfter w:val="1"/>
          <w:wAfter w:w="123" w:type="dxa"/>
          <w:trHeight w:val="300"/>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Мероприятие 2.1</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Анализ поступлений доходов в бюджет Яльчикского муниципального округа и предоставляемых налоговых льгот</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0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0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5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r w:rsidRPr="00F27FFB">
              <w:rPr>
                <w:b/>
                <w:bCs/>
                <w:i/>
                <w:iCs/>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5"/>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Меропри</w:t>
            </w:r>
            <w:r w:rsidRPr="00F27FFB">
              <w:rPr>
                <w:color w:val="000000"/>
                <w:sz w:val="16"/>
                <w:szCs w:val="16"/>
              </w:rPr>
              <w:lastRenderedPageBreak/>
              <w:t>ятие 2.2</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lastRenderedPageBreak/>
              <w:t>Подготовк</w:t>
            </w:r>
            <w:r w:rsidRPr="00F27FFB">
              <w:rPr>
                <w:color w:val="000000"/>
                <w:sz w:val="16"/>
                <w:szCs w:val="16"/>
              </w:rPr>
              <w:lastRenderedPageBreak/>
              <w:t xml:space="preserve">а проектов Решений Собрания депутатов Яльчикского муниципального округа о внесении изменений  в Решение Собрания депутатов Яльчикского муниципального округа на очередной финансовый год и плановый период </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lastRenderedPageBreak/>
              <w:t> </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w:t>
            </w:r>
            <w:r w:rsidRPr="00F27FFB">
              <w:rPr>
                <w:color w:val="000000"/>
                <w:sz w:val="16"/>
                <w:szCs w:val="16"/>
              </w:rPr>
              <w:lastRenderedPageBreak/>
              <w:t xml:space="preserve">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lastRenderedPageBreak/>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3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9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8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r w:rsidRPr="00F27FFB">
              <w:rPr>
                <w:b/>
                <w:bCs/>
                <w:i/>
                <w:iCs/>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465"/>
        </w:trPr>
        <w:tc>
          <w:tcPr>
            <w:tcW w:w="15729"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color w:val="000000"/>
                <w:sz w:val="16"/>
                <w:szCs w:val="16"/>
              </w:rPr>
            </w:pPr>
            <w:r w:rsidRPr="00F27FFB">
              <w:rPr>
                <w:b/>
                <w:bCs/>
                <w:color w:val="000000"/>
                <w:sz w:val="16"/>
                <w:szCs w:val="16"/>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1A2E36" w:rsidRPr="00F27FFB" w:rsidTr="000D4EDB">
        <w:trPr>
          <w:gridAfter w:val="1"/>
          <w:wAfter w:w="123" w:type="dxa"/>
          <w:trHeight w:val="465"/>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Основное мероприятие 3</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b/>
                <w:bCs/>
                <w:i/>
                <w:iCs/>
                <w:color w:val="000000"/>
                <w:sz w:val="16"/>
                <w:szCs w:val="16"/>
              </w:rPr>
            </w:pPr>
            <w:r w:rsidRPr="00F27FFB">
              <w:rPr>
                <w:b/>
                <w:bCs/>
                <w:i/>
                <w:iCs/>
                <w:color w:val="000000"/>
                <w:sz w:val="16"/>
                <w:szCs w:val="16"/>
              </w:rPr>
              <w:t xml:space="preserve">Организация исполнения и подготовка отчетов об исполнении бюджета Яльчикского муниципального округа </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b/>
                <w:bCs/>
                <w:i/>
                <w:iCs/>
                <w:color w:val="000000"/>
                <w:sz w:val="16"/>
                <w:szCs w:val="16"/>
              </w:rPr>
            </w:pPr>
            <w:r w:rsidRPr="00F27FFB">
              <w:rPr>
                <w:b/>
                <w:bCs/>
                <w:i/>
                <w:iCs/>
                <w:color w:val="000000"/>
                <w:sz w:val="16"/>
                <w:szCs w:val="16"/>
              </w:rPr>
              <w:t>рационализация структуры расходов и эффективное использование средств бюджета Яльчикского муниципального округа, концентрация бюджетных инвестиций на приоритетных направлениях социально-экономического развития Яльчикского муниципального округа</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 xml:space="preserve">ответственный исполнитель – Финансовый отдел администрации Яльчикского </w:t>
            </w:r>
            <w:r w:rsidRPr="00F27FFB">
              <w:rPr>
                <w:b/>
                <w:bCs/>
                <w:color w:val="000000"/>
                <w:sz w:val="16"/>
                <w:szCs w:val="16"/>
              </w:rPr>
              <w:t xml:space="preserve">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Ч410300000</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64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58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 </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 </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 </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 </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59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trHeight w:val="1238"/>
        </w:trPr>
        <w:tc>
          <w:tcPr>
            <w:tcW w:w="1892" w:type="dxa"/>
            <w:gridSpan w:val="3"/>
            <w:tcBorders>
              <w:top w:val="single" w:sz="4" w:space="0" w:color="000000"/>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lastRenderedPageBreak/>
              <w:t>Целевой индикатор и показатель муниципальной программы, подпрограммы, увязанные с основным мероприятием 3</w:t>
            </w:r>
          </w:p>
        </w:tc>
        <w:tc>
          <w:tcPr>
            <w:tcW w:w="7169" w:type="dxa"/>
            <w:gridSpan w:val="9"/>
            <w:tcBorders>
              <w:top w:val="single" w:sz="4" w:space="0" w:color="000000"/>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Отсутствие просроченной кредиторской задолженности бюджета Яльчикского муниципального округа Чувашской Республики и бюджетных и автономных учреждений Яльчикского муниципального округа Чувашской Республики, источником финансового обеспечения деятельности которых являются средства бюджета Яльчикского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c>
          <w:tcPr>
            <w:tcW w:w="100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100,0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3.1</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color w:val="000000"/>
                <w:sz w:val="16"/>
                <w:szCs w:val="16"/>
              </w:rPr>
            </w:pPr>
            <w:r w:rsidRPr="00F27FFB">
              <w:rPr>
                <w:color w:val="000000"/>
                <w:sz w:val="16"/>
                <w:szCs w:val="16"/>
              </w:rPr>
              <w:t xml:space="preserve">Организация исполнения бюджета Яльчикского муниципального округа </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60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r w:rsidRPr="00F27FFB">
              <w:rPr>
                <w:b/>
                <w:bCs/>
                <w:i/>
                <w:iCs/>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3.2</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Прочие выплаты по обязательствам Яльчикского муниципального округа </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60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r w:rsidRPr="00F27FFB">
              <w:rPr>
                <w:b/>
                <w:bCs/>
                <w:i/>
                <w:iCs/>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3.3</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Составление и представление бюджетной отчетности Яльчикского муниципального округа </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60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r w:rsidRPr="00F27FFB">
              <w:rPr>
                <w:b/>
                <w:bCs/>
                <w:i/>
                <w:iCs/>
                <w:color w:val="000000"/>
                <w:sz w:val="16"/>
                <w:szCs w:val="16"/>
              </w:rPr>
              <w:t xml:space="preserve">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390"/>
        </w:trPr>
        <w:tc>
          <w:tcPr>
            <w:tcW w:w="15729"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color w:val="000000"/>
                <w:sz w:val="16"/>
                <w:szCs w:val="16"/>
              </w:rPr>
            </w:pPr>
            <w:r w:rsidRPr="00F27FFB">
              <w:rPr>
                <w:b/>
                <w:bCs/>
                <w:color w:val="000000"/>
                <w:sz w:val="16"/>
                <w:szCs w:val="16"/>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 »</w:t>
            </w:r>
          </w:p>
        </w:tc>
      </w:tr>
      <w:tr w:rsidR="001A2E36" w:rsidRPr="00F27FFB" w:rsidTr="000D4EDB">
        <w:trPr>
          <w:gridAfter w:val="1"/>
          <w:wAfter w:w="123" w:type="dxa"/>
          <w:trHeight w:val="447"/>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Основное мероприятие 4</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b/>
                <w:bCs/>
                <w:i/>
                <w:iCs/>
                <w:color w:val="000000"/>
                <w:sz w:val="16"/>
                <w:szCs w:val="16"/>
              </w:rPr>
            </w:pPr>
            <w:r w:rsidRPr="00F27FFB">
              <w:rPr>
                <w:b/>
                <w:bCs/>
                <w:i/>
                <w:iCs/>
                <w:color w:val="000000"/>
                <w:sz w:val="16"/>
                <w:szCs w:val="16"/>
              </w:rPr>
              <w:t>развитие и совершенствование механизмов финансовой поддержки бюджетов муниципальных образований Яльчикского муниципального округа, направленных на повышение их сбалансированности и бюджетной обеспе</w:t>
            </w:r>
            <w:r w:rsidRPr="00F27FFB">
              <w:rPr>
                <w:b/>
                <w:bCs/>
                <w:i/>
                <w:iCs/>
                <w:color w:val="000000"/>
                <w:sz w:val="16"/>
                <w:szCs w:val="16"/>
              </w:rPr>
              <w:lastRenderedPageBreak/>
              <w:t>ченности муниципальных образований</w:t>
            </w:r>
          </w:p>
        </w:tc>
        <w:tc>
          <w:tcPr>
            <w:tcW w:w="1652"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lastRenderedPageBreak/>
              <w:t>х</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Ч410400000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18611,4</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24070,2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1561,8</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1702,2</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8511,0</w:t>
            </w:r>
          </w:p>
        </w:tc>
      </w:tr>
      <w:tr w:rsidR="001A2E36" w:rsidRPr="00F27FFB" w:rsidTr="000D4EDB">
        <w:trPr>
          <w:gridAfter w:val="1"/>
          <w:wAfter w:w="123" w:type="dxa"/>
          <w:trHeight w:val="56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i/>
                <w:iCs/>
                <w:color w:val="000000"/>
                <w:sz w:val="16"/>
                <w:szCs w:val="16"/>
              </w:rPr>
            </w:pPr>
            <w:r w:rsidRPr="00F27FFB">
              <w:rPr>
                <w:b/>
                <w:bCs/>
                <w:i/>
                <w:iCs/>
                <w:color w:val="000000"/>
                <w:sz w:val="16"/>
                <w:szCs w:val="16"/>
              </w:rPr>
              <w:t xml:space="preserve">ответственный исполнитель – Финансовый отдел администрации Яльчикского муниципального округа; соисполнители – администрация Яльчикского муниципального округа; Отдел образования и молодежной политики администрации Яльчикского муниципального округа; Управление по благоустройству и развитию территорий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vAlign w:val="center"/>
            <w:hideMark/>
          </w:tcPr>
          <w:p w:rsidR="001A2E36" w:rsidRPr="00F27FFB" w:rsidRDefault="001A2E36" w:rsidP="000D4EDB">
            <w:pPr>
              <w:rPr>
                <w:b/>
                <w:bCs/>
                <w:i/>
                <w:iCs/>
                <w:color w:val="000000"/>
                <w:sz w:val="16"/>
                <w:szCs w:val="16"/>
              </w:rPr>
            </w:pPr>
            <w:r w:rsidRPr="00F27FFB">
              <w:rPr>
                <w:b/>
                <w:bCs/>
                <w:i/>
                <w:iCs/>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3862,6</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4007,7</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1561,8</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1702,2</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color w:val="000000"/>
                <w:sz w:val="16"/>
                <w:szCs w:val="16"/>
              </w:rPr>
            </w:pPr>
            <w:r w:rsidRPr="00F27FFB">
              <w:rPr>
                <w:b/>
                <w:bCs/>
                <w:color w:val="000000"/>
                <w:sz w:val="16"/>
                <w:szCs w:val="16"/>
              </w:rPr>
              <w:t>8511,0</w:t>
            </w:r>
          </w:p>
        </w:tc>
      </w:tr>
      <w:tr w:rsidR="001A2E36" w:rsidRPr="00F27FFB" w:rsidTr="000D4EDB">
        <w:trPr>
          <w:gridAfter w:val="1"/>
          <w:wAfter w:w="123" w:type="dxa"/>
          <w:trHeight w:val="46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vAlign w:val="center"/>
            <w:hideMark/>
          </w:tcPr>
          <w:p w:rsidR="001A2E36" w:rsidRPr="00F27FFB" w:rsidRDefault="001A2E36" w:rsidP="000D4EDB">
            <w:pPr>
              <w:rPr>
                <w:b/>
                <w:bCs/>
                <w:i/>
                <w:iCs/>
                <w:color w:val="000000"/>
                <w:sz w:val="16"/>
                <w:szCs w:val="16"/>
              </w:rPr>
            </w:pPr>
            <w:r w:rsidRPr="00F27FFB">
              <w:rPr>
                <w:b/>
                <w:bCs/>
                <w:i/>
                <w:iCs/>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14601,3</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19887,6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318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vAlign w:val="center"/>
            <w:hideMark/>
          </w:tcPr>
          <w:p w:rsidR="001A2E36" w:rsidRPr="00F27FFB" w:rsidRDefault="001A2E36" w:rsidP="000D4EDB">
            <w:pPr>
              <w:rPr>
                <w:b/>
                <w:bCs/>
                <w:i/>
                <w:iCs/>
                <w:color w:val="000000"/>
                <w:sz w:val="16"/>
                <w:szCs w:val="16"/>
              </w:rPr>
            </w:pPr>
            <w:r w:rsidRPr="00F27FFB">
              <w:rPr>
                <w:b/>
                <w:bCs/>
                <w:i/>
                <w:iCs/>
                <w:color w:val="000000"/>
                <w:sz w:val="16"/>
                <w:szCs w:val="16"/>
              </w:rPr>
              <w:t xml:space="preserve">бюджет Яльчикского муниципального округа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147,5</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174,9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trHeight w:val="480"/>
        </w:trPr>
        <w:tc>
          <w:tcPr>
            <w:tcW w:w="18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 xml:space="preserve">Целевой индикатор и показатель муниципальной программы, подпрограммы, увязанные с основным мероприятием 4 </w:t>
            </w:r>
          </w:p>
        </w:tc>
        <w:tc>
          <w:tcPr>
            <w:tcW w:w="7169" w:type="dxa"/>
            <w:gridSpan w:val="9"/>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Объем просроченной кредиторской задолженности муниципальных бюджетных и автономных учреждений в сфере образования, тыс. рублей</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480"/>
        </w:trPr>
        <w:tc>
          <w:tcPr>
            <w:tcW w:w="1892" w:type="dxa"/>
            <w:gridSpan w:val="3"/>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169" w:type="dxa"/>
            <w:gridSpan w:val="9"/>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510"/>
        </w:trPr>
        <w:tc>
          <w:tcPr>
            <w:tcW w:w="1892" w:type="dxa"/>
            <w:gridSpan w:val="3"/>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169" w:type="dxa"/>
            <w:gridSpan w:val="9"/>
            <w:tcBorders>
              <w:top w:val="single" w:sz="4" w:space="0" w:color="000000"/>
              <w:left w:val="nil"/>
              <w:bottom w:val="single" w:sz="4" w:space="0" w:color="000000"/>
              <w:right w:val="single" w:sz="4" w:space="0" w:color="000000"/>
            </w:tcBorders>
            <w:shd w:val="clear" w:color="auto" w:fill="auto"/>
            <w:vAlign w:val="center"/>
            <w:hideMark/>
          </w:tcPr>
          <w:p w:rsidR="001A2E36" w:rsidRPr="00F27FFB" w:rsidRDefault="001A2E36" w:rsidP="000D4EDB">
            <w:pPr>
              <w:rPr>
                <w:color w:val="000000"/>
                <w:sz w:val="16"/>
                <w:szCs w:val="16"/>
              </w:rPr>
            </w:pPr>
            <w:r w:rsidRPr="00F27FFB">
              <w:rPr>
                <w:color w:val="000000"/>
                <w:sz w:val="16"/>
                <w:szCs w:val="16"/>
              </w:rPr>
              <w:t>Объем просроченной кредиторской задолженности муниципальных бюджетных и автономных учреждений в сфере культуры, тыс. рублей</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7"/>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Мероприятие 4.1</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rPr>
                <w:color w:val="000000"/>
                <w:sz w:val="16"/>
                <w:szCs w:val="16"/>
              </w:rPr>
            </w:pPr>
            <w:r w:rsidRPr="00F27FFB">
              <w:rPr>
                <w:color w:val="000000"/>
                <w:sz w:val="16"/>
                <w:szCs w:val="16"/>
              </w:rPr>
              <w:t>Осуществление первичного воинского учета на территориях, где отсутствуют военные комиссариаты</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соисполнитель - администрация Яльчикского муниципального округа</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1490,5</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1425,5</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1561,8</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1702,2</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8511,0</w:t>
            </w:r>
          </w:p>
        </w:tc>
      </w:tr>
      <w:tr w:rsidR="001A2E36" w:rsidRPr="00F27FFB" w:rsidTr="000D4EDB">
        <w:trPr>
          <w:gridAfter w:val="1"/>
          <w:wAfter w:w="123" w:type="dxa"/>
          <w:trHeight w:val="2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0203</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Ч410451180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121</w:t>
            </w:r>
          </w:p>
        </w:tc>
        <w:tc>
          <w:tcPr>
            <w:tcW w:w="123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1029,1</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944,4</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1049,1</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1156,9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1156,9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1156,9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1156,9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1156,9</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5784,5</w:t>
            </w:r>
          </w:p>
        </w:tc>
      </w:tr>
      <w:tr w:rsidR="001A2E36" w:rsidRPr="00F27FFB" w:rsidTr="000D4EDB">
        <w:trPr>
          <w:gridAfter w:val="1"/>
          <w:wAfter w:w="123" w:type="dxa"/>
          <w:trHeight w:val="2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0203</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Ч410451180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129</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401,8</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285,2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316,8</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349,4</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349,4</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349,4</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349,4</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349,4</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1747,0</w:t>
            </w:r>
          </w:p>
        </w:tc>
      </w:tr>
      <w:tr w:rsidR="001A2E36" w:rsidRPr="00F27FFB" w:rsidTr="000D4EDB">
        <w:trPr>
          <w:gridAfter w:val="1"/>
          <w:wAfter w:w="123" w:type="dxa"/>
          <w:trHeight w:val="2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0203</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Ч410451180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242</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130,0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0203</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Ч410451180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244</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11,9</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65,9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195,9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195,9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195,9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195,9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195,9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195,9</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979,5</w:t>
            </w:r>
          </w:p>
        </w:tc>
      </w:tr>
      <w:tr w:rsidR="001A2E36" w:rsidRPr="00F27FFB" w:rsidTr="000D4EDB">
        <w:trPr>
          <w:gridAfter w:val="1"/>
          <w:wAfter w:w="123" w:type="dxa"/>
          <w:trHeight w:val="2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0203</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Ч410451180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321</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47,7</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8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5"/>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Мероприятие 4.2</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Реализация вопросов местного значения в сфере образования, культуры, физической культуры и спорта</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соисполнитель – Отдел образования и молодежной политики администрации Яльчикского муниципального округа</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14748,8</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17436,6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5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0701</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433,8</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49,8</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8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0702</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11941,0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12329,0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5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0703</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2226,5</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2249,1</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5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0801</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2300,0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5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1101</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621</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383,6</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1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0701</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val="restart"/>
            <w:tcBorders>
              <w:top w:val="nil"/>
              <w:left w:val="single" w:sz="4" w:space="0" w:color="000000"/>
              <w:bottom w:val="nil"/>
              <w:right w:val="single" w:sz="4" w:space="0" w:color="000000"/>
            </w:tcBorders>
            <w:shd w:val="clear" w:color="auto" w:fill="auto"/>
            <w:vAlign w:val="center"/>
            <w:hideMark/>
          </w:tcPr>
          <w:p w:rsidR="001A2E36" w:rsidRPr="00F27FFB" w:rsidRDefault="001A2E36" w:rsidP="000D4EDB">
            <w:pPr>
              <w:jc w:val="center"/>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4,4</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0,5</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4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0702</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tcBorders>
              <w:top w:val="nil"/>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120,6</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124,6</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2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0703</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tcBorders>
              <w:top w:val="nil"/>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22,5</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22,7</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2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0801</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tcBorders>
              <w:top w:val="nil"/>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23,2</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2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1101</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i/>
                <w:iCs/>
                <w:color w:val="000000"/>
                <w:sz w:val="16"/>
                <w:szCs w:val="16"/>
              </w:rPr>
            </w:pPr>
            <w:r w:rsidRPr="00F27FFB">
              <w:rPr>
                <w:i/>
                <w:iCs/>
                <w:color w:val="000000"/>
                <w:sz w:val="16"/>
                <w:szCs w:val="16"/>
              </w:rPr>
              <w:t>Ч4104SА720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621</w:t>
            </w:r>
          </w:p>
        </w:tc>
        <w:tc>
          <w:tcPr>
            <w:tcW w:w="1230" w:type="dxa"/>
            <w:gridSpan w:val="2"/>
            <w:vMerge/>
            <w:tcBorders>
              <w:top w:val="nil"/>
              <w:left w:val="single" w:sz="4" w:space="0" w:color="000000"/>
              <w:bottom w:val="nil"/>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3,9</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75"/>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4.3</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Поощрение за содействие достижению значений (уровней) показателей для </w:t>
            </w:r>
            <w:r w:rsidRPr="00F27FFB">
              <w:rPr>
                <w:color w:val="000000"/>
                <w:sz w:val="16"/>
                <w:szCs w:val="16"/>
              </w:rPr>
              <w:lastRenderedPageBreak/>
              <w:t>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lastRenderedPageBreak/>
              <w:t> </w:t>
            </w:r>
          </w:p>
        </w:tc>
        <w:tc>
          <w:tcPr>
            <w:tcW w:w="165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A2E36" w:rsidRPr="00F27FFB" w:rsidRDefault="001A2E36" w:rsidP="000D4EDB">
            <w:pPr>
              <w:jc w:val="center"/>
              <w:rPr>
                <w:color w:val="000000"/>
                <w:sz w:val="16"/>
                <w:szCs w:val="16"/>
              </w:rPr>
            </w:pPr>
            <w:r w:rsidRPr="00F27FFB">
              <w:rPr>
                <w:color w:val="000000"/>
                <w:sz w:val="16"/>
                <w:szCs w:val="16"/>
              </w:rPr>
              <w:t>ответственный исполнитель – Финансовый отдел администрации Яльчикского муниципального округа;</w:t>
            </w:r>
            <w:r w:rsidRPr="00F27FFB">
              <w:rPr>
                <w:color w:val="000000"/>
                <w:sz w:val="16"/>
                <w:szCs w:val="16"/>
              </w:rPr>
              <w:br/>
              <w:t xml:space="preserve">соисполнители – Администрация </w:t>
            </w:r>
            <w:r w:rsidRPr="00F27FFB">
              <w:rPr>
                <w:color w:val="000000"/>
                <w:sz w:val="16"/>
                <w:szCs w:val="16"/>
              </w:rPr>
              <w:lastRenderedPageBreak/>
              <w:t>Яльчикского муниципального округа, Отдел образования и молодежной политики администрации Яльчикского муниципального округа, Управление по благоустройству и развитию территорий администрации Яльчикского муниципального округа</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lastRenderedPageBreak/>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single" w:sz="4" w:space="0" w:color="000000"/>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2372,1</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2582,2</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6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0104</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121</w:t>
            </w:r>
          </w:p>
        </w:tc>
        <w:tc>
          <w:tcPr>
            <w:tcW w:w="123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719,6</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951,5</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0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0104</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129</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217,3</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287,4</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0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0709</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121</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76,2</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0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0709</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129</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23,0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1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994</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0104</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121</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847,5</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763,2</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8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994</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0104</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129</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256,0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230,5</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4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992</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0106</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121</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254,8</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192,3</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6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992</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0106</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Ч410455491</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129</w:t>
            </w:r>
          </w:p>
        </w:tc>
        <w:tc>
          <w:tcPr>
            <w:tcW w:w="1230"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76,9</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58,1</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2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vAlign w:val="center"/>
            <w:hideMark/>
          </w:tcPr>
          <w:p w:rsidR="001A2E36" w:rsidRPr="00F27FFB" w:rsidRDefault="001A2E36" w:rsidP="000D4EDB">
            <w:pPr>
              <w:rPr>
                <w:color w:val="000000"/>
                <w:sz w:val="16"/>
                <w:szCs w:val="16"/>
              </w:rPr>
            </w:pPr>
            <w:r w:rsidRPr="00F27FFB">
              <w:rPr>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69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672"/>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4.4</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1A2E36" w:rsidRPr="00F27FFB" w:rsidRDefault="001A2E36" w:rsidP="000D4EDB">
            <w:pPr>
              <w:jc w:val="center"/>
              <w:rPr>
                <w:color w:val="000000"/>
                <w:sz w:val="16"/>
                <w:szCs w:val="16"/>
              </w:rPr>
            </w:pPr>
            <w:r w:rsidRPr="00F27FFB">
              <w:rPr>
                <w:color w:val="000000"/>
                <w:sz w:val="16"/>
                <w:szCs w:val="16"/>
              </w:rPr>
              <w:t>ответственный исполнитель – Финансовый отдел администрации Яльчикского муниципального округа;</w:t>
            </w:r>
            <w:r w:rsidRPr="00F27FFB">
              <w:rPr>
                <w:color w:val="000000"/>
                <w:sz w:val="16"/>
                <w:szCs w:val="16"/>
              </w:rPr>
              <w:br/>
              <w:t xml:space="preserve">соисполнители – Администрация Яльчикского муниципального округа, Отдел образования и молодежной политики администрации Яльчикского муниципального округа, Управление по благоустройству и развитию территорий администрации Яльчикского </w:t>
            </w:r>
            <w:r w:rsidRPr="00F27FFB">
              <w:rPr>
                <w:color w:val="000000"/>
                <w:sz w:val="16"/>
                <w:szCs w:val="16"/>
              </w:rPr>
              <w:lastRenderedPageBreak/>
              <w:t>муниципального округа</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lastRenderedPageBreak/>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2576,1</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6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vAlign w:val="center"/>
            <w:hideMark/>
          </w:tcPr>
          <w:p w:rsidR="001A2E36" w:rsidRPr="00F27FFB" w:rsidRDefault="001A2E36" w:rsidP="000D4EDB">
            <w:pPr>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3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0801</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Ч410436530</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111</w:t>
            </w:r>
          </w:p>
        </w:tc>
        <w:tc>
          <w:tcPr>
            <w:tcW w:w="1230" w:type="dxa"/>
            <w:gridSpan w:val="2"/>
            <w:vMerge w:val="restart"/>
            <w:tcBorders>
              <w:top w:val="nil"/>
              <w:left w:val="nil"/>
              <w:bottom w:val="nil"/>
              <w:right w:val="nil"/>
            </w:tcBorders>
            <w:shd w:val="clear" w:color="auto" w:fill="auto"/>
            <w:vAlign w:val="center"/>
            <w:hideMark/>
          </w:tcPr>
          <w:p w:rsidR="001A2E36" w:rsidRPr="00F27FFB" w:rsidRDefault="001A2E36" w:rsidP="000D4EDB">
            <w:pPr>
              <w:jc w:val="center"/>
              <w:rPr>
                <w:sz w:val="16"/>
                <w:szCs w:val="16"/>
              </w:rPr>
            </w:pPr>
            <w:r w:rsidRPr="00F27FFB">
              <w:rPr>
                <w:sz w:val="16"/>
                <w:szCs w:val="16"/>
              </w:rPr>
              <w:t>республиканский бюджет</w:t>
            </w:r>
          </w:p>
        </w:tc>
        <w:tc>
          <w:tcPr>
            <w:tcW w:w="736" w:type="dxa"/>
            <w:gridSpan w:val="2"/>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950,8</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2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903</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0801</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Ч410436530</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119</w:t>
            </w:r>
          </w:p>
        </w:tc>
        <w:tc>
          <w:tcPr>
            <w:tcW w:w="1230" w:type="dxa"/>
            <w:gridSpan w:val="2"/>
            <w:vMerge/>
            <w:tcBorders>
              <w:top w:val="nil"/>
              <w:left w:val="nil"/>
              <w:bottom w:val="nil"/>
              <w:right w:val="nil"/>
            </w:tcBorders>
            <w:vAlign w:val="center"/>
            <w:hideMark/>
          </w:tcPr>
          <w:p w:rsidR="001A2E36" w:rsidRPr="00F27FFB" w:rsidRDefault="001A2E36" w:rsidP="000D4EDB">
            <w:pPr>
              <w:rPr>
                <w:sz w:val="16"/>
                <w:szCs w:val="16"/>
              </w:rPr>
            </w:pPr>
          </w:p>
        </w:tc>
        <w:tc>
          <w:tcPr>
            <w:tcW w:w="736" w:type="dxa"/>
            <w:gridSpan w:val="2"/>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287,1</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3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0703</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Ч410436530</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611</w:t>
            </w:r>
          </w:p>
        </w:tc>
        <w:tc>
          <w:tcPr>
            <w:tcW w:w="1230" w:type="dxa"/>
            <w:gridSpan w:val="2"/>
            <w:vMerge/>
            <w:tcBorders>
              <w:top w:val="nil"/>
              <w:left w:val="nil"/>
              <w:bottom w:val="nil"/>
              <w:right w:val="nil"/>
            </w:tcBorders>
            <w:vAlign w:val="center"/>
            <w:hideMark/>
          </w:tcPr>
          <w:p w:rsidR="001A2E36" w:rsidRPr="00F27FFB" w:rsidRDefault="001A2E36" w:rsidP="000D4EDB">
            <w:pPr>
              <w:rPr>
                <w:sz w:val="16"/>
                <w:szCs w:val="16"/>
              </w:rPr>
            </w:pPr>
          </w:p>
        </w:tc>
        <w:tc>
          <w:tcPr>
            <w:tcW w:w="736" w:type="dxa"/>
            <w:gridSpan w:val="2"/>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236,7</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2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974</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1101</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Ч410436530</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627</w:t>
            </w:r>
          </w:p>
        </w:tc>
        <w:tc>
          <w:tcPr>
            <w:tcW w:w="1230" w:type="dxa"/>
            <w:gridSpan w:val="2"/>
            <w:vMerge/>
            <w:tcBorders>
              <w:top w:val="nil"/>
              <w:left w:val="nil"/>
              <w:bottom w:val="nil"/>
              <w:right w:val="nil"/>
            </w:tcBorders>
            <w:vAlign w:val="center"/>
            <w:hideMark/>
          </w:tcPr>
          <w:p w:rsidR="001A2E36" w:rsidRPr="00F27FFB" w:rsidRDefault="001A2E36" w:rsidP="000D4EDB">
            <w:pPr>
              <w:rPr>
                <w:sz w:val="16"/>
                <w:szCs w:val="16"/>
              </w:rPr>
            </w:pPr>
          </w:p>
        </w:tc>
        <w:tc>
          <w:tcPr>
            <w:tcW w:w="736" w:type="dxa"/>
            <w:gridSpan w:val="2"/>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1101,5</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69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single" w:sz="4" w:space="0" w:color="000000"/>
              <w:left w:val="nil"/>
              <w:bottom w:val="single" w:sz="4" w:space="0" w:color="000000"/>
              <w:right w:val="single" w:sz="4" w:space="0" w:color="000000"/>
            </w:tcBorders>
            <w:shd w:val="clear" w:color="FFFFCC" w:fill="FFFFFF"/>
            <w:vAlign w:val="center"/>
            <w:hideMark/>
          </w:tcPr>
          <w:p w:rsidR="001A2E36" w:rsidRPr="00F27FFB" w:rsidRDefault="001A2E36" w:rsidP="000D4EDB">
            <w:pPr>
              <w:rPr>
                <w:color w:val="000000"/>
                <w:sz w:val="16"/>
                <w:szCs w:val="16"/>
              </w:rPr>
            </w:pPr>
            <w:r w:rsidRPr="00F27FFB">
              <w:rPr>
                <w:color w:val="000000"/>
                <w:sz w:val="16"/>
                <w:szCs w:val="16"/>
              </w:rPr>
              <w:t>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417"/>
        </w:trPr>
        <w:tc>
          <w:tcPr>
            <w:tcW w:w="15729" w:type="dxa"/>
            <w:gridSpan w:val="30"/>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A2E36" w:rsidRPr="00F27FFB" w:rsidRDefault="001A2E36" w:rsidP="000D4EDB">
            <w:pPr>
              <w:jc w:val="center"/>
              <w:rPr>
                <w:b/>
                <w:bCs/>
                <w:color w:val="000000"/>
                <w:sz w:val="16"/>
                <w:szCs w:val="16"/>
              </w:rPr>
            </w:pPr>
            <w:r w:rsidRPr="00F27FFB">
              <w:rPr>
                <w:b/>
                <w:bCs/>
                <w:color w:val="000000"/>
                <w:sz w:val="16"/>
                <w:szCs w:val="16"/>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1A2E36" w:rsidRPr="00F27FFB" w:rsidTr="000D4EDB">
        <w:trPr>
          <w:gridAfter w:val="1"/>
          <w:wAfter w:w="123" w:type="dxa"/>
          <w:trHeight w:val="360"/>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Основное мероприятие 5</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b/>
                <w:bCs/>
                <w:i/>
                <w:iCs/>
                <w:color w:val="000000"/>
                <w:sz w:val="16"/>
                <w:szCs w:val="16"/>
              </w:rPr>
            </w:pPr>
            <w:r w:rsidRPr="00F27FFB">
              <w:rPr>
                <w:b/>
                <w:bCs/>
                <w:i/>
                <w:iCs/>
                <w:color w:val="000000"/>
                <w:sz w:val="16"/>
                <w:szCs w:val="16"/>
              </w:rPr>
              <w:t>Реализация мер по оптимизации муниципального долга Яльчикского муниципального округа и своевременному исполнению долговых обязательств</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rPr>
                <w:b/>
                <w:bCs/>
                <w:i/>
                <w:iCs/>
                <w:color w:val="000000"/>
                <w:sz w:val="16"/>
                <w:szCs w:val="16"/>
              </w:rPr>
            </w:pPr>
            <w:r w:rsidRPr="00F27FFB">
              <w:rPr>
                <w:b/>
                <w:bCs/>
                <w:i/>
                <w:iCs/>
                <w:color w:val="000000"/>
                <w:sz w:val="16"/>
                <w:szCs w:val="16"/>
              </w:rPr>
              <w:t>обеспечение долговой устойчивости Яльчикского муниципального округа, проведение ответственной долговой политики, снижение бюджетных рисков, связанных с долговой нагрузкой на бюджет Яльчикского муниципального округа</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ответственный исполнитель – Финансовый отдел администрации Яльчикского  муниципального округа</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Ч410500000</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52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57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68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b/>
                <w:bCs/>
                <w:i/>
                <w:iCs/>
                <w:color w:val="000000"/>
                <w:sz w:val="16"/>
                <w:szCs w:val="16"/>
              </w:rPr>
            </w:pPr>
            <w:r w:rsidRPr="00F27FFB">
              <w:rPr>
                <w:b/>
                <w:bCs/>
                <w:i/>
                <w:iCs/>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trHeight w:val="450"/>
        </w:trPr>
        <w:tc>
          <w:tcPr>
            <w:tcW w:w="1892"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Целевые индикаторы и показатели муниципальной программы, подпрограммы, увязанные с основным мероприятием 5 </w:t>
            </w:r>
          </w:p>
        </w:tc>
        <w:tc>
          <w:tcPr>
            <w:tcW w:w="7169" w:type="dxa"/>
            <w:gridSpan w:val="9"/>
            <w:tcBorders>
              <w:top w:val="single" w:sz="4" w:space="0" w:color="000000"/>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Отношение муниципального долга Яльчикского муниципального округа к доходам бюджета Яльчикского муниципального округа (без учета безвозмездных поступлений), процентов</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465"/>
        </w:trPr>
        <w:tc>
          <w:tcPr>
            <w:tcW w:w="1892" w:type="dxa"/>
            <w:gridSpan w:val="3"/>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169" w:type="dxa"/>
            <w:gridSpan w:val="9"/>
            <w:tcBorders>
              <w:top w:val="single" w:sz="4" w:space="0" w:color="000000"/>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 процентов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465"/>
        </w:trPr>
        <w:tc>
          <w:tcPr>
            <w:tcW w:w="1892" w:type="dxa"/>
            <w:gridSpan w:val="3"/>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169" w:type="dxa"/>
            <w:gridSpan w:val="9"/>
            <w:tcBorders>
              <w:top w:val="single" w:sz="4" w:space="0" w:color="000000"/>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процентов</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5.1</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Анализ объема и структуры муниципального долга Яльчикского муниципального округа и осуществление мер по его оптимизации</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ответственный исполнитель – Финансовый отдел администрации Яльчикского  муниципального округа</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4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7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6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5.2</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Ведение Муниципальной долговой книги </w:t>
            </w:r>
            <w:r w:rsidRPr="00F27FFB">
              <w:rPr>
                <w:color w:val="000000"/>
                <w:sz w:val="16"/>
                <w:szCs w:val="16"/>
              </w:rPr>
              <w:lastRenderedPageBreak/>
              <w:t>Яльчикского муниципального округа</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lastRenderedPageBreak/>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w:t>
            </w:r>
            <w:r w:rsidRPr="00F27FFB">
              <w:rPr>
                <w:color w:val="000000"/>
                <w:sz w:val="16"/>
                <w:szCs w:val="16"/>
              </w:rPr>
              <w:lastRenderedPageBreak/>
              <w:t>муниципального округа</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lastRenderedPageBreak/>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1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1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5.3</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Погашение муниципального долга Яльчикского муниципального округа  </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5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6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1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5.4</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Процентные платежи по муниципальному долгу Яльчикского муниципального округа</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1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93"/>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5.5</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Муниципальные гарантии Яльчикского муниципального округа</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9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518"/>
        </w:trPr>
        <w:tc>
          <w:tcPr>
            <w:tcW w:w="15729"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E36" w:rsidRPr="00F27FFB" w:rsidRDefault="001A2E36" w:rsidP="000D4EDB">
            <w:pPr>
              <w:jc w:val="center"/>
              <w:rPr>
                <w:b/>
                <w:bCs/>
                <w:color w:val="000000"/>
                <w:sz w:val="16"/>
                <w:szCs w:val="16"/>
              </w:rPr>
            </w:pPr>
            <w:r w:rsidRPr="00F27FFB">
              <w:rPr>
                <w:b/>
                <w:bCs/>
                <w:color w:val="000000"/>
                <w:sz w:val="16"/>
                <w:szCs w:val="16"/>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1A2E36" w:rsidRPr="00F27FFB" w:rsidTr="000D4EDB">
        <w:trPr>
          <w:gridAfter w:val="1"/>
          <w:wAfter w:w="123" w:type="dxa"/>
          <w:trHeight w:val="930"/>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Основное мероприятие 6</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Обеспечение долгосрочной устойчивости и сбалансированности бюджетной системы в Яльчикском муниципальном округе</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Яльчикского муниципального округа на долгосрочный </w:t>
            </w:r>
            <w:r w:rsidRPr="00F27FFB">
              <w:rPr>
                <w:b/>
                <w:bCs/>
                <w:i/>
                <w:iCs/>
                <w:color w:val="000000"/>
                <w:sz w:val="16"/>
                <w:szCs w:val="16"/>
              </w:rPr>
              <w:lastRenderedPageBreak/>
              <w:t xml:space="preserve">период; </w:t>
            </w:r>
            <w:r w:rsidRPr="00F27FFB">
              <w:rPr>
                <w:b/>
                <w:bCs/>
                <w:i/>
                <w:iCs/>
                <w:color w:val="000000"/>
                <w:sz w:val="16"/>
                <w:szCs w:val="16"/>
              </w:rPr>
              <w:br/>
              <w:t xml:space="preserve">эффективное управление муниципальным долгом Яльчикского </w:t>
            </w:r>
            <w:proofErr w:type="spellStart"/>
            <w:r w:rsidRPr="00F27FFB">
              <w:rPr>
                <w:b/>
                <w:bCs/>
                <w:i/>
                <w:iCs/>
                <w:color w:val="000000"/>
                <w:sz w:val="16"/>
                <w:szCs w:val="16"/>
              </w:rPr>
              <w:t>муниципальгого</w:t>
            </w:r>
            <w:proofErr w:type="spellEnd"/>
            <w:r w:rsidRPr="00F27FFB">
              <w:rPr>
                <w:b/>
                <w:bCs/>
                <w:i/>
                <w:iCs/>
                <w:color w:val="000000"/>
                <w:sz w:val="16"/>
                <w:szCs w:val="16"/>
              </w:rPr>
              <w:t xml:space="preserve"> округа, недопущение образования просроченной задолженности по долговым обязательствам Яльчикского муниципального округа</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lastRenderedPageBreak/>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Ч410600000</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85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85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gridAfter w:val="1"/>
          <w:wAfter w:w="123" w:type="dxa"/>
          <w:trHeight w:val="124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b/>
                <w:bCs/>
                <w:i/>
                <w:iCs/>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b/>
                <w:bCs/>
                <w:i/>
                <w:iCs/>
                <w:color w:val="000000"/>
                <w:sz w:val="16"/>
                <w:szCs w:val="16"/>
              </w:rPr>
            </w:pPr>
            <w:r w:rsidRPr="00F27FFB">
              <w:rPr>
                <w:b/>
                <w:bCs/>
                <w:i/>
                <w:iCs/>
                <w:color w:val="000000"/>
                <w:sz w:val="16"/>
                <w:szCs w:val="16"/>
              </w:rPr>
              <w:t xml:space="preserve">бюджет Яльчикского муниципального округа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b/>
                <w:bCs/>
                <w:i/>
                <w:iCs/>
                <w:color w:val="000000"/>
                <w:sz w:val="16"/>
                <w:szCs w:val="16"/>
              </w:rPr>
            </w:pPr>
            <w:r w:rsidRPr="00F27FFB">
              <w:rPr>
                <w:b/>
                <w:bCs/>
                <w:i/>
                <w:iCs/>
                <w:color w:val="000000"/>
                <w:sz w:val="16"/>
                <w:szCs w:val="16"/>
              </w:rPr>
              <w:t>0,0</w:t>
            </w:r>
          </w:p>
        </w:tc>
      </w:tr>
      <w:tr w:rsidR="001A2E36" w:rsidRPr="00F27FFB" w:rsidTr="000D4EDB">
        <w:trPr>
          <w:trHeight w:val="495"/>
        </w:trPr>
        <w:tc>
          <w:tcPr>
            <w:tcW w:w="18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Целевые индикаторы и показатели муниципальной программы, подпрограммы, увязанные с основным мероприятием 6</w:t>
            </w:r>
          </w:p>
        </w:tc>
        <w:tc>
          <w:tcPr>
            <w:tcW w:w="7169" w:type="dxa"/>
            <w:gridSpan w:val="9"/>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Отношение дефицита бюджета Яльчикского муниципального округа к доходам бюджета Яльчикского муниципального округа (без учета безвозмездных поступлений), процентов</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11,6</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sz w:val="16"/>
                <w:szCs w:val="16"/>
              </w:rPr>
            </w:pPr>
            <w:r w:rsidRPr="00F27FFB">
              <w:rPr>
                <w:sz w:val="16"/>
                <w:szCs w:val="16"/>
              </w:rPr>
              <w:t>6,7</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trHeight w:val="720"/>
        </w:trPr>
        <w:tc>
          <w:tcPr>
            <w:tcW w:w="1892" w:type="dxa"/>
            <w:gridSpan w:val="3"/>
            <w:vMerge/>
            <w:tcBorders>
              <w:top w:val="single" w:sz="4" w:space="0" w:color="000000"/>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169" w:type="dxa"/>
            <w:gridSpan w:val="9"/>
            <w:tcBorders>
              <w:top w:val="single" w:sz="4" w:space="0" w:color="000000"/>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1008"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15"/>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Мероприятие 6.1</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Разработка (корректировка) бюджетного прогноза Яльчикского муниципального округа на долгосрочный период</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1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15"/>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480"/>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бюджет Яльчикского муниципального округа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00"/>
        </w:trPr>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Мероприятие 6.2</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Формирование сбалансированного бюджета Яльчикского района на очередной финансовый год и плановый период, обеспечивающего поддержание безопасного уровня муниципального долга Яльчикско</w:t>
            </w:r>
            <w:r w:rsidRPr="00F27FFB">
              <w:rPr>
                <w:color w:val="000000"/>
                <w:sz w:val="16"/>
                <w:szCs w:val="16"/>
              </w:rPr>
              <w:lastRenderedPageBreak/>
              <w:t xml:space="preserve">го муниципального округа </w:t>
            </w:r>
          </w:p>
        </w:tc>
        <w:tc>
          <w:tcPr>
            <w:tcW w:w="758" w:type="dxa"/>
            <w:gridSpan w:val="2"/>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lastRenderedPageBreak/>
              <w:t> </w:t>
            </w:r>
          </w:p>
        </w:tc>
        <w:tc>
          <w:tcPr>
            <w:tcW w:w="1652" w:type="dxa"/>
            <w:vMerge w:val="restart"/>
            <w:tcBorders>
              <w:top w:val="nil"/>
              <w:left w:val="single" w:sz="4" w:space="0" w:color="000000"/>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9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9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 xml:space="preserve">республиканский бюджет </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9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auto" w:fill="auto"/>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285"/>
        </w:trPr>
        <w:tc>
          <w:tcPr>
            <w:tcW w:w="851"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Мероприятие 6.3</w:t>
            </w:r>
          </w:p>
        </w:tc>
        <w:tc>
          <w:tcPr>
            <w:tcW w:w="99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xml:space="preserve">Реализация Программы оздоровления муниципальных финансов Яльчикского муниципального округа </w:t>
            </w:r>
          </w:p>
        </w:tc>
        <w:tc>
          <w:tcPr>
            <w:tcW w:w="758" w:type="dxa"/>
            <w:gridSpan w:val="2"/>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 </w:t>
            </w:r>
          </w:p>
        </w:tc>
        <w:tc>
          <w:tcPr>
            <w:tcW w:w="1652" w:type="dxa"/>
            <w:vMerge w:val="restart"/>
            <w:tcBorders>
              <w:top w:val="nil"/>
              <w:left w:val="single" w:sz="4" w:space="0" w:color="000000"/>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 xml:space="preserve">ответственный исполнитель – Финансовый отдел администрации Яльчикского муниципального округа </w:t>
            </w: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всего</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7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федеральный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357"/>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республиканский бюджет</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r w:rsidR="001A2E36" w:rsidRPr="00F27FFB" w:rsidTr="000D4EDB">
        <w:trPr>
          <w:gridAfter w:val="1"/>
          <w:wAfter w:w="123" w:type="dxa"/>
          <w:trHeight w:val="522"/>
        </w:trPr>
        <w:tc>
          <w:tcPr>
            <w:tcW w:w="851"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758" w:type="dxa"/>
            <w:gridSpan w:val="2"/>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1652" w:type="dxa"/>
            <w:vMerge/>
            <w:tcBorders>
              <w:top w:val="nil"/>
              <w:left w:val="single" w:sz="4" w:space="0" w:color="000000"/>
              <w:bottom w:val="single" w:sz="4" w:space="0" w:color="000000"/>
              <w:right w:val="single" w:sz="4" w:space="0" w:color="000000"/>
            </w:tcBorders>
            <w:vAlign w:val="center"/>
            <w:hideMark/>
          </w:tcPr>
          <w:p w:rsidR="001A2E36" w:rsidRPr="00F27FFB" w:rsidRDefault="001A2E36" w:rsidP="000D4EDB">
            <w:pPr>
              <w:rPr>
                <w:color w:val="000000"/>
                <w:sz w:val="16"/>
                <w:szCs w:val="16"/>
              </w:rPr>
            </w:pPr>
          </w:p>
        </w:tc>
        <w:tc>
          <w:tcPr>
            <w:tcW w:w="811"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910"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689"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038" w:type="dxa"/>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х</w:t>
            </w:r>
          </w:p>
        </w:tc>
        <w:tc>
          <w:tcPr>
            <w:tcW w:w="1230"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both"/>
              <w:rPr>
                <w:color w:val="000000"/>
                <w:sz w:val="16"/>
                <w:szCs w:val="16"/>
              </w:rPr>
            </w:pPr>
            <w:r w:rsidRPr="00F27FFB">
              <w:rPr>
                <w:color w:val="000000"/>
                <w:sz w:val="16"/>
                <w:szCs w:val="16"/>
              </w:rPr>
              <w:t>бюджет Яльчикского муниципального округа</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736"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698"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c>
          <w:tcPr>
            <w:tcW w:w="1015" w:type="dxa"/>
            <w:gridSpan w:val="2"/>
            <w:tcBorders>
              <w:top w:val="nil"/>
              <w:left w:val="nil"/>
              <w:bottom w:val="single" w:sz="4" w:space="0" w:color="000000"/>
              <w:right w:val="single" w:sz="4" w:space="0" w:color="000000"/>
            </w:tcBorders>
            <w:shd w:val="clear" w:color="FFFFCC" w:fill="FFFFFF"/>
            <w:hideMark/>
          </w:tcPr>
          <w:p w:rsidR="001A2E36" w:rsidRPr="00F27FFB" w:rsidRDefault="001A2E36" w:rsidP="000D4EDB">
            <w:pPr>
              <w:jc w:val="center"/>
              <w:rPr>
                <w:color w:val="000000"/>
                <w:sz w:val="16"/>
                <w:szCs w:val="16"/>
              </w:rPr>
            </w:pPr>
            <w:r w:rsidRPr="00F27FFB">
              <w:rPr>
                <w:color w:val="000000"/>
                <w:sz w:val="16"/>
                <w:szCs w:val="16"/>
              </w:rPr>
              <w:t>0,0</w:t>
            </w:r>
          </w:p>
        </w:tc>
      </w:tr>
    </w:tbl>
    <w:p w:rsidR="001A2E36" w:rsidRDefault="001A2E36" w:rsidP="001A2E36">
      <w:pPr>
        <w:jc w:val="both"/>
        <w:rPr>
          <w:sz w:val="26"/>
          <w:szCs w:val="26"/>
        </w:rPr>
      </w:pPr>
    </w:p>
    <w:p w:rsidR="001A2E36" w:rsidRDefault="001A2E36" w:rsidP="001A2E36">
      <w:pPr>
        <w:jc w:val="both"/>
        <w:rPr>
          <w:sz w:val="26"/>
          <w:szCs w:val="26"/>
        </w:rPr>
      </w:pPr>
    </w:p>
    <w:tbl>
      <w:tblPr>
        <w:tblW w:w="10632" w:type="dxa"/>
        <w:tblInd w:w="-318" w:type="dxa"/>
        <w:tblLook w:val="01E0" w:firstRow="1" w:lastRow="1" w:firstColumn="1" w:lastColumn="1" w:noHBand="0" w:noVBand="0"/>
      </w:tblPr>
      <w:tblGrid>
        <w:gridCol w:w="4679"/>
        <w:gridCol w:w="1418"/>
        <w:gridCol w:w="4535"/>
      </w:tblGrid>
      <w:tr w:rsidR="001A2E36" w:rsidRPr="00B36F8C" w:rsidTr="000D4EDB">
        <w:tc>
          <w:tcPr>
            <w:tcW w:w="4679" w:type="dxa"/>
          </w:tcPr>
          <w:p w:rsidR="001A2E36" w:rsidRPr="00E21FF2" w:rsidRDefault="001A2E36" w:rsidP="000D4EDB">
            <w:pPr>
              <w:tabs>
                <w:tab w:val="left" w:pos="896"/>
              </w:tabs>
              <w:contextualSpacing/>
              <w:jc w:val="center"/>
              <w:rPr>
                <w:rFonts w:ascii="Arial" w:hAnsi="Arial" w:cs="Arial"/>
                <w:b/>
                <w:bCs/>
                <w:iCs/>
                <w:sz w:val="26"/>
                <w:szCs w:val="26"/>
              </w:rPr>
            </w:pPr>
            <w:proofErr w:type="spellStart"/>
            <w:r w:rsidRPr="00E21FF2">
              <w:rPr>
                <w:rFonts w:ascii="Arial" w:hAnsi="Arial" w:cs="Arial"/>
                <w:b/>
                <w:bCs/>
                <w:iCs/>
                <w:sz w:val="26"/>
                <w:szCs w:val="26"/>
              </w:rPr>
              <w:t>Чăваш</w:t>
            </w:r>
            <w:proofErr w:type="spellEnd"/>
            <w:r w:rsidRPr="00E21FF2">
              <w:rPr>
                <w:rFonts w:ascii="Arial" w:hAnsi="Arial" w:cs="Arial"/>
                <w:b/>
                <w:bCs/>
                <w:iCs/>
                <w:sz w:val="26"/>
                <w:szCs w:val="26"/>
              </w:rPr>
              <w:t xml:space="preserve"> Республики</w:t>
            </w:r>
          </w:p>
          <w:p w:rsidR="001A2E36" w:rsidRPr="00E21FF2" w:rsidRDefault="001A2E36" w:rsidP="000D4EDB">
            <w:pPr>
              <w:contextualSpacing/>
              <w:jc w:val="center"/>
              <w:rPr>
                <w:rFonts w:ascii="Arial" w:hAnsi="Arial" w:cs="Arial"/>
                <w:b/>
                <w:bCs/>
                <w:sz w:val="26"/>
                <w:szCs w:val="26"/>
              </w:rPr>
            </w:pPr>
            <w:proofErr w:type="spellStart"/>
            <w:r w:rsidRPr="00E21FF2">
              <w:rPr>
                <w:rFonts w:ascii="Arial" w:hAnsi="Arial" w:cs="Arial"/>
                <w:b/>
                <w:bCs/>
                <w:sz w:val="26"/>
                <w:szCs w:val="26"/>
              </w:rPr>
              <w:t>Елчĕк</w:t>
            </w:r>
            <w:proofErr w:type="spellEnd"/>
            <w:r w:rsidRPr="00E21FF2">
              <w:rPr>
                <w:rFonts w:ascii="Arial" w:hAnsi="Arial" w:cs="Arial"/>
                <w:b/>
                <w:bCs/>
                <w:sz w:val="26"/>
                <w:szCs w:val="26"/>
              </w:rPr>
              <w:t xml:space="preserve"> </w:t>
            </w:r>
            <w:proofErr w:type="spellStart"/>
            <w:r w:rsidRPr="00E21FF2">
              <w:rPr>
                <w:rFonts w:ascii="Arial" w:hAnsi="Arial" w:cs="Arial"/>
                <w:b/>
                <w:bCs/>
                <w:sz w:val="26"/>
                <w:szCs w:val="26"/>
              </w:rPr>
              <w:t>муниципаллă</w:t>
            </w:r>
            <w:proofErr w:type="spellEnd"/>
          </w:p>
          <w:p w:rsidR="001A2E36" w:rsidRPr="00E21FF2" w:rsidRDefault="001A2E36" w:rsidP="000D4EDB">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округĕ</w:t>
            </w:r>
            <w:proofErr w:type="spellEnd"/>
          </w:p>
          <w:p w:rsidR="001A2E36" w:rsidRPr="00E21FF2" w:rsidRDefault="001A2E36" w:rsidP="000D4EDB">
            <w:pPr>
              <w:tabs>
                <w:tab w:val="left" w:pos="896"/>
              </w:tabs>
              <w:contextualSpacing/>
              <w:jc w:val="center"/>
              <w:rPr>
                <w:rFonts w:ascii="Arial" w:hAnsi="Arial" w:cs="Arial"/>
                <w:b/>
                <w:bCs/>
                <w:iCs/>
                <w:sz w:val="26"/>
                <w:szCs w:val="26"/>
              </w:rPr>
            </w:pPr>
          </w:p>
          <w:p w:rsidR="001A2E36" w:rsidRPr="00E21FF2" w:rsidRDefault="001A2E36" w:rsidP="000D4EDB">
            <w:pPr>
              <w:contextualSpacing/>
              <w:jc w:val="center"/>
              <w:rPr>
                <w:rFonts w:ascii="Arial" w:hAnsi="Arial" w:cs="Arial"/>
                <w:b/>
                <w:bCs/>
                <w:sz w:val="26"/>
                <w:szCs w:val="26"/>
              </w:rPr>
            </w:pPr>
            <w:proofErr w:type="spellStart"/>
            <w:r w:rsidRPr="00E21FF2">
              <w:rPr>
                <w:rFonts w:ascii="Arial" w:hAnsi="Arial" w:cs="Arial"/>
                <w:b/>
                <w:bCs/>
                <w:sz w:val="26"/>
                <w:szCs w:val="26"/>
              </w:rPr>
              <w:t>Елчĕк</w:t>
            </w:r>
            <w:proofErr w:type="spellEnd"/>
            <w:r w:rsidRPr="00E21FF2">
              <w:rPr>
                <w:rFonts w:ascii="Arial" w:hAnsi="Arial" w:cs="Arial"/>
                <w:b/>
                <w:bCs/>
                <w:sz w:val="26"/>
                <w:szCs w:val="26"/>
              </w:rPr>
              <w:t xml:space="preserve"> </w:t>
            </w:r>
            <w:proofErr w:type="spellStart"/>
            <w:r w:rsidRPr="00E21FF2">
              <w:rPr>
                <w:rFonts w:ascii="Arial" w:hAnsi="Arial" w:cs="Arial"/>
                <w:b/>
                <w:bCs/>
                <w:sz w:val="26"/>
                <w:szCs w:val="26"/>
              </w:rPr>
              <w:t>муниципаллă</w:t>
            </w:r>
            <w:proofErr w:type="spellEnd"/>
          </w:p>
          <w:p w:rsidR="001A2E36" w:rsidRPr="00E21FF2" w:rsidRDefault="001A2E36" w:rsidP="000D4EDB">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округĕн</w:t>
            </w:r>
            <w:proofErr w:type="spellEnd"/>
          </w:p>
          <w:p w:rsidR="001A2E36" w:rsidRPr="00E21FF2" w:rsidRDefault="001A2E36" w:rsidP="000D4EDB">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администрацийĕ</w:t>
            </w:r>
            <w:proofErr w:type="spellEnd"/>
          </w:p>
          <w:p w:rsidR="001A2E36" w:rsidRPr="00E21FF2" w:rsidRDefault="001A2E36" w:rsidP="000D4EDB">
            <w:pPr>
              <w:tabs>
                <w:tab w:val="left" w:pos="896"/>
              </w:tabs>
              <w:contextualSpacing/>
              <w:jc w:val="center"/>
              <w:rPr>
                <w:rFonts w:ascii="Arial" w:hAnsi="Arial" w:cs="Arial"/>
                <w:sz w:val="26"/>
                <w:szCs w:val="26"/>
              </w:rPr>
            </w:pPr>
            <w:r w:rsidRPr="00E21FF2">
              <w:rPr>
                <w:rFonts w:ascii="Arial" w:hAnsi="Arial" w:cs="Arial"/>
                <w:b/>
                <w:sz w:val="26"/>
                <w:szCs w:val="26"/>
              </w:rPr>
              <w:t>ЙЫШĂНУ</w:t>
            </w:r>
          </w:p>
          <w:p w:rsidR="001A2E36" w:rsidRPr="00E21FF2" w:rsidRDefault="001A2E36" w:rsidP="000D4EDB">
            <w:pPr>
              <w:tabs>
                <w:tab w:val="left" w:pos="896"/>
              </w:tabs>
              <w:contextualSpacing/>
              <w:jc w:val="center"/>
              <w:rPr>
                <w:rFonts w:ascii="Arial" w:hAnsi="Arial" w:cs="Arial"/>
                <w:sz w:val="26"/>
                <w:szCs w:val="26"/>
              </w:rPr>
            </w:pPr>
          </w:p>
          <w:p w:rsidR="001A2E36" w:rsidRPr="00E21FF2" w:rsidRDefault="001A2E36" w:rsidP="000D4EDB">
            <w:pPr>
              <w:tabs>
                <w:tab w:val="left" w:pos="896"/>
              </w:tabs>
              <w:contextualSpacing/>
              <w:rPr>
                <w:rFonts w:ascii="Arial" w:hAnsi="Arial" w:cs="Arial"/>
                <w:sz w:val="26"/>
                <w:szCs w:val="26"/>
              </w:rPr>
            </w:pPr>
            <w:r>
              <w:rPr>
                <w:rFonts w:ascii="Arial" w:hAnsi="Arial" w:cs="Arial"/>
                <w:sz w:val="26"/>
                <w:szCs w:val="26"/>
              </w:rPr>
              <w:t xml:space="preserve"> 2024</w:t>
            </w:r>
            <w:r w:rsidRPr="00E21FF2">
              <w:rPr>
                <w:rFonts w:ascii="Arial" w:hAnsi="Arial" w:cs="Arial"/>
                <w:sz w:val="26"/>
                <w:szCs w:val="26"/>
              </w:rPr>
              <w:t xml:space="preserve"> </w:t>
            </w:r>
            <w:r w:rsidRPr="00E21FF2">
              <w:rPr>
                <w:rFonts w:ascii="Arial Cyr Chuv" w:hAnsi="Arial Cyr Chuv"/>
                <w:sz w:val="26"/>
                <w:szCs w:val="26"/>
              </w:rPr>
              <w:t>=?</w:t>
            </w:r>
            <w:r>
              <w:rPr>
                <w:rFonts w:ascii="Arial" w:hAnsi="Arial" w:cs="Arial"/>
                <w:sz w:val="26"/>
                <w:szCs w:val="26"/>
              </w:rPr>
              <w:t xml:space="preserve"> </w:t>
            </w:r>
            <w:proofErr w:type="spellStart"/>
            <w:r>
              <w:rPr>
                <w:rFonts w:ascii="Arial" w:hAnsi="Arial" w:cs="Arial"/>
                <w:sz w:val="26"/>
                <w:szCs w:val="26"/>
              </w:rPr>
              <w:t>ноябр</w:t>
            </w:r>
            <w:r w:rsidRPr="00E21FF2">
              <w:rPr>
                <w:rFonts w:ascii="Arial" w:hAnsi="Arial" w:cs="Arial"/>
                <w:sz w:val="26"/>
                <w:szCs w:val="26"/>
              </w:rPr>
              <w:t>ĕ</w:t>
            </w:r>
            <w:r>
              <w:rPr>
                <w:rFonts w:ascii="Arial" w:hAnsi="Arial" w:cs="Arial"/>
                <w:sz w:val="26"/>
                <w:szCs w:val="26"/>
              </w:rPr>
              <w:t>н</w:t>
            </w:r>
            <w:proofErr w:type="spellEnd"/>
            <w:r>
              <w:rPr>
                <w:rFonts w:ascii="Arial" w:hAnsi="Arial" w:cs="Arial"/>
                <w:sz w:val="26"/>
                <w:szCs w:val="26"/>
              </w:rPr>
              <w:t xml:space="preserve"> 5 – </w:t>
            </w:r>
            <w:proofErr w:type="spellStart"/>
            <w:r>
              <w:rPr>
                <w:rFonts w:ascii="Arial" w:hAnsi="Arial" w:cs="Arial"/>
                <w:sz w:val="26"/>
                <w:szCs w:val="26"/>
              </w:rPr>
              <w:t>мĕшĕ</w:t>
            </w:r>
            <w:proofErr w:type="spellEnd"/>
            <w:r>
              <w:rPr>
                <w:rFonts w:ascii="Arial" w:hAnsi="Arial" w:cs="Arial"/>
                <w:sz w:val="26"/>
                <w:szCs w:val="26"/>
              </w:rPr>
              <w:t xml:space="preserve"> № 1015</w:t>
            </w:r>
          </w:p>
          <w:p w:rsidR="001A2E36" w:rsidRPr="00E21FF2" w:rsidRDefault="001A2E36" w:rsidP="000D4EDB">
            <w:pPr>
              <w:tabs>
                <w:tab w:val="left" w:pos="896"/>
              </w:tabs>
              <w:contextualSpacing/>
              <w:jc w:val="center"/>
              <w:rPr>
                <w:rFonts w:ascii="Arial" w:hAnsi="Arial" w:cs="Arial"/>
                <w:sz w:val="26"/>
                <w:szCs w:val="26"/>
              </w:rPr>
            </w:pPr>
          </w:p>
          <w:p w:rsidR="001A2E36" w:rsidRPr="00E21FF2" w:rsidRDefault="001A2E36" w:rsidP="000D4EDB">
            <w:pPr>
              <w:tabs>
                <w:tab w:val="left" w:pos="896"/>
              </w:tabs>
              <w:contextualSpacing/>
              <w:jc w:val="center"/>
              <w:rPr>
                <w:rFonts w:ascii="Arial" w:hAnsi="Arial" w:cs="Arial"/>
              </w:rPr>
            </w:pPr>
            <w:proofErr w:type="spellStart"/>
            <w:r w:rsidRPr="00E21FF2">
              <w:rPr>
                <w:rFonts w:ascii="Arial" w:hAnsi="Arial" w:cs="Arial"/>
              </w:rPr>
              <w:t>Елчĕк</w:t>
            </w:r>
            <w:proofErr w:type="spellEnd"/>
            <w:r w:rsidRPr="00E21FF2">
              <w:rPr>
                <w:rFonts w:ascii="Arial" w:hAnsi="Arial" w:cs="Arial"/>
              </w:rPr>
              <w:t xml:space="preserve"> </w:t>
            </w:r>
            <w:proofErr w:type="spellStart"/>
            <w:r w:rsidRPr="00E21FF2">
              <w:rPr>
                <w:rFonts w:ascii="Arial" w:hAnsi="Arial" w:cs="Arial"/>
              </w:rPr>
              <w:t>ялĕ</w:t>
            </w:r>
            <w:proofErr w:type="spellEnd"/>
          </w:p>
        </w:tc>
        <w:tc>
          <w:tcPr>
            <w:tcW w:w="1418" w:type="dxa"/>
          </w:tcPr>
          <w:p w:rsidR="001A2E36" w:rsidRPr="00E21FF2" w:rsidRDefault="001A2E36" w:rsidP="000D4EDB">
            <w:pPr>
              <w:tabs>
                <w:tab w:val="left" w:pos="896"/>
              </w:tabs>
              <w:contextualSpacing/>
              <w:jc w:val="center"/>
              <w:rPr>
                <w:rFonts w:ascii="Arial" w:hAnsi="Arial" w:cs="Arial"/>
                <w:sz w:val="26"/>
                <w:szCs w:val="26"/>
              </w:rPr>
            </w:pPr>
            <w:r w:rsidRPr="00C26A6C">
              <w:rPr>
                <w:rFonts w:ascii="Arial" w:hAnsi="Arial" w:cs="Arial"/>
                <w:noProof/>
                <w:sz w:val="26"/>
                <w:szCs w:val="26"/>
              </w:rPr>
              <w:drawing>
                <wp:inline distT="0" distB="0" distL="0" distR="0">
                  <wp:extent cx="714375" cy="923925"/>
                  <wp:effectExtent l="0" t="0" r="9525" b="952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535" w:type="dxa"/>
          </w:tcPr>
          <w:p w:rsidR="001A2E36" w:rsidRPr="00E21FF2" w:rsidRDefault="001A2E36" w:rsidP="000D4EDB">
            <w:pPr>
              <w:tabs>
                <w:tab w:val="left" w:pos="241"/>
                <w:tab w:val="left" w:pos="896"/>
              </w:tabs>
              <w:contextualSpacing/>
              <w:jc w:val="center"/>
              <w:rPr>
                <w:rFonts w:ascii="Arial" w:hAnsi="Arial" w:cs="Arial"/>
                <w:b/>
                <w:bCs/>
                <w:iCs/>
                <w:sz w:val="26"/>
                <w:szCs w:val="26"/>
              </w:rPr>
            </w:pPr>
            <w:proofErr w:type="gramStart"/>
            <w:r w:rsidRPr="00E21FF2">
              <w:rPr>
                <w:rFonts w:ascii="Arial" w:hAnsi="Arial" w:cs="Arial"/>
                <w:b/>
                <w:bCs/>
                <w:iCs/>
                <w:sz w:val="26"/>
                <w:szCs w:val="26"/>
              </w:rPr>
              <w:t>Чувашская  Республика</w:t>
            </w:r>
            <w:proofErr w:type="gramEnd"/>
          </w:p>
          <w:p w:rsidR="001A2E36" w:rsidRPr="00E21FF2" w:rsidRDefault="001A2E36" w:rsidP="000D4EDB">
            <w:pPr>
              <w:tabs>
                <w:tab w:val="left" w:pos="317"/>
                <w:tab w:val="left" w:pos="896"/>
              </w:tabs>
              <w:contextualSpacing/>
              <w:jc w:val="center"/>
              <w:rPr>
                <w:rFonts w:ascii="Arial" w:hAnsi="Arial" w:cs="Arial"/>
                <w:b/>
                <w:bCs/>
                <w:sz w:val="26"/>
                <w:szCs w:val="26"/>
              </w:rPr>
            </w:pPr>
            <w:r w:rsidRPr="00E21FF2">
              <w:rPr>
                <w:rFonts w:ascii="Arial" w:hAnsi="Arial" w:cs="Arial"/>
                <w:b/>
                <w:bCs/>
                <w:sz w:val="26"/>
                <w:szCs w:val="26"/>
              </w:rPr>
              <w:t>Яльчикский                                                                         муниципальный округ</w:t>
            </w:r>
          </w:p>
          <w:p w:rsidR="001A2E36" w:rsidRPr="00E21FF2" w:rsidRDefault="001A2E36" w:rsidP="000D4EDB">
            <w:pPr>
              <w:tabs>
                <w:tab w:val="left" w:pos="241"/>
                <w:tab w:val="left" w:pos="896"/>
              </w:tabs>
              <w:contextualSpacing/>
              <w:jc w:val="center"/>
              <w:rPr>
                <w:rFonts w:ascii="Arial" w:hAnsi="Arial" w:cs="Arial"/>
                <w:b/>
                <w:bCs/>
                <w:sz w:val="26"/>
                <w:szCs w:val="26"/>
              </w:rPr>
            </w:pPr>
          </w:p>
          <w:p w:rsidR="001A2E36" w:rsidRPr="00E21FF2" w:rsidRDefault="001A2E36" w:rsidP="000D4EDB">
            <w:pPr>
              <w:tabs>
                <w:tab w:val="left" w:pos="241"/>
                <w:tab w:val="left" w:pos="896"/>
              </w:tabs>
              <w:contextualSpacing/>
              <w:jc w:val="center"/>
              <w:rPr>
                <w:rFonts w:ascii="Arial" w:hAnsi="Arial" w:cs="Arial"/>
                <w:b/>
                <w:bCs/>
                <w:sz w:val="26"/>
                <w:szCs w:val="26"/>
              </w:rPr>
            </w:pPr>
            <w:r w:rsidRPr="00E21FF2">
              <w:rPr>
                <w:rFonts w:ascii="Arial" w:hAnsi="Arial" w:cs="Arial"/>
                <w:b/>
                <w:bCs/>
                <w:sz w:val="26"/>
                <w:szCs w:val="26"/>
              </w:rPr>
              <w:t>Администрация</w:t>
            </w:r>
          </w:p>
          <w:p w:rsidR="001A2E36" w:rsidRPr="00E21FF2" w:rsidRDefault="001A2E36" w:rsidP="000D4EDB">
            <w:pPr>
              <w:tabs>
                <w:tab w:val="left" w:pos="175"/>
                <w:tab w:val="left" w:pos="241"/>
              </w:tabs>
              <w:contextualSpacing/>
              <w:jc w:val="center"/>
              <w:rPr>
                <w:rFonts w:ascii="Arial" w:hAnsi="Arial" w:cs="Arial"/>
                <w:b/>
                <w:bCs/>
                <w:sz w:val="26"/>
                <w:szCs w:val="26"/>
              </w:rPr>
            </w:pPr>
            <w:r w:rsidRPr="00E21FF2">
              <w:rPr>
                <w:rFonts w:ascii="Arial" w:hAnsi="Arial" w:cs="Arial"/>
                <w:b/>
                <w:bCs/>
                <w:sz w:val="26"/>
                <w:szCs w:val="26"/>
              </w:rPr>
              <w:t>Яльчикского муниципального округа</w:t>
            </w:r>
          </w:p>
          <w:p w:rsidR="001A2E36" w:rsidRPr="00E21FF2" w:rsidRDefault="001A2E36" w:rsidP="000D4EDB">
            <w:pPr>
              <w:keepNext/>
              <w:tabs>
                <w:tab w:val="left" w:pos="241"/>
                <w:tab w:val="left" w:pos="896"/>
              </w:tabs>
              <w:contextualSpacing/>
              <w:jc w:val="center"/>
              <w:outlineLvl w:val="0"/>
              <w:rPr>
                <w:rFonts w:ascii="Arial" w:hAnsi="Arial" w:cs="Arial"/>
                <w:b/>
                <w:sz w:val="26"/>
                <w:szCs w:val="26"/>
              </w:rPr>
            </w:pPr>
            <w:r w:rsidRPr="00E21FF2">
              <w:rPr>
                <w:rFonts w:ascii="Arial" w:hAnsi="Arial" w:cs="Arial"/>
                <w:b/>
                <w:sz w:val="26"/>
                <w:szCs w:val="26"/>
              </w:rPr>
              <w:t xml:space="preserve">ПОСТАНОВЛЕНИЕ  </w:t>
            </w:r>
          </w:p>
          <w:p w:rsidR="001A2E36" w:rsidRPr="00E21FF2" w:rsidRDefault="001A2E36" w:rsidP="000D4EDB">
            <w:pPr>
              <w:tabs>
                <w:tab w:val="left" w:pos="241"/>
                <w:tab w:val="left" w:pos="896"/>
              </w:tabs>
              <w:contextualSpacing/>
              <w:jc w:val="center"/>
              <w:rPr>
                <w:rFonts w:ascii="Arial" w:hAnsi="Arial" w:cs="Arial"/>
                <w:sz w:val="26"/>
                <w:szCs w:val="26"/>
              </w:rPr>
            </w:pPr>
          </w:p>
          <w:p w:rsidR="001A2E36" w:rsidRPr="00E21FF2" w:rsidRDefault="001A2E36" w:rsidP="000D4EDB">
            <w:pPr>
              <w:tabs>
                <w:tab w:val="left" w:pos="241"/>
                <w:tab w:val="left" w:pos="896"/>
              </w:tabs>
              <w:contextualSpacing/>
              <w:rPr>
                <w:rFonts w:ascii="Arial" w:hAnsi="Arial" w:cs="Arial"/>
                <w:sz w:val="26"/>
                <w:szCs w:val="26"/>
              </w:rPr>
            </w:pPr>
            <w:r>
              <w:rPr>
                <w:rFonts w:ascii="Arial" w:hAnsi="Arial" w:cs="Arial"/>
                <w:sz w:val="26"/>
                <w:szCs w:val="26"/>
              </w:rPr>
              <w:t xml:space="preserve">       «5</w:t>
            </w:r>
            <w:r w:rsidRPr="00E21FF2">
              <w:rPr>
                <w:rFonts w:ascii="Arial" w:hAnsi="Arial" w:cs="Arial"/>
                <w:sz w:val="26"/>
                <w:szCs w:val="26"/>
              </w:rPr>
              <w:t>»</w:t>
            </w:r>
            <w:r>
              <w:rPr>
                <w:rFonts w:ascii="Arial" w:hAnsi="Arial" w:cs="Arial"/>
                <w:sz w:val="26"/>
                <w:szCs w:val="26"/>
              </w:rPr>
              <w:t xml:space="preserve"> ноября 2024</w:t>
            </w:r>
            <w:r w:rsidRPr="00E21FF2">
              <w:rPr>
                <w:rFonts w:ascii="Arial" w:hAnsi="Arial" w:cs="Arial"/>
                <w:sz w:val="26"/>
                <w:szCs w:val="26"/>
              </w:rPr>
              <w:t xml:space="preserve"> г. №</w:t>
            </w:r>
            <w:r>
              <w:rPr>
                <w:rFonts w:ascii="Arial" w:hAnsi="Arial" w:cs="Arial"/>
                <w:sz w:val="26"/>
                <w:szCs w:val="26"/>
              </w:rPr>
              <w:t xml:space="preserve"> 1015 </w:t>
            </w:r>
            <w:r w:rsidRPr="00E21FF2">
              <w:rPr>
                <w:rFonts w:ascii="Arial" w:hAnsi="Arial" w:cs="Arial"/>
                <w:sz w:val="26"/>
                <w:szCs w:val="26"/>
              </w:rPr>
              <w:t xml:space="preserve"> </w:t>
            </w:r>
          </w:p>
          <w:p w:rsidR="001A2E36" w:rsidRPr="00E21FF2" w:rsidRDefault="001A2E36" w:rsidP="000D4EDB">
            <w:pPr>
              <w:tabs>
                <w:tab w:val="left" w:pos="241"/>
                <w:tab w:val="left" w:pos="896"/>
              </w:tabs>
              <w:ind w:firstLine="567"/>
              <w:contextualSpacing/>
              <w:jc w:val="center"/>
              <w:rPr>
                <w:rFonts w:ascii="Arial" w:hAnsi="Arial" w:cs="Arial"/>
                <w:sz w:val="26"/>
                <w:szCs w:val="26"/>
              </w:rPr>
            </w:pPr>
          </w:p>
          <w:p w:rsidR="001A2E36" w:rsidRPr="00E21FF2" w:rsidRDefault="001A2E36" w:rsidP="000D4EDB">
            <w:pPr>
              <w:tabs>
                <w:tab w:val="left" w:pos="241"/>
                <w:tab w:val="left" w:pos="896"/>
              </w:tabs>
              <w:ind w:firstLine="567"/>
              <w:contextualSpacing/>
              <w:jc w:val="center"/>
              <w:rPr>
                <w:rFonts w:ascii="Arial" w:hAnsi="Arial" w:cs="Arial"/>
              </w:rPr>
            </w:pPr>
            <w:r w:rsidRPr="00E21FF2">
              <w:rPr>
                <w:rFonts w:ascii="Arial" w:hAnsi="Arial" w:cs="Arial"/>
              </w:rPr>
              <w:t>село Яльчики</w:t>
            </w:r>
          </w:p>
        </w:tc>
      </w:tr>
    </w:tbl>
    <w:p w:rsidR="001A2E36" w:rsidRDefault="001A2E36" w:rsidP="001A2E36">
      <w:pPr>
        <w:jc w:val="both"/>
        <w:rPr>
          <w:sz w:val="26"/>
          <w:szCs w:val="26"/>
          <w:lang w:eastAsia="en-US"/>
        </w:rPr>
      </w:pPr>
    </w:p>
    <w:tbl>
      <w:tblPr>
        <w:tblW w:w="0" w:type="auto"/>
        <w:tblLayout w:type="fixed"/>
        <w:tblLook w:val="0000" w:firstRow="0" w:lastRow="0" w:firstColumn="0" w:lastColumn="0" w:noHBand="0" w:noVBand="0"/>
      </w:tblPr>
      <w:tblGrid>
        <w:gridCol w:w="4700"/>
      </w:tblGrid>
      <w:tr w:rsidR="001A2E36" w:rsidRPr="008276FC" w:rsidTr="000D4EDB">
        <w:trPr>
          <w:trHeight w:val="1128"/>
        </w:trPr>
        <w:tc>
          <w:tcPr>
            <w:tcW w:w="4700" w:type="dxa"/>
            <w:shd w:val="clear" w:color="auto" w:fill="auto"/>
          </w:tcPr>
          <w:p w:rsidR="001A2E36" w:rsidRPr="008276FC" w:rsidRDefault="001A2E36" w:rsidP="000D4EDB">
            <w:pPr>
              <w:snapToGrid w:val="0"/>
              <w:jc w:val="both"/>
              <w:rPr>
                <w:sz w:val="28"/>
                <w:szCs w:val="28"/>
              </w:rPr>
            </w:pPr>
            <w:r w:rsidRPr="008276FC">
              <w:rPr>
                <w:sz w:val="28"/>
                <w:szCs w:val="28"/>
              </w:rPr>
              <w:t>Об утверждении Порядка разработки и реализации муниципальных программ Яльчикского муниципального округа Чувашской Республики</w:t>
            </w:r>
          </w:p>
        </w:tc>
      </w:tr>
    </w:tbl>
    <w:p w:rsidR="001A2E36" w:rsidRPr="008276FC" w:rsidRDefault="001A2E36" w:rsidP="001A2E36">
      <w:pPr>
        <w:jc w:val="both"/>
        <w:rPr>
          <w:sz w:val="28"/>
          <w:szCs w:val="28"/>
        </w:rPr>
      </w:pPr>
      <w:r w:rsidRPr="008276FC">
        <w:rPr>
          <w:sz w:val="28"/>
          <w:szCs w:val="28"/>
        </w:rPr>
        <w:t xml:space="preserve"> </w:t>
      </w:r>
    </w:p>
    <w:p w:rsidR="001A2E36" w:rsidRPr="008276FC" w:rsidRDefault="001A2E36" w:rsidP="001A2E36">
      <w:pPr>
        <w:jc w:val="both"/>
        <w:rPr>
          <w:color w:val="000000"/>
          <w:sz w:val="28"/>
          <w:szCs w:val="28"/>
        </w:rPr>
      </w:pPr>
      <w:r w:rsidRPr="008276FC">
        <w:rPr>
          <w:color w:val="000000"/>
          <w:sz w:val="28"/>
          <w:szCs w:val="28"/>
        </w:rPr>
        <w:t xml:space="preserve"> </w:t>
      </w:r>
      <w:r w:rsidRPr="008276FC">
        <w:rPr>
          <w:color w:val="000000"/>
          <w:sz w:val="28"/>
          <w:szCs w:val="28"/>
        </w:rPr>
        <w:tab/>
        <w:t>В соответствии</w:t>
      </w:r>
      <w:r w:rsidRPr="008276FC">
        <w:rPr>
          <w:sz w:val="28"/>
          <w:szCs w:val="28"/>
        </w:rPr>
        <w:t xml:space="preserve"> со статьей 179 Бюджетного код</w:t>
      </w:r>
      <w:r>
        <w:rPr>
          <w:sz w:val="28"/>
          <w:szCs w:val="28"/>
        </w:rPr>
        <w:t>екса Российской Федерации</w:t>
      </w:r>
      <w:r w:rsidRPr="008276FC">
        <w:rPr>
          <w:sz w:val="28"/>
          <w:szCs w:val="28"/>
        </w:rPr>
        <w:t xml:space="preserve">,  Федеральным законом от 28 июня 2014 г. № 172-ФЗ «О стратегическом планировании в Российской Федерации», постановлением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w:t>
      </w:r>
      <w:r w:rsidRPr="008276FC">
        <w:rPr>
          <w:color w:val="000000"/>
          <w:sz w:val="28"/>
          <w:szCs w:val="28"/>
        </w:rPr>
        <w:t>и в целях совершенствования программно-целевых принципов организации бюджетной системы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rsidR="001A2E36" w:rsidRPr="008276FC" w:rsidRDefault="001A2E36" w:rsidP="001A2E36">
      <w:pPr>
        <w:pStyle w:val="ConsPlusNormal"/>
        <w:ind w:firstLine="539"/>
        <w:jc w:val="both"/>
        <w:rPr>
          <w:color w:val="000000"/>
          <w:sz w:val="28"/>
          <w:szCs w:val="28"/>
        </w:rPr>
      </w:pPr>
      <w:r w:rsidRPr="008276FC">
        <w:rPr>
          <w:color w:val="000000"/>
          <w:sz w:val="28"/>
          <w:szCs w:val="28"/>
        </w:rPr>
        <w:t>1. Утвердить Порядок разработки и реализации муниципальных программ Яльчикского муниципаль</w:t>
      </w:r>
      <w:r>
        <w:rPr>
          <w:color w:val="000000"/>
          <w:sz w:val="28"/>
          <w:szCs w:val="28"/>
        </w:rPr>
        <w:t>ного округа Чувашской Республики</w:t>
      </w:r>
      <w:r w:rsidRPr="008276FC">
        <w:rPr>
          <w:color w:val="000000"/>
          <w:sz w:val="28"/>
          <w:szCs w:val="28"/>
        </w:rPr>
        <w:t xml:space="preserve"> (приложение).</w:t>
      </w:r>
    </w:p>
    <w:p w:rsidR="001A2E36" w:rsidRPr="008276FC" w:rsidRDefault="001A2E36" w:rsidP="001A2E36">
      <w:pPr>
        <w:widowControl w:val="0"/>
        <w:autoSpaceDE w:val="0"/>
        <w:ind w:firstLine="539"/>
        <w:jc w:val="both"/>
        <w:rPr>
          <w:color w:val="000000"/>
          <w:sz w:val="28"/>
          <w:szCs w:val="28"/>
        </w:rPr>
      </w:pPr>
      <w:r w:rsidRPr="008276FC">
        <w:rPr>
          <w:color w:val="000000"/>
          <w:sz w:val="28"/>
          <w:szCs w:val="28"/>
        </w:rPr>
        <w:t xml:space="preserve">2. Установить, что с 1 января 2025 года реализация муниципальных программ Яльчикского муниципального округа Чувашской Республики </w:t>
      </w:r>
      <w:r w:rsidRPr="008276FC">
        <w:rPr>
          <w:color w:val="000000"/>
          <w:sz w:val="28"/>
          <w:szCs w:val="28"/>
        </w:rPr>
        <w:lastRenderedPageBreak/>
        <w:t>осуществляется в соответствии с Порядком, утвержденным настоящим постановлением.</w:t>
      </w:r>
    </w:p>
    <w:p w:rsidR="001A2E36" w:rsidRPr="008276FC" w:rsidRDefault="001A2E36" w:rsidP="001A2E36">
      <w:pPr>
        <w:widowControl w:val="0"/>
        <w:autoSpaceDE w:val="0"/>
        <w:ind w:firstLine="539"/>
        <w:jc w:val="both"/>
        <w:rPr>
          <w:sz w:val="28"/>
          <w:szCs w:val="28"/>
        </w:rPr>
      </w:pPr>
      <w:r w:rsidRPr="008276FC">
        <w:rPr>
          <w:color w:val="000000"/>
          <w:sz w:val="28"/>
          <w:szCs w:val="28"/>
        </w:rPr>
        <w:t>3. Структурным подразделениям администрации Яльчикского муниципального округа Чувашской Республики</w:t>
      </w:r>
      <w:r w:rsidRPr="008276FC">
        <w:rPr>
          <w:sz w:val="28"/>
          <w:szCs w:val="28"/>
        </w:rPr>
        <w:t>, являющимся ответственными исполнителями муниципальных программ Яльчикского муниципального округа Чувашской Республики:</w:t>
      </w:r>
    </w:p>
    <w:p w:rsidR="001A2E36" w:rsidRPr="008276FC" w:rsidRDefault="001A2E36" w:rsidP="001A2E36">
      <w:pPr>
        <w:widowControl w:val="0"/>
        <w:autoSpaceDE w:val="0"/>
        <w:ind w:firstLine="539"/>
        <w:jc w:val="both"/>
        <w:rPr>
          <w:sz w:val="28"/>
          <w:szCs w:val="28"/>
        </w:rPr>
      </w:pPr>
      <w:r w:rsidRPr="008276FC">
        <w:rPr>
          <w:sz w:val="28"/>
          <w:szCs w:val="28"/>
        </w:rPr>
        <w:t>3.1. во втором полугодии 2024 года обеспечить приведение муниципальных программ Яльчикского муниципального Чувашской Республики в соответствие с Порядком, утвержденным настоящим постановлением;</w:t>
      </w:r>
    </w:p>
    <w:p w:rsidR="001A2E36" w:rsidRPr="008276FC" w:rsidRDefault="001A2E36" w:rsidP="001A2E36">
      <w:pPr>
        <w:widowControl w:val="0"/>
        <w:autoSpaceDE w:val="0"/>
        <w:ind w:firstLine="539"/>
        <w:jc w:val="both"/>
        <w:rPr>
          <w:sz w:val="28"/>
          <w:szCs w:val="28"/>
        </w:rPr>
      </w:pPr>
      <w:r w:rsidRPr="008276FC">
        <w:rPr>
          <w:sz w:val="28"/>
          <w:szCs w:val="28"/>
        </w:rPr>
        <w:t xml:space="preserve">3.2. разработку новых муниципальных программ Яльчикского муниципального </w:t>
      </w:r>
      <w:proofErr w:type="gramStart"/>
      <w:r w:rsidRPr="008276FC">
        <w:rPr>
          <w:sz w:val="28"/>
          <w:szCs w:val="28"/>
        </w:rPr>
        <w:t>округа  Чувашской</w:t>
      </w:r>
      <w:proofErr w:type="gramEnd"/>
      <w:r w:rsidRPr="008276FC">
        <w:rPr>
          <w:sz w:val="28"/>
          <w:szCs w:val="28"/>
        </w:rPr>
        <w:t xml:space="preserve"> Республики осуществлять в соответствии с Порядком, утвержденным настоящим постановлением;</w:t>
      </w:r>
    </w:p>
    <w:p w:rsidR="001A2E36" w:rsidRDefault="001A2E36" w:rsidP="001A2E36">
      <w:pPr>
        <w:pStyle w:val="afff8"/>
        <w:ind w:right="-35" w:firstLine="539"/>
        <w:rPr>
          <w:rFonts w:ascii="Times New Roman" w:hAnsi="Times New Roman" w:cs="Times New Roman"/>
          <w:sz w:val="28"/>
          <w:szCs w:val="28"/>
        </w:rPr>
      </w:pPr>
      <w:r w:rsidRPr="008276FC">
        <w:rPr>
          <w:rFonts w:ascii="Times New Roman" w:hAnsi="Times New Roman" w:cs="Times New Roman"/>
          <w:sz w:val="28"/>
          <w:szCs w:val="28"/>
        </w:rPr>
        <w:t xml:space="preserve">3.3. в 2025 году обеспечить представление годовых отчетов и годовых докладов о ходе реализации муниципальных программ Яльчикского муниципального округа Чувашской Республики за 2024 год в соответствии с Порядком разработки и реализации муниципальных программ Яльчикского муниципального округа Чувашской Республики, утвержденным постановлением администрации Яльчикского муниципального </w:t>
      </w:r>
      <w:proofErr w:type="gramStart"/>
      <w:r w:rsidRPr="008276FC">
        <w:rPr>
          <w:rFonts w:ascii="Times New Roman" w:hAnsi="Times New Roman" w:cs="Times New Roman"/>
          <w:sz w:val="28"/>
          <w:szCs w:val="28"/>
        </w:rPr>
        <w:t>округа  Чувашской</w:t>
      </w:r>
      <w:proofErr w:type="gramEnd"/>
      <w:r w:rsidRPr="008276FC">
        <w:rPr>
          <w:rFonts w:ascii="Times New Roman" w:hAnsi="Times New Roman" w:cs="Times New Roman"/>
          <w:sz w:val="28"/>
          <w:szCs w:val="28"/>
        </w:rPr>
        <w:t xml:space="preserve"> Республики от 16 февраля 2023 № 97.</w:t>
      </w:r>
    </w:p>
    <w:p w:rsidR="001A2E36" w:rsidRPr="008276FC" w:rsidRDefault="001A2E36" w:rsidP="001A2E36">
      <w:pPr>
        <w:pStyle w:val="afff8"/>
        <w:ind w:right="-35" w:firstLine="539"/>
        <w:rPr>
          <w:rFonts w:ascii="Times New Roman" w:hAnsi="Times New Roman" w:cs="Times New Roman"/>
          <w:color w:val="000000"/>
          <w:sz w:val="28"/>
          <w:szCs w:val="28"/>
        </w:rPr>
      </w:pPr>
      <w:r w:rsidRPr="008276FC">
        <w:rPr>
          <w:rFonts w:ascii="Times New Roman" w:hAnsi="Times New Roman" w:cs="Times New Roman"/>
          <w:color w:val="000000"/>
          <w:sz w:val="28"/>
          <w:szCs w:val="28"/>
        </w:rPr>
        <w:t>4. Признать утратившими силу:</w:t>
      </w:r>
    </w:p>
    <w:p w:rsidR="001A2E36" w:rsidRDefault="001A2E36" w:rsidP="001A2E36">
      <w:pPr>
        <w:pStyle w:val="afff8"/>
        <w:ind w:right="-35" w:firstLine="539"/>
        <w:rPr>
          <w:rFonts w:ascii="Times New Roman" w:hAnsi="Times New Roman" w:cs="Times New Roman"/>
          <w:sz w:val="28"/>
          <w:szCs w:val="28"/>
        </w:rPr>
      </w:pPr>
      <w:r w:rsidRPr="008276FC">
        <w:rPr>
          <w:rFonts w:ascii="Times New Roman" w:hAnsi="Times New Roman" w:cs="Times New Roman"/>
          <w:sz w:val="28"/>
          <w:szCs w:val="28"/>
        </w:rPr>
        <w:t>- постановление администрации Яльчикского муниципального округа Чувашской Республики от 16 февраля 2023 № 97 «Об утверждении Порядка разработки и реализации муниципальных программ Яльчикского муниципального округа Чувашской Республики»;</w:t>
      </w:r>
    </w:p>
    <w:p w:rsidR="001A2E36" w:rsidRPr="008276FC" w:rsidRDefault="001A2E36" w:rsidP="001A2E36">
      <w:pPr>
        <w:pStyle w:val="afff8"/>
        <w:ind w:right="-35" w:firstLine="539"/>
        <w:rPr>
          <w:rFonts w:ascii="Times New Roman" w:hAnsi="Times New Roman" w:cs="Times New Roman"/>
          <w:sz w:val="28"/>
          <w:szCs w:val="28"/>
        </w:rPr>
      </w:pPr>
      <w:r w:rsidRPr="008276FC">
        <w:rPr>
          <w:rFonts w:ascii="Times New Roman" w:hAnsi="Times New Roman" w:cs="Times New Roman"/>
          <w:sz w:val="28"/>
          <w:szCs w:val="28"/>
        </w:rPr>
        <w:t>- постановление администрации Яльчикского муниципального округа Чувашской Республики от 13 марта 2024 № 183 «О внесении изменений в Порядок разработки и реализации муниципальных программ Яльчикского муниципального округа Чувашской Республики»</w:t>
      </w:r>
      <w:r>
        <w:rPr>
          <w:rFonts w:ascii="Times New Roman" w:hAnsi="Times New Roman" w:cs="Times New Roman"/>
          <w:sz w:val="28"/>
          <w:szCs w:val="28"/>
        </w:rPr>
        <w:t>.</w:t>
      </w:r>
    </w:p>
    <w:p w:rsidR="001A2E36" w:rsidRPr="008276FC" w:rsidRDefault="001A2E36" w:rsidP="001A2E36">
      <w:pPr>
        <w:ind w:firstLine="539"/>
        <w:jc w:val="both"/>
        <w:rPr>
          <w:color w:val="000000"/>
          <w:sz w:val="28"/>
          <w:szCs w:val="28"/>
          <w:lang w:eastAsia="x-none"/>
        </w:rPr>
      </w:pPr>
      <w:r w:rsidRPr="008276FC">
        <w:rPr>
          <w:sz w:val="28"/>
          <w:szCs w:val="28"/>
        </w:rPr>
        <w:t xml:space="preserve">5. </w:t>
      </w:r>
      <w:r w:rsidRPr="008276FC">
        <w:rPr>
          <w:color w:val="000000"/>
          <w:sz w:val="28"/>
          <w:szCs w:val="28"/>
          <w:lang w:val="x-none" w:eastAsia="x-none"/>
        </w:rPr>
        <w:t xml:space="preserve">Контроль за исполнением настоящего постановления </w:t>
      </w:r>
      <w:r w:rsidRPr="008276FC">
        <w:rPr>
          <w:color w:val="000000"/>
          <w:sz w:val="28"/>
          <w:szCs w:val="28"/>
          <w:lang w:eastAsia="x-none"/>
        </w:rPr>
        <w:t>оставляю за собой.</w:t>
      </w:r>
    </w:p>
    <w:p w:rsidR="001A2E36" w:rsidRDefault="001A2E36" w:rsidP="001A2E36">
      <w:pPr>
        <w:pStyle w:val="affffe"/>
        <w:ind w:firstLine="539"/>
        <w:rPr>
          <w:sz w:val="28"/>
          <w:szCs w:val="28"/>
          <w:lang w:val="ru-RU"/>
        </w:rPr>
      </w:pPr>
      <w:r w:rsidRPr="008276FC">
        <w:rPr>
          <w:color w:val="000000"/>
          <w:sz w:val="28"/>
          <w:szCs w:val="28"/>
          <w:lang w:val="ru-RU" w:eastAsia="x-none"/>
        </w:rPr>
        <w:t xml:space="preserve">6. </w:t>
      </w:r>
      <w:r w:rsidRPr="0032472B">
        <w:rPr>
          <w:sz w:val="28"/>
          <w:szCs w:val="28"/>
        </w:rPr>
        <w:t>Настоящее постановление вступает в силу после</w:t>
      </w:r>
      <w:r>
        <w:rPr>
          <w:sz w:val="28"/>
          <w:szCs w:val="28"/>
        </w:rPr>
        <w:t xml:space="preserve"> его официального опубликования</w:t>
      </w:r>
      <w:r w:rsidRPr="008276FC">
        <w:rPr>
          <w:sz w:val="28"/>
          <w:szCs w:val="28"/>
        </w:rPr>
        <w:t xml:space="preserve">, за исключением пункта </w:t>
      </w:r>
      <w:r w:rsidRPr="008276FC">
        <w:rPr>
          <w:sz w:val="28"/>
          <w:szCs w:val="28"/>
          <w:lang w:val="ru-RU"/>
        </w:rPr>
        <w:t>4</w:t>
      </w:r>
      <w:r w:rsidRPr="008276FC">
        <w:rPr>
          <w:sz w:val="28"/>
          <w:szCs w:val="28"/>
        </w:rPr>
        <w:t xml:space="preserve">, который вступает в силу с 1 </w:t>
      </w:r>
      <w:r w:rsidRPr="008276FC">
        <w:rPr>
          <w:sz w:val="28"/>
          <w:szCs w:val="28"/>
          <w:lang w:val="ru-RU"/>
        </w:rPr>
        <w:t>января</w:t>
      </w:r>
      <w:r w:rsidRPr="008276FC">
        <w:rPr>
          <w:sz w:val="28"/>
          <w:szCs w:val="28"/>
        </w:rPr>
        <w:t xml:space="preserve"> 202</w:t>
      </w:r>
      <w:r w:rsidRPr="008276FC">
        <w:rPr>
          <w:sz w:val="28"/>
          <w:szCs w:val="28"/>
          <w:lang w:val="ru-RU"/>
        </w:rPr>
        <w:t>5</w:t>
      </w:r>
      <w:r w:rsidRPr="008276FC">
        <w:rPr>
          <w:sz w:val="28"/>
          <w:szCs w:val="28"/>
        </w:rPr>
        <w:t xml:space="preserve"> года.</w:t>
      </w:r>
    </w:p>
    <w:p w:rsidR="001A2E36" w:rsidRDefault="001A2E36" w:rsidP="001A2E36">
      <w:pPr>
        <w:pStyle w:val="affffe"/>
        <w:ind w:firstLine="539"/>
        <w:rPr>
          <w:sz w:val="28"/>
          <w:szCs w:val="28"/>
          <w:lang w:val="ru-RU"/>
        </w:rPr>
      </w:pPr>
    </w:p>
    <w:p w:rsidR="001A2E36" w:rsidRPr="008276FC" w:rsidRDefault="001A2E36" w:rsidP="001A2E36">
      <w:pPr>
        <w:pStyle w:val="affffe"/>
        <w:ind w:firstLine="539"/>
        <w:rPr>
          <w:sz w:val="28"/>
          <w:szCs w:val="28"/>
          <w:lang w:val="ru-RU"/>
        </w:rPr>
      </w:pPr>
    </w:p>
    <w:p w:rsidR="001A2E36" w:rsidRPr="008276FC" w:rsidRDefault="001A2E36" w:rsidP="001A2E36">
      <w:pPr>
        <w:ind w:right="-1"/>
        <w:jc w:val="both"/>
        <w:rPr>
          <w:sz w:val="28"/>
          <w:szCs w:val="28"/>
        </w:rPr>
      </w:pPr>
      <w:r w:rsidRPr="008276FC">
        <w:rPr>
          <w:sz w:val="28"/>
          <w:szCs w:val="28"/>
        </w:rPr>
        <w:t>Г</w:t>
      </w:r>
      <w:r w:rsidRPr="008276FC">
        <w:rPr>
          <w:color w:val="000000"/>
          <w:sz w:val="28"/>
          <w:szCs w:val="28"/>
        </w:rPr>
        <w:t>лава Яльчикского</w:t>
      </w:r>
    </w:p>
    <w:p w:rsidR="001A2E36" w:rsidRPr="008276FC" w:rsidRDefault="001A2E36" w:rsidP="001A2E36">
      <w:pPr>
        <w:ind w:right="-1"/>
        <w:jc w:val="both"/>
        <w:rPr>
          <w:sz w:val="28"/>
          <w:szCs w:val="28"/>
        </w:rPr>
      </w:pPr>
      <w:r w:rsidRPr="008276FC">
        <w:rPr>
          <w:color w:val="000000"/>
          <w:sz w:val="28"/>
          <w:szCs w:val="28"/>
        </w:rPr>
        <w:t>муниципального округа</w:t>
      </w:r>
      <w:r w:rsidRPr="008276FC">
        <w:rPr>
          <w:color w:val="000000"/>
          <w:sz w:val="28"/>
          <w:szCs w:val="28"/>
        </w:rPr>
        <w:tab/>
        <w:t xml:space="preserve"> </w:t>
      </w:r>
    </w:p>
    <w:p w:rsidR="001A2E36" w:rsidRPr="008276FC" w:rsidRDefault="001A2E36" w:rsidP="001A2E36">
      <w:pPr>
        <w:ind w:right="-1"/>
        <w:jc w:val="both"/>
        <w:rPr>
          <w:sz w:val="28"/>
          <w:szCs w:val="28"/>
        </w:rPr>
      </w:pPr>
      <w:r w:rsidRPr="008276FC">
        <w:rPr>
          <w:color w:val="000000"/>
          <w:sz w:val="28"/>
          <w:szCs w:val="28"/>
        </w:rPr>
        <w:t xml:space="preserve">Чувашской Республики </w:t>
      </w:r>
      <w:r w:rsidRPr="008276FC">
        <w:rPr>
          <w:color w:val="000000"/>
          <w:sz w:val="28"/>
          <w:szCs w:val="28"/>
        </w:rPr>
        <w:tab/>
        <w:t xml:space="preserve">      </w:t>
      </w:r>
      <w:r>
        <w:rPr>
          <w:color w:val="000000"/>
          <w:sz w:val="28"/>
          <w:szCs w:val="28"/>
        </w:rPr>
        <w:t xml:space="preserve"> </w:t>
      </w:r>
      <w:r w:rsidRPr="008276FC">
        <w:rPr>
          <w:color w:val="000000"/>
          <w:sz w:val="28"/>
          <w:szCs w:val="28"/>
        </w:rPr>
        <w:t xml:space="preserve">                                           </w:t>
      </w:r>
      <w:r w:rsidRPr="008276FC">
        <w:rPr>
          <w:color w:val="000000"/>
          <w:sz w:val="28"/>
          <w:szCs w:val="28"/>
        </w:rPr>
        <w:tab/>
        <w:t xml:space="preserve"> </w:t>
      </w:r>
      <w:r>
        <w:rPr>
          <w:color w:val="000000"/>
          <w:sz w:val="28"/>
          <w:szCs w:val="28"/>
        </w:rPr>
        <w:t xml:space="preserve">    </w:t>
      </w:r>
      <w:r w:rsidRPr="008276FC">
        <w:rPr>
          <w:color w:val="000000"/>
          <w:sz w:val="28"/>
          <w:szCs w:val="28"/>
        </w:rPr>
        <w:t xml:space="preserve">       Л.В. Левый</w:t>
      </w:r>
      <w:r w:rsidRPr="008276FC">
        <w:rPr>
          <w:color w:val="000000"/>
          <w:sz w:val="28"/>
          <w:szCs w:val="28"/>
        </w:rPr>
        <w:tab/>
      </w:r>
    </w:p>
    <w:p w:rsidR="001A2E36" w:rsidRPr="008276FC" w:rsidRDefault="001A2E36" w:rsidP="001A2E36">
      <w:pPr>
        <w:rPr>
          <w:color w:val="7F7F7F"/>
          <w:sz w:val="28"/>
          <w:szCs w:val="28"/>
        </w:rPr>
      </w:pPr>
    </w:p>
    <w:p w:rsidR="001A2E36" w:rsidRPr="008276FC" w:rsidRDefault="001A2E36" w:rsidP="001A2E36">
      <w:pPr>
        <w:rPr>
          <w:color w:val="7F7F7F"/>
          <w:sz w:val="28"/>
          <w:szCs w:val="28"/>
        </w:rPr>
      </w:pPr>
    </w:p>
    <w:p w:rsidR="001A2E36" w:rsidRPr="008276FC" w:rsidRDefault="001A2E36" w:rsidP="001A2E36">
      <w:pPr>
        <w:rPr>
          <w:color w:val="7F7F7F"/>
          <w:sz w:val="28"/>
          <w:szCs w:val="28"/>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Pr="00D52B4A" w:rsidRDefault="001A2E36" w:rsidP="001A2E36">
      <w:pPr>
        <w:rPr>
          <w:color w:val="7F7F7F"/>
          <w:sz w:val="22"/>
          <w:szCs w:val="22"/>
        </w:rPr>
      </w:pPr>
    </w:p>
    <w:p w:rsidR="001A2E36" w:rsidRDefault="001A2E36" w:rsidP="001A2E36">
      <w:pPr>
        <w:pStyle w:val="ConsPlusNormal"/>
        <w:ind w:left="5245"/>
      </w:pPr>
    </w:p>
    <w:p w:rsidR="001A2E36" w:rsidRDefault="001A2E36" w:rsidP="001A2E36">
      <w:pPr>
        <w:pStyle w:val="ConsPlusNormal"/>
        <w:ind w:left="5245"/>
      </w:pPr>
      <w:r>
        <w:t xml:space="preserve">Приложение </w:t>
      </w:r>
    </w:p>
    <w:p w:rsidR="001A2E36" w:rsidRDefault="001A2E36" w:rsidP="001A2E36">
      <w:pPr>
        <w:pStyle w:val="ConsPlusNormal"/>
        <w:ind w:left="5245"/>
      </w:pPr>
      <w:r>
        <w:t>к постановлению администрации Яльчикского муниципального округа</w:t>
      </w:r>
    </w:p>
    <w:p w:rsidR="001A2E36" w:rsidRDefault="001A2E36" w:rsidP="001A2E36">
      <w:pPr>
        <w:pStyle w:val="ConsPlusNormal"/>
        <w:ind w:left="5245"/>
      </w:pPr>
      <w:r>
        <w:t>Чувашской Республики</w:t>
      </w:r>
    </w:p>
    <w:p w:rsidR="001A2E36" w:rsidRDefault="001A2E36" w:rsidP="001A2E36">
      <w:pPr>
        <w:pStyle w:val="ConsPlusNormal"/>
        <w:ind w:left="5245"/>
      </w:pPr>
      <w:r>
        <w:t>от 05.11.2024 № 1015</w:t>
      </w:r>
    </w:p>
    <w:p w:rsidR="001A2E36" w:rsidRDefault="001A2E36" w:rsidP="001A2E36">
      <w:pPr>
        <w:pStyle w:val="ConsPlusNormal"/>
        <w:ind w:left="5670"/>
      </w:pPr>
    </w:p>
    <w:p w:rsidR="001A2E36" w:rsidRDefault="001A2E36" w:rsidP="001A2E36">
      <w:pPr>
        <w:pStyle w:val="ConsPlusTitle"/>
        <w:jc w:val="center"/>
        <w:rPr>
          <w:rFonts w:ascii="Times New Roman" w:hAnsi="Times New Roman" w:cs="Times New Roman"/>
        </w:rPr>
      </w:pPr>
    </w:p>
    <w:p w:rsidR="001A2E36" w:rsidRDefault="001A2E36" w:rsidP="001A2E36">
      <w:pPr>
        <w:pStyle w:val="ConsPlusTitle"/>
        <w:jc w:val="center"/>
        <w:rPr>
          <w:rFonts w:ascii="Times New Roman" w:hAnsi="Times New Roman" w:cs="Times New Roman"/>
        </w:rPr>
      </w:pPr>
    </w:p>
    <w:p w:rsidR="001A2E36" w:rsidRDefault="001A2E36" w:rsidP="001A2E36">
      <w:pPr>
        <w:pStyle w:val="ConsPlusTitle"/>
        <w:jc w:val="center"/>
      </w:pPr>
      <w:r>
        <w:rPr>
          <w:rFonts w:ascii="Times New Roman" w:hAnsi="Times New Roman" w:cs="Times New Roman"/>
        </w:rPr>
        <w:t>ПОРЯДОК</w:t>
      </w:r>
    </w:p>
    <w:p w:rsidR="001A2E36" w:rsidRDefault="001A2E36" w:rsidP="001A2E36">
      <w:pPr>
        <w:pStyle w:val="ConsPlusTitle"/>
        <w:jc w:val="center"/>
      </w:pPr>
      <w:r>
        <w:rPr>
          <w:rFonts w:ascii="Times New Roman" w:hAnsi="Times New Roman" w:cs="Times New Roman"/>
        </w:rPr>
        <w:t>РАЗРАБОТКИ И РЕАЛИЗАЦИИ МУНИЦИПАЛЬНЫХ ПРОГРАММ</w:t>
      </w:r>
    </w:p>
    <w:p w:rsidR="001A2E36" w:rsidRDefault="001A2E36" w:rsidP="001A2E36">
      <w:pPr>
        <w:pStyle w:val="ConsPlusTitle"/>
        <w:jc w:val="center"/>
      </w:pPr>
      <w:r>
        <w:rPr>
          <w:rFonts w:ascii="Times New Roman" w:hAnsi="Times New Roman" w:cs="Times New Roman"/>
        </w:rPr>
        <w:t xml:space="preserve">ЯЛЬЧИКСКОГО МУНИЦИПАЛЬНОГО ОКРУГА </w:t>
      </w:r>
    </w:p>
    <w:p w:rsidR="001A2E36" w:rsidRDefault="001A2E36" w:rsidP="001A2E36">
      <w:pPr>
        <w:pStyle w:val="ConsPlusTitle"/>
        <w:jc w:val="center"/>
      </w:pPr>
      <w:r>
        <w:rPr>
          <w:rFonts w:ascii="Times New Roman" w:hAnsi="Times New Roman" w:cs="Times New Roman"/>
        </w:rPr>
        <w:t xml:space="preserve">ЧУВАШСКОЙ РЕСПУБЛИКИ </w:t>
      </w:r>
    </w:p>
    <w:p w:rsidR="001A2E36" w:rsidRDefault="001A2E36" w:rsidP="001A2E36">
      <w:pPr>
        <w:pStyle w:val="ConsPlusNormal"/>
        <w:jc w:val="both"/>
      </w:pPr>
    </w:p>
    <w:p w:rsidR="001A2E36" w:rsidRDefault="001A2E36" w:rsidP="001A2E36">
      <w:pPr>
        <w:pStyle w:val="ConsPlusTitle"/>
        <w:jc w:val="center"/>
      </w:pPr>
      <w:r>
        <w:rPr>
          <w:rFonts w:ascii="Times New Roman" w:hAnsi="Times New Roman" w:cs="Times New Roman"/>
        </w:rPr>
        <w:t>I. Общие положения</w:t>
      </w:r>
    </w:p>
    <w:p w:rsidR="001A2E36" w:rsidRDefault="001A2E36" w:rsidP="001A2E36">
      <w:pPr>
        <w:pStyle w:val="ConsPlusNormal"/>
        <w:jc w:val="both"/>
      </w:pPr>
    </w:p>
    <w:p w:rsidR="001A2E36" w:rsidRPr="008276FC" w:rsidRDefault="001A2E36" w:rsidP="001A2E36">
      <w:pPr>
        <w:pStyle w:val="ConsPlusNormal"/>
        <w:ind w:firstLine="540"/>
        <w:jc w:val="both"/>
      </w:pPr>
      <w:r>
        <w:t>1.1. Настоящий Порядок определяет правила разработки и реализации муниципальных программ Яльчикского</w:t>
      </w:r>
      <w:r w:rsidRPr="00CE3C9B">
        <w:t xml:space="preserve"> муниципального округа Чувашской Республики, а также </w:t>
      </w:r>
      <w:r w:rsidRPr="008276FC">
        <w:t>мониторинга хода их реализации.</w:t>
      </w:r>
    </w:p>
    <w:p w:rsidR="001A2E36" w:rsidRPr="008276FC" w:rsidRDefault="001A2E36" w:rsidP="001A2E36">
      <w:pPr>
        <w:pStyle w:val="ConsPlusNormal"/>
        <w:ind w:firstLine="539"/>
        <w:jc w:val="both"/>
      </w:pPr>
      <w:r w:rsidRPr="008276FC">
        <w:t>1.2. В целях настоящего Порядка используются следующие понятия:</w:t>
      </w:r>
    </w:p>
    <w:p w:rsidR="001A2E36" w:rsidRPr="008276FC" w:rsidRDefault="001A2E36" w:rsidP="001A2E36">
      <w:pPr>
        <w:pStyle w:val="ConsPlusNormal"/>
        <w:ind w:firstLine="539"/>
        <w:jc w:val="both"/>
      </w:pPr>
      <w:r w:rsidRPr="008276FC">
        <w:t>национальная цель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1A2E36" w:rsidRPr="008276FC" w:rsidRDefault="001A2E36" w:rsidP="001A2E36">
      <w:pPr>
        <w:widowControl w:val="0"/>
        <w:autoSpaceDE w:val="0"/>
        <w:autoSpaceDN w:val="0"/>
        <w:adjustRightInd w:val="0"/>
        <w:ind w:firstLine="540"/>
        <w:jc w:val="both"/>
      </w:pPr>
      <w:r w:rsidRPr="008276FC">
        <w:t>муниципальная программа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Яльчикского муниципального округа Чувашской Республики;</w:t>
      </w:r>
    </w:p>
    <w:p w:rsidR="001A2E36" w:rsidRPr="008276FC" w:rsidRDefault="001A2E36" w:rsidP="001A2E36">
      <w:pPr>
        <w:widowControl w:val="0"/>
        <w:autoSpaceDE w:val="0"/>
        <w:autoSpaceDN w:val="0"/>
        <w:adjustRightInd w:val="0"/>
        <w:ind w:firstLine="540"/>
        <w:jc w:val="both"/>
      </w:pPr>
      <w:r w:rsidRPr="008276FC">
        <w:t>перечень муниципальных программ – перечень, содержащий сведения о муниципальных программах Яльчикского муниципального округа Чувашской Республики, утверждаемый постановлением администрации Яльчикского муниципального округа Чувашской Республики;</w:t>
      </w:r>
    </w:p>
    <w:p w:rsidR="001A2E36" w:rsidRPr="008276FC" w:rsidRDefault="001A2E36" w:rsidP="001A2E36">
      <w:pPr>
        <w:widowControl w:val="0"/>
        <w:autoSpaceDE w:val="0"/>
        <w:autoSpaceDN w:val="0"/>
        <w:adjustRightInd w:val="0"/>
        <w:ind w:firstLine="540"/>
        <w:jc w:val="both"/>
      </w:pPr>
      <w:r w:rsidRPr="008276FC">
        <w:t xml:space="preserve">цель муниципальной программы – социальный, экономический или иной общественно значимый или общественно понятный эффект от реализации муниципальной </w:t>
      </w:r>
      <w:proofErr w:type="gramStart"/>
      <w:r w:rsidRPr="008276FC">
        <w:t>программы  на</w:t>
      </w:r>
      <w:proofErr w:type="gramEnd"/>
      <w:r w:rsidRPr="008276FC">
        <w:t xml:space="preserve"> момент окончания ее реализации;</w:t>
      </w:r>
    </w:p>
    <w:p w:rsidR="001A2E36" w:rsidRPr="008276FC" w:rsidRDefault="001A2E36" w:rsidP="001A2E36">
      <w:pPr>
        <w:pStyle w:val="ConsPlusNormal"/>
        <w:ind w:firstLine="540"/>
        <w:jc w:val="both"/>
      </w:pPr>
      <w:r w:rsidRPr="008276FC">
        <w:t xml:space="preserve">куратор муниципальной программы и (или) структурного элемента муниципальной программы – заместитель главы администрации Яльчикского муниципального округа Чувашской Республики, отвечающий за направления структуры муниципальной </w:t>
      </w:r>
      <w:r w:rsidRPr="008276FC">
        <w:lastRenderedPageBreak/>
        <w:t>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1A2E36" w:rsidRPr="008276FC" w:rsidRDefault="001A2E36" w:rsidP="001A2E36">
      <w:pPr>
        <w:pStyle w:val="ConsPlusNormal"/>
        <w:ind w:firstLine="540"/>
        <w:jc w:val="both"/>
      </w:pPr>
      <w:r w:rsidRPr="008276FC">
        <w:t xml:space="preserve">ответственный исполнитель муниципальной программы – </w:t>
      </w:r>
      <w:proofErr w:type="gramStart"/>
      <w:r w:rsidRPr="008276FC">
        <w:t>администрация  Яльчикского</w:t>
      </w:r>
      <w:proofErr w:type="gramEnd"/>
      <w:r w:rsidRPr="008276FC">
        <w:t xml:space="preserve"> муниципального округа Чувашской Республики либо иной главный распорядитель средств бюджета Яльчикского муниципального округа Чувашской Республики, определенный в качестве ответственного исполнителя муниципальной программы, отвечающего в целом за формирование и реализацию муниципальной программы;</w:t>
      </w:r>
    </w:p>
    <w:p w:rsidR="001A2E36" w:rsidRPr="008276FC" w:rsidRDefault="001A2E36" w:rsidP="001A2E36">
      <w:pPr>
        <w:pStyle w:val="ConsPlusNormal"/>
        <w:ind w:firstLine="540"/>
        <w:jc w:val="both"/>
      </w:pPr>
      <w:r w:rsidRPr="008276FC">
        <w:t>соисполнитель муниципальной программы – администрация Яльчикского муниципального округа Чувашской Республики, иной муниципальный орган, организация, представитель которого определен ответственным за разработку и реализацию структурного элемента муниципальной программы;</w:t>
      </w:r>
    </w:p>
    <w:p w:rsidR="001A2E36" w:rsidRPr="008276FC" w:rsidRDefault="001A2E36" w:rsidP="001A2E36">
      <w:pPr>
        <w:pStyle w:val="ConsPlusNormal"/>
        <w:ind w:firstLine="540"/>
        <w:jc w:val="both"/>
      </w:pPr>
      <w:r w:rsidRPr="008276FC">
        <w:t>участник муниципальной программы – администрация Яльчикского муниципального округа Чувашской Республики, иной муниципальный орган, организация, участвующие в реализации структурного элемента муниципальной программы;</w:t>
      </w:r>
    </w:p>
    <w:p w:rsidR="001A2E36" w:rsidRPr="008276FC" w:rsidRDefault="001A2E36" w:rsidP="001A2E36">
      <w:pPr>
        <w:widowControl w:val="0"/>
        <w:autoSpaceDE w:val="0"/>
        <w:autoSpaceDN w:val="0"/>
        <w:adjustRightInd w:val="0"/>
        <w:ind w:firstLine="540"/>
        <w:jc w:val="both"/>
      </w:pPr>
      <w:r w:rsidRPr="008276FC">
        <w:t>структурный элемент муниципальной программы (далее – структурный элемент) – реализуемый в составе муниципальной программы комплекс проектов, комплекс процессных мероприятий;</w:t>
      </w:r>
    </w:p>
    <w:p w:rsidR="001A2E36" w:rsidRPr="008276FC" w:rsidRDefault="001A2E36" w:rsidP="001A2E36">
      <w:pPr>
        <w:widowControl w:val="0"/>
        <w:autoSpaceDE w:val="0"/>
        <w:autoSpaceDN w:val="0"/>
        <w:adjustRightInd w:val="0"/>
        <w:ind w:firstLine="540"/>
        <w:jc w:val="both"/>
      </w:pPr>
      <w:r w:rsidRPr="008276FC">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1A2E36" w:rsidRPr="008276FC" w:rsidRDefault="001A2E36" w:rsidP="001A2E36">
      <w:pPr>
        <w:ind w:firstLine="567"/>
        <w:jc w:val="both"/>
      </w:pPr>
      <w:r w:rsidRPr="008276FC">
        <w:t>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1A2E36" w:rsidRPr="008276FC" w:rsidRDefault="001A2E36" w:rsidP="001A2E36">
      <w:pPr>
        <w:pStyle w:val="ConsPlusNormal"/>
        <w:ind w:firstLine="540"/>
        <w:jc w:val="both"/>
      </w:pPr>
      <w:r w:rsidRPr="008276FC">
        <w:t>задача структурного элемента муниципальной программы – итог деятельности, направленный на достижение изменений в социально-экономической сфере Яльчикского муниципального округа Чувашской Республики;</w:t>
      </w:r>
    </w:p>
    <w:p w:rsidR="001A2E36" w:rsidRPr="008276FC" w:rsidRDefault="001A2E36" w:rsidP="001A2E36">
      <w:pPr>
        <w:pStyle w:val="ConsPlusNormal"/>
        <w:ind w:firstLine="540"/>
        <w:jc w:val="both"/>
      </w:pPr>
      <w:r w:rsidRPr="008276FC">
        <w:t>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1A2E36" w:rsidRPr="008276FC" w:rsidRDefault="001A2E36" w:rsidP="001A2E36">
      <w:pPr>
        <w:pStyle w:val="ConsPlusNormal"/>
        <w:ind w:firstLine="540"/>
        <w:jc w:val="both"/>
      </w:pPr>
      <w:r w:rsidRPr="008276FC">
        <w:t>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1A2E36" w:rsidRPr="008276FC" w:rsidRDefault="001A2E36" w:rsidP="001A2E36">
      <w:pPr>
        <w:pStyle w:val="ConsPlusNormal"/>
        <w:ind w:firstLine="540"/>
        <w:jc w:val="both"/>
      </w:pPr>
      <w:r w:rsidRPr="008276FC">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1A2E36" w:rsidRPr="008276FC" w:rsidRDefault="001A2E36" w:rsidP="001A2E36">
      <w:pPr>
        <w:pStyle w:val="ConsPlusNormal"/>
        <w:ind w:firstLine="540"/>
        <w:jc w:val="both"/>
      </w:pPr>
      <w:r w:rsidRPr="008276FC">
        <w:t>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1A2E36" w:rsidRPr="008276FC" w:rsidRDefault="001A2E36" w:rsidP="001A2E36">
      <w:pPr>
        <w:pStyle w:val="ConsPlusNormal"/>
        <w:ind w:firstLine="540"/>
        <w:jc w:val="both"/>
      </w:pPr>
      <w:r w:rsidRPr="008276FC">
        <w:t>прокси-показатель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1A2E36" w:rsidRPr="008276FC" w:rsidRDefault="001A2E36" w:rsidP="001A2E36">
      <w:pPr>
        <w:pStyle w:val="ConsPlusNormal"/>
        <w:ind w:firstLine="540"/>
        <w:jc w:val="both"/>
      </w:pPr>
      <w:r w:rsidRPr="008276FC">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1A2E36" w:rsidRPr="008276FC" w:rsidRDefault="001A2E36" w:rsidP="001A2E36">
      <w:pPr>
        <w:pStyle w:val="ConsPlusNormal"/>
        <w:ind w:firstLine="540"/>
        <w:jc w:val="both"/>
      </w:pPr>
      <w:r w:rsidRPr="008276FC">
        <w:lastRenderedPageBreak/>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1A2E36" w:rsidRPr="008276FC" w:rsidRDefault="001A2E36" w:rsidP="001A2E36">
      <w:pPr>
        <w:pStyle w:val="ConsPlusNormal"/>
        <w:ind w:firstLine="540"/>
        <w:jc w:val="both"/>
      </w:pPr>
      <w:r w:rsidRPr="008276FC">
        <w:t>мониторинг реализации муниципальной программы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1A2E36" w:rsidRPr="00DA290B" w:rsidRDefault="001A2E36" w:rsidP="001A2E36">
      <w:pPr>
        <w:pStyle w:val="ConsPlusNormal"/>
        <w:ind w:firstLine="540"/>
        <w:jc w:val="both"/>
      </w:pPr>
      <w:r w:rsidRPr="008276FC">
        <w:t>1.2. Муниципальн</w:t>
      </w:r>
      <w:r>
        <w:t xml:space="preserve">ая </w:t>
      </w:r>
      <w:r w:rsidRPr="00DA290B">
        <w:t>программа разрабатывается на долгосрочный период</w:t>
      </w:r>
      <w:r>
        <w:t>.</w:t>
      </w:r>
    </w:p>
    <w:p w:rsidR="001A2E36" w:rsidRPr="00755CE1" w:rsidRDefault="001A2E36" w:rsidP="001A2E36">
      <w:pPr>
        <w:ind w:firstLine="567"/>
        <w:jc w:val="both"/>
      </w:pPr>
      <w:r w:rsidRPr="00755CE1">
        <w:t>1.</w:t>
      </w:r>
      <w:r>
        <w:t>3</w:t>
      </w:r>
      <w:r w:rsidRPr="00755CE1">
        <w:t>. Разработка и реализация муниципальных программ осуществляется исходя из следующих принципов:</w:t>
      </w:r>
    </w:p>
    <w:p w:rsidR="001A2E36" w:rsidRPr="00755CE1" w:rsidRDefault="001A2E36" w:rsidP="001A2E36">
      <w:pPr>
        <w:ind w:firstLine="567"/>
        <w:jc w:val="both"/>
      </w:pPr>
      <w:r w:rsidRPr="00755CE1">
        <w:t xml:space="preserve">1) обеспечение достижения целей и приоритетов социально-экономического развития </w:t>
      </w:r>
      <w:r>
        <w:t>Яльчикского муниципального округа Чувашской Республики</w:t>
      </w:r>
      <w:r w:rsidRPr="00755CE1">
        <w:t>, установленных документами стратегического планирования;</w:t>
      </w:r>
    </w:p>
    <w:p w:rsidR="001A2E36" w:rsidRPr="00755CE1" w:rsidRDefault="001A2E36" w:rsidP="001A2E36">
      <w:pPr>
        <w:ind w:firstLine="567"/>
        <w:jc w:val="both"/>
      </w:pPr>
      <w:r w:rsidRPr="00755CE1">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t>Яльчикского муниципального округа Чувашской Республики</w:t>
      </w:r>
      <w:r w:rsidRPr="00755CE1">
        <w:t xml:space="preserve">, установленных в </w:t>
      </w:r>
      <w:r>
        <w:t xml:space="preserve">муниципальных </w:t>
      </w:r>
      <w:r w:rsidRPr="00755CE1">
        <w:t>программах</w:t>
      </w:r>
      <w:r>
        <w:t xml:space="preserve"> Яльчикского муниципального округа</w:t>
      </w:r>
      <w:r w:rsidRPr="00755CE1">
        <w:t xml:space="preserve"> Чувашской Республики;</w:t>
      </w:r>
    </w:p>
    <w:p w:rsidR="001A2E36" w:rsidRPr="00755CE1" w:rsidRDefault="001A2E36" w:rsidP="001A2E36">
      <w:pPr>
        <w:ind w:firstLine="567"/>
        <w:jc w:val="both"/>
      </w:pPr>
      <w:r w:rsidRPr="00755CE1">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и иные инструменты);</w:t>
      </w:r>
    </w:p>
    <w:p w:rsidR="001A2E36" w:rsidRPr="00755CE1" w:rsidRDefault="001A2E36" w:rsidP="001A2E36">
      <w:pPr>
        <w:ind w:firstLine="567"/>
        <w:jc w:val="both"/>
      </w:pPr>
      <w:r w:rsidRPr="00755CE1">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1A2E36" w:rsidRPr="00755CE1" w:rsidRDefault="001A2E36" w:rsidP="001A2E36">
      <w:pPr>
        <w:ind w:firstLine="567"/>
        <w:jc w:val="both"/>
      </w:pPr>
      <w:r w:rsidRPr="00755CE1">
        <w:t xml:space="preserve">5) синхронизация муниципальных программ с государственными программами Чувашской Республики; </w:t>
      </w:r>
    </w:p>
    <w:p w:rsidR="001A2E36" w:rsidRPr="00755CE1" w:rsidRDefault="001A2E36" w:rsidP="001A2E36">
      <w:pPr>
        <w:ind w:firstLine="567"/>
        <w:jc w:val="both"/>
      </w:pPr>
      <w:r w:rsidRPr="00755CE1">
        <w:t>6) учет показателей оценки эффективности деятельности органов местного самоуправления;</w:t>
      </w:r>
    </w:p>
    <w:p w:rsidR="001A2E36" w:rsidRPr="00755CE1" w:rsidRDefault="001A2E36" w:rsidP="001A2E36">
      <w:pPr>
        <w:ind w:firstLine="567"/>
        <w:jc w:val="both"/>
      </w:pPr>
      <w:r w:rsidRPr="00755CE1">
        <w:t>7) выделение в структуре муниципальных программ:</w:t>
      </w:r>
    </w:p>
    <w:p w:rsidR="001A2E36" w:rsidRPr="002135A9" w:rsidRDefault="001A2E36" w:rsidP="001A2E36">
      <w:pPr>
        <w:ind w:firstLine="567"/>
        <w:jc w:val="both"/>
      </w:pPr>
      <w:r w:rsidRPr="00755CE1">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Pr="009C1A8A">
        <w:t xml:space="preserve">постановления Правительства Российской Федерации от 31 октября 2018 г. № 1288 «Об организации проектной деятельности в Правительстве Российской </w:t>
      </w:r>
      <w:r w:rsidRPr="002135A9">
        <w:t>Федерации» и постановления Кабинета Министров Чувашской Республики  от 19 января</w:t>
      </w:r>
      <w:r>
        <w:t xml:space="preserve"> 2017 г. №3 </w:t>
      </w:r>
      <w:r w:rsidRPr="002135A9">
        <w:t>«Об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r>
        <w:t>;</w:t>
      </w:r>
    </w:p>
    <w:p w:rsidR="001A2E36" w:rsidRPr="002135A9" w:rsidRDefault="001A2E36" w:rsidP="001A2E36">
      <w:pPr>
        <w:ind w:firstLine="567"/>
        <w:jc w:val="both"/>
      </w:pPr>
      <w:r w:rsidRPr="002135A9">
        <w:t>- процессных мероприятий, реализуемых непрерывно либо на периодической основе;</w:t>
      </w:r>
    </w:p>
    <w:p w:rsidR="001A2E36" w:rsidRPr="00755CE1" w:rsidRDefault="001A2E36" w:rsidP="001A2E36">
      <w:pPr>
        <w:ind w:firstLine="567"/>
        <w:jc w:val="both"/>
      </w:pPr>
      <w:r w:rsidRPr="002135A9">
        <w:t>8) закрепление должностного лица, ответственного за реализацию</w:t>
      </w:r>
      <w:r w:rsidRPr="00755CE1">
        <w:t xml:space="preserve"> муниципальной программы, а также каждого структурного элемента такой программы.</w:t>
      </w:r>
    </w:p>
    <w:p w:rsidR="001A2E36" w:rsidRPr="00755CE1" w:rsidRDefault="001A2E36" w:rsidP="001A2E36">
      <w:pPr>
        <w:ind w:firstLine="567"/>
        <w:jc w:val="both"/>
      </w:pPr>
      <w:r w:rsidRPr="00755CE1">
        <w:lastRenderedPageBreak/>
        <w:t>1.</w:t>
      </w:r>
      <w:r>
        <w:t>4</w:t>
      </w:r>
      <w:r w:rsidRPr="00755CE1">
        <w:t>.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1A2E36" w:rsidRPr="00755CE1" w:rsidRDefault="001A2E36" w:rsidP="001A2E36">
      <w:pPr>
        <w:ind w:firstLine="567"/>
        <w:jc w:val="both"/>
      </w:pPr>
      <w:r w:rsidRPr="00755CE1">
        <w:t>1.</w:t>
      </w:r>
      <w:r>
        <w:t>5</w:t>
      </w:r>
      <w:r w:rsidRPr="00755CE1">
        <w:t>.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w:t>
      </w:r>
      <w:r>
        <w:t xml:space="preserve"> </w:t>
      </w:r>
      <w:r w:rsidRPr="00755CE1">
        <w:t>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w:t>
      </w:r>
      <w:r>
        <w:t xml:space="preserve"> </w:t>
      </w:r>
      <w:r w:rsidRPr="00755CE1">
        <w:t>ответственного исполнителя (соисполнителя, участника) муниципальной программы.</w:t>
      </w:r>
    </w:p>
    <w:p w:rsidR="001A2E36" w:rsidRPr="00220AB6" w:rsidRDefault="001A2E36" w:rsidP="001A2E36">
      <w:pPr>
        <w:ind w:firstLine="567"/>
        <w:jc w:val="both"/>
      </w:pPr>
      <w:r w:rsidRPr="00755CE1">
        <w:t>1.</w:t>
      </w:r>
      <w:r>
        <w:t>6</w:t>
      </w:r>
      <w:r w:rsidRPr="00755CE1">
        <w:t xml:space="preserve">. </w:t>
      </w:r>
      <w:r>
        <w:t xml:space="preserve">Ответственные </w:t>
      </w:r>
      <w:r w:rsidRPr="00220AB6">
        <w:t>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1A2E36" w:rsidRPr="00220AB6" w:rsidRDefault="001A2E36" w:rsidP="001A2E36">
      <w:pPr>
        <w:pStyle w:val="ConsPlusNormal"/>
        <w:ind w:firstLine="540"/>
        <w:jc w:val="both"/>
      </w:pPr>
    </w:p>
    <w:p w:rsidR="001A2E36" w:rsidRDefault="001A2E36" w:rsidP="001A2E36">
      <w:pPr>
        <w:pStyle w:val="ConsPlusTitle"/>
        <w:jc w:val="center"/>
        <w:rPr>
          <w:rFonts w:ascii="Times New Roman" w:hAnsi="Times New Roman" w:cs="Times New Roman"/>
        </w:rPr>
      </w:pPr>
      <w:r w:rsidRPr="00220AB6">
        <w:rPr>
          <w:rFonts w:ascii="Times New Roman" w:hAnsi="Times New Roman" w:cs="Times New Roman"/>
        </w:rPr>
        <w:t xml:space="preserve">II. Требования к структуре, целеполаганию и содержанию </w:t>
      </w:r>
    </w:p>
    <w:p w:rsidR="001A2E36" w:rsidRDefault="001A2E36" w:rsidP="001A2E36">
      <w:pPr>
        <w:pStyle w:val="ConsPlusTitle"/>
        <w:jc w:val="center"/>
        <w:rPr>
          <w:rFonts w:ascii="Times New Roman" w:hAnsi="Times New Roman" w:cs="Times New Roman"/>
        </w:rPr>
      </w:pPr>
      <w:r w:rsidRPr="00220AB6">
        <w:rPr>
          <w:rFonts w:ascii="Times New Roman" w:hAnsi="Times New Roman" w:cs="Times New Roman"/>
        </w:rPr>
        <w:t>муниципальных программ</w:t>
      </w:r>
    </w:p>
    <w:p w:rsidR="001A2E36" w:rsidRDefault="001A2E36" w:rsidP="001A2E36">
      <w:pPr>
        <w:ind w:firstLine="567"/>
        <w:jc w:val="both"/>
      </w:pPr>
    </w:p>
    <w:p w:rsidR="001A2E36" w:rsidRPr="00211F51" w:rsidRDefault="001A2E36" w:rsidP="001A2E36">
      <w:pPr>
        <w:ind w:firstLine="567"/>
        <w:jc w:val="both"/>
      </w:pPr>
      <w:bookmarkStart w:id="1" w:name="sub_31"/>
      <w:r>
        <w:t>2</w:t>
      </w:r>
      <w:r w:rsidRPr="00211F51">
        <w:t>.1. Муниципальная программа является системой следующих документов, разрабатываемых и утверждаемых в соответствии с настоящим Порядком:</w:t>
      </w:r>
    </w:p>
    <w:p w:rsidR="001A2E36" w:rsidRPr="00220AB6" w:rsidRDefault="001A2E36" w:rsidP="001A2E36">
      <w:pPr>
        <w:ind w:firstLine="567"/>
        <w:jc w:val="both"/>
      </w:pPr>
      <w:bookmarkStart w:id="2" w:name="sub_3101"/>
      <w:bookmarkEnd w:id="1"/>
      <w:r w:rsidRPr="00220AB6">
        <w:t xml:space="preserve">1) стратегические приоритеты и цели социально-экономического развития </w:t>
      </w:r>
      <w:r>
        <w:t>Яльчикского муниципального округа Чувашской Республики</w:t>
      </w:r>
      <w:r w:rsidRPr="00220AB6">
        <w:t xml:space="preserve">, в том числе с указанием связи с национальными целями (далее </w:t>
      </w:r>
      <w:r>
        <w:t>–</w:t>
      </w:r>
      <w:r w:rsidRPr="00220AB6">
        <w:t xml:space="preserve"> стратегические приоритеты муниципальной программы);</w:t>
      </w:r>
    </w:p>
    <w:p w:rsidR="001A2E36" w:rsidRPr="00220AB6" w:rsidRDefault="001A2E36" w:rsidP="001A2E36">
      <w:pPr>
        <w:ind w:firstLine="567"/>
        <w:jc w:val="both"/>
      </w:pPr>
      <w:r w:rsidRPr="00220AB6">
        <w:t>2) паспорт муниципальной программы по форме согласно приложению № 1 к настоящ</w:t>
      </w:r>
      <w:r>
        <w:t>ему Порядку</w:t>
      </w:r>
      <w:r w:rsidRPr="00220AB6">
        <w:t>;</w:t>
      </w:r>
    </w:p>
    <w:p w:rsidR="001A2E36" w:rsidRPr="00220AB6" w:rsidRDefault="001A2E36" w:rsidP="001A2E36">
      <w:pPr>
        <w:ind w:firstLine="567"/>
        <w:jc w:val="both"/>
      </w:pPr>
      <w:r w:rsidRPr="00220AB6">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w:t>
      </w:r>
      <w:r>
        <w:t>ему Порядку</w:t>
      </w:r>
      <w:r w:rsidRPr="00220AB6">
        <w:t>;</w:t>
      </w:r>
    </w:p>
    <w:p w:rsidR="001A2E36" w:rsidRPr="00220AB6" w:rsidRDefault="001A2E36" w:rsidP="001A2E36">
      <w:pPr>
        <w:ind w:firstLine="567"/>
        <w:jc w:val="both"/>
      </w:pPr>
      <w:r w:rsidRPr="00220AB6">
        <w:t>4) перечень объектов капитального строительства, приобретаемых объектов недвижимости;</w:t>
      </w:r>
    </w:p>
    <w:p w:rsidR="001A2E36" w:rsidRPr="00220AB6" w:rsidRDefault="001A2E36" w:rsidP="001A2E36">
      <w:pPr>
        <w:ind w:firstLine="567"/>
        <w:jc w:val="both"/>
      </w:pPr>
      <w:r w:rsidRPr="00220AB6">
        <w:t xml:space="preserve">5) правила предоставления субсидий из бюджета </w:t>
      </w:r>
      <w:r>
        <w:t>Яльчикского муниципального округа Чувашской Республики</w:t>
      </w:r>
      <w:r w:rsidRPr="00220AB6">
        <w:t xml:space="preserve"> (при необходимости);</w:t>
      </w:r>
    </w:p>
    <w:bookmarkEnd w:id="2"/>
    <w:p w:rsidR="001A2E36" w:rsidRPr="00220AB6" w:rsidRDefault="001A2E36" w:rsidP="001A2E36">
      <w:pPr>
        <w:pStyle w:val="ConsPlusNormal"/>
        <w:ind w:firstLine="540"/>
        <w:jc w:val="both"/>
      </w:pPr>
      <w:r w:rsidRPr="00220AB6">
        <w:t>2.2. При определении структуры муниципальной программы обособляется:</w:t>
      </w:r>
    </w:p>
    <w:p w:rsidR="001A2E36" w:rsidRPr="00220AB6" w:rsidRDefault="001A2E36" w:rsidP="001A2E36">
      <w:pPr>
        <w:pStyle w:val="ConsPlusNormal"/>
        <w:ind w:firstLine="539"/>
        <w:jc w:val="both"/>
      </w:pPr>
      <w:r w:rsidRPr="00220AB6">
        <w:t>1) проектная часть, включающая:</w:t>
      </w:r>
    </w:p>
    <w:p w:rsidR="001A2E36" w:rsidRPr="00220AB6" w:rsidRDefault="001A2E36" w:rsidP="001A2E36">
      <w:pPr>
        <w:pStyle w:val="afe"/>
        <w:spacing w:before="0" w:after="0" w:line="288" w:lineRule="atLeast"/>
        <w:ind w:firstLine="540"/>
        <w:jc w:val="both"/>
      </w:pPr>
      <w:r w:rsidRPr="00220AB6">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1A2E36" w:rsidRPr="00220AB6" w:rsidRDefault="001A2E36" w:rsidP="001A2E36">
      <w:pPr>
        <w:pStyle w:val="afe"/>
        <w:spacing w:before="0" w:after="0" w:line="288" w:lineRule="atLeast"/>
        <w:ind w:firstLine="540"/>
        <w:jc w:val="both"/>
      </w:pPr>
      <w:r w:rsidRPr="00220AB6">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1A2E36" w:rsidRPr="00220AB6" w:rsidRDefault="001A2E36" w:rsidP="001A2E36">
      <w:pPr>
        <w:pStyle w:val="afe"/>
        <w:spacing w:before="0" w:after="0"/>
        <w:ind w:firstLine="539"/>
        <w:jc w:val="both"/>
      </w:pPr>
      <w:r w:rsidRPr="00220AB6">
        <w:t xml:space="preserve">муниципальный ведомственный проект </w:t>
      </w:r>
      <w:r>
        <w:t>–</w:t>
      </w:r>
      <w:r w:rsidRPr="00220AB6">
        <w:t xml:space="preserve">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1A2E36" w:rsidRPr="00220AB6" w:rsidRDefault="001A2E36" w:rsidP="001A2E36">
      <w:pPr>
        <w:pStyle w:val="afe"/>
        <w:spacing w:before="0" w:after="0"/>
        <w:ind w:firstLine="539"/>
        <w:jc w:val="both"/>
      </w:pPr>
      <w:r w:rsidRPr="00220AB6">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1A2E36" w:rsidRPr="00220AB6" w:rsidRDefault="001A2E36" w:rsidP="001A2E36">
      <w:pPr>
        <w:pStyle w:val="ConsPlusNormal"/>
        <w:ind w:firstLine="539"/>
        <w:jc w:val="both"/>
      </w:pPr>
      <w:r w:rsidRPr="00220AB6">
        <w:lastRenderedPageBreak/>
        <w:t xml:space="preserve">2.3. В проектную часть </w:t>
      </w:r>
      <w:r>
        <w:t>включаются</w:t>
      </w:r>
      <w:r w:rsidRPr="00220AB6">
        <w:t xml:space="preserve"> направления деятельности </w:t>
      </w:r>
      <w:r>
        <w:t>администрации Яльчикского муниципального округа Чувашской Республики</w:t>
      </w:r>
      <w:r w:rsidRPr="00220AB6">
        <w:t>, в рамках которых предусматривается:</w:t>
      </w:r>
    </w:p>
    <w:p w:rsidR="001A2E36" w:rsidRPr="00220AB6" w:rsidRDefault="001A2E36" w:rsidP="001A2E36">
      <w:pPr>
        <w:pStyle w:val="ConsPlusNormal"/>
        <w:ind w:firstLine="540"/>
        <w:jc w:val="both"/>
      </w:pPr>
      <w:r w:rsidRPr="00220AB6">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1A2E36" w:rsidRPr="00220AB6" w:rsidRDefault="001A2E36" w:rsidP="001A2E36">
      <w:pPr>
        <w:pStyle w:val="ConsPlusNormal"/>
        <w:ind w:firstLine="540"/>
        <w:jc w:val="both"/>
      </w:pPr>
      <w:r w:rsidRPr="00220AB6">
        <w:t>2) предоставление субсидий на осуществление капитальных вложений в объекты муниципальной собственности;</w:t>
      </w:r>
    </w:p>
    <w:p w:rsidR="001A2E36" w:rsidRPr="00220AB6" w:rsidRDefault="001A2E36" w:rsidP="001A2E36">
      <w:pPr>
        <w:pStyle w:val="ConsPlusNormal"/>
        <w:ind w:firstLine="540"/>
        <w:jc w:val="both"/>
      </w:pPr>
      <w:r w:rsidRPr="00220AB6">
        <w:t>3) предоставление бюджетных инвестиций и субсидий юридическим лицам;</w:t>
      </w:r>
    </w:p>
    <w:p w:rsidR="001A2E36" w:rsidRPr="00220AB6" w:rsidRDefault="001A2E36" w:rsidP="001A2E36">
      <w:pPr>
        <w:pStyle w:val="ConsPlusNormal"/>
        <w:ind w:firstLine="540"/>
        <w:jc w:val="both"/>
      </w:pPr>
      <w:r w:rsidRPr="00220AB6">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1A2E36" w:rsidRPr="00220AB6" w:rsidRDefault="001A2E36" w:rsidP="001A2E36">
      <w:pPr>
        <w:pStyle w:val="ConsPlusNormal"/>
        <w:ind w:firstLine="540"/>
        <w:jc w:val="both"/>
      </w:pPr>
      <w:r w:rsidRPr="00220AB6">
        <w:t>5) осуществление стимулирующих налоговых расходов;</w:t>
      </w:r>
    </w:p>
    <w:p w:rsidR="001A2E36" w:rsidRPr="00220AB6" w:rsidRDefault="001A2E36" w:rsidP="001A2E36">
      <w:pPr>
        <w:pStyle w:val="ConsPlusNormal"/>
        <w:ind w:firstLine="540"/>
        <w:jc w:val="both"/>
      </w:pPr>
      <w:r w:rsidRPr="00220AB6">
        <w:t>6) организация и проведение научно-исследовательских и опытно-конструкторских работ в сфере реализации муниципальной программы;</w:t>
      </w:r>
    </w:p>
    <w:p w:rsidR="001A2E36" w:rsidRPr="00220AB6" w:rsidRDefault="001A2E36" w:rsidP="001A2E36">
      <w:pPr>
        <w:pStyle w:val="ConsPlusNormal"/>
        <w:ind w:firstLine="540"/>
        <w:jc w:val="both"/>
      </w:pPr>
      <w:r w:rsidRPr="00220AB6">
        <w:t>7) создание и развитие информационных систем;</w:t>
      </w:r>
    </w:p>
    <w:p w:rsidR="001A2E36" w:rsidRPr="00220AB6" w:rsidRDefault="001A2E36" w:rsidP="001A2E36">
      <w:pPr>
        <w:pStyle w:val="ConsPlusNormal"/>
        <w:ind w:firstLine="540"/>
        <w:jc w:val="both"/>
      </w:pPr>
      <w:r w:rsidRPr="00220AB6">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1A2E36" w:rsidRPr="00220AB6" w:rsidRDefault="001A2E36" w:rsidP="001A2E36">
      <w:pPr>
        <w:pStyle w:val="ConsPlusNormal"/>
        <w:ind w:firstLine="540"/>
        <w:jc w:val="both"/>
      </w:pPr>
      <w:r w:rsidRPr="00220AB6">
        <w:t>9) иные направления деятельности, отвечающие критериям проектной деятельности.</w:t>
      </w:r>
    </w:p>
    <w:p w:rsidR="001A2E36" w:rsidRPr="00220AB6" w:rsidRDefault="001A2E36" w:rsidP="001A2E36">
      <w:pPr>
        <w:pStyle w:val="ConsPlusNormal"/>
        <w:ind w:firstLine="540"/>
        <w:jc w:val="both"/>
      </w:pPr>
      <w:r w:rsidRPr="00220AB6">
        <w:t xml:space="preserve">2.4. В процессную </w:t>
      </w:r>
      <w:proofErr w:type="gramStart"/>
      <w:r w:rsidRPr="00220AB6">
        <w:t xml:space="preserve">часть </w:t>
      </w:r>
      <w:r>
        <w:t xml:space="preserve"> включаются</w:t>
      </w:r>
      <w:proofErr w:type="gramEnd"/>
      <w:r w:rsidRPr="00220AB6">
        <w:t xml:space="preserve"> направления деятельности </w:t>
      </w:r>
      <w:r>
        <w:t>администрации Яльчикского муниципального округа Чувашской Республики</w:t>
      </w:r>
      <w:r w:rsidRPr="00220AB6">
        <w:t>, в рамках которых предусматривается:</w:t>
      </w:r>
    </w:p>
    <w:p w:rsidR="001A2E36" w:rsidRPr="00220AB6" w:rsidRDefault="001A2E36" w:rsidP="001A2E36">
      <w:pPr>
        <w:pStyle w:val="ConsPlusNormal"/>
        <w:ind w:firstLine="540"/>
        <w:jc w:val="both"/>
      </w:pPr>
      <w:r w:rsidRPr="00220AB6">
        <w:t>1) выполнение муниципального задания на оказание муниципальных услуг;</w:t>
      </w:r>
    </w:p>
    <w:p w:rsidR="001A2E36" w:rsidRPr="00220AB6" w:rsidRDefault="001A2E36" w:rsidP="001A2E36">
      <w:pPr>
        <w:pStyle w:val="ConsPlusNormal"/>
        <w:ind w:firstLine="540"/>
        <w:jc w:val="both"/>
      </w:pPr>
      <w:r w:rsidRPr="00220AB6">
        <w:t>2) осуществление текущей деятельности муниципальных казенных учреждений;</w:t>
      </w:r>
    </w:p>
    <w:p w:rsidR="001A2E36" w:rsidRPr="00220AB6" w:rsidRDefault="001A2E36" w:rsidP="001A2E36">
      <w:pPr>
        <w:pStyle w:val="ConsPlusNormal"/>
        <w:ind w:firstLine="540"/>
        <w:jc w:val="both"/>
      </w:pPr>
      <w:r w:rsidRPr="00220AB6">
        <w:t>3) предоставление целевых субсидий муниципальным учреждениям (за исключением субсидий, предоставляемых в рамках проектной деятельности);</w:t>
      </w:r>
    </w:p>
    <w:p w:rsidR="001A2E36" w:rsidRPr="00220AB6" w:rsidRDefault="001A2E36" w:rsidP="001A2E36">
      <w:pPr>
        <w:pStyle w:val="ConsPlusNormal"/>
        <w:ind w:firstLine="540"/>
        <w:jc w:val="both"/>
      </w:pPr>
      <w:r w:rsidRPr="00220AB6">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1A2E36" w:rsidRPr="00220AB6" w:rsidRDefault="001A2E36" w:rsidP="001A2E36">
      <w:pPr>
        <w:pStyle w:val="ConsPlusNormal"/>
        <w:ind w:firstLine="540"/>
        <w:jc w:val="both"/>
      </w:pPr>
      <w:r w:rsidRPr="00220AB6">
        <w:t xml:space="preserve">5) обслуживание муниципального долга </w:t>
      </w:r>
      <w:r>
        <w:t>Яльчикского муниципального округа Чувашской Республики</w:t>
      </w:r>
      <w:r w:rsidRPr="00220AB6">
        <w:t>;</w:t>
      </w:r>
    </w:p>
    <w:p w:rsidR="001A2E36" w:rsidRPr="00220AB6" w:rsidRDefault="001A2E36" w:rsidP="001A2E36">
      <w:pPr>
        <w:pStyle w:val="ConsPlusNormal"/>
        <w:ind w:firstLine="540"/>
        <w:jc w:val="both"/>
      </w:pPr>
      <w:r w:rsidRPr="00220AB6">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1A2E36" w:rsidRPr="00220AB6" w:rsidRDefault="001A2E36" w:rsidP="001A2E36">
      <w:pPr>
        <w:pStyle w:val="ConsPlusNormal"/>
        <w:ind w:firstLine="540"/>
        <w:jc w:val="both"/>
      </w:pPr>
      <w:r w:rsidRPr="00220AB6">
        <w:t>7) иные направления деятельности.</w:t>
      </w:r>
    </w:p>
    <w:p w:rsidR="001A2E36" w:rsidRPr="00220AB6" w:rsidRDefault="001A2E36" w:rsidP="001A2E36">
      <w:pPr>
        <w:pStyle w:val="ConsPlusNormal"/>
        <w:ind w:firstLine="540"/>
        <w:jc w:val="both"/>
      </w:pPr>
      <w:bookmarkStart w:id="3" w:name="Par167"/>
      <w:bookmarkEnd w:id="3"/>
      <w:r w:rsidRPr="00220AB6">
        <w:t xml:space="preserve">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w:t>
      </w:r>
      <w:r>
        <w:t>–</w:t>
      </w:r>
      <w:r w:rsidRPr="00220AB6">
        <w:t xml:space="preserve"> отдельные мероприятия).</w:t>
      </w:r>
    </w:p>
    <w:p w:rsidR="001A2E36" w:rsidRPr="00220AB6" w:rsidRDefault="001A2E36" w:rsidP="001A2E36">
      <w:pPr>
        <w:ind w:firstLine="567"/>
        <w:jc w:val="both"/>
      </w:pPr>
      <w:r w:rsidRPr="00220AB6">
        <w:t>2.6.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1A2E36" w:rsidRPr="00220AB6" w:rsidRDefault="001A2E36" w:rsidP="001A2E36">
      <w:pPr>
        <w:ind w:firstLine="567"/>
        <w:jc w:val="both"/>
      </w:pPr>
      <w:r w:rsidRPr="00220AB6">
        <w:t xml:space="preserve">2.7. Муниципальным правовым актом администрации </w:t>
      </w:r>
      <w:r>
        <w:t xml:space="preserve">Яльчикского муниципального округа Чувашской Республики </w:t>
      </w:r>
      <w:r w:rsidRPr="00220AB6">
        <w:t>об утверждении муниципальной программы утвержда</w:t>
      </w:r>
      <w:r>
        <w:t>ются</w:t>
      </w:r>
      <w:r w:rsidRPr="00220AB6">
        <w:t>:</w:t>
      </w:r>
    </w:p>
    <w:p w:rsidR="001A2E36" w:rsidRPr="00220AB6" w:rsidRDefault="001A2E36" w:rsidP="001A2E36">
      <w:pPr>
        <w:ind w:firstLine="567"/>
        <w:jc w:val="both"/>
      </w:pPr>
      <w:r w:rsidRPr="00220AB6">
        <w:t>1) стратегические приоритеты муниципальной программы;</w:t>
      </w:r>
    </w:p>
    <w:p w:rsidR="001A2E36" w:rsidRPr="00220AB6" w:rsidRDefault="001A2E36" w:rsidP="001A2E36">
      <w:pPr>
        <w:ind w:firstLine="567"/>
        <w:jc w:val="both"/>
      </w:pPr>
      <w:r w:rsidRPr="00220AB6">
        <w:t>2) паспорт муниципальной программы;</w:t>
      </w:r>
    </w:p>
    <w:p w:rsidR="001A2E36" w:rsidRPr="00220AB6" w:rsidRDefault="001A2E36" w:rsidP="001A2E36">
      <w:pPr>
        <w:ind w:firstLine="567"/>
        <w:jc w:val="both"/>
        <w:rPr>
          <w:i/>
        </w:rPr>
      </w:pPr>
      <w:r w:rsidRPr="00220AB6">
        <w:t>3) паспорта структурных элементов муниципальной программы</w:t>
      </w:r>
      <w:r w:rsidRPr="00220AB6">
        <w:rPr>
          <w:i/>
        </w:rPr>
        <w:t>;</w:t>
      </w:r>
    </w:p>
    <w:p w:rsidR="001A2E36" w:rsidRPr="00220AB6" w:rsidRDefault="001A2E36" w:rsidP="001A2E36">
      <w:pPr>
        <w:ind w:firstLine="567"/>
        <w:jc w:val="both"/>
      </w:pPr>
      <w:r w:rsidRPr="00220AB6">
        <w:lastRenderedPageBreak/>
        <w:t>4) перечень объектов капитального строительства, приобретаемых объектов недвижимости;</w:t>
      </w:r>
    </w:p>
    <w:p w:rsidR="001A2E36" w:rsidRPr="00220AB6" w:rsidRDefault="001A2E36" w:rsidP="001A2E36">
      <w:pPr>
        <w:ind w:firstLine="567"/>
        <w:jc w:val="both"/>
      </w:pPr>
      <w:r w:rsidRPr="00220AB6">
        <w:t>5) правила предоставления субсидий из бюджета муниципального образования (при необходимости).</w:t>
      </w:r>
    </w:p>
    <w:p w:rsidR="001A2E36" w:rsidRPr="004F03B1" w:rsidRDefault="001A2E36" w:rsidP="001A2E36">
      <w:pPr>
        <w:ind w:firstLine="567"/>
        <w:jc w:val="both"/>
        <w:rPr>
          <w:color w:val="000000"/>
        </w:rPr>
      </w:pPr>
      <w:r w:rsidRPr="004F03B1">
        <w:rPr>
          <w:color w:val="000000"/>
        </w:rPr>
        <w:t xml:space="preserve">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 </w:t>
      </w:r>
    </w:p>
    <w:p w:rsidR="001A2E36" w:rsidRPr="00220AB6" w:rsidRDefault="001A2E36" w:rsidP="001A2E36">
      <w:pPr>
        <w:ind w:firstLine="567"/>
        <w:jc w:val="both"/>
      </w:pPr>
      <w:r>
        <w:t>2.8. С</w:t>
      </w:r>
      <w:r w:rsidRPr="00220AB6">
        <w:t xml:space="preserve">тратегические приоритеты муниципальной программы </w:t>
      </w:r>
      <w:r>
        <w:t>включают</w:t>
      </w:r>
      <w:r w:rsidRPr="00220AB6">
        <w:t>:</w:t>
      </w:r>
    </w:p>
    <w:p w:rsidR="001A2E36" w:rsidRPr="00220AB6" w:rsidRDefault="001A2E36" w:rsidP="001A2E36">
      <w:pPr>
        <w:ind w:firstLine="567"/>
        <w:jc w:val="both"/>
      </w:pPr>
      <w:r w:rsidRPr="00220AB6">
        <w:t xml:space="preserve">1) оценку текущего состояния соответствующей сферы социально-экономического развития </w:t>
      </w:r>
      <w:r>
        <w:t>Яльчикского муниципального округа Чувашской Республики</w:t>
      </w:r>
      <w:r w:rsidRPr="00220AB6">
        <w:t>;</w:t>
      </w:r>
    </w:p>
    <w:p w:rsidR="001A2E36" w:rsidRPr="00220AB6" w:rsidRDefault="001A2E36" w:rsidP="001A2E36">
      <w:pPr>
        <w:ind w:firstLine="567"/>
        <w:jc w:val="both"/>
      </w:pPr>
      <w:r w:rsidRPr="00220AB6">
        <w:t>2) описание приоритетов и целей муниципальной политики в сфере реализации муниципальной программы;</w:t>
      </w:r>
    </w:p>
    <w:p w:rsidR="001A2E36" w:rsidRPr="00220AB6" w:rsidRDefault="001A2E36" w:rsidP="001A2E36">
      <w:pPr>
        <w:ind w:firstLine="567"/>
        <w:jc w:val="both"/>
      </w:pPr>
      <w:r w:rsidRPr="00220AB6">
        <w:t>3) сведения о взаимосвязи со стратегическими приор</w:t>
      </w:r>
      <w:r>
        <w:t xml:space="preserve">итетами, целями и показателями </w:t>
      </w:r>
      <w:proofErr w:type="gramStart"/>
      <w:r>
        <w:t xml:space="preserve">муниципальных </w:t>
      </w:r>
      <w:r w:rsidRPr="00220AB6">
        <w:t xml:space="preserve"> программ</w:t>
      </w:r>
      <w:proofErr w:type="gramEnd"/>
      <w:r>
        <w:t xml:space="preserve"> Яльчикского муниципального округа</w:t>
      </w:r>
      <w:r w:rsidRPr="00220AB6">
        <w:t xml:space="preserve"> Чувашской Республики; </w:t>
      </w:r>
    </w:p>
    <w:p w:rsidR="001A2E36" w:rsidRPr="00220AB6" w:rsidRDefault="001A2E36" w:rsidP="001A2E36">
      <w:pPr>
        <w:ind w:firstLine="567"/>
        <w:jc w:val="both"/>
      </w:pPr>
      <w:r w:rsidRPr="00220AB6">
        <w:t>4) задачи муниципального управления, способы их эффективного решения в соответствующей отрасли экономики и сфере муниципального управления.</w:t>
      </w:r>
    </w:p>
    <w:p w:rsidR="001A2E36" w:rsidRPr="00220AB6" w:rsidRDefault="001A2E36" w:rsidP="001A2E36">
      <w:pPr>
        <w:ind w:firstLine="567"/>
        <w:jc w:val="both"/>
      </w:pPr>
      <w:r w:rsidRPr="00220AB6">
        <w:t>2.9. В паспорте муниципальной программы необходимо отображать следующие сведения:</w:t>
      </w:r>
    </w:p>
    <w:p w:rsidR="001A2E36" w:rsidRPr="00220AB6" w:rsidRDefault="001A2E36" w:rsidP="001A2E36">
      <w:pPr>
        <w:ind w:firstLine="567"/>
        <w:jc w:val="both"/>
      </w:pPr>
      <w:r w:rsidRPr="00220AB6">
        <w:t>1) наименование муниципальной программы;</w:t>
      </w:r>
    </w:p>
    <w:p w:rsidR="001A2E36" w:rsidRPr="00220AB6" w:rsidRDefault="001A2E36" w:rsidP="001A2E36">
      <w:pPr>
        <w:ind w:firstLine="567"/>
        <w:jc w:val="both"/>
      </w:pPr>
      <w:r w:rsidRPr="00220AB6">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1A2E36" w:rsidRPr="00220AB6" w:rsidRDefault="001A2E36" w:rsidP="001A2E36">
      <w:pPr>
        <w:ind w:firstLine="567"/>
        <w:jc w:val="both"/>
      </w:pPr>
      <w:r w:rsidRPr="00220AB6">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1A2E36" w:rsidRPr="00220AB6" w:rsidRDefault="001A2E36" w:rsidP="001A2E36">
      <w:pPr>
        <w:ind w:firstLine="567"/>
        <w:jc w:val="both"/>
      </w:pPr>
      <w:r w:rsidRPr="00220AB6">
        <w:t>4)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rsidR="001A2E36" w:rsidRPr="00220AB6" w:rsidRDefault="001A2E36" w:rsidP="001A2E36">
      <w:pPr>
        <w:ind w:firstLine="567"/>
        <w:jc w:val="both"/>
      </w:pPr>
      <w:r w:rsidRPr="00220AB6">
        <w:t>5)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1A2E36" w:rsidRPr="00220AB6" w:rsidRDefault="001A2E36" w:rsidP="001A2E36">
      <w:pPr>
        <w:ind w:firstLine="567"/>
        <w:jc w:val="both"/>
      </w:pPr>
      <w:r w:rsidRPr="00220AB6">
        <w:t>6) параметры финансового обеспечения реализации муниципальной программы за весь период ее реализации, включающие:</w:t>
      </w:r>
    </w:p>
    <w:p w:rsidR="001A2E36" w:rsidRPr="00220AB6" w:rsidRDefault="001A2E36" w:rsidP="001A2E36">
      <w:pPr>
        <w:ind w:firstLine="567"/>
        <w:jc w:val="both"/>
      </w:pPr>
      <w:r w:rsidRPr="00220AB6">
        <w:t>а) средства местного бюджета, республиканского бюджета Чувашской Республики, федерального бюджетов, средства внебюджетного фонда в разрезе структурных элементов муниципальной программы;</w:t>
      </w:r>
    </w:p>
    <w:p w:rsidR="001A2E36" w:rsidRPr="00220AB6" w:rsidRDefault="001A2E36" w:rsidP="001A2E36">
      <w:pPr>
        <w:ind w:firstLine="567"/>
        <w:jc w:val="both"/>
      </w:pPr>
      <w:r w:rsidRPr="00220AB6">
        <w:t>б) общий объем налоговых расходов, предусмотренных в рамках этой муниципальной программы.</w:t>
      </w:r>
    </w:p>
    <w:p w:rsidR="001A2E36" w:rsidRPr="00220AB6" w:rsidRDefault="001A2E36" w:rsidP="001A2E36">
      <w:pPr>
        <w:ind w:firstLine="567"/>
        <w:jc w:val="both"/>
      </w:pPr>
      <w:r w:rsidRPr="00220AB6">
        <w:t>При необходимости в паспорт муниципальной программы могут включаться иные сведения.</w:t>
      </w:r>
    </w:p>
    <w:p w:rsidR="001A2E36" w:rsidRPr="00220AB6" w:rsidRDefault="001A2E36" w:rsidP="001A2E36">
      <w:pPr>
        <w:ind w:firstLine="567"/>
        <w:jc w:val="both"/>
      </w:pPr>
      <w:r>
        <w:t>Ф</w:t>
      </w:r>
      <w:r w:rsidRPr="00220AB6">
        <w:t>орма паспорта муниципальной программы приведена в приложении №</w:t>
      </w:r>
      <w:r>
        <w:t xml:space="preserve"> </w:t>
      </w:r>
      <w:r w:rsidRPr="00220AB6">
        <w:t>1 к настоящ</w:t>
      </w:r>
      <w:r>
        <w:t>ему</w:t>
      </w:r>
      <w:r w:rsidRPr="00220AB6">
        <w:t xml:space="preserve"> </w:t>
      </w:r>
      <w:r>
        <w:t>Порядку</w:t>
      </w:r>
      <w:r w:rsidRPr="00220AB6">
        <w:t>.</w:t>
      </w:r>
    </w:p>
    <w:p w:rsidR="001A2E36" w:rsidRPr="00220AB6" w:rsidRDefault="001A2E36" w:rsidP="001A2E36">
      <w:pPr>
        <w:ind w:firstLine="567"/>
        <w:jc w:val="both"/>
      </w:pPr>
      <w:r w:rsidRPr="00220AB6">
        <w:t>2.10. В паспорте структурного элемента муниципальной программы рекомендуется отображать следующие сведения:</w:t>
      </w:r>
    </w:p>
    <w:p w:rsidR="001A2E36" w:rsidRPr="00220AB6" w:rsidRDefault="001A2E36" w:rsidP="001A2E36">
      <w:pPr>
        <w:ind w:firstLine="567"/>
        <w:jc w:val="both"/>
      </w:pPr>
      <w:r w:rsidRPr="00220AB6">
        <w:t>1) наименование структурного элемента;</w:t>
      </w:r>
    </w:p>
    <w:p w:rsidR="001A2E36" w:rsidRPr="00220AB6" w:rsidRDefault="001A2E36" w:rsidP="001A2E36">
      <w:pPr>
        <w:ind w:firstLine="567"/>
        <w:jc w:val="both"/>
      </w:pPr>
      <w:r w:rsidRPr="00220AB6">
        <w:t>2) сведения о кураторе, соисполнителе муниципальной программы, администраторе (при необходимости).</w:t>
      </w:r>
    </w:p>
    <w:p w:rsidR="001A2E36" w:rsidRPr="00220AB6" w:rsidRDefault="001A2E36" w:rsidP="001A2E36">
      <w:pPr>
        <w:ind w:firstLine="567"/>
        <w:jc w:val="both"/>
      </w:pPr>
      <w:r w:rsidRPr="00220AB6">
        <w:t>3) показатели;</w:t>
      </w:r>
    </w:p>
    <w:p w:rsidR="001A2E36" w:rsidRPr="00220AB6" w:rsidRDefault="001A2E36" w:rsidP="001A2E36">
      <w:pPr>
        <w:ind w:firstLine="567"/>
        <w:jc w:val="both"/>
      </w:pPr>
      <w:r w:rsidRPr="00220AB6">
        <w:lastRenderedPageBreak/>
        <w:t>4) сроки реализации;</w:t>
      </w:r>
    </w:p>
    <w:p w:rsidR="001A2E36" w:rsidRPr="00220AB6" w:rsidRDefault="001A2E36" w:rsidP="001A2E36">
      <w:pPr>
        <w:ind w:firstLine="567"/>
        <w:jc w:val="both"/>
      </w:pPr>
      <w:r w:rsidRPr="00220AB6">
        <w:t>5) перечень мероприятий (результатов);</w:t>
      </w:r>
    </w:p>
    <w:p w:rsidR="001A2E36" w:rsidRPr="00220AB6" w:rsidRDefault="001A2E36" w:rsidP="001A2E36">
      <w:pPr>
        <w:ind w:firstLine="567"/>
        <w:jc w:val="both"/>
      </w:pPr>
      <w:r w:rsidRPr="00220AB6">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1A2E36" w:rsidRPr="00220AB6" w:rsidRDefault="001A2E36" w:rsidP="001A2E36">
      <w:pPr>
        <w:ind w:firstLine="567"/>
        <w:jc w:val="both"/>
      </w:pPr>
      <w:r w:rsidRPr="00220AB6">
        <w:t>7) план реализации, включающий информацию о контрольных точках, а также объектах мероприятий (результатов)</w:t>
      </w:r>
      <w:r>
        <w:t xml:space="preserve"> (при необходимости)</w:t>
      </w:r>
      <w:r w:rsidRPr="00220AB6">
        <w:t>.</w:t>
      </w:r>
    </w:p>
    <w:p w:rsidR="001A2E36" w:rsidRPr="00220AB6" w:rsidRDefault="001A2E36" w:rsidP="001A2E36">
      <w:pPr>
        <w:ind w:firstLine="567"/>
        <w:jc w:val="both"/>
      </w:pPr>
      <w:r w:rsidRPr="00220AB6">
        <w:t>При необходимости в паспорт структурного элемента муниципальной программы могут включаться иные сведения.</w:t>
      </w:r>
    </w:p>
    <w:p w:rsidR="001A2E36" w:rsidRPr="00220AB6" w:rsidRDefault="001A2E36" w:rsidP="001A2E36">
      <w:pPr>
        <w:ind w:firstLine="567"/>
        <w:jc w:val="both"/>
      </w:pPr>
      <w:r>
        <w:t>Ф</w:t>
      </w:r>
      <w:r w:rsidRPr="00220AB6">
        <w:t>ормы паспортов</w:t>
      </w:r>
      <w:r>
        <w:t xml:space="preserve"> </w:t>
      </w:r>
      <w:r w:rsidRPr="00220AB6">
        <w:t>регионального проекта, входящего в состав национального проекта, иного муниципального проекта,</w:t>
      </w:r>
      <w:r>
        <w:t xml:space="preserve"> </w:t>
      </w:r>
      <w:r w:rsidRPr="00220AB6">
        <w:t>муниципального ведомственного проекта, комплекса процессных мероприятий приведены в приложениях № 2 и № 3 к настоящ</w:t>
      </w:r>
      <w:r>
        <w:t>ему Порядку.</w:t>
      </w:r>
      <w:r w:rsidRPr="00220AB6">
        <w:t xml:space="preserve"> </w:t>
      </w:r>
    </w:p>
    <w:p w:rsidR="001A2E36" w:rsidRPr="00220AB6" w:rsidRDefault="001A2E36" w:rsidP="001A2E36">
      <w:pPr>
        <w:ind w:firstLine="567"/>
        <w:jc w:val="both"/>
      </w:pPr>
      <w:r w:rsidRPr="00220AB6">
        <w:t>2.11. Структурные элементы муниципальных программ при необходимости группируются по направлениям (подпрограммам) муниципальной программы.</w:t>
      </w:r>
    </w:p>
    <w:p w:rsidR="001A2E36" w:rsidRPr="00220AB6" w:rsidRDefault="001A2E36" w:rsidP="001A2E36">
      <w:pPr>
        <w:ind w:firstLine="567"/>
        <w:jc w:val="both"/>
      </w:pPr>
      <w:r w:rsidRPr="00220AB6">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1A2E36" w:rsidRPr="00220AB6" w:rsidRDefault="001A2E36" w:rsidP="001A2E36">
      <w:pPr>
        <w:ind w:firstLine="567"/>
        <w:jc w:val="both"/>
      </w:pPr>
      <w:r w:rsidRPr="00220AB6">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1A2E36" w:rsidRPr="00220AB6" w:rsidRDefault="001A2E36" w:rsidP="001A2E36">
      <w:pPr>
        <w:ind w:firstLine="567"/>
        <w:jc w:val="both"/>
      </w:pPr>
      <w:r w:rsidRPr="00220AB6">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1A2E36" w:rsidRPr="00220AB6" w:rsidRDefault="001A2E36" w:rsidP="001A2E36">
      <w:pPr>
        <w:ind w:firstLine="567"/>
        <w:jc w:val="both"/>
      </w:pPr>
      <w:r w:rsidRPr="00220AB6">
        <w:t>Допускается включение в муниципальную программу комплекса процессных мероприятий, для которых показатели не устанавливаются.</w:t>
      </w:r>
    </w:p>
    <w:p w:rsidR="001A2E36" w:rsidRPr="00220AB6" w:rsidRDefault="001A2E36" w:rsidP="001A2E36">
      <w:pPr>
        <w:ind w:firstLine="567"/>
        <w:jc w:val="both"/>
      </w:pPr>
      <w:r w:rsidRPr="00220AB6">
        <w:t xml:space="preserve">2.13. В перечень показателей муниципальных программ, показателей ее структурных </w:t>
      </w:r>
      <w:r>
        <w:t>элементов включаются</w:t>
      </w:r>
      <w:r w:rsidRPr="00220AB6">
        <w:t>:</w:t>
      </w:r>
    </w:p>
    <w:p w:rsidR="001A2E36" w:rsidRPr="00220AB6" w:rsidRDefault="001A2E36" w:rsidP="001A2E36">
      <w:pPr>
        <w:ind w:firstLine="567"/>
        <w:jc w:val="both"/>
      </w:pPr>
      <w:r w:rsidRPr="00220AB6">
        <w:t>1) показатели, характеризующие достижение национальных целей;</w:t>
      </w:r>
    </w:p>
    <w:p w:rsidR="001A2E36" w:rsidRPr="00220AB6" w:rsidRDefault="001A2E36" w:rsidP="001A2E36">
      <w:pPr>
        <w:ind w:firstLine="567"/>
        <w:jc w:val="both"/>
      </w:pPr>
      <w:r w:rsidRPr="00220AB6">
        <w:t>2) показатели приоритетов социально-экономического развития муниципального образования, определяемые в документах стратегического планирования;</w:t>
      </w:r>
    </w:p>
    <w:p w:rsidR="001A2E36" w:rsidRPr="00220AB6" w:rsidRDefault="001A2E36" w:rsidP="001A2E36">
      <w:pPr>
        <w:ind w:firstLine="567"/>
        <w:jc w:val="both"/>
      </w:pPr>
      <w:r w:rsidRPr="00220AB6">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1A2E36" w:rsidRPr="00220AB6" w:rsidRDefault="001A2E36" w:rsidP="001A2E36">
      <w:pPr>
        <w:ind w:firstLine="567"/>
        <w:jc w:val="both"/>
      </w:pPr>
      <w:r w:rsidRPr="00220AB6">
        <w:t>4) показатели для оценки эффективности деятельности органов местного самоуправления;</w:t>
      </w:r>
    </w:p>
    <w:p w:rsidR="001A2E36" w:rsidRPr="00220AB6" w:rsidRDefault="001A2E36" w:rsidP="001A2E36">
      <w:pPr>
        <w:ind w:firstLine="567"/>
        <w:jc w:val="both"/>
      </w:pPr>
      <w:r w:rsidRPr="00220AB6">
        <w:t xml:space="preserve">5) показатели, доведенные соглашениями о реализации на территории </w:t>
      </w:r>
      <w:r>
        <w:t xml:space="preserve">Яльчикского муниципального округа Чувашской Республики </w:t>
      </w:r>
      <w:r w:rsidRPr="00220AB6">
        <w:t>государственных программ Чувашской Республики, направленные на достижение целей и показателей муниципальной программы.</w:t>
      </w:r>
    </w:p>
    <w:p w:rsidR="001A2E36" w:rsidRPr="00220AB6" w:rsidRDefault="001A2E36" w:rsidP="001A2E36">
      <w:pPr>
        <w:ind w:firstLine="567"/>
        <w:jc w:val="both"/>
      </w:pPr>
      <w:r w:rsidRPr="00220AB6">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220AB6">
        <w:t>счетности</w:t>
      </w:r>
      <w:proofErr w:type="spellEnd"/>
      <w:r w:rsidRPr="00220AB6">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1A2E36" w:rsidRPr="00220AB6" w:rsidRDefault="001A2E36" w:rsidP="001A2E36">
      <w:pPr>
        <w:ind w:firstLine="567"/>
        <w:jc w:val="both"/>
      </w:pPr>
      <w:r w:rsidRPr="00220AB6">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1A2E36" w:rsidRPr="00220AB6" w:rsidRDefault="001A2E36" w:rsidP="001A2E36">
      <w:pPr>
        <w:ind w:firstLine="567"/>
        <w:jc w:val="both"/>
      </w:pPr>
      <w:r w:rsidRPr="00220AB6">
        <w:t>а) наименование показателя;</w:t>
      </w:r>
    </w:p>
    <w:p w:rsidR="001A2E36" w:rsidRPr="00220AB6" w:rsidRDefault="001A2E36" w:rsidP="001A2E36">
      <w:pPr>
        <w:ind w:firstLine="567"/>
        <w:jc w:val="both"/>
      </w:pPr>
      <w:r w:rsidRPr="00220AB6">
        <w:t>б) единица измерения показателя (по ОКЕИ);</w:t>
      </w:r>
    </w:p>
    <w:p w:rsidR="001A2E36" w:rsidRPr="00220AB6" w:rsidRDefault="001A2E36" w:rsidP="001A2E36">
      <w:pPr>
        <w:ind w:firstLine="567"/>
        <w:jc w:val="both"/>
      </w:pPr>
      <w:r w:rsidRPr="00220AB6">
        <w:lastRenderedPageBreak/>
        <w:t>в) базовое значение показателя (с указанием года);</w:t>
      </w:r>
    </w:p>
    <w:p w:rsidR="001A2E36" w:rsidRPr="00220AB6" w:rsidRDefault="001A2E36" w:rsidP="001A2E36">
      <w:pPr>
        <w:ind w:firstLine="567"/>
        <w:jc w:val="both"/>
      </w:pPr>
      <w:r w:rsidRPr="00220AB6">
        <w:t>г) значение показателя (по годам реализации);</w:t>
      </w:r>
    </w:p>
    <w:p w:rsidR="001A2E36" w:rsidRPr="00220AB6" w:rsidRDefault="001A2E36" w:rsidP="001A2E36">
      <w:pPr>
        <w:ind w:firstLine="567"/>
        <w:jc w:val="both"/>
      </w:pPr>
      <w:r w:rsidRPr="00220AB6">
        <w:t>д) характеристика планируемой динамики показателя (возрастание или убывание);</w:t>
      </w:r>
    </w:p>
    <w:p w:rsidR="001A2E36" w:rsidRPr="00220AB6" w:rsidRDefault="001A2E36" w:rsidP="001A2E36">
      <w:pPr>
        <w:ind w:firstLine="567"/>
        <w:jc w:val="both"/>
      </w:pPr>
      <w:r w:rsidRPr="00220AB6">
        <w:t>е) метод расчета (накопительный итог или дискретный показатель);</w:t>
      </w:r>
    </w:p>
    <w:p w:rsidR="001A2E36" w:rsidRPr="00220AB6" w:rsidRDefault="001A2E36" w:rsidP="001A2E36">
      <w:pPr>
        <w:ind w:firstLine="567"/>
        <w:jc w:val="both"/>
      </w:pPr>
      <w:r w:rsidRPr="00220AB6">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1A2E36" w:rsidRPr="00220AB6" w:rsidRDefault="001A2E36" w:rsidP="001A2E36">
      <w:pPr>
        <w:ind w:firstLine="567"/>
        <w:jc w:val="both"/>
      </w:pPr>
      <w:r w:rsidRPr="00220AB6">
        <w:t>з) связь с показателем государственной программы Чувашской Республики и (или) ее структурного элемента.</w:t>
      </w:r>
    </w:p>
    <w:p w:rsidR="001A2E36" w:rsidRPr="00220AB6" w:rsidRDefault="001A2E36" w:rsidP="001A2E36">
      <w:pPr>
        <w:ind w:firstLine="567"/>
        <w:jc w:val="both"/>
      </w:pPr>
      <w:r w:rsidRPr="00220AB6">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1A2E36" w:rsidRPr="00220AB6" w:rsidRDefault="001A2E36" w:rsidP="001A2E36">
      <w:pPr>
        <w:ind w:firstLine="567"/>
        <w:jc w:val="both"/>
      </w:pPr>
      <w:r w:rsidRPr="00220AB6">
        <w:t>а) уровень показателя (показатель муниципальной программы или показатель структурного элемента такой программы);</w:t>
      </w:r>
    </w:p>
    <w:p w:rsidR="001A2E36" w:rsidRPr="00220AB6" w:rsidRDefault="001A2E36" w:rsidP="001A2E36">
      <w:pPr>
        <w:ind w:firstLine="567"/>
        <w:jc w:val="both"/>
      </w:pPr>
      <w:r w:rsidRPr="00220AB6">
        <w:t>б) должностное лицо, ответственное за достижение показателя;</w:t>
      </w:r>
    </w:p>
    <w:p w:rsidR="001A2E36" w:rsidRPr="00220AB6" w:rsidRDefault="001A2E36" w:rsidP="001A2E36">
      <w:pPr>
        <w:ind w:firstLine="567"/>
        <w:jc w:val="both"/>
      </w:pPr>
      <w:r w:rsidRPr="00220AB6">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1A2E36" w:rsidRPr="00220AB6" w:rsidRDefault="001A2E36" w:rsidP="001A2E36">
      <w:pPr>
        <w:ind w:firstLine="567"/>
        <w:jc w:val="both"/>
      </w:pPr>
      <w:r w:rsidRPr="00220AB6">
        <w:t>г) информационная система (источник данных), содержащая сведения о показателях и их значениях (при наличии);</w:t>
      </w:r>
    </w:p>
    <w:p w:rsidR="001A2E36" w:rsidRPr="00220AB6" w:rsidRDefault="001A2E36" w:rsidP="001A2E36">
      <w:pPr>
        <w:ind w:firstLine="567"/>
        <w:jc w:val="both"/>
      </w:pPr>
      <w:r w:rsidRPr="00220AB6">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1A2E36" w:rsidRPr="00220AB6" w:rsidRDefault="001A2E36" w:rsidP="001A2E36">
      <w:pPr>
        <w:ind w:firstLine="567"/>
        <w:jc w:val="both"/>
      </w:pPr>
      <w:r w:rsidRPr="00220AB6">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1A2E36" w:rsidRPr="00220AB6" w:rsidRDefault="001A2E36" w:rsidP="001A2E36">
      <w:pPr>
        <w:ind w:firstLine="567"/>
        <w:jc w:val="both"/>
      </w:pPr>
      <w:r w:rsidRPr="00220AB6">
        <w:t>Мероприятия (результаты) группируются по задачам структурных элементов муниципальных программ.</w:t>
      </w:r>
    </w:p>
    <w:p w:rsidR="001A2E36" w:rsidRPr="00220AB6" w:rsidRDefault="001A2E36" w:rsidP="001A2E36">
      <w:pPr>
        <w:ind w:firstLine="567"/>
        <w:jc w:val="both"/>
      </w:pPr>
      <w:r w:rsidRPr="00220AB6">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220AB6">
        <w:t>счетности</w:t>
      </w:r>
      <w:proofErr w:type="spellEnd"/>
      <w:r w:rsidRPr="00220AB6">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rsidR="001A2E36" w:rsidRPr="00220AB6" w:rsidRDefault="001A2E36" w:rsidP="001A2E36">
      <w:pPr>
        <w:ind w:firstLine="567"/>
        <w:jc w:val="both"/>
      </w:pPr>
      <w:r w:rsidRPr="00220AB6">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1A2E36" w:rsidRPr="00220AB6" w:rsidRDefault="001A2E36" w:rsidP="001A2E36">
      <w:pPr>
        <w:ind w:firstLine="567"/>
        <w:jc w:val="both"/>
      </w:pPr>
      <w:r w:rsidRPr="00220AB6">
        <w:t xml:space="preserve">Наименование мероприятия (результата) структурного элемента </w:t>
      </w:r>
      <w:r>
        <w:t xml:space="preserve">муниципальной </w:t>
      </w:r>
      <w:r w:rsidRPr="00220AB6">
        <w:t>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1A2E36" w:rsidRPr="00220AB6" w:rsidRDefault="001A2E36" w:rsidP="001A2E36">
      <w:pPr>
        <w:ind w:firstLine="567"/>
        <w:jc w:val="both"/>
      </w:pPr>
      <w:r w:rsidRPr="00220AB6">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1A2E36" w:rsidRPr="00220AB6" w:rsidRDefault="001A2E36" w:rsidP="001A2E36">
      <w:pPr>
        <w:ind w:firstLine="567"/>
        <w:jc w:val="both"/>
      </w:pPr>
      <w:r w:rsidRPr="00220AB6">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1A2E36" w:rsidRPr="00220AB6" w:rsidRDefault="001A2E36" w:rsidP="001A2E36">
      <w:pPr>
        <w:ind w:firstLine="567"/>
        <w:jc w:val="both"/>
      </w:pPr>
      <w:r w:rsidRPr="00220AB6">
        <w:t>б) взаимосвязь с иными мероприятиями (результатами);</w:t>
      </w:r>
    </w:p>
    <w:p w:rsidR="001A2E36" w:rsidRPr="00220AB6" w:rsidRDefault="001A2E36" w:rsidP="001A2E36">
      <w:pPr>
        <w:ind w:firstLine="567"/>
        <w:jc w:val="both"/>
      </w:pPr>
      <w:r w:rsidRPr="00220AB6">
        <w:lastRenderedPageBreak/>
        <w:t>в) информационная система (источник данных), содержащая информацию о мероприятиях (результатах) и их значениях (при наличии).</w:t>
      </w:r>
    </w:p>
    <w:p w:rsidR="001A2E36" w:rsidRPr="00220AB6" w:rsidRDefault="001A2E36" w:rsidP="001A2E36">
      <w:pPr>
        <w:ind w:firstLine="567"/>
        <w:jc w:val="both"/>
      </w:pPr>
      <w:r w:rsidRPr="00220AB6">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1A2E36" w:rsidRPr="00220AB6" w:rsidRDefault="001A2E36" w:rsidP="001A2E36">
      <w:pPr>
        <w:ind w:firstLine="567"/>
        <w:jc w:val="both"/>
      </w:pPr>
      <w:r w:rsidRPr="00220AB6">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1A2E36" w:rsidRPr="00220AB6" w:rsidRDefault="001A2E36" w:rsidP="001A2E36">
      <w:pPr>
        <w:ind w:firstLine="567"/>
        <w:jc w:val="both"/>
      </w:pPr>
      <w:r w:rsidRPr="00220AB6">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1A2E36" w:rsidRPr="00220AB6" w:rsidRDefault="001A2E36" w:rsidP="001A2E36">
      <w:pPr>
        <w:ind w:firstLine="567"/>
        <w:jc w:val="both"/>
      </w:pPr>
      <w:r w:rsidRPr="00220AB6">
        <w:t xml:space="preserve">2.17. Мероприятия (результаты) структурного элемента муниципальной программы формируются с учетом соблюдения принципа </w:t>
      </w:r>
      <w:proofErr w:type="spellStart"/>
      <w:r w:rsidRPr="00220AB6">
        <w:t>прослеживаемости</w:t>
      </w:r>
      <w:proofErr w:type="spellEnd"/>
      <w:r w:rsidRPr="00220AB6">
        <w:t xml:space="preserve"> финансирования мероприятия (результата) </w:t>
      </w:r>
      <w:r>
        <w:t>–</w:t>
      </w:r>
      <w:r w:rsidRPr="00220AB6">
        <w:t xml:space="preserve">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1A2E36" w:rsidRPr="00220AB6" w:rsidRDefault="001A2E36" w:rsidP="001A2E36">
      <w:pPr>
        <w:ind w:firstLine="567"/>
        <w:jc w:val="both"/>
      </w:pPr>
      <w:r w:rsidRPr="00220AB6">
        <w:t xml:space="preserve">2.18. Параметры финансового обеспечения реализации структурных </w:t>
      </w:r>
      <w:proofErr w:type="gramStart"/>
      <w:r w:rsidRPr="00220AB6">
        <w:t>элементов  муниципальной</w:t>
      </w:r>
      <w:proofErr w:type="gramEnd"/>
      <w:r w:rsidRPr="00220AB6">
        <w:t xml:space="preserve"> программы планируются в разрезе мероприятий (результатов).</w:t>
      </w:r>
    </w:p>
    <w:p w:rsidR="001A2E36" w:rsidRDefault="001A2E36" w:rsidP="001A2E36">
      <w:pPr>
        <w:widowControl w:val="0"/>
        <w:autoSpaceDE w:val="0"/>
        <w:autoSpaceDN w:val="0"/>
        <w:adjustRightInd w:val="0"/>
        <w:jc w:val="center"/>
        <w:outlineLvl w:val="1"/>
        <w:rPr>
          <w:b/>
          <w:bCs/>
        </w:rPr>
      </w:pPr>
    </w:p>
    <w:p w:rsidR="001A2E36" w:rsidRDefault="001A2E36" w:rsidP="001A2E36">
      <w:pPr>
        <w:widowControl w:val="0"/>
        <w:autoSpaceDE w:val="0"/>
        <w:autoSpaceDN w:val="0"/>
        <w:adjustRightInd w:val="0"/>
        <w:jc w:val="center"/>
        <w:outlineLvl w:val="1"/>
        <w:rPr>
          <w:b/>
          <w:bCs/>
        </w:rPr>
      </w:pPr>
      <w:r>
        <w:rPr>
          <w:b/>
          <w:bCs/>
          <w:lang w:val="en-US"/>
        </w:rPr>
        <w:t>III</w:t>
      </w:r>
      <w:r>
        <w:rPr>
          <w:b/>
          <w:bCs/>
        </w:rPr>
        <w:t>. Этапы разработки муниципальной программы</w:t>
      </w:r>
    </w:p>
    <w:p w:rsidR="001A2E36" w:rsidRPr="003D5A2F" w:rsidRDefault="001A2E36" w:rsidP="001A2E36">
      <w:pPr>
        <w:widowControl w:val="0"/>
        <w:autoSpaceDE w:val="0"/>
        <w:autoSpaceDN w:val="0"/>
        <w:adjustRightInd w:val="0"/>
        <w:jc w:val="center"/>
        <w:outlineLvl w:val="1"/>
        <w:rPr>
          <w:b/>
          <w:bCs/>
        </w:rPr>
      </w:pPr>
    </w:p>
    <w:p w:rsidR="001A2E36" w:rsidRPr="000528AB" w:rsidRDefault="001A2E36" w:rsidP="001A2E36">
      <w:pPr>
        <w:ind w:firstLine="567"/>
        <w:jc w:val="both"/>
      </w:pPr>
      <w:bookmarkStart w:id="4" w:name="sub_41"/>
      <w:r w:rsidRPr="00B333F1">
        <w:t xml:space="preserve">3.1. </w:t>
      </w:r>
      <w:r w:rsidRPr="000528AB">
        <w:t>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w:t>
      </w:r>
      <w:r>
        <w:t>льных программ, утвержденным</w:t>
      </w:r>
      <w:r w:rsidRPr="003D5A2F">
        <w:t xml:space="preserve"> </w:t>
      </w:r>
      <w:r>
        <w:t xml:space="preserve">постановлением </w:t>
      </w:r>
      <w:r w:rsidRPr="000528AB">
        <w:t xml:space="preserve">администрации </w:t>
      </w:r>
      <w:r>
        <w:t>Яльчикского муниципального округа Чувашской Республики</w:t>
      </w:r>
      <w:r w:rsidRPr="000528AB">
        <w:t xml:space="preserve">. </w:t>
      </w:r>
    </w:p>
    <w:p w:rsidR="001A2E36" w:rsidRPr="000528AB" w:rsidRDefault="001A2E36" w:rsidP="001A2E36">
      <w:pPr>
        <w:ind w:firstLine="567"/>
        <w:jc w:val="both"/>
      </w:pPr>
      <w:r w:rsidRPr="000528AB">
        <w:t>Решением о разработке муниципальной программы является включение ее наименования в перечень муниципальных программ.</w:t>
      </w:r>
    </w:p>
    <w:bookmarkEnd w:id="4"/>
    <w:p w:rsidR="001A2E36" w:rsidRPr="00B333F1" w:rsidRDefault="001A2E36" w:rsidP="001A2E36">
      <w:pPr>
        <w:ind w:firstLine="567"/>
        <w:jc w:val="both"/>
      </w:pPr>
      <w:r w:rsidRPr="00B333F1">
        <w:t xml:space="preserve">Проект перечня муниципальных программ формируется </w:t>
      </w:r>
      <w:r>
        <w:t xml:space="preserve">отделом экономики, имущественных, земельных отношений и инвестиционной деятельности администрации Яльчикского муниципального округа Чувашской Республики </w:t>
      </w:r>
      <w:r w:rsidRPr="00B333F1">
        <w:t xml:space="preserve">по согласованию с финансовым отделом  администрации </w:t>
      </w:r>
      <w:r>
        <w:t>Яльчикского</w:t>
      </w:r>
      <w:r w:rsidRPr="00B333F1">
        <w:t xml:space="preserve"> муниципального округа Чувашской Республики исходя из приоритетов и целей социально-экономического развития  </w:t>
      </w:r>
      <w:r>
        <w:t>Яльчикского</w:t>
      </w:r>
      <w:r w:rsidRPr="00B333F1">
        <w:t xml:space="preserve"> муниципального округа Чувашской Республики, а также с учетом предложений структурных подразделений администрации </w:t>
      </w:r>
      <w:r>
        <w:t>Яльчикского</w:t>
      </w:r>
      <w:r w:rsidRPr="00B333F1">
        <w:t xml:space="preserve"> муниципального округа  Чувашской Республики.</w:t>
      </w:r>
    </w:p>
    <w:p w:rsidR="001A2E36" w:rsidRPr="000528AB" w:rsidRDefault="001A2E36" w:rsidP="001A2E36">
      <w:pPr>
        <w:ind w:firstLine="567"/>
        <w:jc w:val="both"/>
      </w:pPr>
      <w:r w:rsidRPr="000528AB">
        <w:t>В течение текущего финансового года допускается внесение изменений в перечень муниципальных программ, обусловленное необходимостью:</w:t>
      </w:r>
    </w:p>
    <w:p w:rsidR="001A2E36" w:rsidRPr="000528AB" w:rsidRDefault="001A2E36" w:rsidP="001A2E36">
      <w:pPr>
        <w:ind w:firstLine="567"/>
        <w:jc w:val="both"/>
      </w:pPr>
      <w:r w:rsidRPr="000528AB">
        <w:t>1) корректировки наименования муниципальных программ;</w:t>
      </w:r>
    </w:p>
    <w:p w:rsidR="001A2E36" w:rsidRPr="000528AB" w:rsidRDefault="001A2E36" w:rsidP="001A2E36">
      <w:pPr>
        <w:ind w:firstLine="567"/>
        <w:jc w:val="both"/>
      </w:pPr>
      <w:r w:rsidRPr="000528AB">
        <w:t>2) смены ответственного исполнителя муниципальной программы и куратора муниципальной программы;</w:t>
      </w:r>
    </w:p>
    <w:p w:rsidR="001A2E36" w:rsidRPr="000528AB" w:rsidRDefault="001A2E36" w:rsidP="001A2E36">
      <w:pPr>
        <w:ind w:firstLine="567"/>
        <w:jc w:val="both"/>
      </w:pPr>
      <w:r w:rsidRPr="000528AB">
        <w:t>3) прекращения реализации муниципальных программ;</w:t>
      </w:r>
    </w:p>
    <w:p w:rsidR="001A2E36" w:rsidRPr="000528AB" w:rsidRDefault="001A2E36" w:rsidP="001A2E36">
      <w:pPr>
        <w:ind w:firstLine="567"/>
        <w:jc w:val="both"/>
      </w:pPr>
      <w:r w:rsidRPr="000528AB">
        <w:t>4) дополнения муниципальными программами.</w:t>
      </w:r>
    </w:p>
    <w:p w:rsidR="001A2E36" w:rsidRPr="00B333F1" w:rsidRDefault="001A2E36" w:rsidP="001A2E36">
      <w:pPr>
        <w:jc w:val="both"/>
      </w:pPr>
      <w:bookmarkStart w:id="5" w:name="sub_42"/>
      <w:r w:rsidRPr="00B333F1">
        <w:t xml:space="preserve">         3.2. В перечне муниципальных программ указываются наименование каждой муниципальной программы, направления (подпрограммы), ответственный исполнитель.</w:t>
      </w:r>
    </w:p>
    <w:p w:rsidR="001A2E36" w:rsidRDefault="001A2E36" w:rsidP="001A2E36">
      <w:pPr>
        <w:ind w:firstLine="567"/>
        <w:jc w:val="both"/>
      </w:pPr>
      <w:bookmarkStart w:id="6" w:name="sub_46"/>
      <w:bookmarkEnd w:id="5"/>
      <w:r>
        <w:t>3</w:t>
      </w:r>
      <w:r w:rsidRPr="009F0A53">
        <w:t>.</w:t>
      </w:r>
      <w:r>
        <w:t>3</w:t>
      </w:r>
      <w:r w:rsidRPr="009F0A53">
        <w:t>. При</w:t>
      </w:r>
      <w:r>
        <w:t xml:space="preserve">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rsidR="001A2E36" w:rsidRPr="00D402E1" w:rsidRDefault="001A2E36" w:rsidP="001A2E36">
      <w:pPr>
        <w:ind w:firstLine="567"/>
        <w:jc w:val="both"/>
      </w:pPr>
      <w:r>
        <w:t>3.4</w:t>
      </w:r>
      <w:r w:rsidRPr="00600962">
        <w:t>.</w:t>
      </w:r>
      <w:r>
        <w:t xml:space="preserve"> </w:t>
      </w:r>
      <w:r w:rsidRPr="00600962">
        <w:t>Проект</w:t>
      </w:r>
      <w:r>
        <w:t xml:space="preserve"> муниципальной программы направляется на согласование соисполнителям муниципальной </w:t>
      </w:r>
      <w:r w:rsidRPr="00D402E1">
        <w:t xml:space="preserve">программы в электронном виде. Соисполнители </w:t>
      </w:r>
      <w:r w:rsidRPr="00D402E1">
        <w:lastRenderedPageBreak/>
        <w:t>муниципальной программы согласовывают проект муниципальной программы в части, касающейся реализуемых ими подпрограмм, основных мероприятий.</w:t>
      </w:r>
    </w:p>
    <w:p w:rsidR="001A2E36" w:rsidRPr="00991EBE" w:rsidRDefault="001A2E36" w:rsidP="001A2E36">
      <w:pPr>
        <w:ind w:firstLine="567"/>
        <w:jc w:val="both"/>
      </w:pPr>
      <w:r w:rsidRPr="00D402E1">
        <w:t xml:space="preserve">Соисполнители и ответственные исполнители муниципальной программы рассматривают и согласовывают проект муниципальной программы в течение пяти дней со </w:t>
      </w:r>
      <w:r w:rsidRPr="00991EBE">
        <w:t>дня его поступления на согласование.</w:t>
      </w:r>
    </w:p>
    <w:p w:rsidR="001A2E36" w:rsidRPr="00B333F1" w:rsidRDefault="001A2E36" w:rsidP="001A2E36">
      <w:pPr>
        <w:ind w:firstLine="567"/>
        <w:jc w:val="both"/>
      </w:pPr>
      <w:r>
        <w:t>3</w:t>
      </w:r>
      <w:r w:rsidRPr="00991EBE">
        <w:t>.</w:t>
      </w:r>
      <w:r>
        <w:t>5</w:t>
      </w:r>
      <w:r w:rsidRPr="00991EBE">
        <w:t>. Проект муниципальной программы до направ</w:t>
      </w:r>
      <w:r>
        <w:t>ления его на согласование в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rsidRPr="00991EBE">
        <w:t xml:space="preserve">, финансовый отдел администрации </w:t>
      </w:r>
      <w:r>
        <w:t>Яльчикского</w:t>
      </w:r>
      <w:r w:rsidRPr="00991EBE">
        <w:t xml:space="preserve"> муниципального округа Чувашской Республики подлежит публичному обсуждению. Порядок проведения публичного обсуждения проектов муниципальных программ устанавливается постановлением администрации </w:t>
      </w:r>
      <w:r>
        <w:t>Яльчикского</w:t>
      </w:r>
      <w:r w:rsidRPr="00991EBE">
        <w:t xml:space="preserve"> муниципального округа Чувашской Республики.</w:t>
      </w:r>
    </w:p>
    <w:p w:rsidR="001A2E36" w:rsidRDefault="001A2E36" w:rsidP="001A2E36">
      <w:pPr>
        <w:ind w:firstLine="567"/>
        <w:jc w:val="both"/>
      </w:pPr>
      <w:r>
        <w:t>3</w:t>
      </w:r>
      <w:r w:rsidRPr="00991EBE">
        <w:t>.</w:t>
      </w:r>
      <w:r>
        <w:t>6</w:t>
      </w:r>
      <w:r w:rsidRPr="00991EBE">
        <w:t>. Проект муниципальной программы</w:t>
      </w:r>
      <w:r w:rsidRPr="00D402E1">
        <w:t>, согласованный со всеми соисполнителями муниципальной программы, направляется ответственным исполнителем на финансово-эконом</w:t>
      </w:r>
      <w:r>
        <w:t>ическую экспертизу в Контрольно</w:t>
      </w:r>
      <w:r w:rsidRPr="00D402E1">
        <w:t>-счетную палату Чувашской Республики.</w:t>
      </w:r>
    </w:p>
    <w:p w:rsidR="001A2E36" w:rsidRDefault="001A2E36" w:rsidP="001A2E36">
      <w:pPr>
        <w:ind w:firstLine="567"/>
        <w:jc w:val="both"/>
      </w:pPr>
      <w:r>
        <w:t>3</w:t>
      </w:r>
      <w:r w:rsidRPr="00D402E1">
        <w:t>.</w:t>
      </w:r>
      <w:r>
        <w:t>7</w:t>
      </w:r>
      <w:r w:rsidRPr="00D402E1">
        <w:t>. Проект постановления об утверждении муниципальной программы представляется в финансовый отдел админ</w:t>
      </w:r>
      <w:r>
        <w:t xml:space="preserve">истрации Яльчикского муниципального округа Чувашской Республики с приложением заключения о проведении антикоррупционной </w:t>
      </w:r>
      <w:r w:rsidRPr="00696582">
        <w:t>экспертизы указанного проекта.</w:t>
      </w:r>
    </w:p>
    <w:p w:rsidR="001A2E36" w:rsidRDefault="001A2E36" w:rsidP="001A2E36">
      <w:pPr>
        <w:ind w:firstLine="567"/>
        <w:jc w:val="both"/>
      </w:pPr>
      <w:r>
        <w:t>3.8</w:t>
      </w:r>
      <w:r w:rsidRPr="00696582">
        <w:t xml:space="preserve">. </w:t>
      </w:r>
      <w:r w:rsidRPr="00B333F1">
        <w:t xml:space="preserve">Текст муниципальной программы размещается на официальном сайте </w:t>
      </w:r>
      <w:r>
        <w:t>Яльчикского</w:t>
      </w:r>
      <w:r w:rsidRPr="00696582">
        <w:t xml:space="preserve"> </w:t>
      </w:r>
      <w:r w:rsidRPr="00B333F1">
        <w:t>муниципального округа Чувашской Республики в информаци</w:t>
      </w:r>
      <w:r>
        <w:t>онно-телекоммуникационной сети «Интернет»</w:t>
      </w:r>
      <w:r w:rsidRPr="00B333F1">
        <w:t xml:space="preserve"> в течение трех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r w:rsidRPr="00696582">
        <w:t>.</w:t>
      </w:r>
    </w:p>
    <w:p w:rsidR="001A2E36" w:rsidRPr="00B333F1" w:rsidRDefault="001A2E36" w:rsidP="001A2E36">
      <w:pPr>
        <w:ind w:firstLine="567"/>
        <w:jc w:val="both"/>
      </w:pPr>
      <w:r w:rsidRPr="00B333F1">
        <w:t>3.</w:t>
      </w:r>
      <w:r>
        <w:t>9</w:t>
      </w:r>
      <w:r w:rsidRPr="00B333F1">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позднее чем за один месяц до дня внесения проекта Собрания депутатов </w:t>
      </w:r>
      <w:r>
        <w:t>Яльчикского</w:t>
      </w:r>
      <w:r w:rsidRPr="00B333F1">
        <w:t xml:space="preserve"> муниципального округа Чувашской Республики о бюджете </w:t>
      </w:r>
      <w:r>
        <w:t>Яльчикского</w:t>
      </w:r>
      <w:r w:rsidRPr="00B333F1">
        <w:t xml:space="preserve"> муниципального округа Чувашской Республики на очередной финансовый год (очередной финансовый год и плановый период) в Собрание депутатов </w:t>
      </w:r>
      <w:r>
        <w:t>Яльчикского</w:t>
      </w:r>
      <w:r w:rsidRPr="00B333F1">
        <w:t xml:space="preserve"> муниципального округа Чувашской Республики.</w:t>
      </w:r>
    </w:p>
    <w:p w:rsidR="001A2E36" w:rsidRPr="00B333F1" w:rsidRDefault="001A2E36" w:rsidP="001A2E36">
      <w:pPr>
        <w:ind w:firstLine="567"/>
        <w:jc w:val="both"/>
      </w:pPr>
      <w:r>
        <w:t>3.10. Основные параметры утвержденных муниципальных программ подлежат отражению в прогнозе социально-экономического развития Яльчикского муниципального округа Чувашской Республики на среднесрочный период.</w:t>
      </w:r>
    </w:p>
    <w:p w:rsidR="001A2E36" w:rsidRDefault="001A2E36" w:rsidP="001A2E36"/>
    <w:bookmarkEnd w:id="6"/>
    <w:p w:rsidR="001A2E36" w:rsidRDefault="001A2E36" w:rsidP="001A2E36">
      <w:pPr>
        <w:ind w:firstLine="567"/>
        <w:jc w:val="both"/>
      </w:pPr>
    </w:p>
    <w:p w:rsidR="001A2E36" w:rsidRPr="008325E8" w:rsidRDefault="001A2E36" w:rsidP="001A2E36">
      <w:pPr>
        <w:pStyle w:val="1"/>
        <w:numPr>
          <w:ilvl w:val="0"/>
          <w:numId w:val="6"/>
        </w:numPr>
        <w:suppressAutoHyphens/>
        <w:rPr>
          <w:rFonts w:ascii="Times New Roman" w:hAnsi="Times New Roman"/>
        </w:rPr>
      </w:pPr>
      <w:bookmarkStart w:id="7" w:name="sub_1005"/>
      <w:r w:rsidRPr="008325E8">
        <w:rPr>
          <w:rFonts w:ascii="Times New Roman" w:hAnsi="Times New Roman"/>
        </w:rPr>
        <w:t xml:space="preserve"> </w:t>
      </w:r>
      <w:r>
        <w:rPr>
          <w:rFonts w:ascii="Times New Roman" w:hAnsi="Times New Roman"/>
          <w:lang w:val="en-US"/>
        </w:rPr>
        <w:t>I</w:t>
      </w:r>
      <w:r w:rsidRPr="008325E8">
        <w:rPr>
          <w:rFonts w:ascii="Times New Roman" w:hAnsi="Times New Roman"/>
        </w:rPr>
        <w:t>V</w:t>
      </w:r>
      <w:r>
        <w:rPr>
          <w:rFonts w:ascii="Times New Roman" w:hAnsi="Times New Roman"/>
        </w:rPr>
        <w:t>.</w:t>
      </w:r>
      <w:r w:rsidRPr="008325E8">
        <w:rPr>
          <w:rFonts w:ascii="Times New Roman" w:hAnsi="Times New Roman"/>
        </w:rPr>
        <w:t xml:space="preserve"> </w:t>
      </w:r>
      <w:r>
        <w:rPr>
          <w:rFonts w:ascii="Times New Roman" w:hAnsi="Times New Roman"/>
        </w:rPr>
        <w:t>Внесение изменений в муниципаль</w:t>
      </w:r>
      <w:r w:rsidRPr="008325E8">
        <w:rPr>
          <w:rFonts w:ascii="Times New Roman" w:hAnsi="Times New Roman"/>
        </w:rPr>
        <w:t>ную программу</w:t>
      </w:r>
    </w:p>
    <w:bookmarkEnd w:id="7"/>
    <w:p w:rsidR="001A2E36" w:rsidRPr="008325E8" w:rsidRDefault="001A2E36" w:rsidP="001A2E36">
      <w:pPr>
        <w:ind w:firstLine="567"/>
        <w:jc w:val="both"/>
        <w:rPr>
          <w:lang w:val="x-none"/>
        </w:rPr>
      </w:pPr>
    </w:p>
    <w:p w:rsidR="001A2E36" w:rsidRPr="000528AB" w:rsidRDefault="001A2E36" w:rsidP="001A2E36">
      <w:pPr>
        <w:ind w:firstLine="567"/>
        <w:jc w:val="both"/>
      </w:pPr>
      <w:r>
        <w:t>4</w:t>
      </w:r>
      <w:r w:rsidRPr="000528AB">
        <w:t>.</w:t>
      </w:r>
      <w:r w:rsidRPr="00A16837">
        <w:t>1</w:t>
      </w:r>
      <w:r w:rsidRPr="000528AB">
        <w:t>. Подготовка изменений в муниципальную</w:t>
      </w:r>
      <w:r>
        <w:t xml:space="preserve"> </w:t>
      </w:r>
      <w:r w:rsidRPr="000528AB">
        <w:t>программу и иные документы, указанные в пункте 2.1 настоящ</w:t>
      </w:r>
      <w:r>
        <w:t>его Порядка</w:t>
      </w:r>
      <w:r w:rsidRPr="000528AB">
        <w:t xml:space="preserve">, может быть инициирована куратором муниципальной программы и (или) структурного элемента муниципальной программы, финансовым органом </w:t>
      </w:r>
      <w:r>
        <w:t>администрации Яльчикского муниципального округа Чувашской Республики</w:t>
      </w:r>
      <w:r w:rsidRPr="000528AB">
        <w:t>,</w:t>
      </w:r>
      <w:r>
        <w:t xml:space="preserve"> </w:t>
      </w:r>
      <w:r w:rsidRPr="000528AB">
        <w:t xml:space="preserve">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w:t>
      </w:r>
      <w:r>
        <w:t>главы Яльчикского муниципального округа Чувашской Республики</w:t>
      </w:r>
      <w:r w:rsidRPr="000528AB">
        <w:t>.</w:t>
      </w:r>
    </w:p>
    <w:p w:rsidR="001A2E36" w:rsidRPr="000528AB" w:rsidRDefault="001A2E36" w:rsidP="001A2E36">
      <w:pPr>
        <w:ind w:firstLine="567"/>
        <w:jc w:val="both"/>
      </w:pPr>
      <w:r w:rsidRPr="00B333F1">
        <w:t>4</w:t>
      </w:r>
      <w:r w:rsidRPr="000528AB">
        <w:t>.</w:t>
      </w:r>
      <w:r w:rsidRPr="00B333F1">
        <w:t>2</w:t>
      </w:r>
      <w:r w:rsidRPr="000528AB">
        <w:t>. Основаниями для внесения изме</w:t>
      </w:r>
      <w:r>
        <w:t xml:space="preserve">нений, предусмотренных пунктом </w:t>
      </w:r>
      <w:r w:rsidRPr="00B333F1">
        <w:t>4</w:t>
      </w:r>
      <w:r w:rsidRPr="000528AB">
        <w:t>.</w:t>
      </w:r>
      <w:r w:rsidRPr="00B333F1">
        <w:t>1</w:t>
      </w:r>
      <w:r w:rsidRPr="000528AB">
        <w:t xml:space="preserve"> настоящ</w:t>
      </w:r>
      <w:r>
        <w:t>его Порядка</w:t>
      </w:r>
      <w:r w:rsidRPr="000528AB">
        <w:t>, являются:</w:t>
      </w:r>
    </w:p>
    <w:p w:rsidR="001A2E36" w:rsidRPr="000528AB" w:rsidRDefault="001A2E36" w:rsidP="001A2E36">
      <w:pPr>
        <w:ind w:firstLine="567"/>
        <w:jc w:val="both"/>
      </w:pPr>
      <w:r w:rsidRPr="000528AB">
        <w:t>1) результаты мониторинга основных параметров муниципальной программы и структурных элементов муниципальной программы;</w:t>
      </w:r>
    </w:p>
    <w:p w:rsidR="001A2E36" w:rsidRPr="000528AB" w:rsidRDefault="001A2E36" w:rsidP="001A2E36">
      <w:pPr>
        <w:ind w:firstLine="567"/>
        <w:jc w:val="both"/>
      </w:pPr>
      <w:r w:rsidRPr="000528AB">
        <w:lastRenderedPageBreak/>
        <w:t xml:space="preserve">2) формирование проекта решения </w:t>
      </w:r>
      <w:r>
        <w:t xml:space="preserve">Собрания депутатов Яльчикского муниципального округа Чувашской Республики о </w:t>
      </w:r>
      <w:r w:rsidRPr="000528AB">
        <w:t>бюджете на очередной финансовый год и плановый период;</w:t>
      </w:r>
    </w:p>
    <w:p w:rsidR="001A2E36" w:rsidRPr="000528AB" w:rsidRDefault="001A2E36" w:rsidP="001A2E36">
      <w:pPr>
        <w:ind w:firstLine="567"/>
        <w:jc w:val="both"/>
      </w:pPr>
      <w:r w:rsidRPr="000528AB">
        <w:t xml:space="preserve">3) формирование проекта решения </w:t>
      </w:r>
      <w:r>
        <w:t>Собрания депутатов Яльчикского муниципального округа Чувашской Республики</w:t>
      </w:r>
      <w:r w:rsidRPr="000528AB">
        <w:t xml:space="preserve"> о внесении изменений в нормативный правовой акт о </w:t>
      </w:r>
      <w:proofErr w:type="gramStart"/>
      <w:r w:rsidRPr="000528AB">
        <w:t>местном  бюджете</w:t>
      </w:r>
      <w:proofErr w:type="gramEnd"/>
      <w:r w:rsidRPr="000528AB">
        <w:t xml:space="preserve"> на очередной финансовый год и плановый период;</w:t>
      </w:r>
    </w:p>
    <w:p w:rsidR="001A2E36" w:rsidRPr="000528AB" w:rsidRDefault="001A2E36" w:rsidP="001A2E36">
      <w:pPr>
        <w:ind w:firstLine="567"/>
        <w:jc w:val="both"/>
      </w:pPr>
      <w:r w:rsidRPr="000528AB">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1A2E36" w:rsidRPr="000528AB" w:rsidRDefault="001A2E36" w:rsidP="001A2E36">
      <w:pPr>
        <w:ind w:firstLine="567"/>
        <w:jc w:val="both"/>
      </w:pPr>
      <w:r w:rsidRPr="000528AB">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1A2E36" w:rsidRPr="000528AB" w:rsidRDefault="001A2E36" w:rsidP="001A2E36">
      <w:pPr>
        <w:ind w:firstLine="567"/>
        <w:jc w:val="both"/>
      </w:pPr>
      <w:r w:rsidRPr="00B333F1">
        <w:t>4</w:t>
      </w:r>
      <w:r w:rsidRPr="000528AB">
        <w:t>.</w:t>
      </w:r>
      <w:r w:rsidRPr="00B333F1">
        <w:t>3</w:t>
      </w:r>
      <w:r w:rsidRPr="000528AB">
        <w:t xml:space="preserve">. Ответственный исполнитель муниципальной программы готовит проект </w:t>
      </w:r>
      <w:r>
        <w:t xml:space="preserve">постановлений </w:t>
      </w:r>
      <w:r w:rsidRPr="000528AB">
        <w:t xml:space="preserve">администрации </w:t>
      </w:r>
      <w:r>
        <w:t xml:space="preserve">Яльчикского муниципального округа Чувашской Республики </w:t>
      </w:r>
      <w:r w:rsidRPr="000528AB">
        <w:t>о внесении изменений в муниципальную программу (далее - проект постановления о внесении изменений) и направляет его на согласование в</w:t>
      </w:r>
      <w:r>
        <w:t xml:space="preserve">, указанные в сектор экономики, инвестиционной деятельности и туризма, финансовый отдел администрации Яльчикского муниципального округа. </w:t>
      </w:r>
      <w:r w:rsidRPr="000528AB">
        <w:t xml:space="preserve"> </w:t>
      </w:r>
    </w:p>
    <w:p w:rsidR="001A2E36" w:rsidRPr="000528AB" w:rsidRDefault="001A2E36" w:rsidP="001A2E36">
      <w:pPr>
        <w:ind w:firstLine="567"/>
        <w:jc w:val="both"/>
      </w:pPr>
      <w:r w:rsidRPr="000528AB">
        <w:t>С проектом постановления о внесении изменений представляется пояснительная записка, содержащая информацию о вносимых изменениях. В случае если изменения 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
    <w:p w:rsidR="001A2E36" w:rsidRPr="000528AB" w:rsidRDefault="001A2E36" w:rsidP="001A2E36">
      <w:pPr>
        <w:ind w:firstLine="567"/>
        <w:jc w:val="both"/>
      </w:pPr>
      <w:r w:rsidRPr="00B333F1">
        <w:t>4</w:t>
      </w:r>
      <w:r>
        <w:t>.</w:t>
      </w:r>
      <w:r w:rsidRPr="00B333F1">
        <w:t>4</w:t>
      </w:r>
      <w:r w:rsidRPr="000528AB">
        <w:t>.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1A2E36" w:rsidRPr="000528AB" w:rsidRDefault="001A2E36" w:rsidP="001A2E36">
      <w:pPr>
        <w:ind w:firstLine="567"/>
        <w:jc w:val="both"/>
      </w:pPr>
      <w:r w:rsidRPr="00B333F1">
        <w:t>4</w:t>
      </w:r>
      <w:r w:rsidRPr="000528AB">
        <w:t>.</w:t>
      </w:r>
      <w:r w:rsidRPr="00B333F1">
        <w:t>5</w:t>
      </w:r>
      <w:r w:rsidRPr="000528AB">
        <w:t xml:space="preserve">. После утверждения постановления о внесении изменений в муниципальную программу ответственный исполнитель муниципальной программы обеспечивает его размещение на официальном сайте </w:t>
      </w:r>
      <w:r>
        <w:t xml:space="preserve">Яльчикского муниципального округа Чувашской Республики </w:t>
      </w:r>
      <w:r w:rsidRPr="000528AB">
        <w:t>в информационно-телекоммуникационной сети Интернет.</w:t>
      </w:r>
    </w:p>
    <w:p w:rsidR="001A2E36" w:rsidRPr="000528AB" w:rsidRDefault="001A2E36" w:rsidP="001A2E36">
      <w:pPr>
        <w:ind w:firstLine="567"/>
        <w:jc w:val="both"/>
      </w:pPr>
      <w:r w:rsidRPr="00B333F1">
        <w:t>4</w:t>
      </w:r>
      <w:r w:rsidRPr="000528AB">
        <w:t>.</w:t>
      </w:r>
      <w:r w:rsidRPr="00B333F1">
        <w:t>6</w:t>
      </w:r>
      <w:r w:rsidRPr="000528AB">
        <w:t>. При необходимости ответственные исполнители структурных элементов муниципальной программы обеспечивают внесение изменений в планы реализации структурных элементов муниципальной программы.</w:t>
      </w:r>
    </w:p>
    <w:p w:rsidR="001A2E36" w:rsidRDefault="001A2E36" w:rsidP="001A2E36">
      <w:pPr>
        <w:pStyle w:val="ConsPlusTitle"/>
        <w:jc w:val="center"/>
      </w:pPr>
      <w:bookmarkStart w:id="8" w:name="anchor49"/>
      <w:bookmarkEnd w:id="8"/>
    </w:p>
    <w:p w:rsidR="001A2E36" w:rsidRPr="00E7722B" w:rsidRDefault="001A2E36" w:rsidP="001A2E36">
      <w:pPr>
        <w:widowControl w:val="0"/>
        <w:autoSpaceDE w:val="0"/>
        <w:autoSpaceDN w:val="0"/>
        <w:adjustRightInd w:val="0"/>
        <w:jc w:val="center"/>
        <w:outlineLvl w:val="1"/>
        <w:rPr>
          <w:b/>
          <w:bCs/>
        </w:rPr>
      </w:pPr>
      <w:r>
        <w:rPr>
          <w:b/>
          <w:bCs/>
          <w:lang w:val="en-US"/>
        </w:rPr>
        <w:t>V</w:t>
      </w:r>
      <w:r>
        <w:rPr>
          <w:b/>
          <w:bCs/>
        </w:rPr>
        <w:t>. Система</w:t>
      </w:r>
      <w:r w:rsidRPr="00E7722B">
        <w:rPr>
          <w:b/>
          <w:bCs/>
        </w:rPr>
        <w:t xml:space="preserve"> управления</w:t>
      </w:r>
      <w:r>
        <w:rPr>
          <w:b/>
          <w:bCs/>
        </w:rPr>
        <w:t xml:space="preserve"> </w:t>
      </w:r>
      <w:r w:rsidRPr="00E7722B">
        <w:rPr>
          <w:b/>
          <w:bCs/>
        </w:rPr>
        <w:t>реализацией муниципальной программы</w:t>
      </w:r>
    </w:p>
    <w:p w:rsidR="001A2E36" w:rsidRPr="00E7722B" w:rsidRDefault="001A2E36" w:rsidP="001A2E36">
      <w:pPr>
        <w:widowControl w:val="0"/>
        <w:autoSpaceDE w:val="0"/>
        <w:autoSpaceDN w:val="0"/>
        <w:adjustRightInd w:val="0"/>
        <w:jc w:val="center"/>
        <w:outlineLvl w:val="1"/>
      </w:pPr>
    </w:p>
    <w:p w:rsidR="001A2E36" w:rsidRPr="00E7722B" w:rsidRDefault="001A2E36" w:rsidP="001A2E36">
      <w:pPr>
        <w:ind w:firstLine="567"/>
        <w:jc w:val="both"/>
      </w:pPr>
      <w:r>
        <w:t>5</w:t>
      </w:r>
      <w:r w:rsidRPr="00E7722B">
        <w:t>.1.</w:t>
      </w:r>
      <w:r>
        <w:t xml:space="preserve"> </w:t>
      </w:r>
      <w:r w:rsidRPr="00E7722B">
        <w:t xml:space="preserve">В целях осуществления управления реализацией </w:t>
      </w:r>
      <w:proofErr w:type="gramStart"/>
      <w:r w:rsidRPr="00E7722B">
        <w:t>муниципальной  программы</w:t>
      </w:r>
      <w:proofErr w:type="gramEnd"/>
      <w:r w:rsidRPr="00E7722B">
        <w:t xml:space="preserve"> из числа заместителей </w:t>
      </w:r>
      <w:r>
        <w:t>глав администрации Яльчикского муниципального округа Чувашской Республики определяется куратор</w:t>
      </w:r>
      <w:r w:rsidRPr="00E7722B">
        <w:t>.</w:t>
      </w:r>
    </w:p>
    <w:p w:rsidR="001A2E36" w:rsidRPr="00E7722B" w:rsidRDefault="001A2E36" w:rsidP="001A2E36">
      <w:pPr>
        <w:ind w:firstLine="567"/>
        <w:jc w:val="both"/>
      </w:pPr>
      <w:r>
        <w:t>5</w:t>
      </w:r>
      <w:r w:rsidRPr="00E7722B">
        <w:t>.</w:t>
      </w:r>
      <w:r>
        <w:t>2</w:t>
      </w:r>
      <w:r w:rsidRPr="00E7722B">
        <w:t xml:space="preserve">. К </w:t>
      </w:r>
      <w:proofErr w:type="gramStart"/>
      <w:r w:rsidRPr="00E7722B">
        <w:t>полномочиям  куратора</w:t>
      </w:r>
      <w:proofErr w:type="gramEnd"/>
      <w:r w:rsidRPr="00E7722B">
        <w:t xml:space="preserve"> муниципальной программы рекомендуется относить:</w:t>
      </w:r>
    </w:p>
    <w:p w:rsidR="001A2E36" w:rsidRPr="00E7722B" w:rsidRDefault="001A2E36" w:rsidP="001A2E36">
      <w:pPr>
        <w:ind w:firstLine="567"/>
        <w:jc w:val="both"/>
      </w:pPr>
      <w:r w:rsidRPr="00E7722B">
        <w:t>1) координацию разработки и реализации муниципальной программы;</w:t>
      </w:r>
    </w:p>
    <w:p w:rsidR="001A2E36" w:rsidRPr="00E7722B" w:rsidRDefault="001A2E36" w:rsidP="001A2E36">
      <w:pPr>
        <w:ind w:firstLine="567"/>
        <w:jc w:val="both"/>
      </w:pPr>
      <w:r w:rsidRPr="00E7722B">
        <w:t>2) одобрение стратегических приоритетов, целей, показателей и структуры муниципальной программы;</w:t>
      </w:r>
    </w:p>
    <w:p w:rsidR="001A2E36" w:rsidRPr="00E7722B" w:rsidRDefault="001A2E36" w:rsidP="001A2E36">
      <w:pPr>
        <w:ind w:firstLine="567"/>
        <w:jc w:val="both"/>
      </w:pPr>
      <w:r w:rsidRPr="00E7722B">
        <w:t>3) одобрение параметров финансового обеспечения реализации муниципальной программы в рамках составления проекта бюджета</w:t>
      </w:r>
      <w:r>
        <w:t xml:space="preserve"> Яльчикского муниципального округа Чувашской </w:t>
      </w:r>
      <w:proofErr w:type="gramStart"/>
      <w:r>
        <w:t xml:space="preserve">Республики </w:t>
      </w:r>
      <w:r w:rsidRPr="00E7722B">
        <w:t xml:space="preserve"> на</w:t>
      </w:r>
      <w:proofErr w:type="gramEnd"/>
      <w:r w:rsidRPr="00E7722B">
        <w:t xml:space="preserve"> очередной финансовый год и плановый период;</w:t>
      </w:r>
    </w:p>
    <w:p w:rsidR="001A2E36" w:rsidRPr="00E7722B" w:rsidRDefault="001A2E36" w:rsidP="001A2E36">
      <w:pPr>
        <w:ind w:firstLine="567"/>
        <w:jc w:val="both"/>
      </w:pPr>
      <w:r w:rsidRPr="00E7722B">
        <w:t>4) одобрение проекта муниципальной программы;</w:t>
      </w:r>
    </w:p>
    <w:p w:rsidR="001A2E36" w:rsidRPr="00E7722B" w:rsidRDefault="001A2E36" w:rsidP="001A2E36">
      <w:pPr>
        <w:ind w:firstLine="567"/>
        <w:jc w:val="both"/>
      </w:pPr>
      <w:r w:rsidRPr="00E7722B">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w:t>
      </w:r>
      <w:r>
        <w:t xml:space="preserve"> сектором экономики, инвестиционной деятельности и туризма администрации Яльчикского муниципального округа Чувашской Республики;</w:t>
      </w:r>
    </w:p>
    <w:p w:rsidR="001A2E36" w:rsidRPr="00E7722B" w:rsidRDefault="001A2E36" w:rsidP="001A2E36">
      <w:pPr>
        <w:ind w:firstLine="567"/>
        <w:jc w:val="both"/>
      </w:pPr>
      <w:r w:rsidRPr="00E7722B">
        <w:lastRenderedPageBreak/>
        <w:t>6) инициирование внесения изменений в муниципальную программу;</w:t>
      </w:r>
    </w:p>
    <w:p w:rsidR="001A2E36" w:rsidRPr="00E7722B" w:rsidRDefault="001A2E36" w:rsidP="001A2E36">
      <w:pPr>
        <w:ind w:firstLine="567"/>
        <w:jc w:val="both"/>
      </w:pPr>
      <w:r w:rsidRPr="00E7722B">
        <w:t>7) рассмотрение разногласий, возникших в ходе согласования изменений в паспорт муниципальной программы;</w:t>
      </w:r>
    </w:p>
    <w:p w:rsidR="001A2E36" w:rsidRPr="00E7722B" w:rsidRDefault="001A2E36" w:rsidP="001A2E36">
      <w:pPr>
        <w:ind w:firstLine="567"/>
        <w:jc w:val="both"/>
      </w:pPr>
      <w:r w:rsidRPr="00E7722B">
        <w:t>8) выполнение иных полномочий.</w:t>
      </w:r>
    </w:p>
    <w:p w:rsidR="001A2E36" w:rsidRPr="00E7722B" w:rsidRDefault="001A2E36" w:rsidP="001A2E36">
      <w:pPr>
        <w:ind w:firstLine="567"/>
        <w:jc w:val="both"/>
      </w:pPr>
      <w:r>
        <w:t>5</w:t>
      </w:r>
      <w:r w:rsidRPr="00E7722B">
        <w:t>.</w:t>
      </w:r>
      <w:r>
        <w:t>3</w:t>
      </w:r>
      <w:r w:rsidRPr="00E7722B">
        <w:t xml:space="preserve">. К </w:t>
      </w:r>
      <w:proofErr w:type="gramStart"/>
      <w:r w:rsidRPr="00E7722B">
        <w:t>полномочиям  куратора</w:t>
      </w:r>
      <w:proofErr w:type="gramEnd"/>
      <w:r w:rsidRPr="00E7722B">
        <w:t xml:space="preserve"> структурного элемента муниципальной программы</w:t>
      </w:r>
      <w:r>
        <w:t xml:space="preserve"> </w:t>
      </w:r>
      <w:r w:rsidRPr="00E7722B">
        <w:t>рекомендуется относить:</w:t>
      </w:r>
    </w:p>
    <w:p w:rsidR="001A2E36" w:rsidRPr="00E7722B" w:rsidRDefault="001A2E36" w:rsidP="001A2E36">
      <w:pPr>
        <w:ind w:firstLine="567"/>
        <w:jc w:val="both"/>
      </w:pPr>
      <w:r w:rsidRPr="00E7722B">
        <w:t>1) осуществление контроля реализации структурного элемента и внесение предложений по совершенствованию процессов;</w:t>
      </w:r>
    </w:p>
    <w:p w:rsidR="001A2E36" w:rsidRPr="00E7722B" w:rsidRDefault="001A2E36" w:rsidP="001A2E36">
      <w:pPr>
        <w:ind w:firstLine="567"/>
        <w:jc w:val="both"/>
      </w:pPr>
      <w:r w:rsidRPr="00E7722B">
        <w:t>2) согласование общих подходов к реализации структурного элемента;</w:t>
      </w:r>
    </w:p>
    <w:p w:rsidR="001A2E36" w:rsidRPr="00E7722B" w:rsidRDefault="001A2E36" w:rsidP="001A2E36">
      <w:pPr>
        <w:ind w:firstLine="567"/>
        <w:jc w:val="both"/>
      </w:pPr>
      <w:r w:rsidRPr="00E7722B">
        <w:t>3) рассмотрение разногласий, возникших в ходе согласования</w:t>
      </w:r>
      <w:r>
        <w:t xml:space="preserve"> изменений, </w:t>
      </w:r>
      <w:proofErr w:type="gramStart"/>
      <w:r>
        <w:t>вносимых  в</w:t>
      </w:r>
      <w:proofErr w:type="gramEnd"/>
      <w:r>
        <w:t xml:space="preserve"> паспорт </w:t>
      </w:r>
      <w:r w:rsidRPr="00E7722B">
        <w:t>структурного элемента.</w:t>
      </w:r>
    </w:p>
    <w:p w:rsidR="001A2E36" w:rsidRPr="00E7722B" w:rsidRDefault="001A2E36" w:rsidP="001A2E36">
      <w:pPr>
        <w:ind w:firstLine="567"/>
        <w:jc w:val="both"/>
      </w:pPr>
      <w:r>
        <w:t>5.4</w:t>
      </w:r>
      <w:r w:rsidRPr="00E7722B">
        <w:t>.</w:t>
      </w:r>
      <w:r>
        <w:t xml:space="preserve"> </w:t>
      </w:r>
      <w:r w:rsidRPr="00E7722B">
        <w:t xml:space="preserve">К </w:t>
      </w:r>
      <w:proofErr w:type="gramStart"/>
      <w:r w:rsidRPr="00E7722B">
        <w:t>полномочиям  ответственного</w:t>
      </w:r>
      <w:proofErr w:type="gramEnd"/>
      <w:r w:rsidRPr="00E7722B">
        <w:t xml:space="preserve"> исполнителя муниципальной программы</w:t>
      </w:r>
      <w:r>
        <w:t xml:space="preserve"> </w:t>
      </w:r>
      <w:r w:rsidRPr="00E7722B">
        <w:t>рекомендуется относить:</w:t>
      </w:r>
    </w:p>
    <w:p w:rsidR="001A2E36" w:rsidRPr="00E7722B" w:rsidRDefault="001A2E36" w:rsidP="001A2E36">
      <w:pPr>
        <w:ind w:firstLine="567"/>
        <w:jc w:val="both"/>
      </w:pPr>
      <w:r w:rsidRPr="00E7722B">
        <w:t xml:space="preserve">1) организацию разработки и обеспечение реализации </w:t>
      </w:r>
      <w:proofErr w:type="gramStart"/>
      <w:r w:rsidRPr="00E7722B">
        <w:t>муниципальной  программы</w:t>
      </w:r>
      <w:proofErr w:type="gramEnd"/>
      <w:r w:rsidRPr="00E7722B">
        <w:t>;</w:t>
      </w:r>
    </w:p>
    <w:p w:rsidR="001A2E36" w:rsidRPr="00E7722B" w:rsidRDefault="001A2E36" w:rsidP="001A2E36">
      <w:pPr>
        <w:ind w:firstLine="567"/>
        <w:jc w:val="both"/>
      </w:pPr>
      <w:r w:rsidRPr="00E7722B">
        <w:t>2) согласование с участниками муниципальной программы сроков выполнения мероприятий (результатов), объемов и источников финансирования;</w:t>
      </w:r>
    </w:p>
    <w:p w:rsidR="001A2E36" w:rsidRPr="00E7722B" w:rsidRDefault="001A2E36" w:rsidP="001A2E36">
      <w:pPr>
        <w:ind w:firstLine="567"/>
        <w:jc w:val="both"/>
      </w:pPr>
      <w:r w:rsidRPr="00E7722B">
        <w:t>3) подготовку проект</w:t>
      </w:r>
      <w:r>
        <w:t xml:space="preserve">а постановления администрации Яльчикского муниципального округа Чувашской Республики </w:t>
      </w:r>
      <w:r w:rsidRPr="00E7722B">
        <w:t>об утверждении муниципальной программы, внесении изменений в муниципальную программу;</w:t>
      </w:r>
    </w:p>
    <w:p w:rsidR="001A2E36" w:rsidRPr="00E7722B" w:rsidRDefault="001A2E36" w:rsidP="001A2E36">
      <w:pPr>
        <w:ind w:firstLine="567"/>
        <w:jc w:val="both"/>
      </w:pPr>
      <w:r w:rsidRPr="00E7722B">
        <w:t xml:space="preserve">4) разработку паспорта </w:t>
      </w:r>
      <w:proofErr w:type="gramStart"/>
      <w:r w:rsidRPr="00E7722B">
        <w:t>муниципальной  программы</w:t>
      </w:r>
      <w:proofErr w:type="gramEnd"/>
      <w:r w:rsidRPr="00E7722B">
        <w:t>;</w:t>
      </w:r>
    </w:p>
    <w:p w:rsidR="001A2E36" w:rsidRPr="00E7722B" w:rsidRDefault="001A2E36" w:rsidP="001A2E36">
      <w:pPr>
        <w:ind w:firstLine="567"/>
        <w:jc w:val="both"/>
      </w:pPr>
      <w:r w:rsidRPr="00E7722B">
        <w:t>5) разработку в пределах своих полномочий нормативных правовых актов, необходимых для реализации муниципальной программы;</w:t>
      </w:r>
    </w:p>
    <w:p w:rsidR="001A2E36" w:rsidRPr="00E7722B" w:rsidRDefault="001A2E36" w:rsidP="001A2E36">
      <w:pPr>
        <w:ind w:firstLine="567"/>
        <w:jc w:val="both"/>
      </w:pPr>
      <w:r w:rsidRPr="00E7722B">
        <w:t>6) ежегодную подготовку предложений об уточнении мероприятий (результатов) муниципальной программы и их финансового обеспечения на очередной финансовый год;</w:t>
      </w:r>
    </w:p>
    <w:p w:rsidR="001A2E36" w:rsidRPr="00E7722B" w:rsidRDefault="001A2E36" w:rsidP="001A2E36">
      <w:pPr>
        <w:ind w:firstLine="567"/>
        <w:jc w:val="both"/>
      </w:pPr>
      <w:r w:rsidRPr="00E7722B">
        <w:t>7) координацию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1A2E36" w:rsidRPr="00E7722B" w:rsidRDefault="001A2E36" w:rsidP="001A2E36">
      <w:pPr>
        <w:ind w:firstLine="567"/>
        <w:jc w:val="both"/>
      </w:pPr>
      <w:r w:rsidRPr="00E7722B">
        <w:t>8) осуществление подготовки отчетов для проведения мониторинга реализации муниципальной программы;</w:t>
      </w:r>
    </w:p>
    <w:p w:rsidR="001A2E36" w:rsidRPr="00E7722B" w:rsidRDefault="001A2E36" w:rsidP="001A2E36">
      <w:pPr>
        <w:ind w:firstLine="567"/>
        <w:jc w:val="both"/>
      </w:pPr>
      <w:r w:rsidRPr="00E7722B">
        <w:t>9) выполнение иных</w:t>
      </w:r>
      <w:r>
        <w:t xml:space="preserve"> </w:t>
      </w:r>
      <w:r w:rsidRPr="00E7722B">
        <w:t>полномочий.</w:t>
      </w:r>
    </w:p>
    <w:p w:rsidR="001A2E36" w:rsidRPr="00E7722B" w:rsidRDefault="001A2E36" w:rsidP="001A2E36">
      <w:pPr>
        <w:ind w:firstLine="567"/>
        <w:jc w:val="both"/>
      </w:pPr>
      <w:r>
        <w:t>5.5</w:t>
      </w:r>
      <w:r w:rsidRPr="00E7722B">
        <w:t>. Соисполнители (участники) муниципальной программы:</w:t>
      </w:r>
    </w:p>
    <w:p w:rsidR="001A2E36" w:rsidRPr="00E7722B" w:rsidRDefault="001A2E36" w:rsidP="001A2E36">
      <w:pPr>
        <w:ind w:firstLine="567"/>
        <w:jc w:val="both"/>
      </w:pPr>
      <w:r w:rsidRPr="00E7722B">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1A2E36" w:rsidRPr="00E7722B" w:rsidRDefault="001A2E36" w:rsidP="001A2E36">
      <w:pPr>
        <w:ind w:firstLine="567"/>
        <w:jc w:val="both"/>
      </w:pPr>
      <w:r w:rsidRPr="00E7722B">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1A2E36" w:rsidRPr="00E7722B" w:rsidRDefault="001A2E36" w:rsidP="001A2E36">
      <w:pPr>
        <w:ind w:firstLine="567"/>
        <w:jc w:val="both"/>
      </w:pPr>
      <w:r w:rsidRPr="00E7722B">
        <w:t>3) выполняют иные функции.</w:t>
      </w:r>
    </w:p>
    <w:p w:rsidR="001A2E36" w:rsidRPr="009A16F7" w:rsidRDefault="001A2E36" w:rsidP="001A2E36">
      <w:pPr>
        <w:ind w:firstLine="567"/>
        <w:jc w:val="both"/>
      </w:pPr>
      <w:r>
        <w:t>5.6</w:t>
      </w:r>
      <w:r w:rsidRPr="00E7722B">
        <w:t xml:space="preserve">.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w:t>
      </w:r>
      <w:r w:rsidRPr="009A16F7">
        <w:t>периодическом мониторинге.</w:t>
      </w:r>
    </w:p>
    <w:p w:rsidR="001A2E36" w:rsidRPr="009A16F7" w:rsidRDefault="001A2E36" w:rsidP="001A2E36">
      <w:pPr>
        <w:ind w:firstLine="567"/>
        <w:jc w:val="both"/>
      </w:pPr>
      <w:r>
        <w:t>5.7</w:t>
      </w:r>
      <w:r w:rsidRPr="009A16F7">
        <w:t xml:space="preserve">.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w:t>
      </w:r>
      <w:r>
        <w:t>сектором экономики,</w:t>
      </w:r>
      <w:r w:rsidRPr="009A16F7">
        <w:t xml:space="preserve"> инвестиционной деятельности</w:t>
      </w:r>
      <w:r>
        <w:t xml:space="preserve"> и туризма,</w:t>
      </w:r>
      <w:r w:rsidRPr="009A16F7">
        <w:t xml:space="preserve"> и финансовым органом администрации </w:t>
      </w:r>
      <w:r>
        <w:t>Яльчикского</w:t>
      </w:r>
      <w:r w:rsidRPr="009A16F7">
        <w:t xml:space="preserve"> муниципального округа Чувашской Республики.</w:t>
      </w:r>
    </w:p>
    <w:p w:rsidR="001A2E36" w:rsidRPr="009A16F7" w:rsidRDefault="001A2E36" w:rsidP="001A2E36">
      <w:pPr>
        <w:pStyle w:val="ConsPlusTitle"/>
        <w:jc w:val="center"/>
        <w:rPr>
          <w:rFonts w:ascii="Times New Roman" w:hAnsi="Times New Roman" w:cs="Times New Roman"/>
        </w:rPr>
      </w:pPr>
    </w:p>
    <w:p w:rsidR="001A2E36" w:rsidRPr="009A16F7" w:rsidRDefault="001A2E36" w:rsidP="001A2E36">
      <w:pPr>
        <w:widowControl w:val="0"/>
        <w:autoSpaceDE w:val="0"/>
        <w:autoSpaceDN w:val="0"/>
        <w:adjustRightInd w:val="0"/>
        <w:jc w:val="center"/>
        <w:outlineLvl w:val="1"/>
        <w:rPr>
          <w:b/>
          <w:bCs/>
        </w:rPr>
      </w:pPr>
      <w:r>
        <w:rPr>
          <w:b/>
          <w:bCs/>
          <w:lang w:val="en-US"/>
        </w:rPr>
        <w:t>VI</w:t>
      </w:r>
      <w:r w:rsidRPr="009A16F7">
        <w:rPr>
          <w:b/>
          <w:bCs/>
        </w:rPr>
        <w:t>. Финансовое обеспечение реализации</w:t>
      </w:r>
      <w:r>
        <w:rPr>
          <w:b/>
          <w:bCs/>
        </w:rPr>
        <w:t xml:space="preserve"> </w:t>
      </w:r>
      <w:r w:rsidRPr="009A16F7">
        <w:rPr>
          <w:b/>
          <w:bCs/>
        </w:rPr>
        <w:t>муниципальных программ</w:t>
      </w:r>
    </w:p>
    <w:p w:rsidR="001A2E36" w:rsidRPr="009444FE" w:rsidRDefault="001A2E36" w:rsidP="001A2E36">
      <w:pPr>
        <w:widowControl w:val="0"/>
        <w:autoSpaceDE w:val="0"/>
        <w:autoSpaceDN w:val="0"/>
        <w:adjustRightInd w:val="0"/>
        <w:jc w:val="both"/>
      </w:pPr>
    </w:p>
    <w:p w:rsidR="001A2E36" w:rsidRPr="009444FE" w:rsidRDefault="001A2E36" w:rsidP="001A2E36">
      <w:pPr>
        <w:widowControl w:val="0"/>
        <w:autoSpaceDE w:val="0"/>
        <w:autoSpaceDN w:val="0"/>
        <w:adjustRightInd w:val="0"/>
        <w:ind w:firstLine="709"/>
        <w:jc w:val="both"/>
      </w:pPr>
      <w:r>
        <w:t>6</w:t>
      </w:r>
      <w:r w:rsidRPr="009444FE">
        <w:t xml:space="preserve">.1.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t>Яльчикского муниципального округа Чувашской Республики</w:t>
      </w:r>
      <w:r w:rsidRPr="009444FE">
        <w:t>.</w:t>
      </w:r>
    </w:p>
    <w:p w:rsidR="001A2E36" w:rsidRPr="009444FE" w:rsidRDefault="001A2E36" w:rsidP="001A2E36">
      <w:pPr>
        <w:widowControl w:val="0"/>
        <w:autoSpaceDE w:val="0"/>
        <w:autoSpaceDN w:val="0"/>
        <w:adjustRightInd w:val="0"/>
        <w:ind w:firstLine="709"/>
        <w:jc w:val="both"/>
      </w:pPr>
      <w:r>
        <w:t>6</w:t>
      </w:r>
      <w:r w:rsidRPr="009444FE">
        <w:t xml:space="preserve">.2. Финансовое обеспечение реализации муниципальных программ в части расходных обязательств </w:t>
      </w:r>
      <w:r>
        <w:t xml:space="preserve">Яльчикского муниципального округа Чувашской Республики </w:t>
      </w:r>
      <w:r w:rsidRPr="009444FE">
        <w:t xml:space="preserve">осуществляется в соответствии с законодательством за счет бюджетных ассигнований федерального бюджета, республиканского бюджета Чувашской </w:t>
      </w:r>
      <w:proofErr w:type="gramStart"/>
      <w:r w:rsidRPr="009444FE">
        <w:t>Республики,  бюджет</w:t>
      </w:r>
      <w:r>
        <w:t>а</w:t>
      </w:r>
      <w:proofErr w:type="gramEnd"/>
      <w:r>
        <w:t xml:space="preserve"> Яльчикского муниципального округа Чувашской Республики </w:t>
      </w:r>
      <w:r w:rsidRPr="009444FE">
        <w:t>и средств внебюджетных источников.</w:t>
      </w:r>
    </w:p>
    <w:p w:rsidR="001A2E36" w:rsidRPr="009444FE" w:rsidRDefault="001A2E36" w:rsidP="001A2E36">
      <w:pPr>
        <w:widowControl w:val="0"/>
        <w:autoSpaceDE w:val="0"/>
        <w:autoSpaceDN w:val="0"/>
        <w:adjustRightInd w:val="0"/>
        <w:ind w:firstLine="709"/>
        <w:jc w:val="both"/>
      </w:pPr>
      <w:r w:rsidRPr="009444FE">
        <w:t>Распределение бюджетных ассигнований на реализацию муниципальных программ утверждается решением</w:t>
      </w:r>
      <w:r>
        <w:t xml:space="preserve"> Собрания депутатов Яльчикского муниципального округа Чувашской Республики о </w:t>
      </w:r>
      <w:r w:rsidRPr="009444FE">
        <w:t>бюджете на очередной финансовый год и плановый период.</w:t>
      </w:r>
    </w:p>
    <w:p w:rsidR="001A2E36" w:rsidRDefault="001A2E36" w:rsidP="001A2E36">
      <w:pPr>
        <w:widowControl w:val="0"/>
        <w:autoSpaceDE w:val="0"/>
        <w:autoSpaceDN w:val="0"/>
        <w:adjustRightInd w:val="0"/>
        <w:ind w:firstLine="709"/>
        <w:jc w:val="both"/>
      </w:pPr>
      <w:r>
        <w:t>6</w:t>
      </w:r>
      <w:r w:rsidRPr="009444FE">
        <w:t xml:space="preserve">.3. </w:t>
      </w:r>
      <w:r>
        <w:t>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Яльчикского муниципального округа Чувашской Республики, регулирующими бюджетные правоотношения, а также с учетом результатов реализации муниципальных программ за предыдущий год.</w:t>
      </w:r>
    </w:p>
    <w:p w:rsidR="001A2E36" w:rsidRPr="009444FE" w:rsidRDefault="001A2E36" w:rsidP="001A2E36">
      <w:pPr>
        <w:widowControl w:val="0"/>
        <w:autoSpaceDE w:val="0"/>
        <w:autoSpaceDN w:val="0"/>
        <w:adjustRightInd w:val="0"/>
        <w:ind w:firstLine="709"/>
        <w:jc w:val="both"/>
      </w:pPr>
      <w:r>
        <w:t>6</w:t>
      </w:r>
      <w:r w:rsidRPr="009444FE">
        <w:t xml:space="preserve">.4.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t xml:space="preserve">Яльчикского муниципального округа Чувашской Республики </w:t>
      </w:r>
      <w:r w:rsidRPr="009444FE">
        <w:t>на долгосрочный период.</w:t>
      </w:r>
    </w:p>
    <w:p w:rsidR="001A2E36" w:rsidRPr="009444FE" w:rsidRDefault="001A2E36" w:rsidP="001A2E36">
      <w:pPr>
        <w:ind w:firstLine="567"/>
        <w:jc w:val="both"/>
      </w:pPr>
      <w:r>
        <w:t>6</w:t>
      </w:r>
      <w:r w:rsidRPr="009444FE">
        <w:t xml:space="preserve">.5. Параметры финансового обеспечения в паспорте муниципальной программы приводятся в разрезе источников финансирования, определенных пунктом </w:t>
      </w:r>
      <w:r>
        <w:t>6</w:t>
      </w:r>
      <w:r w:rsidRPr="009444FE">
        <w:t>.2 настоящ</w:t>
      </w:r>
      <w:r>
        <w:t>его Порядка</w:t>
      </w:r>
      <w:r w:rsidRPr="009444FE">
        <w:t>, по годам реализации в целом по такой программе, а также с детализацией по ее структурным элементам.</w:t>
      </w:r>
    </w:p>
    <w:p w:rsidR="001A2E36" w:rsidRPr="009444FE" w:rsidRDefault="001A2E36" w:rsidP="001A2E36">
      <w:pPr>
        <w:ind w:firstLine="567"/>
        <w:jc w:val="both"/>
      </w:pPr>
      <w:r w:rsidRPr="009444FE">
        <w:t xml:space="preserve">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w:t>
      </w:r>
      <w:r>
        <w:t>6</w:t>
      </w:r>
      <w:r w:rsidRPr="009444FE">
        <w:t>.2</w:t>
      </w:r>
      <w:r>
        <w:t xml:space="preserve"> настоящего Порядка, </w:t>
      </w:r>
      <w:r w:rsidRPr="009444FE">
        <w:t>по годам реализации в целом по такому структурному элементу, а также с детализацией по его мероприятиям (результатам).</w:t>
      </w:r>
    </w:p>
    <w:p w:rsidR="001A2E36" w:rsidRPr="009444FE" w:rsidRDefault="001A2E36" w:rsidP="001A2E36">
      <w:pPr>
        <w:ind w:firstLine="567"/>
        <w:jc w:val="both"/>
      </w:pPr>
      <w:r w:rsidRPr="009444FE">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rsidR="001A2E36" w:rsidRPr="009444FE" w:rsidRDefault="001A2E36" w:rsidP="001A2E36">
      <w:pPr>
        <w:ind w:firstLine="567"/>
        <w:jc w:val="both"/>
      </w:pPr>
      <w:r w:rsidRPr="009444FE">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1A2E36" w:rsidRPr="009444FE" w:rsidRDefault="001A2E36" w:rsidP="001A2E36">
      <w:pPr>
        <w:ind w:firstLine="567"/>
        <w:jc w:val="both"/>
      </w:pPr>
      <w:r w:rsidRPr="009444FE">
        <w:t>В целях обеспечения равномерности реализации муниципальных программ рекомендуется предусматривать ежемесячное планирование параметров финансового обеспечения за счет средств местного бюджета в течение текущего финансового года.</w:t>
      </w:r>
    </w:p>
    <w:p w:rsidR="001A2E36" w:rsidRPr="009444FE" w:rsidRDefault="001A2E36" w:rsidP="001A2E36">
      <w:pPr>
        <w:ind w:firstLine="567"/>
        <w:jc w:val="both"/>
      </w:pPr>
      <w:r>
        <w:t>6</w:t>
      </w:r>
      <w:r w:rsidRPr="009444FE">
        <w:t>.6.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1A2E36" w:rsidRDefault="001A2E36" w:rsidP="001A2E36">
      <w:pPr>
        <w:pStyle w:val="ConsPlusNormal"/>
        <w:ind w:firstLine="540"/>
        <w:jc w:val="both"/>
      </w:pPr>
      <w:r>
        <w:t>6.7. Муниципальные программы подлежат приведению в соответствие с решением Собрания депутатов Яльчикского муниципального округа Чувашской Республики о бюджете на очередной финансовый год (очередной финансовый год и плановый период) не позднее трех месяцев со дня вступления его в силу.</w:t>
      </w:r>
    </w:p>
    <w:p w:rsidR="001A2E36" w:rsidRPr="009444FE" w:rsidRDefault="001A2E36" w:rsidP="001A2E36">
      <w:pPr>
        <w:ind w:firstLine="567"/>
        <w:jc w:val="both"/>
      </w:pPr>
      <w:r>
        <w:t>6</w:t>
      </w:r>
      <w:r w:rsidRPr="009444FE">
        <w:t>.</w:t>
      </w:r>
      <w:r>
        <w:t>8</w:t>
      </w:r>
      <w:r w:rsidRPr="009444FE">
        <w:t xml:space="preserve">. Корректировку параметров финансового обеспечения муниципальной программы и ее структурных элементов в течение финансового года при наличии </w:t>
      </w:r>
      <w:r w:rsidRPr="009444FE">
        <w:lastRenderedPageBreak/>
        <w:t>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rsidR="001A2E36" w:rsidRPr="009444FE" w:rsidRDefault="001A2E36" w:rsidP="001A2E36">
      <w:pPr>
        <w:pStyle w:val="ConsPlusTitle"/>
        <w:jc w:val="center"/>
        <w:rPr>
          <w:rFonts w:ascii="Times New Roman" w:hAnsi="Times New Roman" w:cs="Times New Roman"/>
        </w:rPr>
      </w:pPr>
    </w:p>
    <w:p w:rsidR="001A2E36" w:rsidRPr="00211E0D" w:rsidRDefault="001A2E36" w:rsidP="001A2E36">
      <w:pPr>
        <w:pStyle w:val="ConsPlusTitle"/>
        <w:jc w:val="center"/>
        <w:outlineLvl w:val="1"/>
        <w:rPr>
          <w:rFonts w:ascii="Times New Roman" w:hAnsi="Times New Roman" w:cs="Times New Roman"/>
        </w:rPr>
      </w:pPr>
      <w:r w:rsidRPr="00211E0D">
        <w:rPr>
          <w:rFonts w:ascii="Times New Roman" w:hAnsi="Times New Roman" w:cs="Times New Roman"/>
          <w:lang w:val="en-US"/>
        </w:rPr>
        <w:t>VII</w:t>
      </w:r>
      <w:r>
        <w:rPr>
          <w:rFonts w:ascii="Times New Roman" w:hAnsi="Times New Roman" w:cs="Times New Roman"/>
        </w:rPr>
        <w:t>. Контроль за реализацией муниципальных</w:t>
      </w:r>
      <w:r w:rsidRPr="00211E0D">
        <w:rPr>
          <w:rFonts w:ascii="Times New Roman" w:hAnsi="Times New Roman" w:cs="Times New Roman"/>
        </w:rPr>
        <w:t xml:space="preserve"> программ</w:t>
      </w:r>
    </w:p>
    <w:p w:rsidR="001A2E36" w:rsidRPr="00211E0D" w:rsidRDefault="001A2E36" w:rsidP="001A2E36">
      <w:pPr>
        <w:pStyle w:val="ConsPlusTitle"/>
        <w:jc w:val="center"/>
        <w:outlineLvl w:val="1"/>
        <w:rPr>
          <w:rFonts w:ascii="Times New Roman" w:hAnsi="Times New Roman" w:cs="Times New Roman"/>
        </w:rPr>
      </w:pPr>
    </w:p>
    <w:p w:rsidR="001A2E36" w:rsidRDefault="001A2E36" w:rsidP="001A2E36">
      <w:pPr>
        <w:pStyle w:val="affffe"/>
      </w:pPr>
      <w:r>
        <w:rPr>
          <w:lang w:val="ru-RU"/>
        </w:rPr>
        <w:t>7</w:t>
      </w:r>
      <w:r>
        <w:t xml:space="preserve">.1. Контроль за реализацией (мониторинг реализации) </w:t>
      </w:r>
      <w:r>
        <w:rPr>
          <w:lang w:val="ru-RU"/>
        </w:rPr>
        <w:t>муниципальных</w:t>
      </w:r>
      <w:r>
        <w:t xml:space="preserve">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w:t>
      </w:r>
      <w:proofErr w:type="gramStart"/>
      <w:r>
        <w:rPr>
          <w:lang w:val="ru-RU"/>
        </w:rPr>
        <w:t xml:space="preserve">муниципальных </w:t>
      </w:r>
      <w:r>
        <w:t xml:space="preserve"> программ</w:t>
      </w:r>
      <w:proofErr w:type="gramEnd"/>
      <w:r>
        <w:t>, выявлению и минимизации рисков недостижения плановых параметров.</w:t>
      </w:r>
    </w:p>
    <w:p w:rsidR="001A2E36" w:rsidRDefault="001A2E36" w:rsidP="001A2E36">
      <w:pPr>
        <w:pStyle w:val="affffe"/>
      </w:pPr>
      <w:bookmarkStart w:id="9" w:name="anchor82"/>
      <w:bookmarkEnd w:id="9"/>
      <w:r>
        <w:rPr>
          <w:lang w:val="ru-RU"/>
        </w:rPr>
        <w:t>7</w:t>
      </w:r>
      <w:r>
        <w:t xml:space="preserve">.2. Целью мониторинга является получение на постоянной основе информации о ходе реализации </w:t>
      </w:r>
      <w:r>
        <w:rPr>
          <w:lang w:val="ru-RU"/>
        </w:rPr>
        <w:t>муниципальных</w:t>
      </w:r>
      <w:r>
        <w:t xml:space="preserve"> программ для принятия управленческих решений по определению, согласованию и реализации возможных корректирующих воздействий.</w:t>
      </w:r>
    </w:p>
    <w:p w:rsidR="001A2E36" w:rsidRDefault="001A2E36" w:rsidP="001A2E36">
      <w:pPr>
        <w:pStyle w:val="affffe"/>
      </w:pPr>
      <w:r>
        <w:t xml:space="preserve">Мониторинг реализации </w:t>
      </w:r>
      <w:r>
        <w:rPr>
          <w:lang w:val="ru-RU"/>
        </w:rPr>
        <w:t>муниципальной</w:t>
      </w:r>
      <w:r>
        <w:t xml:space="preserve"> программы осуществляется на основе отчетов о ходе реализации </w:t>
      </w:r>
      <w:r>
        <w:rPr>
          <w:lang w:val="ru-RU"/>
        </w:rPr>
        <w:t>муниципальной</w:t>
      </w:r>
      <w:r>
        <w:t xml:space="preserve"> программы, подготовленных ответственными исполнителями.</w:t>
      </w:r>
    </w:p>
    <w:p w:rsidR="001A2E36" w:rsidRDefault="001A2E36" w:rsidP="001A2E36">
      <w:pPr>
        <w:pStyle w:val="affffe"/>
      </w:pPr>
      <w:r>
        <w:t xml:space="preserve">Подготовка отчета о ходе реализации </w:t>
      </w:r>
      <w:r>
        <w:rPr>
          <w:lang w:val="ru-RU"/>
        </w:rPr>
        <w:t>муниципальной</w:t>
      </w:r>
      <w:r>
        <w:t xml:space="preserve"> программы осуществляется на основе отчетов о ходе реализации ее структурных элементов.</w:t>
      </w:r>
    </w:p>
    <w:p w:rsidR="001A2E36" w:rsidRDefault="001A2E36" w:rsidP="001A2E36">
      <w:pPr>
        <w:pStyle w:val="affffe"/>
      </w:pPr>
      <w:bookmarkStart w:id="10" w:name="anchor83"/>
      <w:bookmarkEnd w:id="10"/>
      <w:r>
        <w:rPr>
          <w:lang w:val="ru-RU"/>
        </w:rPr>
        <w:t>7</w:t>
      </w:r>
      <w:r>
        <w:t xml:space="preserve">.3. Формирование отчета о ходе реализации </w:t>
      </w:r>
      <w:r>
        <w:rPr>
          <w:lang w:val="ru-RU"/>
        </w:rPr>
        <w:t>муниципальной</w:t>
      </w:r>
      <w:r>
        <w:t xml:space="preserve"> программы, отчетов о ходе реализации ее структурных элементов осуществляется ежеквартально.</w:t>
      </w:r>
    </w:p>
    <w:p w:rsidR="001A2E36" w:rsidRDefault="001A2E36" w:rsidP="001A2E36">
      <w:pPr>
        <w:pStyle w:val="affffe"/>
      </w:pPr>
      <w:bookmarkStart w:id="11" w:name="anchor84"/>
      <w:bookmarkEnd w:id="11"/>
      <w:r>
        <w:t xml:space="preserve">Формирование ежеквартального отчета о ходе реализации </w:t>
      </w:r>
      <w:r>
        <w:rPr>
          <w:lang w:val="ru-RU"/>
        </w:rPr>
        <w:t xml:space="preserve">муниципальной </w:t>
      </w:r>
      <w:r>
        <w:t>программы осуществляет не позднее 1</w:t>
      </w:r>
      <w:r>
        <w:rPr>
          <w:lang w:val="ru-RU"/>
        </w:rPr>
        <w:t>3</w:t>
      </w:r>
      <w:r>
        <w:t xml:space="preserve">-го числа месяца, следующего за отчетным периодом, а отчета о ходе реализации структурного элемента </w:t>
      </w:r>
      <w:r>
        <w:rPr>
          <w:lang w:val="ru-RU"/>
        </w:rPr>
        <w:t xml:space="preserve">муниципальной </w:t>
      </w:r>
      <w:r>
        <w:t xml:space="preserve">программы- не позднее </w:t>
      </w:r>
      <w:r>
        <w:rPr>
          <w:lang w:val="ru-RU"/>
        </w:rPr>
        <w:t>3</w:t>
      </w:r>
      <w:r>
        <w:t>-го рабочего дня месяца, следующего за отчетным периодом.</w:t>
      </w:r>
    </w:p>
    <w:p w:rsidR="001A2E36" w:rsidRDefault="001A2E36" w:rsidP="001A2E36">
      <w:pPr>
        <w:pStyle w:val="affffe"/>
        <w:rPr>
          <w:lang w:val="ru-RU"/>
        </w:rPr>
      </w:pPr>
      <w:r>
        <w:t xml:space="preserve">Формирование итогового годового отчета о ходе реализации </w:t>
      </w:r>
      <w:r>
        <w:rPr>
          <w:lang w:val="ru-RU"/>
        </w:rPr>
        <w:t xml:space="preserve">муниципальной </w:t>
      </w:r>
      <w:r>
        <w:t xml:space="preserve"> программы осуществляется не позднее </w:t>
      </w:r>
      <w:r>
        <w:rPr>
          <w:lang w:val="ru-RU"/>
        </w:rPr>
        <w:t>10</w:t>
      </w:r>
      <w:r>
        <w:t xml:space="preserve"> февраля года, следующего за отчетным (уточненный итоговый годовой отчет – до </w:t>
      </w:r>
      <w:r>
        <w:rPr>
          <w:lang w:val="ru-RU"/>
        </w:rPr>
        <w:t>8</w:t>
      </w:r>
      <w:r>
        <w:t xml:space="preserve"> апреля года, следующего за отчетным).</w:t>
      </w:r>
    </w:p>
    <w:p w:rsidR="001A2E36" w:rsidRDefault="001A2E36" w:rsidP="001A2E36">
      <w:pPr>
        <w:pStyle w:val="affffe"/>
      </w:pPr>
      <w:r>
        <w:rPr>
          <w:lang w:val="ru-RU"/>
        </w:rPr>
        <w:t>7</w:t>
      </w:r>
      <w:r>
        <w:t>.4.</w:t>
      </w:r>
      <w:r>
        <w:rPr>
          <w:lang w:val="ru-RU"/>
        </w:rPr>
        <w:t xml:space="preserve"> Ф</w:t>
      </w:r>
      <w:r>
        <w:t xml:space="preserve">ормирование, согласование, утверждение и представление в </w:t>
      </w:r>
      <w:r>
        <w:rPr>
          <w:szCs w:val="24"/>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t xml:space="preserve"> отчета о ходе реализации </w:t>
      </w:r>
      <w:r>
        <w:rPr>
          <w:lang w:val="ru-RU"/>
        </w:rPr>
        <w:t xml:space="preserve">муниципальной </w:t>
      </w:r>
      <w:r>
        <w:t>программы, отчетов о ходе реализации ее структурных элементов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1A2E36" w:rsidRDefault="001A2E36" w:rsidP="001A2E36">
      <w:pPr>
        <w:pStyle w:val="affffe"/>
      </w:pPr>
      <w:bookmarkStart w:id="12" w:name="anchor85"/>
      <w:bookmarkEnd w:id="12"/>
      <w:r>
        <w:rPr>
          <w:lang w:val="ru-RU"/>
        </w:rPr>
        <w:t>7</w:t>
      </w:r>
      <w:r>
        <w:t>.5.</w:t>
      </w:r>
      <w:r w:rsidRPr="007D39C0">
        <w:t xml:space="preserve"> </w:t>
      </w:r>
      <w:r>
        <w:t xml:space="preserve">В квартальном отчете о ходе реализации </w:t>
      </w:r>
      <w:r>
        <w:rPr>
          <w:lang w:val="ru-RU"/>
        </w:rPr>
        <w:t xml:space="preserve">муниципальной </w:t>
      </w:r>
      <w:r>
        <w:t>программы, отчетах о ходе реализации ее структурных элементов подлежат отражению фактические сведения о следующих параметрах:</w:t>
      </w:r>
    </w:p>
    <w:p w:rsidR="001A2E36" w:rsidRDefault="001A2E36" w:rsidP="001A2E36">
      <w:pPr>
        <w:pStyle w:val="affffe"/>
      </w:pPr>
      <w:r>
        <w:t>а) показатели;</w:t>
      </w:r>
    </w:p>
    <w:p w:rsidR="001A2E36" w:rsidRDefault="001A2E36" w:rsidP="001A2E36">
      <w:pPr>
        <w:pStyle w:val="affffe"/>
      </w:pPr>
      <w:r>
        <w:t>б) мероприятия (результаты);</w:t>
      </w:r>
    </w:p>
    <w:p w:rsidR="001A2E36" w:rsidRDefault="001A2E36" w:rsidP="001A2E36">
      <w:pPr>
        <w:pStyle w:val="affffe"/>
      </w:pPr>
      <w:r>
        <w:t>в) показатели финансового обеспечения за счет всех источников финансирования;</w:t>
      </w:r>
    </w:p>
    <w:p w:rsidR="001A2E36" w:rsidRDefault="001A2E36" w:rsidP="001A2E36">
      <w:pPr>
        <w:pStyle w:val="affffe"/>
      </w:pPr>
      <w:r>
        <w:t>г) контрольные точки.</w:t>
      </w:r>
    </w:p>
    <w:p w:rsidR="001A2E36" w:rsidRDefault="001A2E36" w:rsidP="001A2E36">
      <w:pPr>
        <w:pStyle w:val="affffe"/>
      </w:pPr>
      <w:r>
        <w:t>При необходимости в отчеты, указанные в настоящем пункте, включаются иные сведения, в том числе информация о возможных рисках.</w:t>
      </w:r>
    </w:p>
    <w:p w:rsidR="001A2E36" w:rsidRDefault="001A2E36" w:rsidP="001A2E36">
      <w:pPr>
        <w:pStyle w:val="affffe"/>
      </w:pPr>
      <w:r>
        <w:t xml:space="preserve">Формирование отчетов осуществляется с учетом сопоставимости с данными, содержащимися в паспорте </w:t>
      </w:r>
      <w:r>
        <w:rPr>
          <w:lang w:val="ru-RU"/>
        </w:rPr>
        <w:t>муниципальной</w:t>
      </w:r>
      <w:r>
        <w:t xml:space="preserve"> программы, паспорте ее структурного элемента.</w:t>
      </w:r>
    </w:p>
    <w:p w:rsidR="001A2E36" w:rsidRDefault="001A2E36" w:rsidP="001A2E36">
      <w:pPr>
        <w:pStyle w:val="affffe"/>
      </w:pPr>
      <w:r>
        <w:t xml:space="preserve"> </w:t>
      </w:r>
      <w:bookmarkStart w:id="13" w:name="anchor86"/>
      <w:bookmarkStart w:id="14" w:name="anchor87"/>
      <w:bookmarkStart w:id="15" w:name="anchor88"/>
      <w:bookmarkEnd w:id="13"/>
      <w:bookmarkEnd w:id="14"/>
      <w:bookmarkEnd w:id="15"/>
      <w:r>
        <w:rPr>
          <w:lang w:val="ru-RU"/>
        </w:rPr>
        <w:t>7.6</w:t>
      </w:r>
      <w:r>
        <w:t xml:space="preserve">. Итоговый годовой отчет о ходе реализации </w:t>
      </w:r>
      <w:r>
        <w:rPr>
          <w:lang w:val="ru-RU"/>
        </w:rPr>
        <w:t>муниципальной</w:t>
      </w:r>
      <w:r>
        <w:t xml:space="preserve"> программы, уточненный итоговый годовой отчет ответственный исполнитель представляет в </w:t>
      </w:r>
      <w:r>
        <w:rPr>
          <w:szCs w:val="24"/>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t xml:space="preserve"> также в форме документа на бумажном носителе, подписанного лицом, уполномоченным действовать от имени ответственного исполнителя.</w:t>
      </w:r>
    </w:p>
    <w:p w:rsidR="001A2E36" w:rsidRDefault="001A2E36" w:rsidP="001A2E36">
      <w:pPr>
        <w:pStyle w:val="affffe"/>
      </w:pPr>
      <w:r>
        <w:lastRenderedPageBreak/>
        <w:t xml:space="preserve">Итоговый годовой отчет о ходе реализации </w:t>
      </w:r>
      <w:r>
        <w:rPr>
          <w:lang w:val="ru-RU"/>
        </w:rPr>
        <w:t>муниципальной</w:t>
      </w:r>
      <w:r>
        <w:t xml:space="preserve">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w:t>
      </w:r>
      <w:r>
        <w:rPr>
          <w:lang w:val="ru-RU"/>
        </w:rPr>
        <w:t xml:space="preserve">муниципальной </w:t>
      </w:r>
      <w:r>
        <w:t xml:space="preserve"> программы, уточненным итоговым годовым докладом о ходе реализации </w:t>
      </w:r>
      <w:r>
        <w:rPr>
          <w:lang w:val="ru-RU"/>
        </w:rPr>
        <w:t xml:space="preserve">муниципальной </w:t>
      </w:r>
      <w:r>
        <w:t xml:space="preserve"> программы.</w:t>
      </w:r>
    </w:p>
    <w:p w:rsidR="001A2E36" w:rsidRDefault="001A2E36" w:rsidP="001A2E36">
      <w:pPr>
        <w:pStyle w:val="affffe"/>
      </w:pPr>
      <w:bookmarkStart w:id="16" w:name="anchor89"/>
      <w:bookmarkEnd w:id="16"/>
      <w:r>
        <w:rPr>
          <w:lang w:val="ru-RU"/>
        </w:rPr>
        <w:t xml:space="preserve">7.7. </w:t>
      </w:r>
      <w:r>
        <w:t xml:space="preserve">В итоговом годовом отчете о ходе реализации </w:t>
      </w:r>
      <w:r>
        <w:rPr>
          <w:lang w:val="ru-RU"/>
        </w:rPr>
        <w:t>муниципальной</w:t>
      </w:r>
      <w:r>
        <w:t xml:space="preserve"> программы содержатся:</w:t>
      </w:r>
    </w:p>
    <w:p w:rsidR="001A2E36" w:rsidRDefault="001A2E36" w:rsidP="001A2E36">
      <w:pPr>
        <w:pStyle w:val="affffe"/>
      </w:pPr>
      <w:bookmarkStart w:id="17" w:name="anchor891"/>
      <w:bookmarkEnd w:id="17"/>
      <w:r>
        <w:t xml:space="preserve">а) информация о достижении целей </w:t>
      </w:r>
      <w:r>
        <w:rPr>
          <w:lang w:val="ru-RU"/>
        </w:rPr>
        <w:t>муниципальной</w:t>
      </w:r>
      <w:r>
        <w:t xml:space="preserve"> программы за отчетный период, а также прогноз достижения целей </w:t>
      </w:r>
      <w:r>
        <w:rPr>
          <w:lang w:val="ru-RU"/>
        </w:rPr>
        <w:t>муниципальной</w:t>
      </w:r>
      <w:r>
        <w:t xml:space="preserve"> программы;</w:t>
      </w:r>
    </w:p>
    <w:p w:rsidR="001A2E36" w:rsidRDefault="001A2E36" w:rsidP="001A2E36">
      <w:pPr>
        <w:pStyle w:val="affffe"/>
      </w:pPr>
      <w:bookmarkStart w:id="18" w:name="anchor892"/>
      <w:bookmarkEnd w:id="18"/>
      <w:r>
        <w:t>б) перечень контрольных точек, пройденных и не пройденных (с указанием причин) в установленные сроки;</w:t>
      </w:r>
    </w:p>
    <w:p w:rsidR="001A2E36" w:rsidRDefault="001A2E36" w:rsidP="001A2E36">
      <w:pPr>
        <w:pStyle w:val="affffe"/>
      </w:pPr>
      <w:bookmarkStart w:id="19" w:name="anchor893"/>
      <w:bookmarkEnd w:id="19"/>
      <w:r>
        <w:t xml:space="preserve">в) информация о достижении фактических значений показателей и мероприятий (результатов) </w:t>
      </w:r>
      <w:r>
        <w:rPr>
          <w:lang w:val="ru-RU"/>
        </w:rPr>
        <w:t>муниципальной</w:t>
      </w:r>
      <w:r>
        <w:t xml:space="preserve"> программы и ее структурных элементов;</w:t>
      </w:r>
    </w:p>
    <w:p w:rsidR="001A2E36" w:rsidRDefault="001A2E36" w:rsidP="001A2E36">
      <w:pPr>
        <w:pStyle w:val="affffe"/>
      </w:pPr>
      <w:bookmarkStart w:id="20" w:name="anchor894"/>
      <w:bookmarkEnd w:id="20"/>
      <w:r>
        <w:t>г) информация о структурных элементах, реализация которых осуществляется с нарушением установленных параметров и сроков;</w:t>
      </w:r>
    </w:p>
    <w:p w:rsidR="001A2E36" w:rsidRDefault="001A2E36" w:rsidP="001A2E36">
      <w:pPr>
        <w:pStyle w:val="affffe"/>
      </w:pPr>
      <w:bookmarkStart w:id="21" w:name="anchor895"/>
      <w:bookmarkEnd w:id="21"/>
      <w:r>
        <w:t xml:space="preserve">д) анализ факторов, повлиявших на ход реализации </w:t>
      </w:r>
      <w:r>
        <w:rPr>
          <w:lang w:val="ru-RU"/>
        </w:rPr>
        <w:t>муниципальной</w:t>
      </w:r>
      <w:r>
        <w:t xml:space="preserve"> программы;</w:t>
      </w:r>
    </w:p>
    <w:p w:rsidR="001A2E36" w:rsidRDefault="001A2E36" w:rsidP="001A2E36">
      <w:pPr>
        <w:pStyle w:val="affffe"/>
      </w:pPr>
      <w:bookmarkStart w:id="22" w:name="anchor896"/>
      <w:bookmarkEnd w:id="22"/>
      <w:r>
        <w:t xml:space="preserve">е) данные об использовании бюджетных ассигнований и иных средств на реализацию </w:t>
      </w:r>
      <w:r>
        <w:rPr>
          <w:lang w:val="ru-RU"/>
        </w:rPr>
        <w:t>муниципальной</w:t>
      </w:r>
      <w:r>
        <w:t xml:space="preserve"> программы;</w:t>
      </w:r>
    </w:p>
    <w:p w:rsidR="001A2E36" w:rsidRDefault="001A2E36" w:rsidP="001A2E36">
      <w:pPr>
        <w:pStyle w:val="affffe"/>
      </w:pPr>
      <w:bookmarkStart w:id="23" w:name="anchor897"/>
      <w:bookmarkEnd w:id="23"/>
      <w:r>
        <w:t xml:space="preserve">ж) предложения о корректировке, досрочном завершении реализации структурных элементов или </w:t>
      </w:r>
      <w:r>
        <w:rPr>
          <w:lang w:val="ru-RU"/>
        </w:rPr>
        <w:t>муниципальной</w:t>
      </w:r>
      <w:r>
        <w:t xml:space="preserve"> программы в целом;</w:t>
      </w:r>
    </w:p>
    <w:p w:rsidR="001A2E36" w:rsidRDefault="001A2E36" w:rsidP="001A2E36">
      <w:pPr>
        <w:pStyle w:val="affffe"/>
      </w:pPr>
      <w:bookmarkStart w:id="24" w:name="anchor898"/>
      <w:bookmarkEnd w:id="24"/>
      <w:r>
        <w:t xml:space="preserve">з) сведения об изменениях, внесенных в отчетном периоде в </w:t>
      </w:r>
      <w:r>
        <w:rPr>
          <w:lang w:val="ru-RU"/>
        </w:rPr>
        <w:t xml:space="preserve">муниципальную </w:t>
      </w:r>
      <w:r>
        <w:t xml:space="preserve"> программу.</w:t>
      </w:r>
    </w:p>
    <w:p w:rsidR="001A2E36" w:rsidRDefault="001A2E36" w:rsidP="001A2E36">
      <w:pPr>
        <w:pStyle w:val="affffe"/>
      </w:pPr>
      <w:bookmarkStart w:id="25" w:name="anchor810"/>
      <w:bookmarkEnd w:id="25"/>
      <w:r>
        <w:rPr>
          <w:lang w:val="ru-RU"/>
        </w:rPr>
        <w:t>7.8</w:t>
      </w:r>
      <w:r>
        <w:t xml:space="preserve">. Итоговый годовой отчет о ходе реализации </w:t>
      </w:r>
      <w:r>
        <w:rPr>
          <w:lang w:val="ru-RU"/>
        </w:rPr>
        <w:t>муниципальной</w:t>
      </w:r>
      <w:r>
        <w:t xml:space="preserve"> программы подлежит размещению на официальном сайте </w:t>
      </w:r>
      <w:r>
        <w:rPr>
          <w:lang w:val="ru-RU"/>
        </w:rPr>
        <w:t xml:space="preserve">Яльчикского муниципального округа Чувашской Республики </w:t>
      </w:r>
      <w:r>
        <w:t xml:space="preserve">на </w:t>
      </w:r>
      <w:r w:rsidRPr="006A2E0B">
        <w:t>Портале</w:t>
      </w:r>
      <w:r>
        <w:t xml:space="preserve"> органов власти Чувашской Республики в информационно-телекоммуникационной сети </w:t>
      </w:r>
      <w:r>
        <w:rPr>
          <w:lang w:val="ru-RU"/>
        </w:rPr>
        <w:t>«</w:t>
      </w:r>
      <w:r>
        <w:t>Интернет</w:t>
      </w:r>
      <w:r>
        <w:rPr>
          <w:lang w:val="ru-RU"/>
        </w:rPr>
        <w:t>»</w:t>
      </w:r>
      <w:r>
        <w:t>.</w:t>
      </w:r>
    </w:p>
    <w:p w:rsidR="001A2E36" w:rsidRDefault="001A2E36" w:rsidP="001A2E36">
      <w:pPr>
        <w:pStyle w:val="affffe"/>
      </w:pPr>
      <w:bookmarkStart w:id="26" w:name="anchor811"/>
      <w:bookmarkEnd w:id="26"/>
      <w:r>
        <w:rPr>
          <w:lang w:val="ru-RU"/>
        </w:rPr>
        <w:t>7.9</w:t>
      </w:r>
      <w:r>
        <w:t xml:space="preserve">. Ответственный исполнитель, соисполнители и участники обеспечивают достоверность данных, представляемых в рамках мониторинга реализации </w:t>
      </w:r>
      <w:r>
        <w:rPr>
          <w:lang w:val="ru-RU"/>
        </w:rPr>
        <w:t>муниципальной</w:t>
      </w:r>
      <w:r>
        <w:t xml:space="preserve"> программы.</w:t>
      </w:r>
    </w:p>
    <w:p w:rsidR="001A2E36" w:rsidRDefault="001A2E36" w:rsidP="001A2E36">
      <w:pPr>
        <w:pStyle w:val="affffe"/>
      </w:pPr>
      <w:bookmarkStart w:id="27" w:name="anchor812"/>
      <w:bookmarkEnd w:id="27"/>
      <w:r>
        <w:rPr>
          <w:lang w:val="ru-RU"/>
        </w:rPr>
        <w:t>7.10</w:t>
      </w:r>
      <w:r>
        <w:t xml:space="preserve">. </w:t>
      </w:r>
      <w:r>
        <w:rPr>
          <w:lang w:val="ru-RU"/>
        </w:rPr>
        <w:t xml:space="preserve">Структурные подразделения администрации Яльчикского муниципального округа </w:t>
      </w:r>
      <w:r>
        <w:t xml:space="preserve">Чувашской Республики – ответственные исполнители, соисполнители несут персональную ответственность за эффективность реализации </w:t>
      </w:r>
      <w:r>
        <w:rPr>
          <w:lang w:val="ru-RU"/>
        </w:rPr>
        <w:t xml:space="preserve">муниципальной </w:t>
      </w:r>
      <w:r>
        <w:t xml:space="preserve">программы, достижение результатов </w:t>
      </w:r>
      <w:r>
        <w:rPr>
          <w:lang w:val="ru-RU"/>
        </w:rPr>
        <w:t>муниципальной</w:t>
      </w:r>
      <w:r>
        <w:t xml:space="preserve"> программы, а также достоверность информации о </w:t>
      </w:r>
      <w:r>
        <w:rPr>
          <w:lang w:val="ru-RU"/>
        </w:rPr>
        <w:t>муниципальной</w:t>
      </w:r>
      <w:r>
        <w:t xml:space="preserve"> программе.</w:t>
      </w:r>
    </w:p>
    <w:p w:rsidR="001A2E36" w:rsidRDefault="001A2E36" w:rsidP="001A2E36">
      <w:pPr>
        <w:pStyle w:val="affffe"/>
      </w:pPr>
      <w:bookmarkStart w:id="28" w:name="anchor813"/>
      <w:bookmarkEnd w:id="28"/>
      <w:r>
        <w:rPr>
          <w:lang w:val="ru-RU"/>
        </w:rPr>
        <w:t>7.11</w:t>
      </w:r>
      <w:r>
        <w:t xml:space="preserve">. На основании итоговых годовых отчетов о ходе реализации </w:t>
      </w:r>
      <w:r>
        <w:rPr>
          <w:lang w:val="ru-RU"/>
        </w:rPr>
        <w:t xml:space="preserve">муниципальных </w:t>
      </w:r>
      <w:r>
        <w:t xml:space="preserve"> программ ответственных исполнителей </w:t>
      </w:r>
      <w:r>
        <w:rPr>
          <w:szCs w:val="24"/>
        </w:rPr>
        <w:t>отдел</w:t>
      </w:r>
      <w:r>
        <w:rPr>
          <w:szCs w:val="24"/>
          <w:lang w:val="ru-RU"/>
        </w:rPr>
        <w:t>ом</w:t>
      </w:r>
      <w:r>
        <w:rPr>
          <w:szCs w:val="24"/>
        </w:rPr>
        <w:t xml:space="preserve">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t xml:space="preserve"> ежегодно провод</w:t>
      </w:r>
      <w:r>
        <w:rPr>
          <w:lang w:val="ru-RU"/>
        </w:rPr>
        <w:t>и</w:t>
      </w:r>
      <w:r>
        <w:t xml:space="preserve">тся оценка эффективности </w:t>
      </w:r>
      <w:r>
        <w:rPr>
          <w:lang w:val="ru-RU"/>
        </w:rPr>
        <w:t>муниципальных</w:t>
      </w:r>
      <w:r>
        <w:t xml:space="preserve"> программ и подготовка сводного годового доклада о ходе реализации и об оценке эффективности </w:t>
      </w:r>
      <w:r>
        <w:rPr>
          <w:lang w:val="ru-RU"/>
        </w:rPr>
        <w:t xml:space="preserve">муниципальных </w:t>
      </w:r>
      <w:r>
        <w:t xml:space="preserve"> программ (далее – сводный годовой доклад).</w:t>
      </w:r>
    </w:p>
    <w:p w:rsidR="001A2E36" w:rsidRDefault="001A2E36" w:rsidP="001A2E36">
      <w:pPr>
        <w:pStyle w:val="affffe"/>
      </w:pPr>
      <w:bookmarkStart w:id="29" w:name="anchor814"/>
      <w:bookmarkEnd w:id="29"/>
      <w:r>
        <w:rPr>
          <w:lang w:val="ru-RU"/>
        </w:rPr>
        <w:t>7.12</w:t>
      </w:r>
      <w:r>
        <w:t xml:space="preserve">. В целях проведения оценки эффективности </w:t>
      </w:r>
      <w:r>
        <w:rPr>
          <w:lang w:val="ru-RU"/>
        </w:rPr>
        <w:t xml:space="preserve">муниципальных </w:t>
      </w:r>
      <w:r>
        <w:t xml:space="preserve">программ и подготовки сводного годового доклада </w:t>
      </w:r>
      <w:r>
        <w:rPr>
          <w:lang w:val="ru-RU"/>
        </w:rPr>
        <w:t>финансовый отдел администрации Яльчикского муниципального округа Чувашской Республики</w:t>
      </w:r>
      <w:r>
        <w:t xml:space="preserve"> представляет в </w:t>
      </w:r>
      <w:r>
        <w:rPr>
          <w:szCs w:val="24"/>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r>
        <w:t xml:space="preserve"> информацию о кассовых расходах бюджета</w:t>
      </w:r>
      <w:r>
        <w:rPr>
          <w:lang w:val="ru-RU"/>
        </w:rPr>
        <w:t xml:space="preserve"> Яльчикского муниципального округа </w:t>
      </w:r>
      <w:r>
        <w:t xml:space="preserve">Чувашской Республики на реализацию </w:t>
      </w:r>
      <w:r>
        <w:rPr>
          <w:lang w:val="ru-RU"/>
        </w:rPr>
        <w:t xml:space="preserve">муниципальных </w:t>
      </w:r>
      <w:r>
        <w:t>программ ежегодно до 25 февраля года, следующего за отчетным годом.</w:t>
      </w:r>
    </w:p>
    <w:p w:rsidR="001A2E36" w:rsidRDefault="001A2E36" w:rsidP="001A2E36">
      <w:pPr>
        <w:pStyle w:val="affffe"/>
      </w:pPr>
      <w:bookmarkStart w:id="30" w:name="anchor815"/>
      <w:bookmarkEnd w:id="30"/>
      <w:r>
        <w:rPr>
          <w:lang w:val="ru-RU"/>
        </w:rPr>
        <w:t>7.13</w:t>
      </w:r>
      <w:r>
        <w:t xml:space="preserve">. Сводный годовой доклад ежегодно до 10 марта года, следующего за отчетным, </w:t>
      </w:r>
      <w:r>
        <w:rPr>
          <w:szCs w:val="24"/>
        </w:rPr>
        <w:t>отдел</w:t>
      </w:r>
      <w:r>
        <w:rPr>
          <w:szCs w:val="24"/>
          <w:lang w:val="ru-RU"/>
        </w:rPr>
        <w:t>ом</w:t>
      </w:r>
      <w:r>
        <w:rPr>
          <w:szCs w:val="24"/>
        </w:rPr>
        <w:t xml:space="preserve"> экономики, имущественных, земельных отношений и инвестиционной деятельности администрации Яльчикского муниципального округа Чувашской </w:t>
      </w:r>
      <w:r>
        <w:rPr>
          <w:szCs w:val="24"/>
        </w:rPr>
        <w:lastRenderedPageBreak/>
        <w:t>Республики</w:t>
      </w:r>
      <w:r>
        <w:t xml:space="preserve"> представляется на согласование в </w:t>
      </w:r>
      <w:r>
        <w:rPr>
          <w:lang w:val="ru-RU"/>
        </w:rPr>
        <w:t>финансовый отдел администрации Яльчикского муниципального округа Чувашской Республики</w:t>
      </w:r>
      <w:r>
        <w:t>.</w:t>
      </w:r>
    </w:p>
    <w:p w:rsidR="001A2E36" w:rsidRDefault="001A2E36" w:rsidP="001A2E36">
      <w:pPr>
        <w:pStyle w:val="affffe"/>
        <w:rPr>
          <w:szCs w:val="24"/>
          <w:lang w:val="ru-RU"/>
        </w:rPr>
      </w:pPr>
      <w:bookmarkStart w:id="31" w:name="anchor816"/>
      <w:bookmarkEnd w:id="31"/>
      <w:r>
        <w:rPr>
          <w:lang w:val="ru-RU"/>
        </w:rPr>
        <w:t>7.14</w:t>
      </w:r>
      <w:r>
        <w:t xml:space="preserve">. </w:t>
      </w:r>
      <w:r>
        <w:rPr>
          <w:lang w:val="ru-RU"/>
        </w:rPr>
        <w:t>Финансовый отдел администрации Яльчикского муниципального округа Чувашской Республики</w:t>
      </w:r>
      <w:r>
        <w:t xml:space="preserve"> использует сводный годовой доклад при формировании </w:t>
      </w:r>
      <w:r w:rsidRPr="00F9232F">
        <w:rPr>
          <w:szCs w:val="24"/>
        </w:rPr>
        <w:t>материалов к проекту</w:t>
      </w:r>
      <w:r w:rsidRPr="00F9232F">
        <w:rPr>
          <w:szCs w:val="24"/>
          <w:lang w:val="ru-RU"/>
        </w:rPr>
        <w:t xml:space="preserve"> решения Собрания депутатов Яльчикского муниципального округа Чувашской Республики </w:t>
      </w:r>
      <w:r w:rsidRPr="00F9232F">
        <w:rPr>
          <w:szCs w:val="24"/>
        </w:rPr>
        <w:t xml:space="preserve">об исполнении бюджета </w:t>
      </w:r>
      <w:r w:rsidRPr="00F9232F">
        <w:rPr>
          <w:szCs w:val="24"/>
          <w:lang w:val="ru-RU"/>
        </w:rPr>
        <w:t xml:space="preserve">Яльчикского муниципального округа </w:t>
      </w:r>
      <w:r w:rsidRPr="00F9232F">
        <w:rPr>
          <w:szCs w:val="24"/>
        </w:rPr>
        <w:t>Чувашской Республики за отчетный финансовый год.</w:t>
      </w:r>
      <w:bookmarkStart w:id="32" w:name="anchor817"/>
      <w:bookmarkEnd w:id="32"/>
    </w:p>
    <w:p w:rsidR="001A2E36" w:rsidRPr="00F9232F" w:rsidRDefault="001A2E36" w:rsidP="001A2E36">
      <w:pPr>
        <w:pStyle w:val="affffe"/>
        <w:rPr>
          <w:szCs w:val="24"/>
        </w:rPr>
      </w:pPr>
      <w:r w:rsidRPr="00F9232F">
        <w:rPr>
          <w:szCs w:val="24"/>
        </w:rPr>
        <w:t>Сводный годовой доклад ежегодно в срок до 1 июня года, следующего за отчетным,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 представляет главе Яльчикского муниципального округа Чувашской Республики.</w:t>
      </w:r>
    </w:p>
    <w:p w:rsidR="001A2E36" w:rsidRDefault="001A2E36" w:rsidP="001A2E36">
      <w:pPr>
        <w:pStyle w:val="ConsPlusNormal"/>
        <w:ind w:firstLine="708"/>
        <w:jc w:val="both"/>
      </w:pPr>
      <w:r w:rsidRPr="00F9232F">
        <w:t>7.15. Годо</w:t>
      </w:r>
      <w:r>
        <w:t>вой отчет и годовой доклад подлежат размещению на официальном сайте Яльчикского муниципального округа Чувашской Республики в информационно-телекоммуникационной сети «Интернет».</w:t>
      </w:r>
    </w:p>
    <w:p w:rsidR="001A2E36" w:rsidRDefault="001A2E36" w:rsidP="001A2E36">
      <w:pPr>
        <w:pStyle w:val="ConsPlusNormal"/>
        <w:ind w:firstLine="708"/>
        <w:jc w:val="both"/>
      </w:pPr>
      <w:r>
        <w:t xml:space="preserve">7.16. Ответственные исполнители, соисполнители муниципальной программы несут персональную ответственность за </w:t>
      </w:r>
      <w:proofErr w:type="spellStart"/>
      <w:r>
        <w:t>недостижение</w:t>
      </w:r>
      <w:proofErr w:type="spellEnd"/>
      <w:r>
        <w:t xml:space="preserve"> целевых индикаторов и показателей муниципальной программы.</w:t>
      </w:r>
    </w:p>
    <w:p w:rsidR="001A2E36" w:rsidRDefault="001A2E36" w:rsidP="001A2E36">
      <w:pPr>
        <w:pStyle w:val="ConsPlusNormal"/>
        <w:ind w:firstLine="708"/>
        <w:jc w:val="both"/>
      </w:pPr>
    </w:p>
    <w:p w:rsidR="001A2E36" w:rsidRDefault="001A2E36" w:rsidP="001A2E36">
      <w:pPr>
        <w:pStyle w:val="ConsPlusNormal"/>
        <w:ind w:firstLine="708"/>
        <w:jc w:val="both"/>
      </w:pPr>
    </w:p>
    <w:p w:rsidR="001A2E36" w:rsidRDefault="001A2E36" w:rsidP="001A2E36">
      <w:pPr>
        <w:pStyle w:val="ConsPlusNormal"/>
        <w:ind w:firstLine="708"/>
        <w:jc w:val="both"/>
      </w:pPr>
    </w:p>
    <w:p w:rsidR="001A2E36" w:rsidRDefault="001A2E36" w:rsidP="001A2E36">
      <w:pPr>
        <w:pStyle w:val="ConsPlusNormal"/>
        <w:ind w:firstLine="708"/>
        <w:jc w:val="both"/>
      </w:pPr>
    </w:p>
    <w:p w:rsidR="001A2E36" w:rsidRDefault="001A2E36" w:rsidP="001A2E36">
      <w:pPr>
        <w:pStyle w:val="ConsPlusNormal"/>
        <w:ind w:firstLine="708"/>
        <w:jc w:val="both"/>
      </w:pPr>
    </w:p>
    <w:p w:rsidR="001A2E36" w:rsidRDefault="001A2E36" w:rsidP="001A2E36">
      <w:pPr>
        <w:pStyle w:val="ConsPlusNormal"/>
        <w:ind w:firstLine="708"/>
        <w:jc w:val="both"/>
      </w:pPr>
    </w:p>
    <w:p w:rsidR="001A2E36" w:rsidRDefault="001A2E36" w:rsidP="001A2E36">
      <w:pPr>
        <w:pStyle w:val="ConsPlusNormal"/>
        <w:ind w:firstLine="708"/>
        <w:jc w:val="both"/>
      </w:pPr>
    </w:p>
    <w:p w:rsidR="001A2E36" w:rsidRDefault="001A2E36" w:rsidP="001A2E36">
      <w:pPr>
        <w:pStyle w:val="ConsPlusNormal"/>
        <w:ind w:firstLine="708"/>
        <w:jc w:val="both"/>
        <w:sectPr w:rsidR="001A2E36" w:rsidSect="00587559">
          <w:footerReference w:type="default" r:id="rId38"/>
          <w:pgSz w:w="11906" w:h="16838"/>
          <w:pgMar w:top="1134" w:right="850" w:bottom="1134" w:left="1701" w:header="0" w:footer="0" w:gutter="0"/>
          <w:cols w:space="720"/>
          <w:docGrid w:linePitch="360"/>
        </w:sectPr>
      </w:pPr>
    </w:p>
    <w:p w:rsidR="001A2E36" w:rsidRDefault="001A2E36" w:rsidP="001A2E36">
      <w:pPr>
        <w:pStyle w:val="ConsPlusNormal"/>
        <w:ind w:firstLine="708"/>
        <w:jc w:val="both"/>
      </w:pPr>
    </w:p>
    <w:tbl>
      <w:tblPr>
        <w:tblW w:w="15134" w:type="dxa"/>
        <w:tblLook w:val="04A0" w:firstRow="1" w:lastRow="0" w:firstColumn="1" w:lastColumn="0" w:noHBand="0" w:noVBand="1"/>
      </w:tblPr>
      <w:tblGrid>
        <w:gridCol w:w="10314"/>
        <w:gridCol w:w="4820"/>
      </w:tblGrid>
      <w:tr w:rsidR="001A2E36" w:rsidRPr="00F92379" w:rsidTr="000D4EDB">
        <w:tc>
          <w:tcPr>
            <w:tcW w:w="10314" w:type="dxa"/>
            <w:shd w:val="clear" w:color="auto" w:fill="auto"/>
          </w:tcPr>
          <w:p w:rsidR="001A2E36" w:rsidRPr="001A3202" w:rsidRDefault="001A2E36" w:rsidP="000D4EDB">
            <w:pPr>
              <w:pStyle w:val="ConsPlusNormal"/>
              <w:jc w:val="both"/>
              <w:rPr>
                <w:sz w:val="28"/>
                <w:szCs w:val="28"/>
              </w:rPr>
            </w:pPr>
          </w:p>
        </w:tc>
        <w:tc>
          <w:tcPr>
            <w:tcW w:w="4820" w:type="dxa"/>
            <w:shd w:val="clear" w:color="auto" w:fill="auto"/>
          </w:tcPr>
          <w:p w:rsidR="001A2E36" w:rsidRDefault="001A2E36" w:rsidP="000D4EDB">
            <w:pPr>
              <w:pStyle w:val="ConsPlusNormal"/>
            </w:pPr>
            <w:r w:rsidRPr="00F92379">
              <w:t xml:space="preserve">Приложение № 1 </w:t>
            </w:r>
          </w:p>
          <w:p w:rsidR="001A2E36" w:rsidRDefault="001A2E36" w:rsidP="000D4EDB">
            <w:pPr>
              <w:pStyle w:val="ConsPlusNormal"/>
            </w:pPr>
            <w:r w:rsidRPr="00F92379">
              <w:t xml:space="preserve">к </w:t>
            </w:r>
            <w:r w:rsidRPr="00E07EDF">
              <w:t xml:space="preserve">Порядку разработки и реализации муниципальных программ </w:t>
            </w:r>
          </w:p>
          <w:p w:rsidR="001A2E36" w:rsidRPr="00E07EDF" w:rsidRDefault="001A2E36" w:rsidP="000D4EDB">
            <w:pPr>
              <w:pStyle w:val="ConsPlusNormal"/>
            </w:pPr>
            <w:r>
              <w:t>Яльчикского</w:t>
            </w:r>
            <w:r w:rsidRPr="00E07EDF">
              <w:t xml:space="preserve"> муниципального округа Чувашской Республики</w:t>
            </w:r>
          </w:p>
          <w:p w:rsidR="001A2E36" w:rsidRPr="00E07EDF" w:rsidRDefault="001A2E36" w:rsidP="000D4EDB">
            <w:pPr>
              <w:pStyle w:val="ConsPlusNormal"/>
            </w:pPr>
          </w:p>
          <w:p w:rsidR="001A2E36" w:rsidRPr="00F92379" w:rsidRDefault="001A2E36" w:rsidP="000D4EDB">
            <w:pPr>
              <w:pStyle w:val="ConsPlusNormal"/>
            </w:pPr>
          </w:p>
        </w:tc>
      </w:tr>
    </w:tbl>
    <w:p w:rsidR="001A2E36" w:rsidRPr="00F92379" w:rsidRDefault="001A2E36" w:rsidP="001A2E36">
      <w:pPr>
        <w:widowControl w:val="0"/>
        <w:autoSpaceDE w:val="0"/>
        <w:autoSpaceDN w:val="0"/>
        <w:jc w:val="center"/>
      </w:pPr>
      <w:r w:rsidRPr="00F92379">
        <w:t xml:space="preserve">ПАСПОРТ </w:t>
      </w:r>
      <w:hyperlink w:anchor="P846">
        <w:r w:rsidRPr="00F92379">
          <w:rPr>
            <w:color w:val="0000FF"/>
          </w:rPr>
          <w:t>&lt;1&gt;</w:t>
        </w:r>
      </w:hyperlink>
    </w:p>
    <w:p w:rsidR="001A2E36" w:rsidRPr="00F92379" w:rsidRDefault="001A2E36" w:rsidP="001A2E36">
      <w:pPr>
        <w:widowControl w:val="0"/>
        <w:autoSpaceDE w:val="0"/>
        <w:autoSpaceDN w:val="0"/>
        <w:jc w:val="center"/>
      </w:pPr>
      <w:r w:rsidRPr="00F92379">
        <w:t xml:space="preserve">муниципальной программы «Наименование» </w:t>
      </w:r>
      <w:hyperlink w:anchor="P847">
        <w:r w:rsidRPr="00F92379">
          <w:rPr>
            <w:color w:val="0000FF"/>
          </w:rPr>
          <w:t>&lt;2&gt;</w:t>
        </w:r>
      </w:hyperlink>
    </w:p>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center"/>
        <w:outlineLvl w:val="2"/>
      </w:pPr>
      <w:r w:rsidRPr="00F92379">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1A2E36" w:rsidRPr="00F92379" w:rsidTr="000D4EDB">
        <w:tc>
          <w:tcPr>
            <w:tcW w:w="7597" w:type="dxa"/>
            <w:vAlign w:val="bottom"/>
          </w:tcPr>
          <w:p w:rsidR="001A2E36" w:rsidRPr="00F92379" w:rsidRDefault="001A2E36" w:rsidP="000D4EDB">
            <w:pPr>
              <w:widowControl w:val="0"/>
              <w:autoSpaceDE w:val="0"/>
              <w:autoSpaceDN w:val="0"/>
            </w:pPr>
            <w:r w:rsidRPr="00F92379">
              <w:t>Куратор муниципальной программы</w:t>
            </w:r>
          </w:p>
        </w:tc>
        <w:tc>
          <w:tcPr>
            <w:tcW w:w="7427" w:type="dxa"/>
            <w:vAlign w:val="bottom"/>
          </w:tcPr>
          <w:p w:rsidR="001A2E36" w:rsidRPr="00F92379" w:rsidRDefault="001A2E36" w:rsidP="000D4EDB">
            <w:pPr>
              <w:widowControl w:val="0"/>
              <w:autoSpaceDE w:val="0"/>
              <w:autoSpaceDN w:val="0"/>
            </w:pPr>
            <w:r w:rsidRPr="00F92379">
              <w:t>Фамилия, имя, отчество, должность</w:t>
            </w:r>
          </w:p>
        </w:tc>
      </w:tr>
      <w:tr w:rsidR="001A2E36" w:rsidRPr="00F92379" w:rsidTr="000D4EDB">
        <w:tc>
          <w:tcPr>
            <w:tcW w:w="7597" w:type="dxa"/>
          </w:tcPr>
          <w:p w:rsidR="001A2E36" w:rsidRPr="00F92379" w:rsidRDefault="001A2E36" w:rsidP="000D4EDB">
            <w:pPr>
              <w:widowControl w:val="0"/>
              <w:autoSpaceDE w:val="0"/>
              <w:autoSpaceDN w:val="0"/>
            </w:pPr>
            <w:r w:rsidRPr="00F92379">
              <w:t>Ответственный исполнитель муниципальной программы</w:t>
            </w:r>
          </w:p>
        </w:tc>
        <w:tc>
          <w:tcPr>
            <w:tcW w:w="7427" w:type="dxa"/>
            <w:vAlign w:val="bottom"/>
          </w:tcPr>
          <w:p w:rsidR="001A2E36" w:rsidRPr="00F92379" w:rsidRDefault="001A2E36" w:rsidP="000D4EDB">
            <w:pPr>
              <w:widowControl w:val="0"/>
              <w:autoSpaceDE w:val="0"/>
              <w:autoSpaceDN w:val="0"/>
            </w:pPr>
            <w:r w:rsidRPr="00F92379">
              <w:t>Фамилия, имя, отчество руководителя отраслевого (функционального) органа, структурного подразделен</w:t>
            </w:r>
            <w:r>
              <w:t>ия а</w:t>
            </w:r>
            <w:r w:rsidRPr="00F92379">
              <w:t>дминистрации муниципального образования или фамилия, имя, отчество заместителя руководителя, должность</w:t>
            </w:r>
          </w:p>
        </w:tc>
      </w:tr>
      <w:tr w:rsidR="001A2E36" w:rsidRPr="00F92379" w:rsidTr="000D4EDB">
        <w:tc>
          <w:tcPr>
            <w:tcW w:w="7597" w:type="dxa"/>
          </w:tcPr>
          <w:p w:rsidR="001A2E36" w:rsidRPr="00F92379" w:rsidRDefault="001A2E36" w:rsidP="000D4EDB">
            <w:pPr>
              <w:widowControl w:val="0"/>
              <w:autoSpaceDE w:val="0"/>
              <w:autoSpaceDN w:val="0"/>
            </w:pPr>
            <w:r w:rsidRPr="00F92379">
              <w:t xml:space="preserve">Период реализации муниципальной программы </w:t>
            </w:r>
            <w:hyperlink w:anchor="P849">
              <w:r w:rsidRPr="00F92379">
                <w:rPr>
                  <w:color w:val="0000FF"/>
                </w:rPr>
                <w:t>&lt;3&gt;</w:t>
              </w:r>
            </w:hyperlink>
          </w:p>
        </w:tc>
        <w:tc>
          <w:tcPr>
            <w:tcW w:w="7427" w:type="dxa"/>
            <w:vAlign w:val="bottom"/>
          </w:tcPr>
          <w:p w:rsidR="001A2E36" w:rsidRPr="00F92379" w:rsidRDefault="001A2E36" w:rsidP="000D4EDB">
            <w:pPr>
              <w:widowControl w:val="0"/>
              <w:autoSpaceDE w:val="0"/>
              <w:autoSpaceDN w:val="0"/>
            </w:pPr>
            <w:r w:rsidRPr="00F92379">
              <w:t>Этап I: год начала - год окончания</w:t>
            </w:r>
          </w:p>
          <w:p w:rsidR="001A2E36" w:rsidRPr="00F92379" w:rsidRDefault="001A2E36" w:rsidP="000D4EDB">
            <w:pPr>
              <w:widowControl w:val="0"/>
              <w:autoSpaceDE w:val="0"/>
              <w:autoSpaceDN w:val="0"/>
            </w:pPr>
            <w:r w:rsidRPr="00F92379">
              <w:t>Этап II: год начала - год окончания</w:t>
            </w:r>
          </w:p>
        </w:tc>
      </w:tr>
      <w:tr w:rsidR="001A2E36" w:rsidRPr="00F92379" w:rsidTr="000D4EDB">
        <w:tc>
          <w:tcPr>
            <w:tcW w:w="7597" w:type="dxa"/>
            <w:vMerge w:val="restart"/>
          </w:tcPr>
          <w:p w:rsidR="001A2E36" w:rsidRPr="00F92379" w:rsidRDefault="001A2E36" w:rsidP="000D4EDB">
            <w:pPr>
              <w:widowControl w:val="0"/>
              <w:autoSpaceDE w:val="0"/>
              <w:autoSpaceDN w:val="0"/>
            </w:pPr>
            <w:r w:rsidRPr="00F92379">
              <w:t>Цели муниципальной программы</w:t>
            </w:r>
          </w:p>
        </w:tc>
        <w:tc>
          <w:tcPr>
            <w:tcW w:w="7427" w:type="dxa"/>
            <w:vAlign w:val="bottom"/>
          </w:tcPr>
          <w:p w:rsidR="001A2E36" w:rsidRPr="00F92379" w:rsidRDefault="001A2E36" w:rsidP="000D4EDB">
            <w:pPr>
              <w:widowControl w:val="0"/>
              <w:autoSpaceDE w:val="0"/>
              <w:autoSpaceDN w:val="0"/>
            </w:pPr>
            <w:r w:rsidRPr="00F92379">
              <w:t>Цель 1</w:t>
            </w:r>
          </w:p>
        </w:tc>
      </w:tr>
      <w:tr w:rsidR="001A2E36" w:rsidRPr="00F92379" w:rsidTr="000D4EDB">
        <w:tc>
          <w:tcPr>
            <w:tcW w:w="7597" w:type="dxa"/>
            <w:vMerge/>
          </w:tcPr>
          <w:p w:rsidR="001A2E36" w:rsidRPr="00F92379" w:rsidRDefault="001A2E36" w:rsidP="000D4EDB">
            <w:pPr>
              <w:widowControl w:val="0"/>
              <w:autoSpaceDE w:val="0"/>
              <w:autoSpaceDN w:val="0"/>
            </w:pPr>
          </w:p>
        </w:tc>
        <w:tc>
          <w:tcPr>
            <w:tcW w:w="7427" w:type="dxa"/>
            <w:vAlign w:val="bottom"/>
          </w:tcPr>
          <w:p w:rsidR="001A2E36" w:rsidRPr="00F92379" w:rsidRDefault="001A2E36" w:rsidP="000D4EDB">
            <w:pPr>
              <w:widowControl w:val="0"/>
              <w:autoSpaceDE w:val="0"/>
              <w:autoSpaceDN w:val="0"/>
            </w:pPr>
            <w:r w:rsidRPr="00F92379">
              <w:t>Цель N</w:t>
            </w:r>
          </w:p>
        </w:tc>
      </w:tr>
      <w:tr w:rsidR="001A2E36" w:rsidRPr="00F92379" w:rsidTr="000D4EDB">
        <w:tc>
          <w:tcPr>
            <w:tcW w:w="7597" w:type="dxa"/>
            <w:vAlign w:val="bottom"/>
          </w:tcPr>
          <w:p w:rsidR="001A2E36" w:rsidRPr="00F92379" w:rsidRDefault="001A2E36" w:rsidP="000D4EDB">
            <w:pPr>
              <w:widowControl w:val="0"/>
              <w:autoSpaceDE w:val="0"/>
              <w:autoSpaceDN w:val="0"/>
            </w:pPr>
            <w:r w:rsidRPr="00F92379">
              <w:t xml:space="preserve">Направления (подпрограммы) муниципальной программы </w:t>
            </w:r>
            <w:hyperlink w:anchor="P850">
              <w:r w:rsidRPr="00F92379">
                <w:rPr>
                  <w:color w:val="0000FF"/>
                </w:rPr>
                <w:t>&lt;4&gt;</w:t>
              </w:r>
            </w:hyperlink>
          </w:p>
        </w:tc>
        <w:tc>
          <w:tcPr>
            <w:tcW w:w="7427" w:type="dxa"/>
            <w:vAlign w:val="bottom"/>
          </w:tcPr>
          <w:p w:rsidR="001A2E36" w:rsidRPr="00F92379" w:rsidRDefault="001A2E36" w:rsidP="000D4EDB">
            <w:pPr>
              <w:widowControl w:val="0"/>
              <w:autoSpaceDE w:val="0"/>
              <w:autoSpaceDN w:val="0"/>
            </w:pPr>
            <w:r w:rsidRPr="00F92379">
              <w:t>Направление (подпрограмма) 1 «Наименование»</w:t>
            </w:r>
          </w:p>
        </w:tc>
      </w:tr>
      <w:tr w:rsidR="001A2E36" w:rsidRPr="00F92379" w:rsidTr="000D4EDB">
        <w:tc>
          <w:tcPr>
            <w:tcW w:w="7597" w:type="dxa"/>
          </w:tcPr>
          <w:p w:rsidR="001A2E36" w:rsidRPr="00F92379" w:rsidRDefault="001A2E36" w:rsidP="000D4EDB">
            <w:pPr>
              <w:widowControl w:val="0"/>
              <w:autoSpaceDE w:val="0"/>
              <w:autoSpaceDN w:val="0"/>
            </w:pPr>
          </w:p>
        </w:tc>
        <w:tc>
          <w:tcPr>
            <w:tcW w:w="7427" w:type="dxa"/>
          </w:tcPr>
          <w:p w:rsidR="001A2E36" w:rsidRPr="00F92379" w:rsidRDefault="001A2E36" w:rsidP="000D4EDB">
            <w:pPr>
              <w:widowControl w:val="0"/>
              <w:autoSpaceDE w:val="0"/>
              <w:autoSpaceDN w:val="0"/>
            </w:pPr>
            <w:r w:rsidRPr="00F92379">
              <w:t>Направление (подпрограмма) № «Наименование»</w:t>
            </w:r>
          </w:p>
        </w:tc>
      </w:tr>
      <w:tr w:rsidR="001A2E36" w:rsidRPr="00F92379" w:rsidTr="000D4EDB">
        <w:tc>
          <w:tcPr>
            <w:tcW w:w="7597" w:type="dxa"/>
          </w:tcPr>
          <w:p w:rsidR="001A2E36" w:rsidRPr="00F92379" w:rsidRDefault="001A2E36" w:rsidP="000D4EDB">
            <w:pPr>
              <w:widowControl w:val="0"/>
              <w:autoSpaceDE w:val="0"/>
              <w:autoSpaceDN w:val="0"/>
            </w:pPr>
            <w:r w:rsidRPr="00F92379">
              <w:t xml:space="preserve">Объемы финансового обеспечения за весь период реализации и с разбивкой по годам реализации </w:t>
            </w:r>
            <w:hyperlink w:anchor="P851">
              <w:r w:rsidRPr="00F92379">
                <w:rPr>
                  <w:color w:val="0000FF"/>
                </w:rPr>
                <w:t>&lt;5&gt;</w:t>
              </w:r>
            </w:hyperlink>
          </w:p>
        </w:tc>
        <w:tc>
          <w:tcPr>
            <w:tcW w:w="7427" w:type="dxa"/>
          </w:tcPr>
          <w:p w:rsidR="001A2E36" w:rsidRPr="00F92379" w:rsidRDefault="001A2E36" w:rsidP="000D4EDB">
            <w:pPr>
              <w:widowControl w:val="0"/>
              <w:autoSpaceDE w:val="0"/>
              <w:autoSpaceDN w:val="0"/>
            </w:pPr>
          </w:p>
        </w:tc>
      </w:tr>
      <w:tr w:rsidR="001A2E36" w:rsidRPr="00F92379" w:rsidTr="000D4EDB">
        <w:tc>
          <w:tcPr>
            <w:tcW w:w="7597" w:type="dxa"/>
          </w:tcPr>
          <w:p w:rsidR="001A2E36" w:rsidRPr="00F92379" w:rsidRDefault="001A2E36" w:rsidP="000D4EDB">
            <w:pPr>
              <w:widowControl w:val="0"/>
              <w:autoSpaceDE w:val="0"/>
              <w:autoSpaceDN w:val="0"/>
            </w:pPr>
            <w:r w:rsidRPr="00F92379">
              <w:t xml:space="preserve">Связь с национальными целями развития Российской </w:t>
            </w:r>
            <w:r w:rsidRPr="00F92379">
              <w:lastRenderedPageBreak/>
              <w:t xml:space="preserve">Федерации/государственной программой Чувашской Республики </w:t>
            </w:r>
            <w:hyperlink w:anchor="P852">
              <w:r w:rsidRPr="00F92379">
                <w:rPr>
                  <w:color w:val="0000FF"/>
                </w:rPr>
                <w:t>&lt;6&gt;</w:t>
              </w:r>
            </w:hyperlink>
          </w:p>
        </w:tc>
        <w:tc>
          <w:tcPr>
            <w:tcW w:w="7427" w:type="dxa"/>
          </w:tcPr>
          <w:p w:rsidR="001A2E36" w:rsidRPr="00F92379" w:rsidRDefault="001A2E36" w:rsidP="000D4EDB">
            <w:pPr>
              <w:widowControl w:val="0"/>
              <w:autoSpaceDE w:val="0"/>
              <w:autoSpaceDN w:val="0"/>
            </w:pPr>
            <w:r w:rsidRPr="00F92379">
              <w:lastRenderedPageBreak/>
              <w:t xml:space="preserve">Национальная цель/наименование государственной программы </w:t>
            </w:r>
            <w:r w:rsidRPr="00F92379">
              <w:lastRenderedPageBreak/>
              <w:t>Российской Федерации/наименование государственной программы Чувашской Республики</w:t>
            </w:r>
          </w:p>
        </w:tc>
      </w:tr>
    </w:tbl>
    <w:p w:rsidR="001A2E36" w:rsidRPr="00F92379" w:rsidRDefault="001A2E36" w:rsidP="001A2E36">
      <w:pPr>
        <w:widowControl w:val="0"/>
        <w:autoSpaceDE w:val="0"/>
        <w:autoSpaceDN w:val="0"/>
        <w:ind w:firstLine="709"/>
        <w:jc w:val="both"/>
      </w:pPr>
      <w:r w:rsidRPr="00F92379">
        <w:lastRenderedPageBreak/>
        <w:t>--------------------------------</w:t>
      </w:r>
    </w:p>
    <w:p w:rsidR="001A2E36" w:rsidRDefault="001A2E36" w:rsidP="001A2E36">
      <w:pPr>
        <w:widowControl w:val="0"/>
        <w:autoSpaceDE w:val="0"/>
        <w:autoSpaceDN w:val="0"/>
        <w:ind w:firstLine="709"/>
        <w:jc w:val="both"/>
      </w:pPr>
      <w:bookmarkStart w:id="33" w:name="P846"/>
      <w:bookmarkEnd w:id="33"/>
      <w:r w:rsidRPr="00F92379">
        <w:t>&lt;1&gt; Здесь и далее в таблицах сведения представляются с момента реализации муниципальных программ</w:t>
      </w:r>
      <w:bookmarkStart w:id="34" w:name="P847"/>
      <w:bookmarkEnd w:id="34"/>
      <w:r>
        <w:t>.</w:t>
      </w:r>
    </w:p>
    <w:p w:rsidR="001A2E36" w:rsidRPr="00F92379" w:rsidRDefault="001A2E36" w:rsidP="001A2E36">
      <w:pPr>
        <w:widowControl w:val="0"/>
        <w:autoSpaceDE w:val="0"/>
        <w:autoSpaceDN w:val="0"/>
        <w:ind w:firstLine="709"/>
        <w:jc w:val="both"/>
      </w:pPr>
      <w:r w:rsidRPr="00F92379">
        <w:t>&lt;2&gt; Наименование муниципальной программы указывается в соответствии с утвержденным перечнем муниципальных программ (далее - перечень муниципальных программ).</w:t>
      </w:r>
    </w:p>
    <w:p w:rsidR="001A2E36" w:rsidRPr="00F92379" w:rsidRDefault="001A2E36" w:rsidP="001A2E36">
      <w:pPr>
        <w:widowControl w:val="0"/>
        <w:autoSpaceDE w:val="0"/>
        <w:autoSpaceDN w:val="0"/>
        <w:ind w:firstLine="709"/>
        <w:jc w:val="both"/>
      </w:pPr>
      <w:bookmarkStart w:id="35" w:name="P849"/>
      <w:bookmarkEnd w:id="35"/>
      <w:r w:rsidRPr="00F92379">
        <w:t xml:space="preserve">&lt;3&gt; Указывается в соответствии со сроками, утвержденными перечнем муниципальных программ. </w:t>
      </w:r>
    </w:p>
    <w:p w:rsidR="001A2E36" w:rsidRPr="00F92379" w:rsidRDefault="001A2E36" w:rsidP="001A2E36">
      <w:pPr>
        <w:widowControl w:val="0"/>
        <w:autoSpaceDE w:val="0"/>
        <w:autoSpaceDN w:val="0"/>
        <w:ind w:firstLine="709"/>
        <w:jc w:val="both"/>
      </w:pPr>
      <w:bookmarkStart w:id="36" w:name="P850"/>
      <w:bookmarkEnd w:id="36"/>
      <w:r w:rsidRPr="00F92379">
        <w:t>&lt;4&gt; Указываются при необходимости.</w:t>
      </w:r>
    </w:p>
    <w:p w:rsidR="001A2E36" w:rsidRPr="00F92379" w:rsidRDefault="001A2E36" w:rsidP="001A2E36">
      <w:pPr>
        <w:widowControl w:val="0"/>
        <w:autoSpaceDE w:val="0"/>
        <w:autoSpaceDN w:val="0"/>
        <w:ind w:firstLine="709"/>
        <w:jc w:val="both"/>
      </w:pPr>
      <w:bookmarkStart w:id="37" w:name="P851"/>
      <w:bookmarkEnd w:id="37"/>
      <w:r w:rsidRPr="00F92379">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1A2E36" w:rsidRPr="00F92379" w:rsidRDefault="001A2E36" w:rsidP="001A2E36">
      <w:pPr>
        <w:widowControl w:val="0"/>
        <w:autoSpaceDE w:val="0"/>
        <w:autoSpaceDN w:val="0"/>
        <w:ind w:firstLine="709"/>
        <w:jc w:val="both"/>
      </w:pPr>
      <w:bookmarkStart w:id="38" w:name="P852"/>
      <w:bookmarkEnd w:id="38"/>
      <w:r w:rsidRPr="00F92379">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39">
        <w:r w:rsidRPr="00F92379">
          <w:rPr>
            <w:color w:val="0000FF"/>
          </w:rPr>
          <w:t>У</w:t>
        </w:r>
        <w:r w:rsidRPr="00F92379">
          <w:rPr>
            <w:color w:val="0000FF"/>
          </w:rPr>
          <w:t>к</w:t>
        </w:r>
        <w:r w:rsidRPr="00F92379">
          <w:rPr>
            <w:color w:val="0000FF"/>
          </w:rPr>
          <w:t>азом</w:t>
        </w:r>
      </w:hyperlink>
      <w:r w:rsidRPr="00F92379">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1A2E36" w:rsidRPr="00F92379" w:rsidRDefault="001A2E36" w:rsidP="001A2E36">
      <w:pPr>
        <w:widowControl w:val="0"/>
        <w:autoSpaceDE w:val="0"/>
        <w:autoSpaceDN w:val="0"/>
        <w:jc w:val="center"/>
        <w:outlineLvl w:val="2"/>
      </w:pPr>
      <w:r w:rsidRPr="00F92379">
        <w:t>2. Показатели муниципальной программы</w:t>
      </w:r>
    </w:p>
    <w:p w:rsidR="001A2E36" w:rsidRPr="00F92379" w:rsidRDefault="001A2E36" w:rsidP="001A2E36">
      <w:pPr>
        <w:widowControl w:val="0"/>
        <w:autoSpaceDE w:val="0"/>
        <w:autoSpaceDN w:val="0"/>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1A2E36" w:rsidRPr="00F92379" w:rsidTr="000D4EDB">
        <w:tc>
          <w:tcPr>
            <w:tcW w:w="537" w:type="dxa"/>
            <w:vMerge w:val="restart"/>
          </w:tcPr>
          <w:p w:rsidR="001A2E36" w:rsidRPr="00F92379" w:rsidRDefault="001A2E36" w:rsidP="000D4EDB">
            <w:pPr>
              <w:widowControl w:val="0"/>
              <w:autoSpaceDE w:val="0"/>
              <w:autoSpaceDN w:val="0"/>
              <w:jc w:val="center"/>
            </w:pPr>
            <w:r w:rsidRPr="00F92379">
              <w:t>N п/п</w:t>
            </w:r>
          </w:p>
        </w:tc>
        <w:tc>
          <w:tcPr>
            <w:tcW w:w="1132" w:type="dxa"/>
            <w:vMerge w:val="restart"/>
          </w:tcPr>
          <w:p w:rsidR="001A2E36" w:rsidRPr="00F92379" w:rsidRDefault="001A2E36" w:rsidP="000D4EDB">
            <w:pPr>
              <w:widowControl w:val="0"/>
              <w:autoSpaceDE w:val="0"/>
              <w:autoSpaceDN w:val="0"/>
              <w:jc w:val="center"/>
            </w:pPr>
            <w:r w:rsidRPr="00F92379">
              <w:t xml:space="preserve">Наименование показателя </w:t>
            </w:r>
            <w:hyperlink w:anchor="P853">
              <w:r w:rsidRPr="00F92379">
                <w:rPr>
                  <w:color w:val="0000FF"/>
                </w:rPr>
                <w:t>&lt;7&gt;</w:t>
              </w:r>
            </w:hyperlink>
          </w:p>
        </w:tc>
        <w:tc>
          <w:tcPr>
            <w:tcW w:w="1531" w:type="dxa"/>
            <w:vMerge w:val="restart"/>
          </w:tcPr>
          <w:p w:rsidR="001A2E36" w:rsidRPr="00F92379" w:rsidRDefault="001A2E36" w:rsidP="000D4EDB">
            <w:pPr>
              <w:widowControl w:val="0"/>
              <w:autoSpaceDE w:val="0"/>
              <w:autoSpaceDN w:val="0"/>
              <w:jc w:val="center"/>
            </w:pPr>
            <w:r w:rsidRPr="00F92379">
              <w:t xml:space="preserve">Уровень показателя </w:t>
            </w:r>
            <w:hyperlink w:anchor="P854">
              <w:r w:rsidRPr="00F92379">
                <w:rPr>
                  <w:color w:val="0000FF"/>
                </w:rPr>
                <w:t>&lt;</w:t>
              </w:r>
              <w:r w:rsidRPr="00F92379">
                <w:rPr>
                  <w:color w:val="0000FF"/>
                </w:rPr>
                <w:t>8</w:t>
              </w:r>
              <w:r w:rsidRPr="00F92379">
                <w:rPr>
                  <w:color w:val="0000FF"/>
                </w:rPr>
                <w:t>&gt;</w:t>
              </w:r>
            </w:hyperlink>
          </w:p>
        </w:tc>
        <w:tc>
          <w:tcPr>
            <w:tcW w:w="964" w:type="dxa"/>
            <w:vMerge w:val="restart"/>
          </w:tcPr>
          <w:p w:rsidR="001A2E36" w:rsidRPr="00F92379" w:rsidRDefault="001A2E36" w:rsidP="000D4EDB">
            <w:pPr>
              <w:widowControl w:val="0"/>
              <w:autoSpaceDE w:val="0"/>
              <w:autoSpaceDN w:val="0"/>
              <w:jc w:val="center"/>
            </w:pPr>
            <w:r w:rsidRPr="00F92379">
              <w:t>Признак возрастания/убывания</w:t>
            </w:r>
          </w:p>
        </w:tc>
        <w:tc>
          <w:tcPr>
            <w:tcW w:w="907" w:type="dxa"/>
            <w:vMerge w:val="restart"/>
          </w:tcPr>
          <w:p w:rsidR="001A2E36" w:rsidRPr="00F92379" w:rsidRDefault="001A2E36" w:rsidP="000D4EDB">
            <w:pPr>
              <w:widowControl w:val="0"/>
              <w:autoSpaceDE w:val="0"/>
              <w:autoSpaceDN w:val="0"/>
              <w:jc w:val="center"/>
            </w:pPr>
            <w:r w:rsidRPr="00F92379">
              <w:t xml:space="preserve">Единица измерения (по </w:t>
            </w:r>
            <w:hyperlink r:id="rId40">
              <w:r w:rsidRPr="00F92379">
                <w:rPr>
                  <w:color w:val="0000FF"/>
                </w:rPr>
                <w:t>ОКЕИ</w:t>
              </w:r>
            </w:hyperlink>
            <w:r w:rsidRPr="00F92379">
              <w:t>)</w:t>
            </w:r>
          </w:p>
        </w:tc>
        <w:tc>
          <w:tcPr>
            <w:tcW w:w="1418" w:type="dxa"/>
            <w:gridSpan w:val="2"/>
          </w:tcPr>
          <w:p w:rsidR="001A2E36" w:rsidRPr="00F92379" w:rsidRDefault="001A2E36" w:rsidP="000D4EDB">
            <w:pPr>
              <w:widowControl w:val="0"/>
              <w:autoSpaceDE w:val="0"/>
              <w:autoSpaceDN w:val="0"/>
              <w:jc w:val="center"/>
            </w:pPr>
            <w:r w:rsidRPr="00F92379">
              <w:t xml:space="preserve">Базовое значение </w:t>
            </w:r>
            <w:hyperlink w:anchor="P855">
              <w:r w:rsidRPr="00F92379">
                <w:rPr>
                  <w:color w:val="0000FF"/>
                </w:rPr>
                <w:t>&lt;9&gt;</w:t>
              </w:r>
            </w:hyperlink>
          </w:p>
        </w:tc>
        <w:tc>
          <w:tcPr>
            <w:tcW w:w="3515" w:type="dxa"/>
            <w:gridSpan w:val="4"/>
          </w:tcPr>
          <w:p w:rsidR="001A2E36" w:rsidRPr="00F92379" w:rsidRDefault="001A2E36" w:rsidP="000D4EDB">
            <w:pPr>
              <w:widowControl w:val="0"/>
              <w:autoSpaceDE w:val="0"/>
              <w:autoSpaceDN w:val="0"/>
              <w:jc w:val="center"/>
            </w:pPr>
            <w:r w:rsidRPr="00F92379">
              <w:t>Значение показателя по годам</w:t>
            </w:r>
          </w:p>
        </w:tc>
        <w:tc>
          <w:tcPr>
            <w:tcW w:w="850" w:type="dxa"/>
            <w:vMerge w:val="restart"/>
          </w:tcPr>
          <w:p w:rsidR="001A2E36" w:rsidRPr="00F92379" w:rsidRDefault="001A2E36" w:rsidP="000D4EDB">
            <w:pPr>
              <w:widowControl w:val="0"/>
              <w:autoSpaceDE w:val="0"/>
              <w:autoSpaceDN w:val="0"/>
              <w:jc w:val="center"/>
            </w:pPr>
            <w:r w:rsidRPr="00F92379">
              <w:t xml:space="preserve">Документ </w:t>
            </w:r>
            <w:hyperlink w:anchor="P856">
              <w:r w:rsidRPr="00F92379">
                <w:rPr>
                  <w:color w:val="0000FF"/>
                </w:rPr>
                <w:t>&lt;10&gt;</w:t>
              </w:r>
            </w:hyperlink>
          </w:p>
        </w:tc>
        <w:tc>
          <w:tcPr>
            <w:tcW w:w="1191" w:type="dxa"/>
            <w:vMerge w:val="restart"/>
          </w:tcPr>
          <w:p w:rsidR="001A2E36" w:rsidRPr="00F92379" w:rsidRDefault="001A2E36" w:rsidP="000D4EDB">
            <w:pPr>
              <w:widowControl w:val="0"/>
              <w:autoSpaceDE w:val="0"/>
              <w:autoSpaceDN w:val="0"/>
              <w:jc w:val="center"/>
            </w:pPr>
            <w:r w:rsidRPr="00F92379">
              <w:t xml:space="preserve">Ответственный за достижение показателя </w:t>
            </w:r>
            <w:hyperlink w:anchor="P857">
              <w:r w:rsidRPr="00F92379">
                <w:rPr>
                  <w:color w:val="0000FF"/>
                </w:rPr>
                <w:t>&lt;11&gt;</w:t>
              </w:r>
            </w:hyperlink>
          </w:p>
        </w:tc>
        <w:tc>
          <w:tcPr>
            <w:tcW w:w="1058" w:type="dxa"/>
            <w:vMerge w:val="restart"/>
          </w:tcPr>
          <w:p w:rsidR="001A2E36" w:rsidRPr="00F92379" w:rsidRDefault="001A2E36" w:rsidP="000D4EDB">
            <w:pPr>
              <w:widowControl w:val="0"/>
              <w:autoSpaceDE w:val="0"/>
              <w:autoSpaceDN w:val="0"/>
              <w:jc w:val="center"/>
            </w:pPr>
            <w:r w:rsidRPr="00F92379">
              <w:t xml:space="preserve">Связь с показателями национальных целей </w:t>
            </w:r>
            <w:hyperlink w:anchor="P858">
              <w:r w:rsidRPr="00F92379">
                <w:rPr>
                  <w:color w:val="0000FF"/>
                </w:rPr>
                <w:t>&lt;12&gt;</w:t>
              </w:r>
            </w:hyperlink>
          </w:p>
        </w:tc>
        <w:tc>
          <w:tcPr>
            <w:tcW w:w="1985" w:type="dxa"/>
            <w:vMerge w:val="restart"/>
          </w:tcPr>
          <w:p w:rsidR="001A2E36" w:rsidRPr="00F92379" w:rsidRDefault="001A2E36" w:rsidP="000D4EDB">
            <w:pPr>
              <w:widowControl w:val="0"/>
              <w:autoSpaceDE w:val="0"/>
              <w:autoSpaceDN w:val="0"/>
              <w:jc w:val="center"/>
            </w:pPr>
            <w:r w:rsidRPr="00F92379">
              <w:t xml:space="preserve">Информационная система </w:t>
            </w:r>
            <w:hyperlink w:anchor="P860">
              <w:r w:rsidRPr="00F92379">
                <w:rPr>
                  <w:color w:val="0000FF"/>
                </w:rPr>
                <w:t>&lt;13&gt;</w:t>
              </w:r>
            </w:hyperlink>
          </w:p>
        </w:tc>
      </w:tr>
      <w:tr w:rsidR="001A2E36" w:rsidRPr="00F92379" w:rsidTr="000D4EDB">
        <w:tc>
          <w:tcPr>
            <w:tcW w:w="537" w:type="dxa"/>
            <w:vMerge/>
          </w:tcPr>
          <w:p w:rsidR="001A2E36" w:rsidRPr="00F92379" w:rsidRDefault="001A2E36" w:rsidP="000D4EDB">
            <w:pPr>
              <w:widowControl w:val="0"/>
              <w:autoSpaceDE w:val="0"/>
              <w:autoSpaceDN w:val="0"/>
            </w:pPr>
          </w:p>
        </w:tc>
        <w:tc>
          <w:tcPr>
            <w:tcW w:w="1132" w:type="dxa"/>
            <w:vMerge/>
          </w:tcPr>
          <w:p w:rsidR="001A2E36" w:rsidRPr="00F92379" w:rsidRDefault="001A2E36" w:rsidP="000D4EDB">
            <w:pPr>
              <w:widowControl w:val="0"/>
              <w:autoSpaceDE w:val="0"/>
              <w:autoSpaceDN w:val="0"/>
            </w:pPr>
          </w:p>
        </w:tc>
        <w:tc>
          <w:tcPr>
            <w:tcW w:w="1531" w:type="dxa"/>
            <w:vMerge/>
          </w:tcPr>
          <w:p w:rsidR="001A2E36" w:rsidRPr="00F92379" w:rsidRDefault="001A2E36" w:rsidP="000D4EDB">
            <w:pPr>
              <w:widowControl w:val="0"/>
              <w:autoSpaceDE w:val="0"/>
              <w:autoSpaceDN w:val="0"/>
            </w:pPr>
          </w:p>
        </w:tc>
        <w:tc>
          <w:tcPr>
            <w:tcW w:w="964" w:type="dxa"/>
            <w:vMerge/>
          </w:tcPr>
          <w:p w:rsidR="001A2E36" w:rsidRPr="00F92379" w:rsidRDefault="001A2E36" w:rsidP="000D4EDB">
            <w:pPr>
              <w:widowControl w:val="0"/>
              <w:autoSpaceDE w:val="0"/>
              <w:autoSpaceDN w:val="0"/>
            </w:pPr>
          </w:p>
        </w:tc>
        <w:tc>
          <w:tcPr>
            <w:tcW w:w="907" w:type="dxa"/>
            <w:vMerge/>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jc w:val="center"/>
            </w:pPr>
            <w:r w:rsidRPr="00F92379">
              <w:t>значение</w:t>
            </w:r>
          </w:p>
        </w:tc>
        <w:tc>
          <w:tcPr>
            <w:tcW w:w="624" w:type="dxa"/>
          </w:tcPr>
          <w:p w:rsidR="001A2E36" w:rsidRPr="00F92379" w:rsidRDefault="001A2E36" w:rsidP="000D4EDB">
            <w:pPr>
              <w:widowControl w:val="0"/>
              <w:autoSpaceDE w:val="0"/>
              <w:autoSpaceDN w:val="0"/>
              <w:jc w:val="center"/>
            </w:pPr>
            <w:r w:rsidRPr="00F92379">
              <w:t>год</w:t>
            </w:r>
          </w:p>
        </w:tc>
        <w:tc>
          <w:tcPr>
            <w:tcW w:w="1134" w:type="dxa"/>
          </w:tcPr>
          <w:p w:rsidR="001A2E36" w:rsidRPr="00F92379" w:rsidRDefault="001A2E36" w:rsidP="000D4EDB">
            <w:pPr>
              <w:widowControl w:val="0"/>
              <w:autoSpaceDE w:val="0"/>
              <w:autoSpaceDN w:val="0"/>
              <w:jc w:val="center"/>
            </w:pPr>
            <w:r w:rsidRPr="00F92379">
              <w:t xml:space="preserve">N </w:t>
            </w:r>
            <w:hyperlink w:anchor="P861">
              <w:r w:rsidRPr="00F92379">
                <w:rPr>
                  <w:color w:val="0000FF"/>
                </w:rPr>
                <w:t>&lt;14&gt;</w:t>
              </w:r>
            </w:hyperlink>
          </w:p>
        </w:tc>
        <w:tc>
          <w:tcPr>
            <w:tcW w:w="907" w:type="dxa"/>
          </w:tcPr>
          <w:p w:rsidR="001A2E36" w:rsidRPr="00F92379" w:rsidRDefault="001A2E36" w:rsidP="000D4EDB">
            <w:pPr>
              <w:widowControl w:val="0"/>
              <w:autoSpaceDE w:val="0"/>
              <w:autoSpaceDN w:val="0"/>
              <w:jc w:val="center"/>
            </w:pPr>
            <w:r w:rsidRPr="00F92379">
              <w:t>N + 1</w:t>
            </w:r>
          </w:p>
        </w:tc>
        <w:tc>
          <w:tcPr>
            <w:tcW w:w="624" w:type="dxa"/>
          </w:tcPr>
          <w:p w:rsidR="001A2E36" w:rsidRPr="00F92379" w:rsidRDefault="001A2E36" w:rsidP="000D4EDB">
            <w:pPr>
              <w:widowControl w:val="0"/>
              <w:autoSpaceDE w:val="0"/>
              <w:autoSpaceDN w:val="0"/>
              <w:jc w:val="center"/>
            </w:pPr>
            <w:r w:rsidRPr="00F92379">
              <w:t>...</w:t>
            </w:r>
          </w:p>
        </w:tc>
        <w:tc>
          <w:tcPr>
            <w:tcW w:w="850" w:type="dxa"/>
          </w:tcPr>
          <w:p w:rsidR="001A2E36" w:rsidRPr="00F92379" w:rsidRDefault="001A2E36" w:rsidP="000D4EDB">
            <w:pPr>
              <w:widowControl w:val="0"/>
              <w:autoSpaceDE w:val="0"/>
              <w:autoSpaceDN w:val="0"/>
              <w:jc w:val="center"/>
            </w:pPr>
            <w:r w:rsidRPr="00F92379">
              <w:t>N + n</w:t>
            </w:r>
          </w:p>
        </w:tc>
        <w:tc>
          <w:tcPr>
            <w:tcW w:w="850" w:type="dxa"/>
            <w:vMerge/>
          </w:tcPr>
          <w:p w:rsidR="001A2E36" w:rsidRPr="00F92379" w:rsidRDefault="001A2E36" w:rsidP="000D4EDB">
            <w:pPr>
              <w:widowControl w:val="0"/>
              <w:autoSpaceDE w:val="0"/>
              <w:autoSpaceDN w:val="0"/>
            </w:pPr>
          </w:p>
        </w:tc>
        <w:tc>
          <w:tcPr>
            <w:tcW w:w="1191" w:type="dxa"/>
            <w:vMerge/>
          </w:tcPr>
          <w:p w:rsidR="001A2E36" w:rsidRPr="00F92379" w:rsidRDefault="001A2E36" w:rsidP="000D4EDB">
            <w:pPr>
              <w:widowControl w:val="0"/>
              <w:autoSpaceDE w:val="0"/>
              <w:autoSpaceDN w:val="0"/>
            </w:pPr>
          </w:p>
        </w:tc>
        <w:tc>
          <w:tcPr>
            <w:tcW w:w="1058" w:type="dxa"/>
            <w:vMerge/>
          </w:tcPr>
          <w:p w:rsidR="001A2E36" w:rsidRPr="00F92379" w:rsidRDefault="001A2E36" w:rsidP="000D4EDB">
            <w:pPr>
              <w:widowControl w:val="0"/>
              <w:autoSpaceDE w:val="0"/>
              <w:autoSpaceDN w:val="0"/>
            </w:pPr>
          </w:p>
        </w:tc>
        <w:tc>
          <w:tcPr>
            <w:tcW w:w="1985" w:type="dxa"/>
            <w:vMerge/>
          </w:tcPr>
          <w:p w:rsidR="001A2E36" w:rsidRPr="00F92379" w:rsidRDefault="001A2E36" w:rsidP="000D4EDB">
            <w:pPr>
              <w:widowControl w:val="0"/>
              <w:autoSpaceDE w:val="0"/>
              <w:autoSpaceDN w:val="0"/>
            </w:pPr>
          </w:p>
        </w:tc>
      </w:tr>
      <w:tr w:rsidR="001A2E36" w:rsidRPr="00F92379" w:rsidTr="000D4EDB">
        <w:tc>
          <w:tcPr>
            <w:tcW w:w="537" w:type="dxa"/>
          </w:tcPr>
          <w:p w:rsidR="001A2E36" w:rsidRPr="00F92379" w:rsidRDefault="001A2E36" w:rsidP="000D4EDB">
            <w:pPr>
              <w:widowControl w:val="0"/>
              <w:autoSpaceDE w:val="0"/>
              <w:autoSpaceDN w:val="0"/>
              <w:jc w:val="center"/>
            </w:pPr>
            <w:r w:rsidRPr="00F92379">
              <w:t>1</w:t>
            </w:r>
          </w:p>
        </w:tc>
        <w:tc>
          <w:tcPr>
            <w:tcW w:w="1132" w:type="dxa"/>
          </w:tcPr>
          <w:p w:rsidR="001A2E36" w:rsidRPr="00F92379" w:rsidRDefault="001A2E36" w:rsidP="000D4EDB">
            <w:pPr>
              <w:widowControl w:val="0"/>
              <w:autoSpaceDE w:val="0"/>
              <w:autoSpaceDN w:val="0"/>
              <w:jc w:val="center"/>
            </w:pPr>
            <w:r w:rsidRPr="00F92379">
              <w:t>2</w:t>
            </w:r>
          </w:p>
        </w:tc>
        <w:tc>
          <w:tcPr>
            <w:tcW w:w="1531" w:type="dxa"/>
          </w:tcPr>
          <w:p w:rsidR="001A2E36" w:rsidRPr="00F92379" w:rsidRDefault="001A2E36" w:rsidP="000D4EDB">
            <w:pPr>
              <w:widowControl w:val="0"/>
              <w:autoSpaceDE w:val="0"/>
              <w:autoSpaceDN w:val="0"/>
              <w:jc w:val="center"/>
            </w:pPr>
            <w:r w:rsidRPr="00F92379">
              <w:t>3</w:t>
            </w:r>
          </w:p>
        </w:tc>
        <w:tc>
          <w:tcPr>
            <w:tcW w:w="964" w:type="dxa"/>
          </w:tcPr>
          <w:p w:rsidR="001A2E36" w:rsidRPr="00F92379" w:rsidRDefault="001A2E36" w:rsidP="000D4EDB">
            <w:pPr>
              <w:widowControl w:val="0"/>
              <w:autoSpaceDE w:val="0"/>
              <w:autoSpaceDN w:val="0"/>
              <w:jc w:val="center"/>
            </w:pPr>
            <w:r w:rsidRPr="00F92379">
              <w:t>4</w:t>
            </w:r>
          </w:p>
        </w:tc>
        <w:tc>
          <w:tcPr>
            <w:tcW w:w="907" w:type="dxa"/>
          </w:tcPr>
          <w:p w:rsidR="001A2E36" w:rsidRPr="00F92379" w:rsidRDefault="001A2E36" w:rsidP="000D4EDB">
            <w:pPr>
              <w:widowControl w:val="0"/>
              <w:autoSpaceDE w:val="0"/>
              <w:autoSpaceDN w:val="0"/>
              <w:jc w:val="center"/>
            </w:pPr>
            <w:r w:rsidRPr="00F92379">
              <w:t>5</w:t>
            </w:r>
          </w:p>
        </w:tc>
        <w:tc>
          <w:tcPr>
            <w:tcW w:w="794" w:type="dxa"/>
          </w:tcPr>
          <w:p w:rsidR="001A2E36" w:rsidRPr="00F92379" w:rsidRDefault="001A2E36" w:rsidP="000D4EDB">
            <w:pPr>
              <w:widowControl w:val="0"/>
              <w:autoSpaceDE w:val="0"/>
              <w:autoSpaceDN w:val="0"/>
              <w:jc w:val="center"/>
            </w:pPr>
            <w:r w:rsidRPr="00F92379">
              <w:t>6</w:t>
            </w:r>
          </w:p>
        </w:tc>
        <w:tc>
          <w:tcPr>
            <w:tcW w:w="624" w:type="dxa"/>
          </w:tcPr>
          <w:p w:rsidR="001A2E36" w:rsidRPr="00F92379" w:rsidRDefault="001A2E36" w:rsidP="000D4EDB">
            <w:pPr>
              <w:widowControl w:val="0"/>
              <w:autoSpaceDE w:val="0"/>
              <w:autoSpaceDN w:val="0"/>
              <w:jc w:val="center"/>
            </w:pPr>
            <w:r w:rsidRPr="00F92379">
              <w:t>7</w:t>
            </w:r>
          </w:p>
        </w:tc>
        <w:tc>
          <w:tcPr>
            <w:tcW w:w="1134" w:type="dxa"/>
          </w:tcPr>
          <w:p w:rsidR="001A2E36" w:rsidRPr="00F92379" w:rsidRDefault="001A2E36" w:rsidP="000D4EDB">
            <w:pPr>
              <w:widowControl w:val="0"/>
              <w:autoSpaceDE w:val="0"/>
              <w:autoSpaceDN w:val="0"/>
              <w:jc w:val="center"/>
            </w:pPr>
            <w:r w:rsidRPr="00F92379">
              <w:t>8</w:t>
            </w:r>
          </w:p>
        </w:tc>
        <w:tc>
          <w:tcPr>
            <w:tcW w:w="907" w:type="dxa"/>
          </w:tcPr>
          <w:p w:rsidR="001A2E36" w:rsidRPr="00F92379" w:rsidRDefault="001A2E36" w:rsidP="000D4EDB">
            <w:pPr>
              <w:widowControl w:val="0"/>
              <w:autoSpaceDE w:val="0"/>
              <w:autoSpaceDN w:val="0"/>
              <w:jc w:val="center"/>
            </w:pPr>
            <w:r w:rsidRPr="00F92379">
              <w:t>9</w:t>
            </w:r>
          </w:p>
        </w:tc>
        <w:tc>
          <w:tcPr>
            <w:tcW w:w="624" w:type="dxa"/>
          </w:tcPr>
          <w:p w:rsidR="001A2E36" w:rsidRPr="00F92379" w:rsidRDefault="001A2E36" w:rsidP="000D4EDB">
            <w:pPr>
              <w:widowControl w:val="0"/>
              <w:autoSpaceDE w:val="0"/>
              <w:autoSpaceDN w:val="0"/>
              <w:jc w:val="center"/>
            </w:pPr>
            <w:r w:rsidRPr="00F92379">
              <w:t>10</w:t>
            </w:r>
          </w:p>
        </w:tc>
        <w:tc>
          <w:tcPr>
            <w:tcW w:w="850" w:type="dxa"/>
          </w:tcPr>
          <w:p w:rsidR="001A2E36" w:rsidRPr="00F92379" w:rsidRDefault="001A2E36" w:rsidP="000D4EDB">
            <w:pPr>
              <w:widowControl w:val="0"/>
              <w:autoSpaceDE w:val="0"/>
              <w:autoSpaceDN w:val="0"/>
              <w:jc w:val="center"/>
            </w:pPr>
            <w:r w:rsidRPr="00F92379">
              <w:t>11</w:t>
            </w:r>
          </w:p>
        </w:tc>
        <w:tc>
          <w:tcPr>
            <w:tcW w:w="850" w:type="dxa"/>
          </w:tcPr>
          <w:p w:rsidR="001A2E36" w:rsidRPr="00F92379" w:rsidRDefault="001A2E36" w:rsidP="000D4EDB">
            <w:pPr>
              <w:widowControl w:val="0"/>
              <w:autoSpaceDE w:val="0"/>
              <w:autoSpaceDN w:val="0"/>
              <w:jc w:val="center"/>
            </w:pPr>
            <w:r w:rsidRPr="00F92379">
              <w:t>12</w:t>
            </w:r>
          </w:p>
        </w:tc>
        <w:tc>
          <w:tcPr>
            <w:tcW w:w="1191" w:type="dxa"/>
          </w:tcPr>
          <w:p w:rsidR="001A2E36" w:rsidRPr="00F92379" w:rsidRDefault="001A2E36" w:rsidP="000D4EDB">
            <w:pPr>
              <w:widowControl w:val="0"/>
              <w:autoSpaceDE w:val="0"/>
              <w:autoSpaceDN w:val="0"/>
              <w:jc w:val="center"/>
            </w:pPr>
            <w:r w:rsidRPr="00F92379">
              <w:t>13</w:t>
            </w:r>
          </w:p>
        </w:tc>
        <w:tc>
          <w:tcPr>
            <w:tcW w:w="1058" w:type="dxa"/>
          </w:tcPr>
          <w:p w:rsidR="001A2E36" w:rsidRPr="00F92379" w:rsidRDefault="001A2E36" w:rsidP="000D4EDB">
            <w:pPr>
              <w:widowControl w:val="0"/>
              <w:autoSpaceDE w:val="0"/>
              <w:autoSpaceDN w:val="0"/>
              <w:jc w:val="center"/>
            </w:pPr>
            <w:r w:rsidRPr="00F92379">
              <w:t>14</w:t>
            </w:r>
          </w:p>
        </w:tc>
        <w:tc>
          <w:tcPr>
            <w:tcW w:w="1985" w:type="dxa"/>
          </w:tcPr>
          <w:p w:rsidR="001A2E36" w:rsidRPr="00F92379" w:rsidRDefault="001A2E36" w:rsidP="000D4EDB">
            <w:pPr>
              <w:widowControl w:val="0"/>
              <w:autoSpaceDE w:val="0"/>
              <w:autoSpaceDN w:val="0"/>
              <w:jc w:val="center"/>
            </w:pPr>
            <w:r w:rsidRPr="00F92379">
              <w:t>15</w:t>
            </w:r>
          </w:p>
        </w:tc>
      </w:tr>
      <w:tr w:rsidR="001A2E36" w:rsidRPr="00F92379" w:rsidTr="000D4EDB">
        <w:tc>
          <w:tcPr>
            <w:tcW w:w="15088" w:type="dxa"/>
            <w:gridSpan w:val="15"/>
          </w:tcPr>
          <w:p w:rsidR="001A2E36" w:rsidRPr="00F92379" w:rsidRDefault="001A2E36" w:rsidP="000D4EDB">
            <w:pPr>
              <w:widowControl w:val="0"/>
              <w:autoSpaceDE w:val="0"/>
              <w:autoSpaceDN w:val="0"/>
              <w:jc w:val="center"/>
            </w:pPr>
            <w:r w:rsidRPr="00F92379">
              <w:t>N</w:t>
            </w:r>
            <w:r w:rsidRPr="00F92379">
              <w:rPr>
                <w:i/>
              </w:rPr>
              <w:t>. Цель муниципальной программы «Наименование»</w:t>
            </w:r>
          </w:p>
        </w:tc>
      </w:tr>
      <w:tr w:rsidR="001A2E36" w:rsidRPr="00F92379" w:rsidTr="000D4EDB">
        <w:tc>
          <w:tcPr>
            <w:tcW w:w="537" w:type="dxa"/>
          </w:tcPr>
          <w:p w:rsidR="001A2E36" w:rsidRPr="00F92379" w:rsidRDefault="001A2E36" w:rsidP="000D4EDB">
            <w:pPr>
              <w:widowControl w:val="0"/>
              <w:autoSpaceDE w:val="0"/>
              <w:autoSpaceDN w:val="0"/>
            </w:pPr>
            <w:r w:rsidRPr="00F92379">
              <w:t>1.</w:t>
            </w:r>
          </w:p>
        </w:tc>
        <w:tc>
          <w:tcPr>
            <w:tcW w:w="1132" w:type="dxa"/>
          </w:tcPr>
          <w:p w:rsidR="001A2E36" w:rsidRPr="00F92379" w:rsidRDefault="001A2E36" w:rsidP="000D4EDB">
            <w:pPr>
              <w:widowControl w:val="0"/>
              <w:autoSpaceDE w:val="0"/>
              <w:autoSpaceDN w:val="0"/>
            </w:pPr>
          </w:p>
        </w:tc>
        <w:tc>
          <w:tcPr>
            <w:tcW w:w="1531" w:type="dxa"/>
          </w:tcPr>
          <w:p w:rsidR="001A2E36" w:rsidRPr="00F92379" w:rsidRDefault="001A2E36" w:rsidP="000D4EDB">
            <w:pPr>
              <w:widowControl w:val="0"/>
              <w:autoSpaceDE w:val="0"/>
              <w:autoSpaceDN w:val="0"/>
            </w:pPr>
            <w:r w:rsidRPr="00F92379">
              <w:t>«</w:t>
            </w:r>
            <w:r w:rsidRPr="00F92379">
              <w:rPr>
                <w:i/>
              </w:rPr>
              <w:t>НП», «ГП РФ», «ФП вне НП», «ГП», «ВДЛ»</w:t>
            </w:r>
          </w:p>
        </w:tc>
        <w:tc>
          <w:tcPr>
            <w:tcW w:w="964"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624"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624"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1058" w:type="dxa"/>
          </w:tcPr>
          <w:p w:rsidR="001A2E36" w:rsidRPr="00F92379" w:rsidRDefault="001A2E36" w:rsidP="000D4EDB">
            <w:pPr>
              <w:widowControl w:val="0"/>
              <w:autoSpaceDE w:val="0"/>
              <w:autoSpaceDN w:val="0"/>
            </w:pPr>
          </w:p>
        </w:tc>
        <w:tc>
          <w:tcPr>
            <w:tcW w:w="1985" w:type="dxa"/>
          </w:tcPr>
          <w:p w:rsidR="001A2E36" w:rsidRPr="00F92379" w:rsidRDefault="001A2E36" w:rsidP="000D4EDB">
            <w:pPr>
              <w:widowControl w:val="0"/>
              <w:autoSpaceDE w:val="0"/>
              <w:autoSpaceDN w:val="0"/>
            </w:pPr>
          </w:p>
        </w:tc>
      </w:tr>
      <w:tr w:rsidR="001A2E36" w:rsidRPr="00F92379" w:rsidTr="000D4EDB">
        <w:tc>
          <w:tcPr>
            <w:tcW w:w="537" w:type="dxa"/>
          </w:tcPr>
          <w:p w:rsidR="001A2E36" w:rsidRPr="00F92379" w:rsidRDefault="001A2E36" w:rsidP="000D4EDB">
            <w:pPr>
              <w:widowControl w:val="0"/>
              <w:autoSpaceDE w:val="0"/>
              <w:autoSpaceDN w:val="0"/>
            </w:pPr>
          </w:p>
        </w:tc>
        <w:tc>
          <w:tcPr>
            <w:tcW w:w="1132" w:type="dxa"/>
          </w:tcPr>
          <w:p w:rsidR="001A2E36" w:rsidRPr="00F92379" w:rsidRDefault="001A2E36" w:rsidP="000D4EDB">
            <w:pPr>
              <w:widowControl w:val="0"/>
              <w:autoSpaceDE w:val="0"/>
              <w:autoSpaceDN w:val="0"/>
            </w:pPr>
          </w:p>
        </w:tc>
        <w:tc>
          <w:tcPr>
            <w:tcW w:w="1531"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624"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624"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1058" w:type="dxa"/>
          </w:tcPr>
          <w:p w:rsidR="001A2E36" w:rsidRPr="00F92379" w:rsidRDefault="001A2E36" w:rsidP="000D4EDB">
            <w:pPr>
              <w:widowControl w:val="0"/>
              <w:autoSpaceDE w:val="0"/>
              <w:autoSpaceDN w:val="0"/>
            </w:pPr>
          </w:p>
        </w:tc>
        <w:tc>
          <w:tcPr>
            <w:tcW w:w="1985"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709"/>
        <w:jc w:val="both"/>
      </w:pPr>
      <w:r w:rsidRPr="00F92379">
        <w:t>--------------------------------</w:t>
      </w:r>
    </w:p>
    <w:p w:rsidR="001A2E36" w:rsidRPr="00F92379" w:rsidRDefault="001A2E36" w:rsidP="001A2E36">
      <w:pPr>
        <w:widowControl w:val="0"/>
        <w:autoSpaceDE w:val="0"/>
        <w:autoSpaceDN w:val="0"/>
        <w:ind w:firstLine="709"/>
        <w:jc w:val="both"/>
      </w:pPr>
      <w:r w:rsidRPr="00F92379">
        <w:t>&lt;7&gt; Приводятся показатели уровня муниципальной программы.</w:t>
      </w:r>
    </w:p>
    <w:p w:rsidR="001A2E36" w:rsidRPr="00F92379" w:rsidRDefault="001A2E36" w:rsidP="001A2E36">
      <w:pPr>
        <w:widowControl w:val="0"/>
        <w:autoSpaceDE w:val="0"/>
        <w:autoSpaceDN w:val="0"/>
        <w:ind w:firstLine="709"/>
        <w:jc w:val="both"/>
      </w:pPr>
      <w:bookmarkStart w:id="39" w:name="P854"/>
      <w:bookmarkEnd w:id="39"/>
      <w:r w:rsidRPr="00F92379">
        <w:t>&lt;8&gt;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1A2E36" w:rsidRPr="00F92379" w:rsidRDefault="001A2E36" w:rsidP="001A2E36">
      <w:pPr>
        <w:widowControl w:val="0"/>
        <w:autoSpaceDE w:val="0"/>
        <w:autoSpaceDN w:val="0"/>
        <w:ind w:firstLine="709"/>
        <w:jc w:val="both"/>
      </w:pPr>
      <w:bookmarkStart w:id="40" w:name="P855"/>
      <w:bookmarkEnd w:id="40"/>
      <w:r w:rsidRPr="00F92379">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1A2E36" w:rsidRPr="00F92379" w:rsidRDefault="001A2E36" w:rsidP="001A2E36">
      <w:pPr>
        <w:widowControl w:val="0"/>
        <w:autoSpaceDE w:val="0"/>
        <w:autoSpaceDN w:val="0"/>
        <w:ind w:firstLine="709"/>
        <w:jc w:val="both"/>
      </w:pPr>
      <w:bookmarkStart w:id="41" w:name="P856"/>
      <w:bookmarkEnd w:id="41"/>
      <w:r w:rsidRPr="00F92379">
        <w:t>&lt;10&gt; Отражаются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1A2E36" w:rsidRPr="00F92379" w:rsidRDefault="001A2E36" w:rsidP="001A2E36">
      <w:pPr>
        <w:widowControl w:val="0"/>
        <w:autoSpaceDE w:val="0"/>
        <w:autoSpaceDN w:val="0"/>
        <w:ind w:firstLine="709"/>
        <w:jc w:val="both"/>
      </w:pPr>
      <w:bookmarkStart w:id="42" w:name="P857"/>
      <w:bookmarkEnd w:id="42"/>
      <w:r w:rsidRPr="00F92379">
        <w:t>&lt;11&gt; Указывается наименование ответственного за достижение показателя.</w:t>
      </w:r>
    </w:p>
    <w:p w:rsidR="001A2E36" w:rsidRPr="00F92379" w:rsidRDefault="001A2E36" w:rsidP="001A2E36">
      <w:pPr>
        <w:widowControl w:val="0"/>
        <w:autoSpaceDE w:val="0"/>
        <w:autoSpaceDN w:val="0"/>
        <w:ind w:firstLine="709"/>
        <w:jc w:val="both"/>
      </w:pPr>
      <w:bookmarkStart w:id="43" w:name="P858"/>
      <w:bookmarkEnd w:id="43"/>
      <w:r w:rsidRPr="00F92379">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1A2E36" w:rsidRPr="00F92379" w:rsidRDefault="001A2E36" w:rsidP="001A2E36">
      <w:pPr>
        <w:widowControl w:val="0"/>
        <w:autoSpaceDE w:val="0"/>
        <w:autoSpaceDN w:val="0"/>
        <w:ind w:firstLine="709"/>
        <w:jc w:val="both"/>
      </w:pPr>
      <w:bookmarkStart w:id="44" w:name="P859"/>
      <w:bookmarkEnd w:id="44"/>
      <w:r w:rsidRPr="00F92379">
        <w:t xml:space="preserve">&lt;13&gt; </w:t>
      </w:r>
      <w:bookmarkStart w:id="45" w:name="P860"/>
      <w:bookmarkEnd w:id="45"/>
      <w:r w:rsidRPr="00F92379">
        <w:t>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1A2E36" w:rsidRPr="00F92379" w:rsidRDefault="001A2E36" w:rsidP="001A2E36">
      <w:pPr>
        <w:widowControl w:val="0"/>
        <w:autoSpaceDE w:val="0"/>
        <w:autoSpaceDN w:val="0"/>
        <w:ind w:firstLine="709"/>
        <w:jc w:val="both"/>
      </w:pPr>
      <w:r w:rsidRPr="00F92379">
        <w:t xml:space="preserve">&lt;14&gt;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1A2E36" w:rsidRDefault="001A2E36" w:rsidP="001A2E36">
      <w:pPr>
        <w:widowControl w:val="0"/>
        <w:autoSpaceDE w:val="0"/>
        <w:autoSpaceDN w:val="0"/>
        <w:jc w:val="center"/>
        <w:outlineLvl w:val="3"/>
      </w:pPr>
    </w:p>
    <w:p w:rsidR="001A2E36" w:rsidRPr="00F92379" w:rsidRDefault="001A2E36" w:rsidP="001A2E36">
      <w:pPr>
        <w:widowControl w:val="0"/>
        <w:autoSpaceDE w:val="0"/>
        <w:autoSpaceDN w:val="0"/>
        <w:jc w:val="center"/>
        <w:outlineLvl w:val="3"/>
      </w:pPr>
      <w:r w:rsidRPr="00F92379">
        <w:t>2.1. Прокси-показатели муниципальной программы в ...</w:t>
      </w:r>
    </w:p>
    <w:p w:rsidR="001A2E36" w:rsidRPr="00F92379" w:rsidRDefault="001A2E36" w:rsidP="001A2E36">
      <w:pPr>
        <w:widowControl w:val="0"/>
        <w:autoSpaceDE w:val="0"/>
        <w:autoSpaceDN w:val="0"/>
        <w:jc w:val="center"/>
      </w:pPr>
      <w:r w:rsidRPr="00F92379">
        <w:t>(текущем) году</w:t>
      </w:r>
      <w:r>
        <w:t xml:space="preserve"> (при необходимости)</w:t>
      </w:r>
    </w:p>
    <w:p w:rsidR="001A2E36" w:rsidRPr="00F92379" w:rsidRDefault="001A2E36" w:rsidP="001A2E36">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1417"/>
        <w:gridCol w:w="1644"/>
        <w:gridCol w:w="1304"/>
        <w:gridCol w:w="1134"/>
        <w:gridCol w:w="1191"/>
        <w:gridCol w:w="907"/>
        <w:gridCol w:w="926"/>
        <w:gridCol w:w="2041"/>
      </w:tblGrid>
      <w:tr w:rsidR="001A2E36" w:rsidRPr="00F92379" w:rsidTr="000D4EDB">
        <w:tc>
          <w:tcPr>
            <w:tcW w:w="680" w:type="dxa"/>
            <w:vMerge w:val="restart"/>
          </w:tcPr>
          <w:p w:rsidR="001A2E36" w:rsidRPr="00F92379" w:rsidRDefault="001A2E36" w:rsidP="000D4EDB">
            <w:pPr>
              <w:widowControl w:val="0"/>
              <w:autoSpaceDE w:val="0"/>
              <w:autoSpaceDN w:val="0"/>
              <w:jc w:val="center"/>
            </w:pPr>
            <w:r w:rsidRPr="00F92379">
              <w:t>N п/п</w:t>
            </w:r>
          </w:p>
        </w:tc>
        <w:tc>
          <w:tcPr>
            <w:tcW w:w="2324" w:type="dxa"/>
            <w:vMerge w:val="restart"/>
          </w:tcPr>
          <w:p w:rsidR="001A2E36" w:rsidRPr="00F92379" w:rsidRDefault="001A2E36" w:rsidP="000D4EDB">
            <w:pPr>
              <w:widowControl w:val="0"/>
              <w:autoSpaceDE w:val="0"/>
              <w:autoSpaceDN w:val="0"/>
              <w:jc w:val="center"/>
            </w:pPr>
            <w:r w:rsidRPr="00F92379">
              <w:t xml:space="preserve">Наименование показателя </w:t>
            </w:r>
            <w:hyperlink w:anchor="P862">
              <w:r w:rsidRPr="00F92379">
                <w:rPr>
                  <w:color w:val="0000FF"/>
                </w:rPr>
                <w:t>&lt;15&gt;</w:t>
              </w:r>
            </w:hyperlink>
          </w:p>
        </w:tc>
        <w:tc>
          <w:tcPr>
            <w:tcW w:w="1474" w:type="dxa"/>
            <w:vMerge w:val="restart"/>
          </w:tcPr>
          <w:p w:rsidR="001A2E36" w:rsidRPr="00F92379" w:rsidRDefault="001A2E36" w:rsidP="000D4EDB">
            <w:pPr>
              <w:widowControl w:val="0"/>
              <w:autoSpaceDE w:val="0"/>
              <w:autoSpaceDN w:val="0"/>
              <w:jc w:val="center"/>
            </w:pPr>
            <w:r w:rsidRPr="00F92379">
              <w:t>Признак возрастания/убывания</w:t>
            </w:r>
          </w:p>
        </w:tc>
        <w:tc>
          <w:tcPr>
            <w:tcW w:w="1417" w:type="dxa"/>
            <w:vMerge w:val="restart"/>
          </w:tcPr>
          <w:p w:rsidR="001A2E36" w:rsidRPr="00F92379" w:rsidRDefault="001A2E36" w:rsidP="000D4EDB">
            <w:pPr>
              <w:widowControl w:val="0"/>
              <w:autoSpaceDE w:val="0"/>
              <w:autoSpaceDN w:val="0"/>
              <w:jc w:val="center"/>
            </w:pPr>
            <w:r w:rsidRPr="00F92379">
              <w:t xml:space="preserve">Единица измерения (по </w:t>
            </w:r>
            <w:hyperlink r:id="rId41">
              <w:r w:rsidRPr="00F92379">
                <w:rPr>
                  <w:color w:val="0000FF"/>
                </w:rPr>
                <w:t>ОКЕИ</w:t>
              </w:r>
            </w:hyperlink>
            <w:r w:rsidRPr="00F92379">
              <w:t>)</w:t>
            </w:r>
          </w:p>
        </w:tc>
        <w:tc>
          <w:tcPr>
            <w:tcW w:w="2948" w:type="dxa"/>
            <w:gridSpan w:val="2"/>
          </w:tcPr>
          <w:p w:rsidR="001A2E36" w:rsidRPr="00F92379" w:rsidRDefault="001A2E36" w:rsidP="000D4EDB">
            <w:pPr>
              <w:widowControl w:val="0"/>
              <w:autoSpaceDE w:val="0"/>
              <w:autoSpaceDN w:val="0"/>
              <w:jc w:val="center"/>
            </w:pPr>
            <w:r w:rsidRPr="00F92379">
              <w:t xml:space="preserve">Базовое значение </w:t>
            </w:r>
            <w:hyperlink w:anchor="P863">
              <w:r w:rsidRPr="00F92379">
                <w:rPr>
                  <w:color w:val="0000FF"/>
                </w:rPr>
                <w:t>&lt;16&gt;</w:t>
              </w:r>
            </w:hyperlink>
          </w:p>
        </w:tc>
        <w:tc>
          <w:tcPr>
            <w:tcW w:w="4158" w:type="dxa"/>
            <w:gridSpan w:val="4"/>
          </w:tcPr>
          <w:p w:rsidR="001A2E36" w:rsidRPr="00F92379" w:rsidRDefault="001A2E36" w:rsidP="000D4EDB">
            <w:pPr>
              <w:widowControl w:val="0"/>
              <w:autoSpaceDE w:val="0"/>
              <w:autoSpaceDN w:val="0"/>
              <w:jc w:val="center"/>
            </w:pPr>
            <w:r w:rsidRPr="00F92379">
              <w:t>Значение показателя по кварталам/месяцам</w:t>
            </w:r>
          </w:p>
        </w:tc>
        <w:tc>
          <w:tcPr>
            <w:tcW w:w="2041" w:type="dxa"/>
          </w:tcPr>
          <w:p w:rsidR="001A2E36" w:rsidRPr="00F92379" w:rsidRDefault="001A2E36" w:rsidP="000D4EDB">
            <w:pPr>
              <w:widowControl w:val="0"/>
              <w:autoSpaceDE w:val="0"/>
              <w:autoSpaceDN w:val="0"/>
              <w:jc w:val="center"/>
            </w:pPr>
            <w:r w:rsidRPr="00F92379">
              <w:t xml:space="preserve">Ответственный за достижение показателя </w:t>
            </w:r>
            <w:hyperlink w:anchor="P864">
              <w:r w:rsidRPr="00F92379">
                <w:rPr>
                  <w:color w:val="0000FF"/>
                </w:rPr>
                <w:t>&lt;17&gt;</w:t>
              </w:r>
            </w:hyperlink>
          </w:p>
        </w:tc>
      </w:tr>
      <w:tr w:rsidR="001A2E36" w:rsidRPr="00F92379" w:rsidTr="000D4EDB">
        <w:tc>
          <w:tcPr>
            <w:tcW w:w="680" w:type="dxa"/>
            <w:vMerge/>
          </w:tcPr>
          <w:p w:rsidR="001A2E36" w:rsidRPr="00F92379" w:rsidRDefault="001A2E36" w:rsidP="000D4EDB">
            <w:pPr>
              <w:widowControl w:val="0"/>
              <w:autoSpaceDE w:val="0"/>
              <w:autoSpaceDN w:val="0"/>
            </w:pPr>
          </w:p>
        </w:tc>
        <w:tc>
          <w:tcPr>
            <w:tcW w:w="2324" w:type="dxa"/>
            <w:vMerge/>
          </w:tcPr>
          <w:p w:rsidR="001A2E36" w:rsidRPr="00F92379" w:rsidRDefault="001A2E36" w:rsidP="000D4EDB">
            <w:pPr>
              <w:widowControl w:val="0"/>
              <w:autoSpaceDE w:val="0"/>
              <w:autoSpaceDN w:val="0"/>
            </w:pPr>
          </w:p>
        </w:tc>
        <w:tc>
          <w:tcPr>
            <w:tcW w:w="1474" w:type="dxa"/>
            <w:vMerge/>
          </w:tcPr>
          <w:p w:rsidR="001A2E36" w:rsidRPr="00F92379" w:rsidRDefault="001A2E36" w:rsidP="000D4EDB">
            <w:pPr>
              <w:widowControl w:val="0"/>
              <w:autoSpaceDE w:val="0"/>
              <w:autoSpaceDN w:val="0"/>
            </w:pPr>
          </w:p>
        </w:tc>
        <w:tc>
          <w:tcPr>
            <w:tcW w:w="1417" w:type="dxa"/>
            <w:vMerge/>
          </w:tcPr>
          <w:p w:rsidR="001A2E36" w:rsidRPr="00F92379" w:rsidRDefault="001A2E36" w:rsidP="000D4EDB">
            <w:pPr>
              <w:widowControl w:val="0"/>
              <w:autoSpaceDE w:val="0"/>
              <w:autoSpaceDN w:val="0"/>
            </w:pPr>
          </w:p>
        </w:tc>
        <w:tc>
          <w:tcPr>
            <w:tcW w:w="1644" w:type="dxa"/>
          </w:tcPr>
          <w:p w:rsidR="001A2E36" w:rsidRPr="00F92379" w:rsidRDefault="001A2E36" w:rsidP="000D4EDB">
            <w:pPr>
              <w:widowControl w:val="0"/>
              <w:autoSpaceDE w:val="0"/>
              <w:autoSpaceDN w:val="0"/>
              <w:jc w:val="center"/>
            </w:pPr>
            <w:r w:rsidRPr="00F92379">
              <w:t>значение</w:t>
            </w:r>
          </w:p>
        </w:tc>
        <w:tc>
          <w:tcPr>
            <w:tcW w:w="1304" w:type="dxa"/>
          </w:tcPr>
          <w:p w:rsidR="001A2E36" w:rsidRPr="00F92379" w:rsidRDefault="001A2E36" w:rsidP="000D4EDB">
            <w:pPr>
              <w:widowControl w:val="0"/>
              <w:autoSpaceDE w:val="0"/>
              <w:autoSpaceDN w:val="0"/>
              <w:jc w:val="center"/>
            </w:pPr>
            <w:r w:rsidRPr="00F92379">
              <w:t>год</w:t>
            </w:r>
          </w:p>
        </w:tc>
        <w:tc>
          <w:tcPr>
            <w:tcW w:w="1134" w:type="dxa"/>
          </w:tcPr>
          <w:p w:rsidR="001A2E36" w:rsidRPr="00F92379" w:rsidRDefault="001A2E36" w:rsidP="000D4EDB">
            <w:pPr>
              <w:widowControl w:val="0"/>
              <w:autoSpaceDE w:val="0"/>
              <w:autoSpaceDN w:val="0"/>
              <w:jc w:val="center"/>
            </w:pPr>
            <w:r w:rsidRPr="00F92379">
              <w:t xml:space="preserve">N </w:t>
            </w:r>
            <w:hyperlink w:anchor="P865">
              <w:r w:rsidRPr="00F92379">
                <w:rPr>
                  <w:color w:val="0000FF"/>
                </w:rPr>
                <w:t>&lt;18&gt;</w:t>
              </w:r>
            </w:hyperlink>
          </w:p>
        </w:tc>
        <w:tc>
          <w:tcPr>
            <w:tcW w:w="1191" w:type="dxa"/>
          </w:tcPr>
          <w:p w:rsidR="001A2E36" w:rsidRPr="00F92379" w:rsidRDefault="001A2E36" w:rsidP="000D4EDB">
            <w:pPr>
              <w:widowControl w:val="0"/>
              <w:autoSpaceDE w:val="0"/>
              <w:autoSpaceDN w:val="0"/>
              <w:jc w:val="center"/>
            </w:pPr>
            <w:r w:rsidRPr="00F92379">
              <w:t>N + 1</w:t>
            </w:r>
          </w:p>
        </w:tc>
        <w:tc>
          <w:tcPr>
            <w:tcW w:w="907" w:type="dxa"/>
          </w:tcPr>
          <w:p w:rsidR="001A2E36" w:rsidRPr="00F92379" w:rsidRDefault="001A2E36" w:rsidP="000D4EDB">
            <w:pPr>
              <w:widowControl w:val="0"/>
              <w:autoSpaceDE w:val="0"/>
              <w:autoSpaceDN w:val="0"/>
              <w:jc w:val="center"/>
            </w:pPr>
            <w:r w:rsidRPr="00F92379">
              <w:t>...</w:t>
            </w:r>
          </w:p>
        </w:tc>
        <w:tc>
          <w:tcPr>
            <w:tcW w:w="926" w:type="dxa"/>
          </w:tcPr>
          <w:p w:rsidR="001A2E36" w:rsidRPr="00F92379" w:rsidRDefault="001A2E36" w:rsidP="000D4EDB">
            <w:pPr>
              <w:widowControl w:val="0"/>
              <w:autoSpaceDE w:val="0"/>
              <w:autoSpaceDN w:val="0"/>
              <w:jc w:val="center"/>
            </w:pPr>
            <w:r w:rsidRPr="00F92379">
              <w:t>N + n</w:t>
            </w:r>
          </w:p>
        </w:tc>
        <w:tc>
          <w:tcPr>
            <w:tcW w:w="2041" w:type="dxa"/>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jc w:val="center"/>
            </w:pPr>
            <w:r w:rsidRPr="00F92379">
              <w:lastRenderedPageBreak/>
              <w:t>1</w:t>
            </w:r>
          </w:p>
        </w:tc>
        <w:tc>
          <w:tcPr>
            <w:tcW w:w="2324" w:type="dxa"/>
          </w:tcPr>
          <w:p w:rsidR="001A2E36" w:rsidRPr="00F92379" w:rsidRDefault="001A2E36" w:rsidP="000D4EDB">
            <w:pPr>
              <w:widowControl w:val="0"/>
              <w:autoSpaceDE w:val="0"/>
              <w:autoSpaceDN w:val="0"/>
              <w:jc w:val="center"/>
            </w:pPr>
            <w:r w:rsidRPr="00F92379">
              <w:t>2</w:t>
            </w:r>
          </w:p>
        </w:tc>
        <w:tc>
          <w:tcPr>
            <w:tcW w:w="1474" w:type="dxa"/>
          </w:tcPr>
          <w:p w:rsidR="001A2E36" w:rsidRPr="00F92379" w:rsidRDefault="001A2E36" w:rsidP="000D4EDB">
            <w:pPr>
              <w:widowControl w:val="0"/>
              <w:autoSpaceDE w:val="0"/>
              <w:autoSpaceDN w:val="0"/>
              <w:jc w:val="center"/>
            </w:pPr>
            <w:r w:rsidRPr="00F92379">
              <w:t>3</w:t>
            </w:r>
          </w:p>
        </w:tc>
        <w:tc>
          <w:tcPr>
            <w:tcW w:w="1417" w:type="dxa"/>
          </w:tcPr>
          <w:p w:rsidR="001A2E36" w:rsidRPr="00F92379" w:rsidRDefault="001A2E36" w:rsidP="000D4EDB">
            <w:pPr>
              <w:widowControl w:val="0"/>
              <w:autoSpaceDE w:val="0"/>
              <w:autoSpaceDN w:val="0"/>
              <w:jc w:val="center"/>
            </w:pPr>
            <w:r w:rsidRPr="00F92379">
              <w:t>4</w:t>
            </w:r>
          </w:p>
        </w:tc>
        <w:tc>
          <w:tcPr>
            <w:tcW w:w="1644" w:type="dxa"/>
          </w:tcPr>
          <w:p w:rsidR="001A2E36" w:rsidRPr="00F92379" w:rsidRDefault="001A2E36" w:rsidP="000D4EDB">
            <w:pPr>
              <w:widowControl w:val="0"/>
              <w:autoSpaceDE w:val="0"/>
              <w:autoSpaceDN w:val="0"/>
              <w:jc w:val="center"/>
            </w:pPr>
            <w:r w:rsidRPr="00F92379">
              <w:t>5</w:t>
            </w:r>
          </w:p>
        </w:tc>
        <w:tc>
          <w:tcPr>
            <w:tcW w:w="1304" w:type="dxa"/>
          </w:tcPr>
          <w:p w:rsidR="001A2E36" w:rsidRPr="00F92379" w:rsidRDefault="001A2E36" w:rsidP="000D4EDB">
            <w:pPr>
              <w:widowControl w:val="0"/>
              <w:autoSpaceDE w:val="0"/>
              <w:autoSpaceDN w:val="0"/>
              <w:jc w:val="center"/>
            </w:pPr>
            <w:r w:rsidRPr="00F92379">
              <w:t>6</w:t>
            </w:r>
          </w:p>
        </w:tc>
        <w:tc>
          <w:tcPr>
            <w:tcW w:w="1134" w:type="dxa"/>
          </w:tcPr>
          <w:p w:rsidR="001A2E36" w:rsidRPr="00F92379" w:rsidRDefault="001A2E36" w:rsidP="000D4EDB">
            <w:pPr>
              <w:widowControl w:val="0"/>
              <w:autoSpaceDE w:val="0"/>
              <w:autoSpaceDN w:val="0"/>
              <w:jc w:val="center"/>
            </w:pPr>
            <w:r w:rsidRPr="00F92379">
              <w:t>7</w:t>
            </w:r>
          </w:p>
        </w:tc>
        <w:tc>
          <w:tcPr>
            <w:tcW w:w="1191" w:type="dxa"/>
          </w:tcPr>
          <w:p w:rsidR="001A2E36" w:rsidRPr="00F92379" w:rsidRDefault="001A2E36" w:rsidP="000D4EDB">
            <w:pPr>
              <w:widowControl w:val="0"/>
              <w:autoSpaceDE w:val="0"/>
              <w:autoSpaceDN w:val="0"/>
              <w:jc w:val="center"/>
            </w:pPr>
            <w:r w:rsidRPr="00F92379">
              <w:t>8</w:t>
            </w:r>
          </w:p>
        </w:tc>
        <w:tc>
          <w:tcPr>
            <w:tcW w:w="907" w:type="dxa"/>
          </w:tcPr>
          <w:p w:rsidR="001A2E36" w:rsidRPr="00F92379" w:rsidRDefault="001A2E36" w:rsidP="000D4EDB">
            <w:pPr>
              <w:widowControl w:val="0"/>
              <w:autoSpaceDE w:val="0"/>
              <w:autoSpaceDN w:val="0"/>
              <w:jc w:val="center"/>
            </w:pPr>
            <w:r w:rsidRPr="00F92379">
              <w:t>9</w:t>
            </w:r>
          </w:p>
        </w:tc>
        <w:tc>
          <w:tcPr>
            <w:tcW w:w="926" w:type="dxa"/>
          </w:tcPr>
          <w:p w:rsidR="001A2E36" w:rsidRPr="00F92379" w:rsidRDefault="001A2E36" w:rsidP="000D4EDB">
            <w:pPr>
              <w:widowControl w:val="0"/>
              <w:autoSpaceDE w:val="0"/>
              <w:autoSpaceDN w:val="0"/>
              <w:jc w:val="center"/>
            </w:pPr>
            <w:r w:rsidRPr="00F92379">
              <w:t>10</w:t>
            </w:r>
          </w:p>
        </w:tc>
        <w:tc>
          <w:tcPr>
            <w:tcW w:w="2041" w:type="dxa"/>
          </w:tcPr>
          <w:p w:rsidR="001A2E36" w:rsidRPr="00F92379" w:rsidRDefault="001A2E36" w:rsidP="000D4EDB">
            <w:pPr>
              <w:widowControl w:val="0"/>
              <w:autoSpaceDE w:val="0"/>
              <w:autoSpaceDN w:val="0"/>
              <w:jc w:val="center"/>
            </w:pPr>
            <w:r w:rsidRPr="00F92379">
              <w:t>11</w:t>
            </w:r>
          </w:p>
        </w:tc>
      </w:tr>
      <w:tr w:rsidR="001A2E36" w:rsidRPr="00F92379" w:rsidTr="000D4EDB">
        <w:tc>
          <w:tcPr>
            <w:tcW w:w="680" w:type="dxa"/>
          </w:tcPr>
          <w:p w:rsidR="001A2E36" w:rsidRPr="00F92379" w:rsidRDefault="001A2E36" w:rsidP="000D4EDB">
            <w:pPr>
              <w:widowControl w:val="0"/>
              <w:autoSpaceDE w:val="0"/>
              <w:autoSpaceDN w:val="0"/>
            </w:pPr>
            <w:r w:rsidRPr="00F92379">
              <w:t>1.</w:t>
            </w:r>
          </w:p>
        </w:tc>
        <w:tc>
          <w:tcPr>
            <w:tcW w:w="14362" w:type="dxa"/>
            <w:gridSpan w:val="10"/>
          </w:tcPr>
          <w:p w:rsidR="001A2E36" w:rsidRPr="00F92379" w:rsidRDefault="001A2E36" w:rsidP="000D4EDB">
            <w:pPr>
              <w:widowControl w:val="0"/>
              <w:autoSpaceDE w:val="0"/>
              <w:autoSpaceDN w:val="0"/>
            </w:pPr>
            <w:r w:rsidRPr="00F92379">
              <w:rPr>
                <w:i/>
              </w:rPr>
              <w:t xml:space="preserve">Показатель муниципальной программы «Наименование», единица измерения по </w:t>
            </w:r>
            <w:hyperlink r:id="rId42">
              <w:r w:rsidRPr="00F92379">
                <w:rPr>
                  <w:i/>
                  <w:color w:val="0000FF"/>
                </w:rPr>
                <w:t>ОКЕИ</w:t>
              </w:r>
            </w:hyperlink>
          </w:p>
        </w:tc>
      </w:tr>
      <w:tr w:rsidR="001A2E36" w:rsidRPr="00F92379" w:rsidTr="000D4EDB">
        <w:tc>
          <w:tcPr>
            <w:tcW w:w="680" w:type="dxa"/>
          </w:tcPr>
          <w:p w:rsidR="001A2E36" w:rsidRPr="00F92379" w:rsidRDefault="001A2E36" w:rsidP="000D4EDB">
            <w:pPr>
              <w:widowControl w:val="0"/>
              <w:autoSpaceDE w:val="0"/>
              <w:autoSpaceDN w:val="0"/>
            </w:pPr>
            <w:r w:rsidRPr="00F92379">
              <w:t>1.1.</w:t>
            </w:r>
          </w:p>
        </w:tc>
        <w:tc>
          <w:tcPr>
            <w:tcW w:w="2324" w:type="dxa"/>
          </w:tcPr>
          <w:p w:rsidR="001A2E36" w:rsidRPr="00F92379" w:rsidRDefault="001A2E36" w:rsidP="000D4EDB">
            <w:pPr>
              <w:widowControl w:val="0"/>
              <w:autoSpaceDE w:val="0"/>
              <w:autoSpaceDN w:val="0"/>
            </w:pPr>
            <w:r w:rsidRPr="00F92379">
              <w:rPr>
                <w:i/>
              </w:rPr>
              <w:t>«Наименование прокси-показателя»</w:t>
            </w:r>
          </w:p>
        </w:tc>
        <w:tc>
          <w:tcPr>
            <w:tcW w:w="1474" w:type="dxa"/>
          </w:tcPr>
          <w:p w:rsidR="001A2E36" w:rsidRPr="00F92379" w:rsidRDefault="001A2E36" w:rsidP="000D4EDB">
            <w:pPr>
              <w:widowControl w:val="0"/>
              <w:autoSpaceDE w:val="0"/>
              <w:autoSpaceDN w:val="0"/>
            </w:pPr>
          </w:p>
        </w:tc>
        <w:tc>
          <w:tcPr>
            <w:tcW w:w="1417" w:type="dxa"/>
          </w:tcPr>
          <w:p w:rsidR="001A2E36" w:rsidRPr="00F92379" w:rsidRDefault="001A2E36" w:rsidP="000D4EDB">
            <w:pPr>
              <w:widowControl w:val="0"/>
              <w:autoSpaceDE w:val="0"/>
              <w:autoSpaceDN w:val="0"/>
            </w:pPr>
          </w:p>
        </w:tc>
        <w:tc>
          <w:tcPr>
            <w:tcW w:w="1644"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926"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1.N</w:t>
            </w:r>
          </w:p>
        </w:tc>
        <w:tc>
          <w:tcPr>
            <w:tcW w:w="2324"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c>
          <w:tcPr>
            <w:tcW w:w="1417" w:type="dxa"/>
          </w:tcPr>
          <w:p w:rsidR="001A2E36" w:rsidRPr="00F92379" w:rsidRDefault="001A2E36" w:rsidP="000D4EDB">
            <w:pPr>
              <w:widowControl w:val="0"/>
              <w:autoSpaceDE w:val="0"/>
              <w:autoSpaceDN w:val="0"/>
            </w:pPr>
          </w:p>
        </w:tc>
        <w:tc>
          <w:tcPr>
            <w:tcW w:w="1644"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926"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N</w:t>
            </w:r>
          </w:p>
        </w:tc>
        <w:tc>
          <w:tcPr>
            <w:tcW w:w="14362" w:type="dxa"/>
            <w:gridSpan w:val="10"/>
          </w:tcPr>
          <w:p w:rsidR="001A2E36" w:rsidRPr="00F92379" w:rsidRDefault="001A2E36" w:rsidP="000D4EDB">
            <w:pPr>
              <w:widowControl w:val="0"/>
              <w:autoSpaceDE w:val="0"/>
              <w:autoSpaceDN w:val="0"/>
            </w:pPr>
            <w:r w:rsidRPr="00F92379">
              <w:rPr>
                <w:i/>
              </w:rPr>
              <w:t xml:space="preserve">Показатель муниципальной программы «Наименование», единица измерения по </w:t>
            </w:r>
            <w:hyperlink r:id="rId43">
              <w:r w:rsidRPr="00F92379">
                <w:rPr>
                  <w:i/>
                  <w:color w:val="0000FF"/>
                </w:rPr>
                <w:t>ОКЕИ</w:t>
              </w:r>
            </w:hyperlink>
          </w:p>
        </w:tc>
      </w:tr>
      <w:tr w:rsidR="001A2E36" w:rsidRPr="00F92379" w:rsidTr="000D4EDB">
        <w:tc>
          <w:tcPr>
            <w:tcW w:w="680" w:type="dxa"/>
          </w:tcPr>
          <w:p w:rsidR="001A2E36" w:rsidRPr="00F92379" w:rsidRDefault="001A2E36" w:rsidP="000D4EDB">
            <w:pPr>
              <w:widowControl w:val="0"/>
              <w:autoSpaceDE w:val="0"/>
              <w:autoSpaceDN w:val="0"/>
            </w:pPr>
            <w:proofErr w:type="spellStart"/>
            <w:r w:rsidRPr="00F92379">
              <w:t>N.n</w:t>
            </w:r>
            <w:proofErr w:type="spellEnd"/>
          </w:p>
        </w:tc>
        <w:tc>
          <w:tcPr>
            <w:tcW w:w="2324" w:type="dxa"/>
          </w:tcPr>
          <w:p w:rsidR="001A2E36" w:rsidRPr="00F92379" w:rsidRDefault="001A2E36" w:rsidP="000D4EDB">
            <w:pPr>
              <w:widowControl w:val="0"/>
              <w:autoSpaceDE w:val="0"/>
              <w:autoSpaceDN w:val="0"/>
            </w:pPr>
            <w:r w:rsidRPr="00F92379">
              <w:rPr>
                <w:i/>
              </w:rPr>
              <w:t>«Наименование прокси-показателя»</w:t>
            </w:r>
          </w:p>
        </w:tc>
        <w:tc>
          <w:tcPr>
            <w:tcW w:w="1474" w:type="dxa"/>
          </w:tcPr>
          <w:p w:rsidR="001A2E36" w:rsidRPr="00F92379" w:rsidRDefault="001A2E36" w:rsidP="000D4EDB">
            <w:pPr>
              <w:widowControl w:val="0"/>
              <w:autoSpaceDE w:val="0"/>
              <w:autoSpaceDN w:val="0"/>
            </w:pPr>
          </w:p>
        </w:tc>
        <w:tc>
          <w:tcPr>
            <w:tcW w:w="1417" w:type="dxa"/>
          </w:tcPr>
          <w:p w:rsidR="001A2E36" w:rsidRPr="00F92379" w:rsidRDefault="001A2E36" w:rsidP="000D4EDB">
            <w:pPr>
              <w:widowControl w:val="0"/>
              <w:autoSpaceDE w:val="0"/>
              <w:autoSpaceDN w:val="0"/>
            </w:pPr>
          </w:p>
        </w:tc>
        <w:tc>
          <w:tcPr>
            <w:tcW w:w="1644"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926"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center"/>
        <w:outlineLvl w:val="2"/>
      </w:pPr>
      <w:r w:rsidRPr="00F92379">
        <w:t>3. План достижения показателей муниципальной</w:t>
      </w:r>
    </w:p>
    <w:p w:rsidR="001A2E36" w:rsidRPr="00F92379" w:rsidRDefault="001A2E36" w:rsidP="001A2E36">
      <w:pPr>
        <w:widowControl w:val="0"/>
        <w:autoSpaceDE w:val="0"/>
        <w:autoSpaceDN w:val="0"/>
        <w:jc w:val="center"/>
      </w:pPr>
      <w:r w:rsidRPr="00F92379">
        <w:t xml:space="preserve">программы в (указывается год) году </w:t>
      </w:r>
      <w:hyperlink w:anchor="P866">
        <w:r w:rsidRPr="00F92379">
          <w:rPr>
            <w:color w:val="0000FF"/>
          </w:rPr>
          <w:t>&lt;19&gt;</w:t>
        </w:r>
      </w:hyperlink>
      <w:r>
        <w:t>(при необходимости)</w:t>
      </w:r>
    </w:p>
    <w:p w:rsidR="001A2E36" w:rsidRPr="00F92379" w:rsidRDefault="001A2E36" w:rsidP="001A2E36">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1247"/>
        <w:gridCol w:w="1474"/>
        <w:gridCol w:w="680"/>
        <w:gridCol w:w="737"/>
        <w:gridCol w:w="737"/>
        <w:gridCol w:w="680"/>
        <w:gridCol w:w="680"/>
        <w:gridCol w:w="850"/>
        <w:gridCol w:w="850"/>
        <w:gridCol w:w="624"/>
        <w:gridCol w:w="737"/>
        <w:gridCol w:w="680"/>
        <w:gridCol w:w="737"/>
        <w:gridCol w:w="1587"/>
      </w:tblGrid>
      <w:tr w:rsidR="001A2E36" w:rsidRPr="00F92379" w:rsidTr="000D4EDB">
        <w:tc>
          <w:tcPr>
            <w:tcW w:w="680" w:type="dxa"/>
            <w:vMerge w:val="restart"/>
          </w:tcPr>
          <w:p w:rsidR="001A2E36" w:rsidRPr="00F92379" w:rsidRDefault="001A2E36" w:rsidP="000D4EDB">
            <w:pPr>
              <w:widowControl w:val="0"/>
              <w:autoSpaceDE w:val="0"/>
              <w:autoSpaceDN w:val="0"/>
              <w:jc w:val="center"/>
            </w:pPr>
            <w:r w:rsidRPr="00F92379">
              <w:t>N п/п</w:t>
            </w:r>
          </w:p>
        </w:tc>
        <w:tc>
          <w:tcPr>
            <w:tcW w:w="2041" w:type="dxa"/>
            <w:vMerge w:val="restart"/>
          </w:tcPr>
          <w:p w:rsidR="001A2E36" w:rsidRPr="00F92379" w:rsidRDefault="001A2E36" w:rsidP="000D4EDB">
            <w:pPr>
              <w:widowControl w:val="0"/>
              <w:autoSpaceDE w:val="0"/>
              <w:autoSpaceDN w:val="0"/>
              <w:jc w:val="center"/>
            </w:pPr>
            <w:r w:rsidRPr="00F92379">
              <w:t>Цели/показатели муниципальной программы</w:t>
            </w:r>
          </w:p>
        </w:tc>
        <w:tc>
          <w:tcPr>
            <w:tcW w:w="1247" w:type="dxa"/>
            <w:vMerge w:val="restart"/>
          </w:tcPr>
          <w:p w:rsidR="001A2E36" w:rsidRPr="00F92379" w:rsidRDefault="001A2E36" w:rsidP="000D4EDB">
            <w:pPr>
              <w:widowControl w:val="0"/>
              <w:autoSpaceDE w:val="0"/>
              <w:autoSpaceDN w:val="0"/>
              <w:jc w:val="center"/>
            </w:pPr>
            <w:r w:rsidRPr="00F92379">
              <w:t xml:space="preserve">Уровень показателя </w:t>
            </w:r>
            <w:hyperlink w:anchor="P867">
              <w:r w:rsidRPr="00F92379">
                <w:rPr>
                  <w:color w:val="0000FF"/>
                </w:rPr>
                <w:t>&lt;20&gt;</w:t>
              </w:r>
            </w:hyperlink>
          </w:p>
        </w:tc>
        <w:tc>
          <w:tcPr>
            <w:tcW w:w="1474" w:type="dxa"/>
            <w:vMerge w:val="restart"/>
          </w:tcPr>
          <w:p w:rsidR="001A2E36" w:rsidRPr="00F92379" w:rsidRDefault="001A2E36" w:rsidP="000D4EDB">
            <w:pPr>
              <w:widowControl w:val="0"/>
              <w:autoSpaceDE w:val="0"/>
              <w:autoSpaceDN w:val="0"/>
              <w:jc w:val="center"/>
            </w:pPr>
            <w:r w:rsidRPr="00F92379">
              <w:t xml:space="preserve">Единица измерения (по </w:t>
            </w:r>
            <w:hyperlink r:id="rId44">
              <w:r w:rsidRPr="00F92379">
                <w:rPr>
                  <w:color w:val="0000FF"/>
                </w:rPr>
                <w:t>ОКЕИ</w:t>
              </w:r>
            </w:hyperlink>
            <w:r w:rsidRPr="00F92379">
              <w:t>)</w:t>
            </w:r>
          </w:p>
        </w:tc>
        <w:tc>
          <w:tcPr>
            <w:tcW w:w="7992" w:type="dxa"/>
            <w:gridSpan w:val="11"/>
          </w:tcPr>
          <w:p w:rsidR="001A2E36" w:rsidRPr="00F92379" w:rsidRDefault="001A2E36" w:rsidP="000D4EDB">
            <w:pPr>
              <w:widowControl w:val="0"/>
              <w:autoSpaceDE w:val="0"/>
              <w:autoSpaceDN w:val="0"/>
              <w:jc w:val="center"/>
            </w:pPr>
            <w:r w:rsidRPr="00F92379">
              <w:t>Плановые значения по месяцам</w:t>
            </w:r>
          </w:p>
        </w:tc>
        <w:tc>
          <w:tcPr>
            <w:tcW w:w="1587" w:type="dxa"/>
            <w:vMerge w:val="restart"/>
          </w:tcPr>
          <w:p w:rsidR="001A2E36" w:rsidRPr="00F92379" w:rsidRDefault="001A2E36" w:rsidP="000D4EDB">
            <w:pPr>
              <w:widowControl w:val="0"/>
              <w:autoSpaceDE w:val="0"/>
              <w:autoSpaceDN w:val="0"/>
              <w:jc w:val="center"/>
            </w:pPr>
            <w:r w:rsidRPr="00F92379">
              <w:t xml:space="preserve">На конец </w:t>
            </w:r>
            <w:r w:rsidRPr="00F92379">
              <w:rPr>
                <w:i/>
              </w:rPr>
              <w:t>(указывается год)</w:t>
            </w:r>
            <w:r w:rsidRPr="00F92379">
              <w:t xml:space="preserve"> года</w:t>
            </w:r>
          </w:p>
        </w:tc>
      </w:tr>
      <w:tr w:rsidR="001A2E36" w:rsidRPr="00F92379" w:rsidTr="000D4EDB">
        <w:tc>
          <w:tcPr>
            <w:tcW w:w="680" w:type="dxa"/>
            <w:vMerge/>
          </w:tcPr>
          <w:p w:rsidR="001A2E36" w:rsidRPr="00F92379" w:rsidRDefault="001A2E36" w:rsidP="000D4EDB">
            <w:pPr>
              <w:widowControl w:val="0"/>
              <w:autoSpaceDE w:val="0"/>
              <w:autoSpaceDN w:val="0"/>
            </w:pPr>
          </w:p>
        </w:tc>
        <w:tc>
          <w:tcPr>
            <w:tcW w:w="2041" w:type="dxa"/>
            <w:vMerge/>
          </w:tcPr>
          <w:p w:rsidR="001A2E36" w:rsidRPr="00F92379" w:rsidRDefault="001A2E36" w:rsidP="000D4EDB">
            <w:pPr>
              <w:widowControl w:val="0"/>
              <w:autoSpaceDE w:val="0"/>
              <w:autoSpaceDN w:val="0"/>
            </w:pPr>
          </w:p>
        </w:tc>
        <w:tc>
          <w:tcPr>
            <w:tcW w:w="1247" w:type="dxa"/>
            <w:vMerge/>
          </w:tcPr>
          <w:p w:rsidR="001A2E36" w:rsidRPr="00F92379" w:rsidRDefault="001A2E36" w:rsidP="000D4EDB">
            <w:pPr>
              <w:widowControl w:val="0"/>
              <w:autoSpaceDE w:val="0"/>
              <w:autoSpaceDN w:val="0"/>
            </w:pPr>
          </w:p>
        </w:tc>
        <w:tc>
          <w:tcPr>
            <w:tcW w:w="1474" w:type="dxa"/>
            <w:vMerge/>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jc w:val="center"/>
            </w:pPr>
            <w:r w:rsidRPr="00F92379">
              <w:t>янв.</w:t>
            </w:r>
          </w:p>
        </w:tc>
        <w:tc>
          <w:tcPr>
            <w:tcW w:w="737" w:type="dxa"/>
          </w:tcPr>
          <w:p w:rsidR="001A2E36" w:rsidRPr="00F92379" w:rsidRDefault="001A2E36" w:rsidP="000D4EDB">
            <w:pPr>
              <w:widowControl w:val="0"/>
              <w:autoSpaceDE w:val="0"/>
              <w:autoSpaceDN w:val="0"/>
              <w:jc w:val="center"/>
            </w:pPr>
            <w:r w:rsidRPr="00F92379">
              <w:t>фев.</w:t>
            </w:r>
          </w:p>
        </w:tc>
        <w:tc>
          <w:tcPr>
            <w:tcW w:w="737" w:type="dxa"/>
          </w:tcPr>
          <w:p w:rsidR="001A2E36" w:rsidRPr="00F92379" w:rsidRDefault="001A2E36" w:rsidP="000D4EDB">
            <w:pPr>
              <w:widowControl w:val="0"/>
              <w:autoSpaceDE w:val="0"/>
              <w:autoSpaceDN w:val="0"/>
              <w:jc w:val="center"/>
            </w:pPr>
            <w:r w:rsidRPr="00F92379">
              <w:t>март</w:t>
            </w:r>
          </w:p>
        </w:tc>
        <w:tc>
          <w:tcPr>
            <w:tcW w:w="680" w:type="dxa"/>
          </w:tcPr>
          <w:p w:rsidR="001A2E36" w:rsidRPr="00F92379" w:rsidRDefault="001A2E36" w:rsidP="000D4EDB">
            <w:pPr>
              <w:widowControl w:val="0"/>
              <w:autoSpaceDE w:val="0"/>
              <w:autoSpaceDN w:val="0"/>
              <w:jc w:val="center"/>
            </w:pPr>
            <w:r w:rsidRPr="00F92379">
              <w:t>апр.</w:t>
            </w:r>
          </w:p>
        </w:tc>
        <w:tc>
          <w:tcPr>
            <w:tcW w:w="680" w:type="dxa"/>
          </w:tcPr>
          <w:p w:rsidR="001A2E36" w:rsidRPr="00F92379" w:rsidRDefault="001A2E36" w:rsidP="000D4EDB">
            <w:pPr>
              <w:widowControl w:val="0"/>
              <w:autoSpaceDE w:val="0"/>
              <w:autoSpaceDN w:val="0"/>
              <w:jc w:val="center"/>
            </w:pPr>
            <w:r w:rsidRPr="00F92379">
              <w:t>май</w:t>
            </w:r>
          </w:p>
        </w:tc>
        <w:tc>
          <w:tcPr>
            <w:tcW w:w="850" w:type="dxa"/>
          </w:tcPr>
          <w:p w:rsidR="001A2E36" w:rsidRPr="00F92379" w:rsidRDefault="001A2E36" w:rsidP="000D4EDB">
            <w:pPr>
              <w:widowControl w:val="0"/>
              <w:autoSpaceDE w:val="0"/>
              <w:autoSpaceDN w:val="0"/>
              <w:jc w:val="center"/>
            </w:pPr>
            <w:r w:rsidRPr="00F92379">
              <w:t>июнь</w:t>
            </w:r>
          </w:p>
        </w:tc>
        <w:tc>
          <w:tcPr>
            <w:tcW w:w="850" w:type="dxa"/>
          </w:tcPr>
          <w:p w:rsidR="001A2E36" w:rsidRPr="00F92379" w:rsidRDefault="001A2E36" w:rsidP="000D4EDB">
            <w:pPr>
              <w:widowControl w:val="0"/>
              <w:autoSpaceDE w:val="0"/>
              <w:autoSpaceDN w:val="0"/>
              <w:jc w:val="center"/>
            </w:pPr>
            <w:r w:rsidRPr="00F92379">
              <w:t>июль</w:t>
            </w:r>
          </w:p>
        </w:tc>
        <w:tc>
          <w:tcPr>
            <w:tcW w:w="624" w:type="dxa"/>
          </w:tcPr>
          <w:p w:rsidR="001A2E36" w:rsidRPr="00F92379" w:rsidRDefault="001A2E36" w:rsidP="000D4EDB">
            <w:pPr>
              <w:widowControl w:val="0"/>
              <w:autoSpaceDE w:val="0"/>
              <w:autoSpaceDN w:val="0"/>
              <w:jc w:val="center"/>
            </w:pPr>
            <w:r w:rsidRPr="00F92379">
              <w:t>авг.</w:t>
            </w:r>
          </w:p>
        </w:tc>
        <w:tc>
          <w:tcPr>
            <w:tcW w:w="737" w:type="dxa"/>
          </w:tcPr>
          <w:p w:rsidR="001A2E36" w:rsidRPr="00F92379" w:rsidRDefault="001A2E36" w:rsidP="000D4EDB">
            <w:pPr>
              <w:widowControl w:val="0"/>
              <w:autoSpaceDE w:val="0"/>
              <w:autoSpaceDN w:val="0"/>
              <w:jc w:val="center"/>
            </w:pPr>
            <w:r w:rsidRPr="00F92379">
              <w:t>сен.</w:t>
            </w:r>
          </w:p>
        </w:tc>
        <w:tc>
          <w:tcPr>
            <w:tcW w:w="680" w:type="dxa"/>
          </w:tcPr>
          <w:p w:rsidR="001A2E36" w:rsidRPr="00F92379" w:rsidRDefault="001A2E36" w:rsidP="000D4EDB">
            <w:pPr>
              <w:widowControl w:val="0"/>
              <w:autoSpaceDE w:val="0"/>
              <w:autoSpaceDN w:val="0"/>
              <w:jc w:val="center"/>
            </w:pPr>
            <w:r w:rsidRPr="00F92379">
              <w:t>окт.</w:t>
            </w:r>
          </w:p>
        </w:tc>
        <w:tc>
          <w:tcPr>
            <w:tcW w:w="737" w:type="dxa"/>
          </w:tcPr>
          <w:p w:rsidR="001A2E36" w:rsidRPr="00F92379" w:rsidRDefault="001A2E36" w:rsidP="000D4EDB">
            <w:pPr>
              <w:widowControl w:val="0"/>
              <w:autoSpaceDE w:val="0"/>
              <w:autoSpaceDN w:val="0"/>
              <w:jc w:val="center"/>
            </w:pPr>
            <w:proofErr w:type="spellStart"/>
            <w:r w:rsidRPr="00F92379">
              <w:t>нояб</w:t>
            </w:r>
            <w:proofErr w:type="spellEnd"/>
            <w:r w:rsidRPr="00F92379">
              <w:t>.</w:t>
            </w:r>
          </w:p>
        </w:tc>
        <w:tc>
          <w:tcPr>
            <w:tcW w:w="1587" w:type="dxa"/>
            <w:vMerge/>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1.</w:t>
            </w:r>
          </w:p>
        </w:tc>
        <w:tc>
          <w:tcPr>
            <w:tcW w:w="14341" w:type="dxa"/>
            <w:gridSpan w:val="15"/>
          </w:tcPr>
          <w:p w:rsidR="001A2E36" w:rsidRPr="00F92379" w:rsidRDefault="001A2E36" w:rsidP="000D4EDB">
            <w:pPr>
              <w:widowControl w:val="0"/>
              <w:autoSpaceDE w:val="0"/>
              <w:autoSpaceDN w:val="0"/>
            </w:pPr>
            <w:r w:rsidRPr="00F92379">
              <w:rPr>
                <w:i/>
              </w:rPr>
              <w:t>Цель муниципальной программы</w:t>
            </w:r>
          </w:p>
        </w:tc>
      </w:tr>
      <w:tr w:rsidR="001A2E36" w:rsidRPr="00F92379" w:rsidTr="000D4EDB">
        <w:tc>
          <w:tcPr>
            <w:tcW w:w="680" w:type="dxa"/>
          </w:tcPr>
          <w:p w:rsidR="001A2E36" w:rsidRPr="00F92379" w:rsidRDefault="001A2E36" w:rsidP="000D4EDB">
            <w:pPr>
              <w:widowControl w:val="0"/>
              <w:autoSpaceDE w:val="0"/>
              <w:autoSpaceDN w:val="0"/>
            </w:pPr>
            <w:r w:rsidRPr="00F92379">
              <w:t>1.1.</w:t>
            </w:r>
          </w:p>
        </w:tc>
        <w:tc>
          <w:tcPr>
            <w:tcW w:w="2041" w:type="dxa"/>
          </w:tcPr>
          <w:p w:rsidR="001A2E36" w:rsidRPr="00F92379" w:rsidRDefault="001A2E36" w:rsidP="000D4EDB">
            <w:pPr>
              <w:widowControl w:val="0"/>
              <w:autoSpaceDE w:val="0"/>
              <w:autoSpaceDN w:val="0"/>
            </w:pPr>
            <w:r w:rsidRPr="00F92379">
              <w:rPr>
                <w:i/>
              </w:rPr>
              <w:t>Наименование показателя</w:t>
            </w:r>
          </w:p>
        </w:tc>
        <w:tc>
          <w:tcPr>
            <w:tcW w:w="1247"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624"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N.</w:t>
            </w:r>
          </w:p>
        </w:tc>
        <w:tc>
          <w:tcPr>
            <w:tcW w:w="14341" w:type="dxa"/>
            <w:gridSpan w:val="15"/>
          </w:tcPr>
          <w:p w:rsidR="001A2E36" w:rsidRPr="00F92379" w:rsidRDefault="001A2E36" w:rsidP="000D4EDB">
            <w:pPr>
              <w:widowControl w:val="0"/>
              <w:autoSpaceDE w:val="0"/>
              <w:autoSpaceDN w:val="0"/>
            </w:pPr>
            <w:r w:rsidRPr="00F92379">
              <w:t>...</w:t>
            </w:r>
          </w:p>
        </w:tc>
      </w:tr>
      <w:tr w:rsidR="001A2E36" w:rsidRPr="00F92379" w:rsidTr="000D4EDB">
        <w:tc>
          <w:tcPr>
            <w:tcW w:w="680" w:type="dxa"/>
          </w:tcPr>
          <w:p w:rsidR="001A2E36" w:rsidRPr="00F92379" w:rsidRDefault="001A2E36" w:rsidP="000D4EDB">
            <w:pPr>
              <w:widowControl w:val="0"/>
              <w:autoSpaceDE w:val="0"/>
              <w:autoSpaceDN w:val="0"/>
            </w:pPr>
            <w:r w:rsidRPr="00F92379">
              <w:t>N. 1</w:t>
            </w:r>
          </w:p>
        </w:tc>
        <w:tc>
          <w:tcPr>
            <w:tcW w:w="2041" w:type="dxa"/>
          </w:tcPr>
          <w:p w:rsidR="001A2E36" w:rsidRPr="00F92379" w:rsidRDefault="001A2E36" w:rsidP="000D4EDB">
            <w:pPr>
              <w:widowControl w:val="0"/>
              <w:autoSpaceDE w:val="0"/>
              <w:autoSpaceDN w:val="0"/>
            </w:pPr>
            <w:r w:rsidRPr="00F92379">
              <w:t>...</w:t>
            </w:r>
          </w:p>
        </w:tc>
        <w:tc>
          <w:tcPr>
            <w:tcW w:w="1247"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624"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center"/>
        <w:outlineLvl w:val="2"/>
      </w:pPr>
      <w:r w:rsidRPr="00F92379">
        <w:t>4. Структура муниципальной программы</w:t>
      </w:r>
    </w:p>
    <w:p w:rsidR="001A2E36" w:rsidRPr="00F92379" w:rsidRDefault="001A2E36" w:rsidP="001A2E36">
      <w:pPr>
        <w:widowControl w:val="0"/>
        <w:autoSpaceDE w:val="0"/>
        <w:autoSpaceDN w:val="0"/>
        <w:jc w:val="both"/>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1A2E36" w:rsidRPr="00F92379" w:rsidTr="000D4EDB">
        <w:tc>
          <w:tcPr>
            <w:tcW w:w="850" w:type="dxa"/>
          </w:tcPr>
          <w:p w:rsidR="001A2E36" w:rsidRPr="00F92379" w:rsidRDefault="001A2E36" w:rsidP="000D4EDB">
            <w:pPr>
              <w:widowControl w:val="0"/>
              <w:autoSpaceDE w:val="0"/>
              <w:autoSpaceDN w:val="0"/>
              <w:jc w:val="center"/>
            </w:pPr>
            <w:r w:rsidRPr="00F92379">
              <w:t>N п/п</w:t>
            </w:r>
          </w:p>
        </w:tc>
        <w:tc>
          <w:tcPr>
            <w:tcW w:w="4365" w:type="dxa"/>
          </w:tcPr>
          <w:p w:rsidR="001A2E36" w:rsidRPr="00F92379" w:rsidRDefault="001A2E36" w:rsidP="000D4EDB">
            <w:pPr>
              <w:widowControl w:val="0"/>
              <w:autoSpaceDE w:val="0"/>
              <w:autoSpaceDN w:val="0"/>
              <w:jc w:val="center"/>
            </w:pPr>
            <w:r w:rsidRPr="00F92379">
              <w:t xml:space="preserve">Показатели/задачи структурного </w:t>
            </w:r>
            <w:r w:rsidRPr="00F92379">
              <w:lastRenderedPageBreak/>
              <w:t xml:space="preserve">элемента </w:t>
            </w:r>
            <w:hyperlink w:anchor="P868">
              <w:r w:rsidRPr="00F92379">
                <w:rPr>
                  <w:color w:val="0000FF"/>
                </w:rPr>
                <w:t>&lt;21&gt;</w:t>
              </w:r>
            </w:hyperlink>
          </w:p>
        </w:tc>
        <w:tc>
          <w:tcPr>
            <w:tcW w:w="4422" w:type="dxa"/>
          </w:tcPr>
          <w:p w:rsidR="001A2E36" w:rsidRPr="00F92379" w:rsidRDefault="001A2E36" w:rsidP="000D4EDB">
            <w:pPr>
              <w:widowControl w:val="0"/>
              <w:autoSpaceDE w:val="0"/>
              <w:autoSpaceDN w:val="0"/>
              <w:jc w:val="center"/>
            </w:pPr>
            <w:r w:rsidRPr="00F92379">
              <w:lastRenderedPageBreak/>
              <w:t xml:space="preserve">Описание ожидаемых эффектов от </w:t>
            </w:r>
            <w:r w:rsidRPr="00F92379">
              <w:lastRenderedPageBreak/>
              <w:t xml:space="preserve">реализации задачи структурного элемента </w:t>
            </w:r>
            <w:hyperlink w:anchor="P869">
              <w:r w:rsidRPr="00F92379">
                <w:rPr>
                  <w:color w:val="0000FF"/>
                </w:rPr>
                <w:t>&lt;22&gt;</w:t>
              </w:r>
            </w:hyperlink>
          </w:p>
        </w:tc>
        <w:tc>
          <w:tcPr>
            <w:tcW w:w="5386" w:type="dxa"/>
          </w:tcPr>
          <w:p w:rsidR="001A2E36" w:rsidRPr="00F92379" w:rsidRDefault="001A2E36" w:rsidP="000D4EDB">
            <w:pPr>
              <w:widowControl w:val="0"/>
              <w:autoSpaceDE w:val="0"/>
              <w:autoSpaceDN w:val="0"/>
              <w:jc w:val="center"/>
            </w:pPr>
            <w:r w:rsidRPr="00F92379">
              <w:lastRenderedPageBreak/>
              <w:t xml:space="preserve">Связь с показателями </w:t>
            </w:r>
            <w:hyperlink w:anchor="P870">
              <w:r w:rsidRPr="00F92379">
                <w:rPr>
                  <w:color w:val="0000FF"/>
                </w:rPr>
                <w:t>&lt;23&gt;</w:t>
              </w:r>
            </w:hyperlink>
          </w:p>
        </w:tc>
      </w:tr>
      <w:tr w:rsidR="001A2E36" w:rsidRPr="00F92379" w:rsidTr="000D4EDB">
        <w:tc>
          <w:tcPr>
            <w:tcW w:w="850" w:type="dxa"/>
          </w:tcPr>
          <w:p w:rsidR="001A2E36" w:rsidRPr="00F92379" w:rsidRDefault="001A2E36" w:rsidP="000D4EDB">
            <w:pPr>
              <w:widowControl w:val="0"/>
              <w:autoSpaceDE w:val="0"/>
              <w:autoSpaceDN w:val="0"/>
              <w:jc w:val="center"/>
            </w:pPr>
            <w:r w:rsidRPr="00F92379">
              <w:t>1</w:t>
            </w:r>
          </w:p>
        </w:tc>
        <w:tc>
          <w:tcPr>
            <w:tcW w:w="4365" w:type="dxa"/>
          </w:tcPr>
          <w:p w:rsidR="001A2E36" w:rsidRPr="00F92379" w:rsidRDefault="001A2E36" w:rsidP="000D4EDB">
            <w:pPr>
              <w:widowControl w:val="0"/>
              <w:autoSpaceDE w:val="0"/>
              <w:autoSpaceDN w:val="0"/>
              <w:jc w:val="center"/>
            </w:pPr>
            <w:r w:rsidRPr="00F92379">
              <w:t>2</w:t>
            </w:r>
          </w:p>
        </w:tc>
        <w:tc>
          <w:tcPr>
            <w:tcW w:w="4422" w:type="dxa"/>
          </w:tcPr>
          <w:p w:rsidR="001A2E36" w:rsidRPr="00F92379" w:rsidRDefault="001A2E36" w:rsidP="000D4EDB">
            <w:pPr>
              <w:widowControl w:val="0"/>
              <w:autoSpaceDE w:val="0"/>
              <w:autoSpaceDN w:val="0"/>
              <w:jc w:val="center"/>
            </w:pPr>
            <w:r w:rsidRPr="00F92379">
              <w:t>3</w:t>
            </w:r>
          </w:p>
        </w:tc>
        <w:tc>
          <w:tcPr>
            <w:tcW w:w="5386" w:type="dxa"/>
          </w:tcPr>
          <w:p w:rsidR="001A2E36" w:rsidRPr="00F92379" w:rsidRDefault="001A2E36" w:rsidP="000D4EDB">
            <w:pPr>
              <w:widowControl w:val="0"/>
              <w:autoSpaceDE w:val="0"/>
              <w:autoSpaceDN w:val="0"/>
              <w:jc w:val="center"/>
            </w:pPr>
            <w:r w:rsidRPr="00F92379">
              <w:t>4</w:t>
            </w:r>
          </w:p>
        </w:tc>
      </w:tr>
      <w:tr w:rsidR="001A2E36" w:rsidRPr="00F92379" w:rsidTr="000D4EDB">
        <w:tc>
          <w:tcPr>
            <w:tcW w:w="850" w:type="dxa"/>
          </w:tcPr>
          <w:p w:rsidR="001A2E36" w:rsidRPr="00F92379" w:rsidRDefault="001A2E36" w:rsidP="000D4EDB">
            <w:pPr>
              <w:widowControl w:val="0"/>
              <w:autoSpaceDE w:val="0"/>
              <w:autoSpaceDN w:val="0"/>
            </w:pPr>
            <w:r w:rsidRPr="00F92379">
              <w:t>1.</w:t>
            </w:r>
          </w:p>
        </w:tc>
        <w:tc>
          <w:tcPr>
            <w:tcW w:w="14173" w:type="dxa"/>
            <w:gridSpan w:val="3"/>
          </w:tcPr>
          <w:p w:rsidR="001A2E36" w:rsidRPr="00F92379" w:rsidRDefault="001A2E36" w:rsidP="000D4EDB">
            <w:pPr>
              <w:widowControl w:val="0"/>
              <w:autoSpaceDE w:val="0"/>
              <w:autoSpaceDN w:val="0"/>
              <w:jc w:val="center"/>
            </w:pPr>
            <w:r w:rsidRPr="00F92379">
              <w:t xml:space="preserve">N. Направление (подпрограмма) «Наименование» </w:t>
            </w:r>
            <w:hyperlink w:anchor="P871">
              <w:r w:rsidRPr="00F92379">
                <w:rPr>
                  <w:color w:val="0000FF"/>
                </w:rPr>
                <w:t>&lt;24&gt;</w:t>
              </w:r>
            </w:hyperlink>
          </w:p>
        </w:tc>
      </w:tr>
      <w:tr w:rsidR="001A2E36" w:rsidRPr="00F92379" w:rsidTr="000D4EDB">
        <w:tc>
          <w:tcPr>
            <w:tcW w:w="850" w:type="dxa"/>
          </w:tcPr>
          <w:p w:rsidR="001A2E36" w:rsidRPr="00F92379" w:rsidRDefault="001A2E36" w:rsidP="000D4EDB">
            <w:pPr>
              <w:widowControl w:val="0"/>
              <w:autoSpaceDE w:val="0"/>
              <w:autoSpaceDN w:val="0"/>
            </w:pPr>
            <w:r w:rsidRPr="00F92379">
              <w:t>1.1.</w:t>
            </w:r>
          </w:p>
        </w:tc>
        <w:tc>
          <w:tcPr>
            <w:tcW w:w="14173" w:type="dxa"/>
            <w:gridSpan w:val="3"/>
          </w:tcPr>
          <w:p w:rsidR="001A2E36" w:rsidRPr="00F92379" w:rsidRDefault="001A2E36" w:rsidP="000D4EDB">
            <w:pPr>
              <w:widowControl w:val="0"/>
              <w:autoSpaceDE w:val="0"/>
              <w:autoSpaceDN w:val="0"/>
              <w:jc w:val="center"/>
            </w:pPr>
            <w:r w:rsidRPr="00F92379">
              <w:t xml:space="preserve">Проект </w:t>
            </w:r>
            <w:hyperlink w:anchor="P872">
              <w:r w:rsidRPr="00F92379">
                <w:rPr>
                  <w:color w:val="0000FF"/>
                </w:rPr>
                <w:t>&lt;25&gt;</w:t>
              </w:r>
            </w:hyperlink>
            <w:r w:rsidRPr="00F92379">
              <w:t xml:space="preserve"> «Наименование»</w:t>
            </w:r>
          </w:p>
          <w:p w:rsidR="001A2E36" w:rsidRPr="00F92379" w:rsidRDefault="001A2E36" w:rsidP="000D4EDB">
            <w:pPr>
              <w:widowControl w:val="0"/>
              <w:autoSpaceDE w:val="0"/>
              <w:autoSpaceDN w:val="0"/>
              <w:jc w:val="center"/>
            </w:pPr>
            <w:r w:rsidRPr="00F92379">
              <w:t xml:space="preserve">(Фамилия, имя, отчество куратора) </w:t>
            </w:r>
            <w:hyperlink w:anchor="P873">
              <w:r w:rsidRPr="00F92379">
                <w:rPr>
                  <w:color w:val="0000FF"/>
                </w:rPr>
                <w:t>&lt;26&gt;</w:t>
              </w:r>
            </w:hyperlink>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1A2E36" w:rsidRPr="00F92379" w:rsidRDefault="001A2E36" w:rsidP="000D4EDB">
            <w:pPr>
              <w:widowControl w:val="0"/>
              <w:autoSpaceDE w:val="0"/>
              <w:autoSpaceDN w:val="0"/>
            </w:pPr>
            <w:r w:rsidRPr="00F92379">
              <w:t>Срок реализации (год начала - год окончания)</w:t>
            </w:r>
          </w:p>
        </w:tc>
      </w:tr>
      <w:tr w:rsidR="001A2E36" w:rsidRPr="00F92379" w:rsidTr="000D4EDB">
        <w:tc>
          <w:tcPr>
            <w:tcW w:w="850" w:type="dxa"/>
          </w:tcPr>
          <w:p w:rsidR="001A2E36" w:rsidRPr="00F92379" w:rsidRDefault="001A2E36" w:rsidP="000D4EDB">
            <w:pPr>
              <w:widowControl w:val="0"/>
              <w:autoSpaceDE w:val="0"/>
              <w:autoSpaceDN w:val="0"/>
            </w:pPr>
            <w:r w:rsidRPr="00F92379">
              <w:t>1.1.1.</w:t>
            </w:r>
          </w:p>
        </w:tc>
        <w:tc>
          <w:tcPr>
            <w:tcW w:w="4365" w:type="dxa"/>
          </w:tcPr>
          <w:p w:rsidR="001A2E36" w:rsidRPr="00F92379" w:rsidRDefault="001A2E36" w:rsidP="000D4EDB">
            <w:pPr>
              <w:widowControl w:val="0"/>
              <w:autoSpaceDE w:val="0"/>
              <w:autoSpaceDN w:val="0"/>
            </w:pPr>
            <w:r w:rsidRPr="00F92379">
              <w:t>Показатель/задача 1</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r w:rsidRPr="00F92379">
              <w:t>1.1.2.</w:t>
            </w:r>
          </w:p>
        </w:tc>
        <w:tc>
          <w:tcPr>
            <w:tcW w:w="4365" w:type="dxa"/>
          </w:tcPr>
          <w:p w:rsidR="001A2E36" w:rsidRPr="00F92379" w:rsidRDefault="001A2E36" w:rsidP="000D4EDB">
            <w:pPr>
              <w:widowControl w:val="0"/>
              <w:autoSpaceDE w:val="0"/>
              <w:autoSpaceDN w:val="0"/>
            </w:pPr>
            <w:r w:rsidRPr="00F92379">
              <w:t>Показатель/задача N</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r w:rsidRPr="00F92379">
              <w:t>I.N.</w:t>
            </w:r>
          </w:p>
        </w:tc>
        <w:tc>
          <w:tcPr>
            <w:tcW w:w="14173" w:type="dxa"/>
            <w:gridSpan w:val="3"/>
          </w:tcPr>
          <w:p w:rsidR="001A2E36" w:rsidRPr="00F92379" w:rsidRDefault="001A2E36" w:rsidP="000D4EDB">
            <w:pPr>
              <w:widowControl w:val="0"/>
              <w:autoSpaceDE w:val="0"/>
              <w:autoSpaceDN w:val="0"/>
              <w:jc w:val="center"/>
            </w:pPr>
            <w:r w:rsidRPr="00F92379">
              <w:t>Проект «Наименование»</w:t>
            </w:r>
          </w:p>
          <w:p w:rsidR="001A2E36" w:rsidRPr="00F92379" w:rsidRDefault="001A2E36" w:rsidP="000D4EDB">
            <w:pPr>
              <w:widowControl w:val="0"/>
              <w:autoSpaceDE w:val="0"/>
              <w:autoSpaceDN w:val="0"/>
              <w:jc w:val="center"/>
            </w:pPr>
            <w:r w:rsidRPr="00F92379">
              <w:t>(Фамилия, имя, отчество куратора)</w:t>
            </w: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1A2E36" w:rsidRPr="00F92379" w:rsidRDefault="001A2E36" w:rsidP="000D4EDB">
            <w:pPr>
              <w:widowControl w:val="0"/>
              <w:autoSpaceDE w:val="0"/>
              <w:autoSpaceDN w:val="0"/>
            </w:pPr>
            <w:r w:rsidRPr="00F92379">
              <w:t>Срок реализации (год начала - год окончания)</w:t>
            </w: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Показатель/задача 1</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Показатель/задача N</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r w:rsidRPr="00F92379">
              <w:t>1.M.</w:t>
            </w:r>
          </w:p>
        </w:tc>
        <w:tc>
          <w:tcPr>
            <w:tcW w:w="14173" w:type="dxa"/>
            <w:gridSpan w:val="3"/>
          </w:tcPr>
          <w:p w:rsidR="001A2E36" w:rsidRPr="00F92379" w:rsidRDefault="001A2E36" w:rsidP="000D4EDB">
            <w:pPr>
              <w:widowControl w:val="0"/>
              <w:autoSpaceDE w:val="0"/>
              <w:autoSpaceDN w:val="0"/>
              <w:jc w:val="center"/>
            </w:pPr>
            <w:r w:rsidRPr="00F92379">
              <w:t>Комплекс процессных мероприятий «Наименование»</w:t>
            </w: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1A2E36" w:rsidRPr="00F92379" w:rsidRDefault="001A2E36" w:rsidP="000D4EDB">
            <w:pPr>
              <w:widowControl w:val="0"/>
              <w:autoSpaceDE w:val="0"/>
              <w:autoSpaceDN w:val="0"/>
            </w:pPr>
            <w:r w:rsidRPr="00F92379">
              <w:t>-</w:t>
            </w:r>
          </w:p>
        </w:tc>
      </w:tr>
      <w:tr w:rsidR="001A2E36" w:rsidRPr="00F92379" w:rsidTr="000D4EDB">
        <w:tc>
          <w:tcPr>
            <w:tcW w:w="850" w:type="dxa"/>
          </w:tcPr>
          <w:p w:rsidR="001A2E36" w:rsidRPr="00F92379" w:rsidRDefault="001A2E36" w:rsidP="000D4EDB">
            <w:pPr>
              <w:widowControl w:val="0"/>
              <w:autoSpaceDE w:val="0"/>
              <w:autoSpaceDN w:val="0"/>
            </w:pPr>
            <w:r w:rsidRPr="00F92379">
              <w:t>1.M.1.</w:t>
            </w:r>
          </w:p>
        </w:tc>
        <w:tc>
          <w:tcPr>
            <w:tcW w:w="4365" w:type="dxa"/>
          </w:tcPr>
          <w:p w:rsidR="001A2E36" w:rsidRPr="00F92379" w:rsidRDefault="001A2E36" w:rsidP="000D4EDB">
            <w:pPr>
              <w:widowControl w:val="0"/>
              <w:autoSpaceDE w:val="0"/>
              <w:autoSpaceDN w:val="0"/>
            </w:pPr>
            <w:r w:rsidRPr="00F92379">
              <w:t>Показатель/задача I</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r w:rsidRPr="00F92379">
              <w:t>1.M.m</w:t>
            </w:r>
          </w:p>
        </w:tc>
        <w:tc>
          <w:tcPr>
            <w:tcW w:w="4365" w:type="dxa"/>
          </w:tcPr>
          <w:p w:rsidR="001A2E36" w:rsidRPr="00F92379" w:rsidRDefault="001A2E36" w:rsidP="000D4EDB">
            <w:pPr>
              <w:widowControl w:val="0"/>
              <w:autoSpaceDE w:val="0"/>
              <w:autoSpaceDN w:val="0"/>
            </w:pPr>
            <w:r w:rsidRPr="00F92379">
              <w:t>Показатель/задача N</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p>
        </w:tc>
        <w:tc>
          <w:tcPr>
            <w:tcW w:w="14173" w:type="dxa"/>
            <w:gridSpan w:val="3"/>
          </w:tcPr>
          <w:p w:rsidR="001A2E36" w:rsidRPr="00F92379" w:rsidRDefault="001A2E36" w:rsidP="000D4EDB">
            <w:pPr>
              <w:widowControl w:val="0"/>
              <w:autoSpaceDE w:val="0"/>
              <w:autoSpaceDN w:val="0"/>
              <w:jc w:val="center"/>
            </w:pPr>
            <w:r w:rsidRPr="00F92379">
              <w:t>Структурные элементы, не входящие в направления</w:t>
            </w:r>
          </w:p>
          <w:p w:rsidR="001A2E36" w:rsidRPr="00F92379" w:rsidRDefault="001A2E36" w:rsidP="000D4EDB">
            <w:pPr>
              <w:widowControl w:val="0"/>
              <w:autoSpaceDE w:val="0"/>
              <w:autoSpaceDN w:val="0"/>
              <w:jc w:val="center"/>
            </w:pPr>
            <w:r w:rsidRPr="00F92379">
              <w:t xml:space="preserve">(подпрограммы) </w:t>
            </w:r>
            <w:hyperlink w:anchor="P874">
              <w:r w:rsidRPr="00F92379">
                <w:rPr>
                  <w:color w:val="0000FF"/>
                </w:rPr>
                <w:t>&lt;27&gt;</w:t>
              </w:r>
            </w:hyperlink>
          </w:p>
        </w:tc>
      </w:tr>
      <w:tr w:rsidR="001A2E36" w:rsidRPr="00F92379" w:rsidTr="000D4EDB">
        <w:tc>
          <w:tcPr>
            <w:tcW w:w="850" w:type="dxa"/>
          </w:tcPr>
          <w:p w:rsidR="001A2E36" w:rsidRPr="00F92379" w:rsidRDefault="001A2E36" w:rsidP="000D4EDB">
            <w:pPr>
              <w:widowControl w:val="0"/>
              <w:autoSpaceDE w:val="0"/>
              <w:autoSpaceDN w:val="0"/>
            </w:pPr>
          </w:p>
        </w:tc>
        <w:tc>
          <w:tcPr>
            <w:tcW w:w="14173" w:type="dxa"/>
            <w:gridSpan w:val="3"/>
          </w:tcPr>
          <w:p w:rsidR="001A2E36" w:rsidRPr="00F92379" w:rsidRDefault="001A2E36" w:rsidP="000D4EDB">
            <w:pPr>
              <w:widowControl w:val="0"/>
              <w:autoSpaceDE w:val="0"/>
              <w:autoSpaceDN w:val="0"/>
              <w:jc w:val="center"/>
            </w:pPr>
            <w:r w:rsidRPr="00F92379">
              <w:t>Проект «Наименование»</w:t>
            </w:r>
          </w:p>
          <w:p w:rsidR="001A2E36" w:rsidRPr="00F92379" w:rsidRDefault="001A2E36" w:rsidP="000D4EDB">
            <w:pPr>
              <w:widowControl w:val="0"/>
              <w:autoSpaceDE w:val="0"/>
              <w:autoSpaceDN w:val="0"/>
              <w:jc w:val="center"/>
            </w:pPr>
            <w:r w:rsidRPr="00F92379">
              <w:t>(Фамилия, имя, отчество куратора)</w:t>
            </w: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1A2E36" w:rsidRPr="00F92379" w:rsidRDefault="001A2E36" w:rsidP="000D4EDB">
            <w:pPr>
              <w:widowControl w:val="0"/>
              <w:autoSpaceDE w:val="0"/>
              <w:autoSpaceDN w:val="0"/>
            </w:pPr>
            <w:r w:rsidRPr="00F92379">
              <w:t>Срок реализации (год начала - год окончания)</w:t>
            </w: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Показатель/задача 1</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Показатель/задача N</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p>
        </w:tc>
        <w:tc>
          <w:tcPr>
            <w:tcW w:w="14173" w:type="dxa"/>
            <w:gridSpan w:val="3"/>
          </w:tcPr>
          <w:p w:rsidR="001A2E36" w:rsidRPr="00F92379" w:rsidRDefault="001A2E36" w:rsidP="000D4EDB">
            <w:pPr>
              <w:widowControl w:val="0"/>
              <w:autoSpaceDE w:val="0"/>
              <w:autoSpaceDN w:val="0"/>
              <w:jc w:val="center"/>
            </w:pPr>
            <w:r w:rsidRPr="00F92379">
              <w:t>Проект «Наименование»</w:t>
            </w:r>
          </w:p>
          <w:p w:rsidR="001A2E36" w:rsidRPr="00F92379" w:rsidRDefault="001A2E36" w:rsidP="000D4EDB">
            <w:pPr>
              <w:widowControl w:val="0"/>
              <w:autoSpaceDE w:val="0"/>
              <w:autoSpaceDN w:val="0"/>
              <w:jc w:val="center"/>
            </w:pPr>
            <w:r w:rsidRPr="00F92379">
              <w:lastRenderedPageBreak/>
              <w:t>(Фамилия, имя, отчество куратора)</w:t>
            </w: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1A2E36" w:rsidRPr="00F92379" w:rsidRDefault="001A2E36" w:rsidP="000D4EDB">
            <w:pPr>
              <w:widowControl w:val="0"/>
              <w:autoSpaceDE w:val="0"/>
              <w:autoSpaceDN w:val="0"/>
            </w:pPr>
            <w:r w:rsidRPr="00F92379">
              <w:t>Срок реализации (год начала - год окончания)</w:t>
            </w: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Показатель/задача 1</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Показатель/задача N</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p>
        </w:tc>
        <w:tc>
          <w:tcPr>
            <w:tcW w:w="14173" w:type="dxa"/>
            <w:gridSpan w:val="3"/>
          </w:tcPr>
          <w:p w:rsidR="001A2E36" w:rsidRPr="00F92379" w:rsidRDefault="001A2E36" w:rsidP="000D4EDB">
            <w:pPr>
              <w:widowControl w:val="0"/>
              <w:autoSpaceDE w:val="0"/>
              <w:autoSpaceDN w:val="0"/>
              <w:jc w:val="center"/>
            </w:pPr>
            <w:r w:rsidRPr="00F92379">
              <w:t>Комплекс процессных мероприятий «Наименование»</w:t>
            </w: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Показатель/задача 1</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r w:rsidR="001A2E36" w:rsidRPr="00F92379" w:rsidTr="000D4EDB">
        <w:tc>
          <w:tcPr>
            <w:tcW w:w="850" w:type="dxa"/>
          </w:tcPr>
          <w:p w:rsidR="001A2E36" w:rsidRPr="00F92379" w:rsidRDefault="001A2E36" w:rsidP="000D4EDB">
            <w:pPr>
              <w:widowControl w:val="0"/>
              <w:autoSpaceDE w:val="0"/>
              <w:autoSpaceDN w:val="0"/>
            </w:pPr>
          </w:p>
        </w:tc>
        <w:tc>
          <w:tcPr>
            <w:tcW w:w="4365" w:type="dxa"/>
          </w:tcPr>
          <w:p w:rsidR="001A2E36" w:rsidRPr="00F92379" w:rsidRDefault="001A2E36" w:rsidP="000D4EDB">
            <w:pPr>
              <w:widowControl w:val="0"/>
              <w:autoSpaceDE w:val="0"/>
              <w:autoSpaceDN w:val="0"/>
            </w:pPr>
            <w:r w:rsidRPr="00F92379">
              <w:t>Показатель/задача N</w:t>
            </w:r>
          </w:p>
        </w:tc>
        <w:tc>
          <w:tcPr>
            <w:tcW w:w="4422" w:type="dxa"/>
          </w:tcPr>
          <w:p w:rsidR="001A2E36" w:rsidRPr="00F92379" w:rsidRDefault="001A2E36" w:rsidP="000D4EDB">
            <w:pPr>
              <w:widowControl w:val="0"/>
              <w:autoSpaceDE w:val="0"/>
              <w:autoSpaceDN w:val="0"/>
            </w:pPr>
          </w:p>
        </w:tc>
        <w:tc>
          <w:tcPr>
            <w:tcW w:w="5386"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709"/>
        <w:jc w:val="both"/>
      </w:pPr>
      <w:r w:rsidRPr="00F92379">
        <w:t>--------------------------------</w:t>
      </w:r>
    </w:p>
    <w:p w:rsidR="001A2E36" w:rsidRPr="00F92379" w:rsidRDefault="001A2E36" w:rsidP="001A2E36">
      <w:pPr>
        <w:widowControl w:val="0"/>
        <w:autoSpaceDE w:val="0"/>
        <w:autoSpaceDN w:val="0"/>
        <w:ind w:firstLine="709"/>
        <w:jc w:val="both"/>
      </w:pPr>
      <w:r w:rsidRPr="00F92379">
        <w:t>&lt;15&gt; Приводятся показатели уровня муниципальной программы.</w:t>
      </w:r>
    </w:p>
    <w:p w:rsidR="001A2E36" w:rsidRPr="00F92379" w:rsidRDefault="001A2E36" w:rsidP="001A2E36">
      <w:pPr>
        <w:widowControl w:val="0"/>
        <w:autoSpaceDE w:val="0"/>
        <w:autoSpaceDN w:val="0"/>
        <w:ind w:firstLine="709"/>
        <w:jc w:val="both"/>
      </w:pPr>
      <w:bookmarkStart w:id="46" w:name="P863"/>
      <w:bookmarkEnd w:id="46"/>
      <w:r w:rsidRPr="00F92379">
        <w:t>&lt;16&gt;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1A2E36" w:rsidRPr="00F92379" w:rsidRDefault="001A2E36" w:rsidP="001A2E36">
      <w:pPr>
        <w:widowControl w:val="0"/>
        <w:autoSpaceDE w:val="0"/>
        <w:autoSpaceDN w:val="0"/>
        <w:ind w:firstLine="709"/>
        <w:jc w:val="both"/>
      </w:pPr>
      <w:bookmarkStart w:id="47" w:name="P864"/>
      <w:bookmarkEnd w:id="47"/>
      <w:r w:rsidRPr="00F92379">
        <w:t>&lt;17&gt; Указывается наименование ответственного за достижение показателя.</w:t>
      </w:r>
    </w:p>
    <w:p w:rsidR="001A2E36" w:rsidRPr="00F92379" w:rsidRDefault="001A2E36" w:rsidP="001A2E36">
      <w:pPr>
        <w:widowControl w:val="0"/>
        <w:autoSpaceDE w:val="0"/>
        <w:autoSpaceDN w:val="0"/>
        <w:ind w:firstLine="709"/>
        <w:jc w:val="both"/>
      </w:pPr>
      <w:bookmarkStart w:id="48" w:name="P865"/>
      <w:bookmarkEnd w:id="48"/>
      <w:r w:rsidRPr="00F92379">
        <w:t xml:space="preserve">&lt;18&gt; Здесь и далее за «N» принимается год начала реализации муниципальной программы </w:t>
      </w:r>
      <w:r>
        <w:t>с учетом положений Порядка</w:t>
      </w:r>
      <w:r w:rsidRPr="00F92379">
        <w:t xml:space="preserve"> или год </w:t>
      </w:r>
      <w:r w:rsidRPr="00F92379">
        <w:lastRenderedPageBreak/>
        <w:t>начала реализации муниципальной программы (для новых программ).</w:t>
      </w:r>
    </w:p>
    <w:p w:rsidR="001A2E36" w:rsidRPr="00F92379" w:rsidRDefault="001A2E36" w:rsidP="001A2E36">
      <w:pPr>
        <w:widowControl w:val="0"/>
        <w:autoSpaceDE w:val="0"/>
        <w:autoSpaceDN w:val="0"/>
        <w:ind w:firstLine="709"/>
        <w:jc w:val="both"/>
      </w:pPr>
      <w:bookmarkStart w:id="49" w:name="P866"/>
      <w:bookmarkEnd w:id="49"/>
      <w:r w:rsidRPr="00F92379">
        <w:t>&lt;19&gt; Заполняется при наличии соответствующих показателей в паспорте муниципальной программы с учетом выбранной периодичности наблюдения.</w:t>
      </w:r>
    </w:p>
    <w:p w:rsidR="001A2E36" w:rsidRPr="00F92379" w:rsidRDefault="001A2E36" w:rsidP="001A2E36">
      <w:pPr>
        <w:widowControl w:val="0"/>
        <w:autoSpaceDE w:val="0"/>
        <w:autoSpaceDN w:val="0"/>
        <w:ind w:firstLine="709"/>
        <w:jc w:val="both"/>
      </w:pPr>
      <w:bookmarkStart w:id="50" w:name="P867"/>
      <w:bookmarkEnd w:id="50"/>
      <w:r w:rsidRPr="00F92379">
        <w:t>&lt;20&gt; Заполняется с учетом установленной периодичности в таблице 2.</w:t>
      </w:r>
    </w:p>
    <w:p w:rsidR="001A2E36" w:rsidRPr="00F92379" w:rsidRDefault="001A2E36" w:rsidP="001A2E36">
      <w:pPr>
        <w:widowControl w:val="0"/>
        <w:autoSpaceDE w:val="0"/>
        <w:autoSpaceDN w:val="0"/>
        <w:ind w:firstLine="709"/>
        <w:jc w:val="both"/>
      </w:pPr>
      <w:bookmarkStart w:id="51" w:name="P868"/>
      <w:bookmarkEnd w:id="51"/>
      <w:r w:rsidRPr="00F92379">
        <w:t>&lt;21&gt;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1A2E36" w:rsidRPr="00F92379" w:rsidRDefault="001A2E36" w:rsidP="001A2E36">
      <w:pPr>
        <w:widowControl w:val="0"/>
        <w:autoSpaceDE w:val="0"/>
        <w:autoSpaceDN w:val="0"/>
        <w:ind w:firstLine="709"/>
        <w:jc w:val="both"/>
      </w:pPr>
      <w:bookmarkStart w:id="52" w:name="P869"/>
      <w:bookmarkEnd w:id="52"/>
      <w:r w:rsidRPr="00F92379">
        <w:t>&lt;22&gt;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1A2E36" w:rsidRPr="00F92379" w:rsidRDefault="001A2E36" w:rsidP="001A2E36">
      <w:pPr>
        <w:widowControl w:val="0"/>
        <w:autoSpaceDE w:val="0"/>
        <w:autoSpaceDN w:val="0"/>
        <w:ind w:firstLine="709"/>
        <w:jc w:val="both"/>
      </w:pPr>
      <w:bookmarkStart w:id="53" w:name="P870"/>
      <w:bookmarkEnd w:id="53"/>
      <w:r w:rsidRPr="00F92379">
        <w:t>&lt;23&gt; Указываются наименования показателей уровня муниципальной программы, на достижение которых направлен структурный элемент.</w:t>
      </w:r>
    </w:p>
    <w:p w:rsidR="001A2E36" w:rsidRPr="00F92379" w:rsidRDefault="001A2E36" w:rsidP="001A2E36">
      <w:pPr>
        <w:widowControl w:val="0"/>
        <w:autoSpaceDE w:val="0"/>
        <w:autoSpaceDN w:val="0"/>
        <w:ind w:firstLine="709"/>
        <w:jc w:val="both"/>
      </w:pPr>
      <w:bookmarkStart w:id="54" w:name="P871"/>
      <w:bookmarkEnd w:id="54"/>
      <w:r w:rsidRPr="00F92379">
        <w:t>&lt;24&gt; Приводится при необходимости.</w:t>
      </w:r>
    </w:p>
    <w:p w:rsidR="001A2E36" w:rsidRPr="00F92379" w:rsidRDefault="001A2E36" w:rsidP="001A2E36">
      <w:pPr>
        <w:widowControl w:val="0"/>
        <w:autoSpaceDE w:val="0"/>
        <w:autoSpaceDN w:val="0"/>
        <w:ind w:firstLine="709"/>
        <w:jc w:val="both"/>
      </w:pPr>
      <w:bookmarkStart w:id="55" w:name="P872"/>
      <w:bookmarkEnd w:id="55"/>
      <w:r w:rsidRPr="00F92379">
        <w:t>&lt;25&gt; Указывается тип проекта.</w:t>
      </w:r>
    </w:p>
    <w:p w:rsidR="001A2E36" w:rsidRPr="00F92379" w:rsidRDefault="001A2E36" w:rsidP="001A2E36">
      <w:pPr>
        <w:widowControl w:val="0"/>
        <w:autoSpaceDE w:val="0"/>
        <w:autoSpaceDN w:val="0"/>
        <w:ind w:firstLine="709"/>
        <w:jc w:val="both"/>
      </w:pPr>
      <w:bookmarkStart w:id="56" w:name="P873"/>
      <w:bookmarkEnd w:id="56"/>
      <w:r w:rsidRPr="00F92379">
        <w:t>&lt;26&gt; Указывается куратор проекта в соответствии с паспортом соответствующего проекта.</w:t>
      </w:r>
    </w:p>
    <w:p w:rsidR="001A2E36" w:rsidRPr="00F92379" w:rsidRDefault="001A2E36" w:rsidP="001A2E36">
      <w:pPr>
        <w:widowControl w:val="0"/>
        <w:autoSpaceDE w:val="0"/>
        <w:autoSpaceDN w:val="0"/>
        <w:ind w:firstLine="709"/>
        <w:jc w:val="both"/>
      </w:pPr>
      <w:bookmarkStart w:id="57" w:name="P874"/>
      <w:bookmarkEnd w:id="57"/>
      <w:r w:rsidRPr="00F92379">
        <w:t>&lt;27&gt; Приводится в случае наличия структурных элементов, не входящих в направления (подпрограммы) муниципальной программы.</w:t>
      </w:r>
    </w:p>
    <w:p w:rsidR="001A2E36" w:rsidRDefault="001A2E36" w:rsidP="001A2E36">
      <w:pPr>
        <w:widowControl w:val="0"/>
        <w:autoSpaceDE w:val="0"/>
        <w:autoSpaceDN w:val="0"/>
        <w:jc w:val="center"/>
        <w:outlineLvl w:val="2"/>
      </w:pPr>
    </w:p>
    <w:p w:rsidR="001A2E36" w:rsidRPr="00F92379" w:rsidRDefault="001A2E36" w:rsidP="001A2E36">
      <w:pPr>
        <w:widowControl w:val="0"/>
        <w:autoSpaceDE w:val="0"/>
        <w:autoSpaceDN w:val="0"/>
        <w:jc w:val="center"/>
        <w:outlineLvl w:val="2"/>
      </w:pPr>
      <w:r w:rsidRPr="00F92379">
        <w:t xml:space="preserve">5. Финансовое обеспечение муниципальной программы </w:t>
      </w:r>
      <w:hyperlink w:anchor="P875">
        <w:r w:rsidRPr="00F92379">
          <w:rPr>
            <w:color w:val="0000FF"/>
          </w:rPr>
          <w:t>&lt;28&gt;</w:t>
        </w:r>
      </w:hyperlink>
    </w:p>
    <w:p w:rsidR="001A2E36" w:rsidRPr="00F92379" w:rsidRDefault="001A2E36" w:rsidP="001A2E36">
      <w:pPr>
        <w:widowControl w:val="0"/>
        <w:autoSpaceDE w:val="0"/>
        <w:autoSpaceDN w:val="0"/>
        <w:jc w:val="both"/>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1A2E36" w:rsidRPr="00F92379" w:rsidTr="000D4EDB">
        <w:tc>
          <w:tcPr>
            <w:tcW w:w="5102" w:type="dxa"/>
            <w:vMerge w:val="restart"/>
          </w:tcPr>
          <w:p w:rsidR="001A2E36" w:rsidRPr="00F92379" w:rsidRDefault="001A2E36" w:rsidP="000D4EDB">
            <w:pPr>
              <w:widowControl w:val="0"/>
              <w:autoSpaceDE w:val="0"/>
              <w:autoSpaceDN w:val="0"/>
              <w:jc w:val="center"/>
            </w:pPr>
            <w:r w:rsidRPr="00F92379">
              <w:t xml:space="preserve">Наименование муниципальной программы, структурного элемента/источник финансового обеспечения </w:t>
            </w:r>
            <w:hyperlink w:anchor="P876">
              <w:r w:rsidRPr="00F92379">
                <w:rPr>
                  <w:color w:val="0000FF"/>
                </w:rPr>
                <w:t>&lt;29&gt;</w:t>
              </w:r>
            </w:hyperlink>
          </w:p>
        </w:tc>
        <w:tc>
          <w:tcPr>
            <w:tcW w:w="9922" w:type="dxa"/>
            <w:gridSpan w:val="5"/>
          </w:tcPr>
          <w:p w:rsidR="001A2E36" w:rsidRPr="00F92379" w:rsidRDefault="001A2E36" w:rsidP="000D4EDB">
            <w:pPr>
              <w:widowControl w:val="0"/>
              <w:autoSpaceDE w:val="0"/>
              <w:autoSpaceDN w:val="0"/>
              <w:jc w:val="center"/>
            </w:pPr>
            <w:r w:rsidRPr="00F92379">
              <w:t>Объем финансового обеспечения по годам реализации, тыс. рублей</w:t>
            </w:r>
          </w:p>
        </w:tc>
      </w:tr>
      <w:tr w:rsidR="001A2E36" w:rsidRPr="00F92379" w:rsidTr="000D4EDB">
        <w:tc>
          <w:tcPr>
            <w:tcW w:w="5102" w:type="dxa"/>
            <w:vMerge/>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jc w:val="center"/>
            </w:pPr>
            <w:r w:rsidRPr="00F92379">
              <w:t>N</w:t>
            </w:r>
          </w:p>
        </w:tc>
        <w:tc>
          <w:tcPr>
            <w:tcW w:w="1928" w:type="dxa"/>
          </w:tcPr>
          <w:p w:rsidR="001A2E36" w:rsidRPr="00F92379" w:rsidRDefault="001A2E36" w:rsidP="000D4EDB">
            <w:pPr>
              <w:widowControl w:val="0"/>
              <w:autoSpaceDE w:val="0"/>
              <w:autoSpaceDN w:val="0"/>
              <w:jc w:val="center"/>
            </w:pPr>
            <w:r w:rsidRPr="00F92379">
              <w:t>N + 1</w:t>
            </w:r>
          </w:p>
        </w:tc>
        <w:tc>
          <w:tcPr>
            <w:tcW w:w="1701" w:type="dxa"/>
          </w:tcPr>
          <w:p w:rsidR="001A2E36" w:rsidRPr="00F92379" w:rsidRDefault="001A2E36" w:rsidP="000D4EDB">
            <w:pPr>
              <w:widowControl w:val="0"/>
              <w:autoSpaceDE w:val="0"/>
              <w:autoSpaceDN w:val="0"/>
              <w:jc w:val="center"/>
            </w:pPr>
            <w:r w:rsidRPr="00F92379">
              <w:t>...</w:t>
            </w:r>
          </w:p>
        </w:tc>
        <w:tc>
          <w:tcPr>
            <w:tcW w:w="2324" w:type="dxa"/>
          </w:tcPr>
          <w:p w:rsidR="001A2E36" w:rsidRPr="00F92379" w:rsidRDefault="001A2E36" w:rsidP="000D4EDB">
            <w:pPr>
              <w:widowControl w:val="0"/>
              <w:autoSpaceDE w:val="0"/>
              <w:autoSpaceDN w:val="0"/>
              <w:jc w:val="center"/>
            </w:pPr>
            <w:r w:rsidRPr="00F92379">
              <w:t>N + n</w:t>
            </w:r>
          </w:p>
        </w:tc>
        <w:tc>
          <w:tcPr>
            <w:tcW w:w="1928" w:type="dxa"/>
          </w:tcPr>
          <w:p w:rsidR="001A2E36" w:rsidRPr="00F92379" w:rsidRDefault="001A2E36" w:rsidP="000D4EDB">
            <w:pPr>
              <w:widowControl w:val="0"/>
              <w:autoSpaceDE w:val="0"/>
              <w:autoSpaceDN w:val="0"/>
              <w:jc w:val="center"/>
            </w:pPr>
            <w:r w:rsidRPr="00F92379">
              <w:t>всего</w:t>
            </w:r>
          </w:p>
        </w:tc>
      </w:tr>
      <w:tr w:rsidR="001A2E36" w:rsidRPr="00F92379" w:rsidTr="000D4EDB">
        <w:tc>
          <w:tcPr>
            <w:tcW w:w="5102" w:type="dxa"/>
          </w:tcPr>
          <w:p w:rsidR="001A2E36" w:rsidRPr="00F92379" w:rsidRDefault="001A2E36" w:rsidP="000D4EDB">
            <w:pPr>
              <w:widowControl w:val="0"/>
              <w:autoSpaceDE w:val="0"/>
              <w:autoSpaceDN w:val="0"/>
              <w:jc w:val="center"/>
            </w:pPr>
            <w:r w:rsidRPr="00F92379">
              <w:t>1</w:t>
            </w:r>
          </w:p>
        </w:tc>
        <w:tc>
          <w:tcPr>
            <w:tcW w:w="2041" w:type="dxa"/>
          </w:tcPr>
          <w:p w:rsidR="001A2E36" w:rsidRPr="00F92379" w:rsidRDefault="001A2E36" w:rsidP="000D4EDB">
            <w:pPr>
              <w:widowControl w:val="0"/>
              <w:autoSpaceDE w:val="0"/>
              <w:autoSpaceDN w:val="0"/>
              <w:jc w:val="center"/>
            </w:pPr>
            <w:r w:rsidRPr="00F92379">
              <w:t>2</w:t>
            </w:r>
          </w:p>
        </w:tc>
        <w:tc>
          <w:tcPr>
            <w:tcW w:w="1928" w:type="dxa"/>
          </w:tcPr>
          <w:p w:rsidR="001A2E36" w:rsidRPr="00F92379" w:rsidRDefault="001A2E36" w:rsidP="000D4EDB">
            <w:pPr>
              <w:widowControl w:val="0"/>
              <w:autoSpaceDE w:val="0"/>
              <w:autoSpaceDN w:val="0"/>
              <w:jc w:val="center"/>
            </w:pPr>
            <w:r w:rsidRPr="00F92379">
              <w:t>3</w:t>
            </w:r>
          </w:p>
        </w:tc>
        <w:tc>
          <w:tcPr>
            <w:tcW w:w="1701" w:type="dxa"/>
          </w:tcPr>
          <w:p w:rsidR="001A2E36" w:rsidRPr="00F92379" w:rsidRDefault="001A2E36" w:rsidP="000D4EDB">
            <w:pPr>
              <w:widowControl w:val="0"/>
              <w:autoSpaceDE w:val="0"/>
              <w:autoSpaceDN w:val="0"/>
              <w:jc w:val="center"/>
            </w:pPr>
            <w:r w:rsidRPr="00F92379">
              <w:t>4</w:t>
            </w:r>
          </w:p>
        </w:tc>
        <w:tc>
          <w:tcPr>
            <w:tcW w:w="2324" w:type="dxa"/>
          </w:tcPr>
          <w:p w:rsidR="001A2E36" w:rsidRPr="00F92379" w:rsidRDefault="001A2E36" w:rsidP="000D4EDB">
            <w:pPr>
              <w:widowControl w:val="0"/>
              <w:autoSpaceDE w:val="0"/>
              <w:autoSpaceDN w:val="0"/>
              <w:jc w:val="center"/>
            </w:pPr>
            <w:r w:rsidRPr="00F92379">
              <w:t>5</w:t>
            </w:r>
          </w:p>
        </w:tc>
        <w:tc>
          <w:tcPr>
            <w:tcW w:w="1928" w:type="dxa"/>
          </w:tcPr>
          <w:p w:rsidR="001A2E36" w:rsidRPr="00F92379" w:rsidRDefault="001A2E36" w:rsidP="000D4EDB">
            <w:pPr>
              <w:widowControl w:val="0"/>
              <w:autoSpaceDE w:val="0"/>
              <w:autoSpaceDN w:val="0"/>
              <w:jc w:val="center"/>
            </w:pPr>
            <w:r w:rsidRPr="00F92379">
              <w:t>6</w:t>
            </w:r>
          </w:p>
        </w:tc>
      </w:tr>
      <w:tr w:rsidR="001A2E36" w:rsidRPr="00F92379" w:rsidTr="000D4EDB">
        <w:tc>
          <w:tcPr>
            <w:tcW w:w="5102" w:type="dxa"/>
          </w:tcPr>
          <w:p w:rsidR="001A2E36" w:rsidRPr="00F92379" w:rsidRDefault="001A2E36" w:rsidP="000D4EDB">
            <w:pPr>
              <w:widowControl w:val="0"/>
              <w:autoSpaceDE w:val="0"/>
              <w:autoSpaceDN w:val="0"/>
            </w:pPr>
            <w:r w:rsidRPr="00F92379">
              <w:rPr>
                <w:i/>
              </w:rPr>
              <w:t>Муниципальная программа (всего), в том числе:</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t>Муниципальный бюджет (всего), из них:</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rPr>
                <w:i/>
              </w:rPr>
              <w:t>Федеральный бюджет</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rPr>
                <w:i/>
              </w:rPr>
              <w:t>Республиканский бюджет Чувашской Республики</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rPr>
                <w:i/>
              </w:rPr>
            </w:pPr>
            <w:r w:rsidRPr="00F92379">
              <w:rPr>
                <w:i/>
              </w:rPr>
              <w:lastRenderedPageBreak/>
              <w:t>Местный бюджет</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t>Внебюджетные источники</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rPr>
                <w:rFonts w:eastAsia="Calibri"/>
                <w:kern w:val="2"/>
                <w:lang w:eastAsia="en-US"/>
              </w:rPr>
              <w:t>Объем налоговых расходов (</w:t>
            </w:r>
            <w:proofErr w:type="spellStart"/>
            <w:r w:rsidRPr="00F92379">
              <w:rPr>
                <w:rFonts w:eastAsia="Calibri"/>
                <w:kern w:val="2"/>
                <w:lang w:eastAsia="en-US"/>
              </w:rPr>
              <w:t>справочно</w:t>
            </w:r>
            <w:proofErr w:type="spellEnd"/>
            <w:r w:rsidRPr="00F92379">
              <w:rPr>
                <w:rFonts w:eastAsia="Calibri"/>
                <w:kern w:val="2"/>
                <w:lang w:eastAsia="en-US"/>
              </w:rPr>
              <w:t xml:space="preserve">) </w:t>
            </w:r>
            <w:hyperlink w:anchor="P877">
              <w:r w:rsidRPr="00F92379">
                <w:rPr>
                  <w:rFonts w:eastAsia="Calibri"/>
                  <w:color w:val="0000FF"/>
                  <w:kern w:val="2"/>
                  <w:lang w:eastAsia="en-US"/>
                </w:rPr>
                <w:t>&lt;</w:t>
              </w:r>
              <w:r w:rsidRPr="00F92379">
                <w:rPr>
                  <w:rFonts w:eastAsia="Calibri"/>
                  <w:color w:val="0000FF"/>
                  <w:kern w:val="2"/>
                  <w:lang w:eastAsia="en-US"/>
                </w:rPr>
                <w:t>30</w:t>
              </w:r>
              <w:r w:rsidRPr="00F92379">
                <w:rPr>
                  <w:rFonts w:eastAsia="Calibri"/>
                  <w:color w:val="0000FF"/>
                  <w:kern w:val="2"/>
                  <w:lang w:eastAsia="en-US"/>
                </w:rPr>
                <w:t>&gt;</w:t>
              </w:r>
            </w:hyperlink>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rPr>
                <w:i/>
              </w:rPr>
              <w:t>Структурный элемент «Наименование» (всего), в том числе:</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t>Муниципальный бюджет, из них:</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rPr>
                <w:i/>
              </w:rPr>
              <w:t>Федеральный бюджет</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rPr>
                <w:i/>
              </w:rPr>
              <w:t>Республиканский бюджет Чувашской Республики</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rPr>
                <w:i/>
              </w:rPr>
              <w:t>Местный бюджет</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r w:rsidR="001A2E36" w:rsidRPr="00F92379" w:rsidTr="000D4EDB">
        <w:tc>
          <w:tcPr>
            <w:tcW w:w="5102" w:type="dxa"/>
          </w:tcPr>
          <w:p w:rsidR="001A2E36" w:rsidRPr="00F92379" w:rsidRDefault="001A2E36" w:rsidP="000D4EDB">
            <w:pPr>
              <w:widowControl w:val="0"/>
              <w:autoSpaceDE w:val="0"/>
              <w:autoSpaceDN w:val="0"/>
            </w:pPr>
            <w:r w:rsidRPr="00F92379">
              <w:t>Внебюджетные источники</w:t>
            </w:r>
          </w:p>
        </w:tc>
        <w:tc>
          <w:tcPr>
            <w:tcW w:w="2041"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324" w:type="dxa"/>
          </w:tcPr>
          <w:p w:rsidR="001A2E36" w:rsidRPr="00F92379" w:rsidRDefault="001A2E36" w:rsidP="000D4EDB">
            <w:pPr>
              <w:widowControl w:val="0"/>
              <w:autoSpaceDE w:val="0"/>
              <w:autoSpaceDN w:val="0"/>
            </w:pPr>
          </w:p>
        </w:tc>
        <w:tc>
          <w:tcPr>
            <w:tcW w:w="1928"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709"/>
        <w:jc w:val="both"/>
      </w:pPr>
      <w:r w:rsidRPr="00F92379">
        <w:t>--------------------------------</w:t>
      </w:r>
    </w:p>
    <w:p w:rsidR="001A2E36" w:rsidRPr="00F92379" w:rsidRDefault="001A2E36" w:rsidP="001A2E36">
      <w:pPr>
        <w:widowControl w:val="0"/>
        <w:autoSpaceDE w:val="0"/>
        <w:autoSpaceDN w:val="0"/>
        <w:ind w:firstLine="709"/>
        <w:jc w:val="both"/>
      </w:pPr>
      <w:r w:rsidRPr="00F92379">
        <w:t>&lt;28&gt; Таблица 1 раздела «Финансовое обеспечение муниципальной программы» заполняется для муниципальной программы.</w:t>
      </w:r>
    </w:p>
    <w:p w:rsidR="001A2E36" w:rsidRPr="00F92379" w:rsidRDefault="001A2E36" w:rsidP="001A2E36">
      <w:pPr>
        <w:widowControl w:val="0"/>
        <w:autoSpaceDE w:val="0"/>
        <w:autoSpaceDN w:val="0"/>
        <w:ind w:firstLine="709"/>
        <w:jc w:val="both"/>
      </w:pPr>
      <w:bookmarkStart w:id="58" w:name="P876"/>
      <w:bookmarkEnd w:id="58"/>
      <w:r w:rsidRPr="00F92379">
        <w:t>&lt;29&gt; В случае отсутствия финансового обеспечения за счет отдельных источников финансирования такие источники не приводятся.</w:t>
      </w:r>
    </w:p>
    <w:p w:rsidR="001A2E36" w:rsidRPr="00F92379" w:rsidRDefault="001A2E36" w:rsidP="001A2E36">
      <w:pPr>
        <w:widowControl w:val="0"/>
        <w:autoSpaceDE w:val="0"/>
        <w:autoSpaceDN w:val="0"/>
        <w:ind w:firstLine="709"/>
        <w:jc w:val="both"/>
      </w:pPr>
      <w:r w:rsidRPr="00F92379">
        <w:t>&lt;</w:t>
      </w:r>
      <w:bookmarkStart w:id="59" w:name="P877"/>
      <w:r w:rsidRPr="00F92379">
        <w:t>30</w:t>
      </w:r>
      <w:bookmarkEnd w:id="59"/>
      <w:r w:rsidRPr="00F92379">
        <w:t>&gt;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1A2E36" w:rsidRPr="00F92379" w:rsidRDefault="001A2E36" w:rsidP="001A2E36">
      <w:pPr>
        <w:widowControl w:val="0"/>
        <w:autoSpaceDE w:val="0"/>
        <w:autoSpaceDN w:val="0"/>
        <w:ind w:firstLine="709"/>
        <w:jc w:val="both"/>
      </w:pPr>
    </w:p>
    <w:p w:rsidR="001A2E36" w:rsidRPr="00F92379" w:rsidRDefault="001A2E36" w:rsidP="001A2E36">
      <w:pPr>
        <w:widowControl w:val="0"/>
        <w:autoSpaceDE w:val="0"/>
        <w:autoSpaceDN w:val="0"/>
        <w:ind w:firstLine="709"/>
        <w:jc w:val="both"/>
      </w:pPr>
    </w:p>
    <w:p w:rsidR="001A2E36" w:rsidRPr="00F92379" w:rsidRDefault="001A2E36" w:rsidP="001A2E36">
      <w:pPr>
        <w:widowControl w:val="0"/>
        <w:autoSpaceDE w:val="0"/>
        <w:autoSpaceDN w:val="0"/>
        <w:ind w:firstLine="709"/>
        <w:jc w:val="both"/>
      </w:pPr>
    </w:p>
    <w:p w:rsidR="001A2E36" w:rsidRDefault="001A2E36" w:rsidP="001A2E36">
      <w:pPr>
        <w:widowControl w:val="0"/>
        <w:autoSpaceDE w:val="0"/>
        <w:autoSpaceDN w:val="0"/>
        <w:ind w:firstLine="709"/>
        <w:jc w:val="both"/>
      </w:pPr>
    </w:p>
    <w:p w:rsidR="001A2E36" w:rsidRDefault="001A2E36" w:rsidP="001A2E36">
      <w:pPr>
        <w:widowControl w:val="0"/>
        <w:autoSpaceDE w:val="0"/>
        <w:autoSpaceDN w:val="0"/>
        <w:ind w:firstLine="709"/>
        <w:jc w:val="both"/>
      </w:pPr>
    </w:p>
    <w:p w:rsidR="001A2E36" w:rsidRDefault="001A2E36" w:rsidP="001A2E36">
      <w:pPr>
        <w:widowControl w:val="0"/>
        <w:autoSpaceDE w:val="0"/>
        <w:autoSpaceDN w:val="0"/>
        <w:ind w:firstLine="709"/>
        <w:jc w:val="both"/>
      </w:pPr>
    </w:p>
    <w:p w:rsidR="001A2E36" w:rsidRDefault="001A2E36" w:rsidP="001A2E36">
      <w:pPr>
        <w:widowControl w:val="0"/>
        <w:autoSpaceDE w:val="0"/>
        <w:autoSpaceDN w:val="0"/>
        <w:ind w:firstLine="709"/>
        <w:jc w:val="both"/>
      </w:pPr>
    </w:p>
    <w:tbl>
      <w:tblPr>
        <w:tblW w:w="15134" w:type="dxa"/>
        <w:tblLook w:val="04A0" w:firstRow="1" w:lastRow="0" w:firstColumn="1" w:lastColumn="0" w:noHBand="0" w:noVBand="1"/>
      </w:tblPr>
      <w:tblGrid>
        <w:gridCol w:w="10314"/>
        <w:gridCol w:w="4820"/>
      </w:tblGrid>
      <w:tr w:rsidR="001A2E36" w:rsidRPr="00F92379" w:rsidTr="000D4EDB">
        <w:tc>
          <w:tcPr>
            <w:tcW w:w="10314" w:type="dxa"/>
            <w:shd w:val="clear" w:color="auto" w:fill="auto"/>
          </w:tcPr>
          <w:p w:rsidR="001A2E36" w:rsidRPr="00F92379" w:rsidRDefault="001A2E36" w:rsidP="000D4EDB">
            <w:pPr>
              <w:pStyle w:val="ConsPlusNormal"/>
              <w:jc w:val="both"/>
            </w:pPr>
            <w:bookmarkStart w:id="60" w:name="P853"/>
            <w:bookmarkStart w:id="61" w:name="P861"/>
            <w:bookmarkStart w:id="62" w:name="P862"/>
            <w:bookmarkStart w:id="63" w:name="P875"/>
            <w:bookmarkEnd w:id="60"/>
            <w:bookmarkEnd w:id="61"/>
            <w:bookmarkEnd w:id="62"/>
            <w:bookmarkEnd w:id="63"/>
          </w:p>
        </w:tc>
        <w:tc>
          <w:tcPr>
            <w:tcW w:w="4820" w:type="dxa"/>
            <w:shd w:val="clear" w:color="auto" w:fill="auto"/>
          </w:tcPr>
          <w:p w:rsidR="001A2E36" w:rsidRDefault="001A2E36" w:rsidP="000D4EDB">
            <w:pPr>
              <w:pStyle w:val="ConsPlusNormal"/>
            </w:pPr>
            <w:r w:rsidRPr="00F92379">
              <w:t xml:space="preserve">Приложение № </w:t>
            </w:r>
            <w:r>
              <w:t>2</w:t>
            </w:r>
            <w:r w:rsidRPr="00F92379">
              <w:t xml:space="preserve"> </w:t>
            </w:r>
          </w:p>
          <w:p w:rsidR="001A2E36" w:rsidRDefault="001A2E36" w:rsidP="000D4EDB">
            <w:pPr>
              <w:pStyle w:val="ConsPlusNormal"/>
            </w:pPr>
            <w:r w:rsidRPr="00F92379">
              <w:t xml:space="preserve">к </w:t>
            </w:r>
            <w:r w:rsidRPr="00E07EDF">
              <w:t xml:space="preserve">Порядку разработки и реализации муниципальных программ </w:t>
            </w:r>
          </w:p>
          <w:p w:rsidR="001A2E36" w:rsidRPr="00E07EDF" w:rsidRDefault="001A2E36" w:rsidP="000D4EDB">
            <w:pPr>
              <w:pStyle w:val="ConsPlusNormal"/>
            </w:pPr>
            <w:r>
              <w:lastRenderedPageBreak/>
              <w:t>Яльчикского</w:t>
            </w:r>
            <w:r w:rsidRPr="00E07EDF">
              <w:t xml:space="preserve"> муниципального округа Чувашской Республики</w:t>
            </w:r>
          </w:p>
          <w:p w:rsidR="001A2E36" w:rsidRPr="00F92379" w:rsidRDefault="001A2E36" w:rsidP="000D4EDB">
            <w:pPr>
              <w:pStyle w:val="ConsPlusNormal"/>
            </w:pPr>
          </w:p>
        </w:tc>
      </w:tr>
    </w:tbl>
    <w:p w:rsidR="001A2E36" w:rsidRPr="00F92379" w:rsidRDefault="001A2E36" w:rsidP="001A2E36">
      <w:pPr>
        <w:pStyle w:val="ConsPlusNormal"/>
        <w:jc w:val="both"/>
      </w:pPr>
    </w:p>
    <w:p w:rsidR="001A2E36" w:rsidRPr="00F92379" w:rsidRDefault="001A2E36" w:rsidP="001A2E36">
      <w:pPr>
        <w:widowControl w:val="0"/>
        <w:autoSpaceDE w:val="0"/>
        <w:autoSpaceDN w:val="0"/>
        <w:jc w:val="center"/>
      </w:pPr>
      <w:r w:rsidRPr="00F92379">
        <w:t>ПАСПОРТ</w:t>
      </w:r>
    </w:p>
    <w:p w:rsidR="001A2E36" w:rsidRPr="00F92379" w:rsidRDefault="001A2E36" w:rsidP="001A2E36">
      <w:pPr>
        <w:widowControl w:val="0"/>
        <w:autoSpaceDE w:val="0"/>
        <w:autoSpaceDN w:val="0"/>
        <w:jc w:val="center"/>
      </w:pPr>
      <w:r w:rsidRPr="00F92379">
        <w:t>регионального проекта (муниципального проекта, муниципального ведомственного проекта)</w:t>
      </w:r>
    </w:p>
    <w:p w:rsidR="001A2E36" w:rsidRPr="00F92379" w:rsidRDefault="001A2E36" w:rsidP="001A2E36">
      <w:pPr>
        <w:widowControl w:val="0"/>
        <w:autoSpaceDE w:val="0"/>
        <w:autoSpaceDN w:val="0"/>
        <w:jc w:val="center"/>
      </w:pPr>
      <w:r>
        <w:t>Проекта «Наименование»</w:t>
      </w:r>
    </w:p>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center"/>
        <w:outlineLvl w:val="2"/>
      </w:pPr>
      <w:r w:rsidRPr="00F92379">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871"/>
      </w:tblGrid>
      <w:tr w:rsidR="001A2E36" w:rsidRPr="00F92379" w:rsidTr="000D4EDB">
        <w:tc>
          <w:tcPr>
            <w:tcW w:w="4309" w:type="dxa"/>
          </w:tcPr>
          <w:p w:rsidR="001A2E36" w:rsidRPr="00F92379" w:rsidRDefault="001A2E36" w:rsidP="000D4EDB">
            <w:pPr>
              <w:widowControl w:val="0"/>
              <w:autoSpaceDE w:val="0"/>
              <w:autoSpaceDN w:val="0"/>
            </w:pPr>
            <w:r w:rsidRPr="00F92379">
              <w:t>Краткое наименование проекта</w:t>
            </w:r>
          </w:p>
        </w:tc>
        <w:tc>
          <w:tcPr>
            <w:tcW w:w="5329" w:type="dxa"/>
            <w:gridSpan w:val="2"/>
          </w:tcPr>
          <w:p w:rsidR="001A2E36" w:rsidRPr="00F92379" w:rsidRDefault="001A2E36" w:rsidP="000D4EDB">
            <w:pPr>
              <w:widowControl w:val="0"/>
              <w:autoSpaceDE w:val="0"/>
              <w:autoSpaceDN w:val="0"/>
            </w:pPr>
          </w:p>
        </w:tc>
        <w:tc>
          <w:tcPr>
            <w:tcW w:w="1871" w:type="dxa"/>
          </w:tcPr>
          <w:p w:rsidR="001A2E36" w:rsidRPr="00F92379" w:rsidRDefault="001A2E36" w:rsidP="000D4EDB">
            <w:pPr>
              <w:widowControl w:val="0"/>
              <w:autoSpaceDE w:val="0"/>
              <w:autoSpaceDN w:val="0"/>
            </w:pPr>
            <w:r w:rsidRPr="00F92379">
              <w:t>Срок реализации проекта</w:t>
            </w:r>
          </w:p>
        </w:tc>
        <w:tc>
          <w:tcPr>
            <w:tcW w:w="1871" w:type="dxa"/>
          </w:tcPr>
          <w:p w:rsidR="001A2E36" w:rsidRPr="00F92379" w:rsidRDefault="001A2E36" w:rsidP="000D4EDB">
            <w:pPr>
              <w:pStyle w:val="ConsPlusNormal"/>
              <w:jc w:val="both"/>
            </w:pPr>
            <w:r w:rsidRPr="00F92379">
              <w:t>Дата начала</w:t>
            </w:r>
          </w:p>
        </w:tc>
        <w:tc>
          <w:tcPr>
            <w:tcW w:w="1871" w:type="dxa"/>
          </w:tcPr>
          <w:p w:rsidR="001A2E36" w:rsidRPr="00F92379" w:rsidRDefault="001A2E36" w:rsidP="000D4EDB">
            <w:pPr>
              <w:pStyle w:val="ConsPlusNormal"/>
              <w:jc w:val="both"/>
            </w:pPr>
            <w:r w:rsidRPr="00F92379">
              <w:t>Дата окончания</w:t>
            </w:r>
          </w:p>
        </w:tc>
      </w:tr>
      <w:tr w:rsidR="001A2E36" w:rsidRPr="00F92379" w:rsidTr="000D4EDB">
        <w:tc>
          <w:tcPr>
            <w:tcW w:w="4309" w:type="dxa"/>
          </w:tcPr>
          <w:p w:rsidR="001A2E36" w:rsidRPr="00F92379" w:rsidRDefault="001A2E36" w:rsidP="000D4EDB">
            <w:pPr>
              <w:widowControl w:val="0"/>
              <w:autoSpaceDE w:val="0"/>
              <w:autoSpaceDN w:val="0"/>
            </w:pPr>
            <w:r w:rsidRPr="00F92379">
              <w:t>Куратор проекта</w:t>
            </w:r>
          </w:p>
        </w:tc>
        <w:tc>
          <w:tcPr>
            <w:tcW w:w="5329" w:type="dxa"/>
            <w:gridSpan w:val="2"/>
          </w:tcPr>
          <w:p w:rsidR="001A2E36" w:rsidRPr="00F92379" w:rsidRDefault="001A2E36" w:rsidP="000D4EDB">
            <w:pPr>
              <w:widowControl w:val="0"/>
              <w:autoSpaceDE w:val="0"/>
              <w:autoSpaceDN w:val="0"/>
            </w:pPr>
            <w:r w:rsidRPr="00F92379">
              <w:t>Фамилия, имя, отчество</w:t>
            </w:r>
          </w:p>
        </w:tc>
        <w:tc>
          <w:tcPr>
            <w:tcW w:w="5613" w:type="dxa"/>
            <w:gridSpan w:val="3"/>
          </w:tcPr>
          <w:p w:rsidR="001A2E36" w:rsidRPr="00F92379" w:rsidRDefault="001A2E36" w:rsidP="000D4EDB">
            <w:pPr>
              <w:widowControl w:val="0"/>
              <w:autoSpaceDE w:val="0"/>
              <w:autoSpaceDN w:val="0"/>
            </w:pPr>
            <w:r w:rsidRPr="00F92379">
              <w:t>Должность</w:t>
            </w:r>
          </w:p>
        </w:tc>
      </w:tr>
      <w:tr w:rsidR="001A2E36" w:rsidRPr="00F92379" w:rsidTr="000D4EDB">
        <w:tc>
          <w:tcPr>
            <w:tcW w:w="4309" w:type="dxa"/>
          </w:tcPr>
          <w:p w:rsidR="001A2E36" w:rsidRPr="00F92379" w:rsidRDefault="001A2E36" w:rsidP="000D4EDB">
            <w:pPr>
              <w:widowControl w:val="0"/>
              <w:autoSpaceDE w:val="0"/>
              <w:autoSpaceDN w:val="0"/>
            </w:pPr>
            <w:r w:rsidRPr="00F92379">
              <w:t>Руководитель проекта</w:t>
            </w:r>
          </w:p>
        </w:tc>
        <w:tc>
          <w:tcPr>
            <w:tcW w:w="5329" w:type="dxa"/>
            <w:gridSpan w:val="2"/>
          </w:tcPr>
          <w:p w:rsidR="001A2E36" w:rsidRPr="00F92379" w:rsidRDefault="001A2E36" w:rsidP="000D4EDB">
            <w:pPr>
              <w:widowControl w:val="0"/>
              <w:autoSpaceDE w:val="0"/>
              <w:autoSpaceDN w:val="0"/>
            </w:pPr>
            <w:r w:rsidRPr="00F92379">
              <w:t>Фамилия, имя, отчество</w:t>
            </w:r>
          </w:p>
        </w:tc>
        <w:tc>
          <w:tcPr>
            <w:tcW w:w="5613" w:type="dxa"/>
            <w:gridSpan w:val="3"/>
          </w:tcPr>
          <w:p w:rsidR="001A2E36" w:rsidRPr="00F92379" w:rsidRDefault="001A2E36" w:rsidP="000D4EDB">
            <w:pPr>
              <w:widowControl w:val="0"/>
              <w:autoSpaceDE w:val="0"/>
              <w:autoSpaceDN w:val="0"/>
            </w:pPr>
            <w:r w:rsidRPr="00F92379">
              <w:t>Должность</w:t>
            </w:r>
          </w:p>
        </w:tc>
      </w:tr>
      <w:tr w:rsidR="001A2E36" w:rsidRPr="00F92379" w:rsidTr="000D4EDB">
        <w:tc>
          <w:tcPr>
            <w:tcW w:w="4309" w:type="dxa"/>
          </w:tcPr>
          <w:p w:rsidR="001A2E36" w:rsidRPr="00F92379" w:rsidRDefault="001A2E36" w:rsidP="000D4EDB">
            <w:pPr>
              <w:widowControl w:val="0"/>
              <w:autoSpaceDE w:val="0"/>
              <w:autoSpaceDN w:val="0"/>
            </w:pPr>
            <w:r w:rsidRPr="00F92379">
              <w:t>Администратор проекта</w:t>
            </w:r>
          </w:p>
        </w:tc>
        <w:tc>
          <w:tcPr>
            <w:tcW w:w="5329" w:type="dxa"/>
            <w:gridSpan w:val="2"/>
          </w:tcPr>
          <w:p w:rsidR="001A2E36" w:rsidRPr="00F92379" w:rsidRDefault="001A2E36" w:rsidP="000D4EDB">
            <w:pPr>
              <w:widowControl w:val="0"/>
              <w:autoSpaceDE w:val="0"/>
              <w:autoSpaceDN w:val="0"/>
            </w:pPr>
            <w:r w:rsidRPr="00F92379">
              <w:t>Фамилия, имя, отчество</w:t>
            </w:r>
          </w:p>
        </w:tc>
        <w:tc>
          <w:tcPr>
            <w:tcW w:w="5613" w:type="dxa"/>
            <w:gridSpan w:val="3"/>
          </w:tcPr>
          <w:p w:rsidR="001A2E36" w:rsidRPr="00F92379" w:rsidRDefault="001A2E36" w:rsidP="000D4EDB">
            <w:pPr>
              <w:widowControl w:val="0"/>
              <w:autoSpaceDE w:val="0"/>
              <w:autoSpaceDN w:val="0"/>
            </w:pPr>
            <w:r w:rsidRPr="00F92379">
              <w:t>Должность</w:t>
            </w:r>
          </w:p>
        </w:tc>
      </w:tr>
      <w:tr w:rsidR="001A2E36" w:rsidRPr="00F92379" w:rsidTr="000D4EDB">
        <w:tc>
          <w:tcPr>
            <w:tcW w:w="4309" w:type="dxa"/>
            <w:vMerge w:val="restart"/>
          </w:tcPr>
          <w:p w:rsidR="001A2E36" w:rsidRPr="00F92379" w:rsidRDefault="001A2E36" w:rsidP="000D4EDB">
            <w:pPr>
              <w:widowControl w:val="0"/>
              <w:autoSpaceDE w:val="0"/>
              <w:autoSpaceDN w:val="0"/>
            </w:pPr>
            <w:r w:rsidRPr="00F92379">
              <w:t>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муниципального образования</w:t>
            </w:r>
          </w:p>
        </w:tc>
        <w:tc>
          <w:tcPr>
            <w:tcW w:w="1134" w:type="dxa"/>
            <w:vMerge w:val="restart"/>
          </w:tcPr>
          <w:p w:rsidR="001A2E36" w:rsidRPr="00F92379" w:rsidRDefault="001A2E36" w:rsidP="000D4EDB">
            <w:pPr>
              <w:widowControl w:val="0"/>
              <w:autoSpaceDE w:val="0"/>
              <w:autoSpaceDN w:val="0"/>
            </w:pPr>
            <w:r w:rsidRPr="00F92379">
              <w:t>1.</w:t>
            </w:r>
          </w:p>
        </w:tc>
        <w:tc>
          <w:tcPr>
            <w:tcW w:w="4195" w:type="dxa"/>
          </w:tcPr>
          <w:p w:rsidR="001A2E36" w:rsidRPr="00F92379" w:rsidRDefault="001A2E36" w:rsidP="000D4EDB">
            <w:pPr>
              <w:widowControl w:val="0"/>
              <w:autoSpaceDE w:val="0"/>
              <w:autoSpaceDN w:val="0"/>
            </w:pPr>
            <w:r w:rsidRPr="00F92379">
              <w:t>Государственная программа РФ</w:t>
            </w:r>
          </w:p>
        </w:tc>
        <w:tc>
          <w:tcPr>
            <w:tcW w:w="5613" w:type="dxa"/>
            <w:gridSpan w:val="3"/>
          </w:tcPr>
          <w:p w:rsidR="001A2E36" w:rsidRPr="00F92379" w:rsidRDefault="001A2E36" w:rsidP="000D4EDB">
            <w:pPr>
              <w:widowControl w:val="0"/>
              <w:autoSpaceDE w:val="0"/>
              <w:autoSpaceDN w:val="0"/>
            </w:pPr>
            <w:r w:rsidRPr="00F92379">
              <w:t>Наименование</w:t>
            </w:r>
          </w:p>
        </w:tc>
      </w:tr>
      <w:tr w:rsidR="001A2E36" w:rsidRPr="00F92379" w:rsidTr="000D4EDB">
        <w:tc>
          <w:tcPr>
            <w:tcW w:w="4309" w:type="dxa"/>
            <w:vMerge/>
          </w:tcPr>
          <w:p w:rsidR="001A2E36" w:rsidRPr="00F92379" w:rsidRDefault="001A2E36" w:rsidP="000D4EDB">
            <w:pPr>
              <w:widowControl w:val="0"/>
              <w:autoSpaceDE w:val="0"/>
              <w:autoSpaceDN w:val="0"/>
              <w:rPr>
                <w:color w:val="1F497D"/>
              </w:rPr>
            </w:pPr>
          </w:p>
        </w:tc>
        <w:tc>
          <w:tcPr>
            <w:tcW w:w="1134" w:type="dxa"/>
            <w:vMerge/>
          </w:tcPr>
          <w:p w:rsidR="001A2E36" w:rsidRPr="00F92379" w:rsidRDefault="001A2E36" w:rsidP="000D4EDB">
            <w:pPr>
              <w:widowControl w:val="0"/>
              <w:autoSpaceDE w:val="0"/>
              <w:autoSpaceDN w:val="0"/>
            </w:pPr>
          </w:p>
        </w:tc>
        <w:tc>
          <w:tcPr>
            <w:tcW w:w="4195" w:type="dxa"/>
          </w:tcPr>
          <w:p w:rsidR="001A2E36" w:rsidRPr="00F92379" w:rsidRDefault="001A2E36" w:rsidP="000D4EDB">
            <w:pPr>
              <w:widowControl w:val="0"/>
              <w:autoSpaceDE w:val="0"/>
              <w:autoSpaceDN w:val="0"/>
            </w:pPr>
            <w:r w:rsidRPr="00F92379">
              <w:t>Направление (подпрограмма)</w:t>
            </w:r>
          </w:p>
        </w:tc>
        <w:tc>
          <w:tcPr>
            <w:tcW w:w="5613" w:type="dxa"/>
            <w:gridSpan w:val="3"/>
          </w:tcPr>
          <w:p w:rsidR="001A2E36" w:rsidRPr="00F92379" w:rsidRDefault="001A2E36" w:rsidP="000D4EDB">
            <w:pPr>
              <w:widowControl w:val="0"/>
              <w:autoSpaceDE w:val="0"/>
              <w:autoSpaceDN w:val="0"/>
            </w:pPr>
            <w:r w:rsidRPr="00F92379">
              <w:t>Наименование</w:t>
            </w:r>
          </w:p>
        </w:tc>
      </w:tr>
      <w:tr w:rsidR="001A2E36" w:rsidRPr="00F92379" w:rsidTr="000D4EDB">
        <w:tc>
          <w:tcPr>
            <w:tcW w:w="4309" w:type="dxa"/>
            <w:vMerge/>
          </w:tcPr>
          <w:p w:rsidR="001A2E36" w:rsidRPr="00F92379" w:rsidRDefault="001A2E36" w:rsidP="000D4EDB">
            <w:pPr>
              <w:widowControl w:val="0"/>
              <w:autoSpaceDE w:val="0"/>
              <w:autoSpaceDN w:val="0"/>
              <w:rPr>
                <w:color w:val="1F497D"/>
              </w:rPr>
            </w:pPr>
          </w:p>
        </w:tc>
        <w:tc>
          <w:tcPr>
            <w:tcW w:w="1134" w:type="dxa"/>
            <w:vMerge w:val="restart"/>
          </w:tcPr>
          <w:p w:rsidR="001A2E36" w:rsidRPr="00F92379" w:rsidRDefault="001A2E36" w:rsidP="000D4EDB">
            <w:pPr>
              <w:widowControl w:val="0"/>
              <w:autoSpaceDE w:val="0"/>
              <w:autoSpaceDN w:val="0"/>
            </w:pPr>
            <w:r w:rsidRPr="00F92379">
              <w:t>2.</w:t>
            </w:r>
          </w:p>
        </w:tc>
        <w:tc>
          <w:tcPr>
            <w:tcW w:w="4195" w:type="dxa"/>
          </w:tcPr>
          <w:p w:rsidR="001A2E36" w:rsidRPr="00F92379" w:rsidRDefault="001A2E36" w:rsidP="000D4EDB">
            <w:pPr>
              <w:widowControl w:val="0"/>
              <w:autoSpaceDE w:val="0"/>
              <w:autoSpaceDN w:val="0"/>
            </w:pPr>
            <w:r w:rsidRPr="00F92379">
              <w:t>Государственная программа Чувашской Республики</w:t>
            </w:r>
          </w:p>
        </w:tc>
        <w:tc>
          <w:tcPr>
            <w:tcW w:w="5613" w:type="dxa"/>
            <w:gridSpan w:val="3"/>
          </w:tcPr>
          <w:p w:rsidR="001A2E36" w:rsidRPr="00F92379" w:rsidRDefault="001A2E36" w:rsidP="000D4EDB">
            <w:r w:rsidRPr="00F92379">
              <w:t>Наименование</w:t>
            </w:r>
          </w:p>
        </w:tc>
      </w:tr>
      <w:tr w:rsidR="001A2E36" w:rsidRPr="00F92379" w:rsidTr="000D4EDB">
        <w:tc>
          <w:tcPr>
            <w:tcW w:w="4309" w:type="dxa"/>
            <w:vMerge/>
          </w:tcPr>
          <w:p w:rsidR="001A2E36" w:rsidRPr="00F92379" w:rsidRDefault="001A2E36" w:rsidP="000D4EDB">
            <w:pPr>
              <w:widowControl w:val="0"/>
              <w:autoSpaceDE w:val="0"/>
              <w:autoSpaceDN w:val="0"/>
              <w:rPr>
                <w:color w:val="1F497D"/>
              </w:rPr>
            </w:pPr>
          </w:p>
        </w:tc>
        <w:tc>
          <w:tcPr>
            <w:tcW w:w="1134" w:type="dxa"/>
            <w:vMerge/>
          </w:tcPr>
          <w:p w:rsidR="001A2E36" w:rsidRPr="00F92379" w:rsidRDefault="001A2E36" w:rsidP="000D4EDB">
            <w:pPr>
              <w:widowControl w:val="0"/>
              <w:autoSpaceDE w:val="0"/>
              <w:autoSpaceDN w:val="0"/>
            </w:pPr>
          </w:p>
        </w:tc>
        <w:tc>
          <w:tcPr>
            <w:tcW w:w="4195" w:type="dxa"/>
          </w:tcPr>
          <w:p w:rsidR="001A2E36" w:rsidRPr="00F92379" w:rsidRDefault="001A2E36" w:rsidP="000D4EDB">
            <w:pPr>
              <w:widowControl w:val="0"/>
              <w:autoSpaceDE w:val="0"/>
              <w:autoSpaceDN w:val="0"/>
            </w:pPr>
            <w:r w:rsidRPr="00F92379">
              <w:t>Направление (подпрограмма)</w:t>
            </w:r>
          </w:p>
        </w:tc>
        <w:tc>
          <w:tcPr>
            <w:tcW w:w="5613" w:type="dxa"/>
            <w:gridSpan w:val="3"/>
          </w:tcPr>
          <w:p w:rsidR="001A2E36" w:rsidRPr="00F92379" w:rsidRDefault="001A2E36" w:rsidP="000D4EDB">
            <w:r w:rsidRPr="00F92379">
              <w:t>Наименование</w:t>
            </w:r>
          </w:p>
        </w:tc>
      </w:tr>
      <w:tr w:rsidR="001A2E36" w:rsidRPr="00F92379" w:rsidTr="000D4EDB">
        <w:tc>
          <w:tcPr>
            <w:tcW w:w="4309" w:type="dxa"/>
            <w:vMerge/>
          </w:tcPr>
          <w:p w:rsidR="001A2E36" w:rsidRPr="00F92379" w:rsidRDefault="001A2E36" w:rsidP="000D4EDB">
            <w:pPr>
              <w:widowControl w:val="0"/>
              <w:autoSpaceDE w:val="0"/>
              <w:autoSpaceDN w:val="0"/>
              <w:rPr>
                <w:color w:val="1F497D"/>
              </w:rPr>
            </w:pPr>
          </w:p>
        </w:tc>
        <w:tc>
          <w:tcPr>
            <w:tcW w:w="1134" w:type="dxa"/>
            <w:vMerge w:val="restart"/>
          </w:tcPr>
          <w:p w:rsidR="001A2E36" w:rsidRPr="00F92379" w:rsidRDefault="001A2E36" w:rsidP="000D4EDB">
            <w:pPr>
              <w:widowControl w:val="0"/>
              <w:autoSpaceDE w:val="0"/>
              <w:autoSpaceDN w:val="0"/>
            </w:pPr>
            <w:r w:rsidRPr="00F92379">
              <w:t>3.</w:t>
            </w:r>
          </w:p>
        </w:tc>
        <w:tc>
          <w:tcPr>
            <w:tcW w:w="4195" w:type="dxa"/>
          </w:tcPr>
          <w:p w:rsidR="001A2E36" w:rsidRPr="00F92379" w:rsidRDefault="001A2E36" w:rsidP="000D4EDB">
            <w:pPr>
              <w:widowControl w:val="0"/>
              <w:autoSpaceDE w:val="0"/>
              <w:autoSpaceDN w:val="0"/>
            </w:pPr>
            <w:r w:rsidRPr="00F92379">
              <w:t>Муниципальная программа</w:t>
            </w:r>
          </w:p>
        </w:tc>
        <w:tc>
          <w:tcPr>
            <w:tcW w:w="5613" w:type="dxa"/>
            <w:gridSpan w:val="3"/>
          </w:tcPr>
          <w:p w:rsidR="001A2E36" w:rsidRPr="00F92379" w:rsidRDefault="001A2E36" w:rsidP="000D4EDB">
            <w:r w:rsidRPr="00F92379">
              <w:t>Наименование</w:t>
            </w:r>
          </w:p>
        </w:tc>
      </w:tr>
      <w:tr w:rsidR="001A2E36" w:rsidRPr="00F92379" w:rsidTr="000D4EDB">
        <w:tc>
          <w:tcPr>
            <w:tcW w:w="4309" w:type="dxa"/>
            <w:vMerge/>
          </w:tcPr>
          <w:p w:rsidR="001A2E36" w:rsidRPr="00F92379" w:rsidRDefault="001A2E36" w:rsidP="000D4EDB">
            <w:pPr>
              <w:widowControl w:val="0"/>
              <w:autoSpaceDE w:val="0"/>
              <w:autoSpaceDN w:val="0"/>
              <w:rPr>
                <w:color w:val="1F497D"/>
              </w:rPr>
            </w:pPr>
          </w:p>
        </w:tc>
        <w:tc>
          <w:tcPr>
            <w:tcW w:w="1134" w:type="dxa"/>
            <w:vMerge/>
          </w:tcPr>
          <w:p w:rsidR="001A2E36" w:rsidRPr="00F92379" w:rsidRDefault="001A2E36" w:rsidP="000D4EDB">
            <w:pPr>
              <w:widowControl w:val="0"/>
              <w:autoSpaceDE w:val="0"/>
              <w:autoSpaceDN w:val="0"/>
            </w:pPr>
          </w:p>
        </w:tc>
        <w:tc>
          <w:tcPr>
            <w:tcW w:w="4195" w:type="dxa"/>
          </w:tcPr>
          <w:p w:rsidR="001A2E36" w:rsidRPr="00F92379" w:rsidRDefault="001A2E36" w:rsidP="000D4EDB">
            <w:pPr>
              <w:widowControl w:val="0"/>
              <w:autoSpaceDE w:val="0"/>
              <w:autoSpaceDN w:val="0"/>
            </w:pPr>
            <w:r w:rsidRPr="00F92379">
              <w:t>Направление (подпрограмма)</w:t>
            </w:r>
          </w:p>
        </w:tc>
        <w:tc>
          <w:tcPr>
            <w:tcW w:w="5613" w:type="dxa"/>
            <w:gridSpan w:val="3"/>
          </w:tcPr>
          <w:p w:rsidR="001A2E36" w:rsidRPr="00F92379" w:rsidRDefault="001A2E36" w:rsidP="000D4EDB">
            <w:r w:rsidRPr="00F92379">
              <w:t>Наименование</w:t>
            </w:r>
          </w:p>
        </w:tc>
      </w:tr>
    </w:tbl>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both"/>
      </w:pPr>
    </w:p>
    <w:p w:rsidR="001A2E36" w:rsidRDefault="001A2E36" w:rsidP="001A2E36">
      <w:pPr>
        <w:widowControl w:val="0"/>
        <w:autoSpaceDE w:val="0"/>
        <w:autoSpaceDN w:val="0"/>
        <w:jc w:val="center"/>
        <w:outlineLvl w:val="2"/>
        <w:rPr>
          <w:kern w:val="2"/>
        </w:rPr>
      </w:pPr>
    </w:p>
    <w:p w:rsidR="001A2E36" w:rsidRDefault="001A2E36" w:rsidP="001A2E36">
      <w:pPr>
        <w:widowControl w:val="0"/>
        <w:autoSpaceDE w:val="0"/>
        <w:autoSpaceDN w:val="0"/>
        <w:jc w:val="center"/>
        <w:outlineLvl w:val="2"/>
        <w:rPr>
          <w:kern w:val="2"/>
        </w:rPr>
      </w:pPr>
    </w:p>
    <w:p w:rsidR="001A2E36" w:rsidRPr="00F92379" w:rsidRDefault="001A2E36" w:rsidP="001A2E36">
      <w:pPr>
        <w:widowControl w:val="0"/>
        <w:autoSpaceDE w:val="0"/>
        <w:autoSpaceDN w:val="0"/>
        <w:jc w:val="center"/>
        <w:outlineLvl w:val="2"/>
        <w:rPr>
          <w:kern w:val="2"/>
        </w:rPr>
      </w:pPr>
      <w:r w:rsidRPr="00F92379">
        <w:rPr>
          <w:kern w:val="2"/>
        </w:rPr>
        <w:lastRenderedPageBreak/>
        <w:t>2. Показатели проекта</w:t>
      </w:r>
    </w:p>
    <w:p w:rsidR="001A2E36" w:rsidRPr="00F92379" w:rsidRDefault="001A2E36" w:rsidP="001A2E36">
      <w:pPr>
        <w:widowControl w:val="0"/>
        <w:autoSpaceDE w:val="0"/>
        <w:autoSpaceDN w:val="0"/>
        <w:ind w:firstLine="540"/>
        <w:jc w:val="both"/>
        <w:rPr>
          <w:kern w:val="2"/>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1A2E36" w:rsidRPr="00F92379" w:rsidTr="000D4EDB">
        <w:tc>
          <w:tcPr>
            <w:tcW w:w="737" w:type="dxa"/>
            <w:vMerge w:val="restart"/>
          </w:tcPr>
          <w:p w:rsidR="001A2E36" w:rsidRPr="00F92379" w:rsidRDefault="001A2E36" w:rsidP="000D4EDB">
            <w:pPr>
              <w:widowControl w:val="0"/>
              <w:autoSpaceDE w:val="0"/>
              <w:autoSpaceDN w:val="0"/>
              <w:jc w:val="center"/>
              <w:rPr>
                <w:kern w:val="2"/>
              </w:rPr>
            </w:pPr>
            <w:r w:rsidRPr="00F92379">
              <w:rPr>
                <w:kern w:val="2"/>
              </w:rPr>
              <w:t>N п/п</w:t>
            </w:r>
          </w:p>
        </w:tc>
        <w:tc>
          <w:tcPr>
            <w:tcW w:w="1814" w:type="dxa"/>
            <w:vMerge w:val="restart"/>
          </w:tcPr>
          <w:p w:rsidR="001A2E36" w:rsidRPr="00F92379" w:rsidRDefault="001A2E36" w:rsidP="000D4EDB">
            <w:pPr>
              <w:widowControl w:val="0"/>
              <w:autoSpaceDE w:val="0"/>
              <w:autoSpaceDN w:val="0"/>
              <w:jc w:val="center"/>
              <w:rPr>
                <w:kern w:val="2"/>
              </w:rPr>
            </w:pPr>
            <w:r w:rsidRPr="00F92379">
              <w:rPr>
                <w:kern w:val="2"/>
              </w:rPr>
              <w:t xml:space="preserve">Показатели проекта </w:t>
            </w:r>
            <w:hyperlink w:anchor="P878">
              <w:r w:rsidRPr="00F92379">
                <w:rPr>
                  <w:color w:val="0000FF"/>
                  <w:kern w:val="2"/>
                </w:rPr>
                <w:t>&lt;31&gt;</w:t>
              </w:r>
            </w:hyperlink>
          </w:p>
        </w:tc>
        <w:tc>
          <w:tcPr>
            <w:tcW w:w="1531" w:type="dxa"/>
            <w:vMerge w:val="restart"/>
          </w:tcPr>
          <w:p w:rsidR="001A2E36" w:rsidRPr="00F92379" w:rsidRDefault="001A2E36" w:rsidP="000D4EDB">
            <w:pPr>
              <w:widowControl w:val="0"/>
              <w:autoSpaceDE w:val="0"/>
              <w:autoSpaceDN w:val="0"/>
              <w:jc w:val="center"/>
              <w:rPr>
                <w:kern w:val="2"/>
              </w:rPr>
            </w:pPr>
            <w:r w:rsidRPr="00F92379">
              <w:rPr>
                <w:kern w:val="2"/>
              </w:rPr>
              <w:t xml:space="preserve">Уровень показателя </w:t>
            </w:r>
            <w:hyperlink w:anchor="P1821">
              <w:r w:rsidRPr="00F92379">
                <w:rPr>
                  <w:color w:val="0000FF"/>
                  <w:kern w:val="2"/>
                </w:rPr>
                <w:t>&lt;32&gt;</w:t>
              </w:r>
            </w:hyperlink>
          </w:p>
        </w:tc>
        <w:tc>
          <w:tcPr>
            <w:tcW w:w="1417" w:type="dxa"/>
            <w:vMerge w:val="restart"/>
          </w:tcPr>
          <w:p w:rsidR="001A2E36" w:rsidRPr="00F92379" w:rsidRDefault="001A2E36" w:rsidP="000D4EDB">
            <w:pPr>
              <w:widowControl w:val="0"/>
              <w:autoSpaceDE w:val="0"/>
              <w:autoSpaceDN w:val="0"/>
              <w:jc w:val="center"/>
              <w:rPr>
                <w:kern w:val="2"/>
              </w:rPr>
            </w:pPr>
            <w:r w:rsidRPr="00F92379">
              <w:rPr>
                <w:kern w:val="2"/>
              </w:rPr>
              <w:t xml:space="preserve">Единица измерения (по </w:t>
            </w:r>
            <w:hyperlink r:id="rId45">
              <w:r w:rsidRPr="00F92379">
                <w:rPr>
                  <w:color w:val="0000FF"/>
                  <w:kern w:val="2"/>
                </w:rPr>
                <w:t>ОКЕИ</w:t>
              </w:r>
            </w:hyperlink>
            <w:r w:rsidRPr="00F92379">
              <w:rPr>
                <w:kern w:val="2"/>
              </w:rPr>
              <w:t>)</w:t>
            </w:r>
          </w:p>
        </w:tc>
        <w:tc>
          <w:tcPr>
            <w:tcW w:w="1871" w:type="dxa"/>
            <w:gridSpan w:val="2"/>
          </w:tcPr>
          <w:p w:rsidR="001A2E36" w:rsidRPr="00F92379" w:rsidRDefault="001A2E36" w:rsidP="000D4EDB">
            <w:pPr>
              <w:widowControl w:val="0"/>
              <w:autoSpaceDE w:val="0"/>
              <w:autoSpaceDN w:val="0"/>
              <w:jc w:val="center"/>
              <w:rPr>
                <w:kern w:val="2"/>
              </w:rPr>
            </w:pPr>
            <w:r w:rsidRPr="00F92379">
              <w:rPr>
                <w:kern w:val="2"/>
              </w:rPr>
              <w:t>Базовое значение</w:t>
            </w:r>
          </w:p>
        </w:tc>
        <w:tc>
          <w:tcPr>
            <w:tcW w:w="1077" w:type="dxa"/>
            <w:vMerge w:val="restart"/>
          </w:tcPr>
          <w:p w:rsidR="001A2E36" w:rsidRPr="00F92379" w:rsidRDefault="001A2E36" w:rsidP="000D4EDB">
            <w:pPr>
              <w:widowControl w:val="0"/>
              <w:autoSpaceDE w:val="0"/>
              <w:autoSpaceDN w:val="0"/>
              <w:jc w:val="center"/>
              <w:rPr>
                <w:kern w:val="2"/>
              </w:rPr>
            </w:pPr>
            <w:r w:rsidRPr="00F92379">
              <w:rPr>
                <w:kern w:val="2"/>
              </w:rPr>
              <w:t xml:space="preserve">N </w:t>
            </w:r>
            <w:hyperlink w:anchor="P1822">
              <w:r w:rsidRPr="00F92379">
                <w:rPr>
                  <w:color w:val="0000FF"/>
                  <w:kern w:val="2"/>
                </w:rPr>
                <w:t>&lt;33&gt;</w:t>
              </w:r>
            </w:hyperlink>
          </w:p>
        </w:tc>
        <w:tc>
          <w:tcPr>
            <w:tcW w:w="1430" w:type="dxa"/>
            <w:gridSpan w:val="2"/>
          </w:tcPr>
          <w:p w:rsidR="001A2E36" w:rsidRPr="00F92379" w:rsidRDefault="001A2E36" w:rsidP="000D4EDB">
            <w:pPr>
              <w:widowControl w:val="0"/>
              <w:autoSpaceDE w:val="0"/>
              <w:autoSpaceDN w:val="0"/>
              <w:jc w:val="center"/>
              <w:rPr>
                <w:kern w:val="2"/>
              </w:rPr>
            </w:pPr>
            <w:r w:rsidRPr="00F92379">
              <w:rPr>
                <w:kern w:val="2"/>
              </w:rPr>
              <w:t>Период, год</w:t>
            </w:r>
          </w:p>
        </w:tc>
        <w:tc>
          <w:tcPr>
            <w:tcW w:w="725" w:type="dxa"/>
            <w:vMerge w:val="restart"/>
          </w:tcPr>
          <w:p w:rsidR="001A2E36" w:rsidRPr="00F92379" w:rsidRDefault="001A2E36" w:rsidP="000D4EDB">
            <w:pPr>
              <w:widowControl w:val="0"/>
              <w:autoSpaceDE w:val="0"/>
              <w:autoSpaceDN w:val="0"/>
              <w:jc w:val="center"/>
              <w:rPr>
                <w:kern w:val="2"/>
              </w:rPr>
            </w:pPr>
            <w:r w:rsidRPr="00F92379">
              <w:rPr>
                <w:kern w:val="2"/>
              </w:rPr>
              <w:t>N + n</w:t>
            </w:r>
          </w:p>
        </w:tc>
        <w:tc>
          <w:tcPr>
            <w:tcW w:w="1367" w:type="dxa"/>
            <w:vMerge w:val="restart"/>
          </w:tcPr>
          <w:p w:rsidR="001A2E36" w:rsidRPr="00F92379" w:rsidRDefault="001A2E36" w:rsidP="000D4EDB">
            <w:pPr>
              <w:widowControl w:val="0"/>
              <w:autoSpaceDE w:val="0"/>
              <w:autoSpaceDN w:val="0"/>
              <w:jc w:val="center"/>
              <w:rPr>
                <w:kern w:val="2"/>
              </w:rPr>
            </w:pPr>
            <w:r w:rsidRPr="00F92379">
              <w:rPr>
                <w:kern w:val="2"/>
              </w:rPr>
              <w:t>Признак возрастания/убывания</w:t>
            </w:r>
          </w:p>
        </w:tc>
        <w:tc>
          <w:tcPr>
            <w:tcW w:w="1560" w:type="dxa"/>
            <w:vMerge w:val="restart"/>
          </w:tcPr>
          <w:p w:rsidR="001A2E36" w:rsidRPr="00F92379" w:rsidRDefault="001A2E36" w:rsidP="000D4EDB">
            <w:pPr>
              <w:widowControl w:val="0"/>
              <w:autoSpaceDE w:val="0"/>
              <w:autoSpaceDN w:val="0"/>
              <w:jc w:val="center"/>
              <w:rPr>
                <w:kern w:val="2"/>
              </w:rPr>
            </w:pPr>
            <w:r w:rsidRPr="00F92379">
              <w:rPr>
                <w:kern w:val="2"/>
              </w:rPr>
              <w:t>Нарастающий итог</w:t>
            </w:r>
          </w:p>
        </w:tc>
        <w:tc>
          <w:tcPr>
            <w:tcW w:w="1701" w:type="dxa"/>
            <w:vMerge w:val="restart"/>
          </w:tcPr>
          <w:p w:rsidR="001A2E36" w:rsidRPr="00F92379" w:rsidRDefault="001A2E36" w:rsidP="000D4EDB">
            <w:pPr>
              <w:widowControl w:val="0"/>
              <w:autoSpaceDE w:val="0"/>
              <w:autoSpaceDN w:val="0"/>
              <w:jc w:val="center"/>
              <w:rPr>
                <w:kern w:val="2"/>
              </w:rPr>
            </w:pPr>
            <w:r w:rsidRPr="00F92379">
              <w:rPr>
                <w:kern w:val="2"/>
              </w:rPr>
              <w:t>Информационная система (источник данных)</w:t>
            </w:r>
          </w:p>
        </w:tc>
      </w:tr>
      <w:tr w:rsidR="001A2E36" w:rsidRPr="00F92379" w:rsidTr="000D4EDB">
        <w:tc>
          <w:tcPr>
            <w:tcW w:w="737" w:type="dxa"/>
            <w:vMerge/>
          </w:tcPr>
          <w:p w:rsidR="001A2E36" w:rsidRPr="00F92379" w:rsidRDefault="001A2E36" w:rsidP="000D4EDB">
            <w:pPr>
              <w:widowControl w:val="0"/>
              <w:autoSpaceDE w:val="0"/>
              <w:autoSpaceDN w:val="0"/>
              <w:rPr>
                <w:kern w:val="2"/>
              </w:rPr>
            </w:pPr>
          </w:p>
        </w:tc>
        <w:tc>
          <w:tcPr>
            <w:tcW w:w="1814" w:type="dxa"/>
            <w:vMerge/>
          </w:tcPr>
          <w:p w:rsidR="001A2E36" w:rsidRPr="00F92379" w:rsidRDefault="001A2E36" w:rsidP="000D4EDB">
            <w:pPr>
              <w:widowControl w:val="0"/>
              <w:autoSpaceDE w:val="0"/>
              <w:autoSpaceDN w:val="0"/>
              <w:rPr>
                <w:kern w:val="2"/>
              </w:rPr>
            </w:pPr>
          </w:p>
        </w:tc>
        <w:tc>
          <w:tcPr>
            <w:tcW w:w="1531" w:type="dxa"/>
            <w:vMerge/>
          </w:tcPr>
          <w:p w:rsidR="001A2E36" w:rsidRPr="00F92379" w:rsidRDefault="001A2E36" w:rsidP="000D4EDB">
            <w:pPr>
              <w:widowControl w:val="0"/>
              <w:autoSpaceDE w:val="0"/>
              <w:autoSpaceDN w:val="0"/>
              <w:rPr>
                <w:kern w:val="2"/>
              </w:rPr>
            </w:pPr>
          </w:p>
        </w:tc>
        <w:tc>
          <w:tcPr>
            <w:tcW w:w="1417" w:type="dxa"/>
            <w:vMerge/>
          </w:tcPr>
          <w:p w:rsidR="001A2E36" w:rsidRPr="00F92379" w:rsidRDefault="001A2E36" w:rsidP="000D4EDB">
            <w:pPr>
              <w:widowControl w:val="0"/>
              <w:autoSpaceDE w:val="0"/>
              <w:autoSpaceDN w:val="0"/>
              <w:rPr>
                <w:kern w:val="2"/>
              </w:rPr>
            </w:pPr>
          </w:p>
        </w:tc>
        <w:tc>
          <w:tcPr>
            <w:tcW w:w="1191" w:type="dxa"/>
          </w:tcPr>
          <w:p w:rsidR="001A2E36" w:rsidRPr="00F92379" w:rsidRDefault="001A2E36" w:rsidP="000D4EDB">
            <w:pPr>
              <w:widowControl w:val="0"/>
              <w:autoSpaceDE w:val="0"/>
              <w:autoSpaceDN w:val="0"/>
              <w:jc w:val="center"/>
              <w:rPr>
                <w:kern w:val="2"/>
              </w:rPr>
            </w:pPr>
            <w:r w:rsidRPr="00F92379">
              <w:rPr>
                <w:kern w:val="2"/>
              </w:rPr>
              <w:t>значение</w:t>
            </w:r>
          </w:p>
        </w:tc>
        <w:tc>
          <w:tcPr>
            <w:tcW w:w="680" w:type="dxa"/>
          </w:tcPr>
          <w:p w:rsidR="001A2E36" w:rsidRPr="00F92379" w:rsidRDefault="001A2E36" w:rsidP="000D4EDB">
            <w:pPr>
              <w:widowControl w:val="0"/>
              <w:autoSpaceDE w:val="0"/>
              <w:autoSpaceDN w:val="0"/>
              <w:jc w:val="center"/>
              <w:rPr>
                <w:kern w:val="2"/>
              </w:rPr>
            </w:pPr>
            <w:r w:rsidRPr="00F92379">
              <w:rPr>
                <w:kern w:val="2"/>
              </w:rPr>
              <w:t>год</w:t>
            </w:r>
          </w:p>
        </w:tc>
        <w:tc>
          <w:tcPr>
            <w:tcW w:w="1077" w:type="dxa"/>
            <w:vMerge/>
          </w:tcPr>
          <w:p w:rsidR="001A2E36" w:rsidRPr="00F92379" w:rsidRDefault="001A2E36" w:rsidP="000D4EDB">
            <w:pPr>
              <w:widowControl w:val="0"/>
              <w:autoSpaceDE w:val="0"/>
              <w:autoSpaceDN w:val="0"/>
              <w:rPr>
                <w:kern w:val="2"/>
              </w:rPr>
            </w:pPr>
          </w:p>
        </w:tc>
        <w:tc>
          <w:tcPr>
            <w:tcW w:w="788" w:type="dxa"/>
          </w:tcPr>
          <w:p w:rsidR="001A2E36" w:rsidRPr="00F92379" w:rsidRDefault="001A2E36" w:rsidP="000D4EDB">
            <w:pPr>
              <w:widowControl w:val="0"/>
              <w:autoSpaceDE w:val="0"/>
              <w:autoSpaceDN w:val="0"/>
              <w:jc w:val="center"/>
              <w:rPr>
                <w:kern w:val="2"/>
              </w:rPr>
            </w:pPr>
            <w:r w:rsidRPr="00F92379">
              <w:rPr>
                <w:kern w:val="2"/>
              </w:rPr>
              <w:t>N + 1</w:t>
            </w:r>
          </w:p>
        </w:tc>
        <w:tc>
          <w:tcPr>
            <w:tcW w:w="642" w:type="dxa"/>
          </w:tcPr>
          <w:p w:rsidR="001A2E36" w:rsidRPr="00F92379" w:rsidRDefault="001A2E36" w:rsidP="000D4EDB">
            <w:pPr>
              <w:widowControl w:val="0"/>
              <w:autoSpaceDE w:val="0"/>
              <w:autoSpaceDN w:val="0"/>
              <w:rPr>
                <w:kern w:val="2"/>
              </w:rPr>
            </w:pPr>
          </w:p>
        </w:tc>
        <w:tc>
          <w:tcPr>
            <w:tcW w:w="725" w:type="dxa"/>
            <w:vMerge/>
          </w:tcPr>
          <w:p w:rsidR="001A2E36" w:rsidRPr="00F92379" w:rsidRDefault="001A2E36" w:rsidP="000D4EDB">
            <w:pPr>
              <w:widowControl w:val="0"/>
              <w:autoSpaceDE w:val="0"/>
              <w:autoSpaceDN w:val="0"/>
              <w:rPr>
                <w:kern w:val="2"/>
              </w:rPr>
            </w:pPr>
          </w:p>
        </w:tc>
        <w:tc>
          <w:tcPr>
            <w:tcW w:w="1367" w:type="dxa"/>
            <w:vMerge/>
          </w:tcPr>
          <w:p w:rsidR="001A2E36" w:rsidRPr="00F92379" w:rsidRDefault="001A2E36" w:rsidP="000D4EDB">
            <w:pPr>
              <w:widowControl w:val="0"/>
              <w:autoSpaceDE w:val="0"/>
              <w:autoSpaceDN w:val="0"/>
              <w:rPr>
                <w:kern w:val="2"/>
              </w:rPr>
            </w:pPr>
          </w:p>
        </w:tc>
        <w:tc>
          <w:tcPr>
            <w:tcW w:w="1560" w:type="dxa"/>
            <w:vMerge/>
          </w:tcPr>
          <w:p w:rsidR="001A2E36" w:rsidRPr="00F92379" w:rsidRDefault="001A2E36" w:rsidP="000D4EDB">
            <w:pPr>
              <w:widowControl w:val="0"/>
              <w:autoSpaceDE w:val="0"/>
              <w:autoSpaceDN w:val="0"/>
              <w:rPr>
                <w:kern w:val="2"/>
              </w:rPr>
            </w:pPr>
          </w:p>
        </w:tc>
        <w:tc>
          <w:tcPr>
            <w:tcW w:w="1701" w:type="dxa"/>
            <w:vMerge/>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jc w:val="center"/>
              <w:rPr>
                <w:kern w:val="2"/>
              </w:rPr>
            </w:pPr>
            <w:r w:rsidRPr="00F92379">
              <w:rPr>
                <w:kern w:val="2"/>
              </w:rPr>
              <w:t>1</w:t>
            </w:r>
          </w:p>
        </w:tc>
        <w:tc>
          <w:tcPr>
            <w:tcW w:w="1814" w:type="dxa"/>
          </w:tcPr>
          <w:p w:rsidR="001A2E36" w:rsidRPr="00F92379" w:rsidRDefault="001A2E36" w:rsidP="000D4EDB">
            <w:pPr>
              <w:widowControl w:val="0"/>
              <w:autoSpaceDE w:val="0"/>
              <w:autoSpaceDN w:val="0"/>
              <w:jc w:val="center"/>
              <w:rPr>
                <w:kern w:val="2"/>
              </w:rPr>
            </w:pPr>
            <w:r w:rsidRPr="00F92379">
              <w:rPr>
                <w:kern w:val="2"/>
              </w:rPr>
              <w:t>2</w:t>
            </w:r>
          </w:p>
        </w:tc>
        <w:tc>
          <w:tcPr>
            <w:tcW w:w="1531" w:type="dxa"/>
          </w:tcPr>
          <w:p w:rsidR="001A2E36" w:rsidRPr="00F92379" w:rsidRDefault="001A2E36" w:rsidP="000D4EDB">
            <w:pPr>
              <w:widowControl w:val="0"/>
              <w:autoSpaceDE w:val="0"/>
              <w:autoSpaceDN w:val="0"/>
              <w:jc w:val="center"/>
              <w:rPr>
                <w:kern w:val="2"/>
              </w:rPr>
            </w:pPr>
            <w:r w:rsidRPr="00F92379">
              <w:rPr>
                <w:kern w:val="2"/>
              </w:rPr>
              <w:t>3</w:t>
            </w:r>
          </w:p>
        </w:tc>
        <w:tc>
          <w:tcPr>
            <w:tcW w:w="1417" w:type="dxa"/>
          </w:tcPr>
          <w:p w:rsidR="001A2E36" w:rsidRPr="00F92379" w:rsidRDefault="001A2E36" w:rsidP="000D4EDB">
            <w:pPr>
              <w:widowControl w:val="0"/>
              <w:autoSpaceDE w:val="0"/>
              <w:autoSpaceDN w:val="0"/>
              <w:jc w:val="center"/>
              <w:rPr>
                <w:kern w:val="2"/>
              </w:rPr>
            </w:pPr>
            <w:r w:rsidRPr="00F92379">
              <w:rPr>
                <w:kern w:val="2"/>
              </w:rPr>
              <w:t>4</w:t>
            </w:r>
          </w:p>
        </w:tc>
        <w:tc>
          <w:tcPr>
            <w:tcW w:w="1191" w:type="dxa"/>
          </w:tcPr>
          <w:p w:rsidR="001A2E36" w:rsidRPr="00F92379" w:rsidRDefault="001A2E36" w:rsidP="000D4EDB">
            <w:pPr>
              <w:widowControl w:val="0"/>
              <w:autoSpaceDE w:val="0"/>
              <w:autoSpaceDN w:val="0"/>
              <w:jc w:val="center"/>
              <w:rPr>
                <w:kern w:val="2"/>
              </w:rPr>
            </w:pPr>
            <w:r w:rsidRPr="00F92379">
              <w:rPr>
                <w:kern w:val="2"/>
              </w:rPr>
              <w:t>5</w:t>
            </w:r>
          </w:p>
        </w:tc>
        <w:tc>
          <w:tcPr>
            <w:tcW w:w="680" w:type="dxa"/>
          </w:tcPr>
          <w:p w:rsidR="001A2E36" w:rsidRPr="00F92379" w:rsidRDefault="001A2E36" w:rsidP="000D4EDB">
            <w:pPr>
              <w:widowControl w:val="0"/>
              <w:autoSpaceDE w:val="0"/>
              <w:autoSpaceDN w:val="0"/>
              <w:jc w:val="center"/>
              <w:rPr>
                <w:kern w:val="2"/>
              </w:rPr>
            </w:pPr>
            <w:r w:rsidRPr="00F92379">
              <w:rPr>
                <w:kern w:val="2"/>
              </w:rPr>
              <w:t>6</w:t>
            </w:r>
          </w:p>
        </w:tc>
        <w:tc>
          <w:tcPr>
            <w:tcW w:w="1077" w:type="dxa"/>
          </w:tcPr>
          <w:p w:rsidR="001A2E36" w:rsidRPr="00F92379" w:rsidRDefault="001A2E36" w:rsidP="000D4EDB">
            <w:pPr>
              <w:widowControl w:val="0"/>
              <w:autoSpaceDE w:val="0"/>
              <w:autoSpaceDN w:val="0"/>
              <w:jc w:val="center"/>
              <w:rPr>
                <w:kern w:val="2"/>
              </w:rPr>
            </w:pPr>
            <w:r w:rsidRPr="00F92379">
              <w:rPr>
                <w:kern w:val="2"/>
              </w:rPr>
              <w:t>7</w:t>
            </w:r>
          </w:p>
        </w:tc>
        <w:tc>
          <w:tcPr>
            <w:tcW w:w="788" w:type="dxa"/>
          </w:tcPr>
          <w:p w:rsidR="001A2E36" w:rsidRPr="00F92379" w:rsidRDefault="001A2E36" w:rsidP="000D4EDB">
            <w:pPr>
              <w:widowControl w:val="0"/>
              <w:autoSpaceDE w:val="0"/>
              <w:autoSpaceDN w:val="0"/>
              <w:jc w:val="center"/>
              <w:rPr>
                <w:kern w:val="2"/>
              </w:rPr>
            </w:pPr>
            <w:r w:rsidRPr="00F92379">
              <w:rPr>
                <w:kern w:val="2"/>
              </w:rPr>
              <w:t>8</w:t>
            </w:r>
          </w:p>
        </w:tc>
        <w:tc>
          <w:tcPr>
            <w:tcW w:w="642" w:type="dxa"/>
          </w:tcPr>
          <w:p w:rsidR="001A2E36" w:rsidRPr="00F92379" w:rsidRDefault="001A2E36" w:rsidP="000D4EDB">
            <w:pPr>
              <w:widowControl w:val="0"/>
              <w:autoSpaceDE w:val="0"/>
              <w:autoSpaceDN w:val="0"/>
              <w:jc w:val="center"/>
              <w:rPr>
                <w:kern w:val="2"/>
              </w:rPr>
            </w:pPr>
            <w:r w:rsidRPr="00F92379">
              <w:rPr>
                <w:kern w:val="2"/>
              </w:rPr>
              <w:t>9</w:t>
            </w:r>
          </w:p>
        </w:tc>
        <w:tc>
          <w:tcPr>
            <w:tcW w:w="725" w:type="dxa"/>
          </w:tcPr>
          <w:p w:rsidR="001A2E36" w:rsidRPr="00F92379" w:rsidRDefault="001A2E36" w:rsidP="000D4EDB">
            <w:pPr>
              <w:widowControl w:val="0"/>
              <w:autoSpaceDE w:val="0"/>
              <w:autoSpaceDN w:val="0"/>
              <w:jc w:val="center"/>
              <w:rPr>
                <w:kern w:val="2"/>
              </w:rPr>
            </w:pPr>
            <w:r w:rsidRPr="00F92379">
              <w:rPr>
                <w:kern w:val="2"/>
              </w:rPr>
              <w:t>10</w:t>
            </w:r>
          </w:p>
        </w:tc>
        <w:tc>
          <w:tcPr>
            <w:tcW w:w="1367" w:type="dxa"/>
          </w:tcPr>
          <w:p w:rsidR="001A2E36" w:rsidRPr="00F92379" w:rsidRDefault="001A2E36" w:rsidP="000D4EDB">
            <w:pPr>
              <w:widowControl w:val="0"/>
              <w:autoSpaceDE w:val="0"/>
              <w:autoSpaceDN w:val="0"/>
              <w:jc w:val="center"/>
              <w:rPr>
                <w:kern w:val="2"/>
              </w:rPr>
            </w:pPr>
            <w:r w:rsidRPr="00F92379">
              <w:rPr>
                <w:kern w:val="2"/>
              </w:rPr>
              <w:t>11</w:t>
            </w:r>
          </w:p>
        </w:tc>
        <w:tc>
          <w:tcPr>
            <w:tcW w:w="1560" w:type="dxa"/>
          </w:tcPr>
          <w:p w:rsidR="001A2E36" w:rsidRPr="00F92379" w:rsidRDefault="001A2E36" w:rsidP="000D4EDB">
            <w:pPr>
              <w:widowControl w:val="0"/>
              <w:autoSpaceDE w:val="0"/>
              <w:autoSpaceDN w:val="0"/>
              <w:jc w:val="center"/>
              <w:rPr>
                <w:kern w:val="2"/>
              </w:rPr>
            </w:pPr>
            <w:r w:rsidRPr="00F92379">
              <w:rPr>
                <w:kern w:val="2"/>
              </w:rPr>
              <w:t>12</w:t>
            </w:r>
          </w:p>
        </w:tc>
        <w:tc>
          <w:tcPr>
            <w:tcW w:w="1701" w:type="dxa"/>
          </w:tcPr>
          <w:p w:rsidR="001A2E36" w:rsidRPr="00F92379" w:rsidRDefault="001A2E36" w:rsidP="000D4EDB">
            <w:pPr>
              <w:widowControl w:val="0"/>
              <w:autoSpaceDE w:val="0"/>
              <w:autoSpaceDN w:val="0"/>
              <w:jc w:val="center"/>
              <w:rPr>
                <w:kern w:val="2"/>
              </w:rPr>
            </w:pPr>
            <w:r w:rsidRPr="00F92379">
              <w:rPr>
                <w:kern w:val="2"/>
              </w:rPr>
              <w:t>13</w:t>
            </w: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1.</w:t>
            </w:r>
          </w:p>
        </w:tc>
        <w:tc>
          <w:tcPr>
            <w:tcW w:w="14493" w:type="dxa"/>
            <w:gridSpan w:val="12"/>
          </w:tcPr>
          <w:p w:rsidR="001A2E36" w:rsidRPr="00F92379" w:rsidRDefault="001A2E36" w:rsidP="000D4EDB">
            <w:pPr>
              <w:widowControl w:val="0"/>
              <w:autoSpaceDE w:val="0"/>
              <w:autoSpaceDN w:val="0"/>
              <w:rPr>
                <w:i/>
                <w:kern w:val="2"/>
              </w:rPr>
            </w:pPr>
            <w:r w:rsidRPr="00F92379">
              <w:rPr>
                <w:i/>
                <w:kern w:val="2"/>
              </w:rPr>
              <w:t xml:space="preserve">Наименование общественно значимого результата (далее - ОЗР) </w:t>
            </w:r>
            <w:hyperlink w:anchor="P1823">
              <w:r w:rsidRPr="00F92379">
                <w:rPr>
                  <w:i/>
                  <w:color w:val="0000FF"/>
                  <w:kern w:val="2"/>
                </w:rPr>
                <w:t>&lt;34&gt;</w:t>
              </w:r>
            </w:hyperlink>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1.1.</w:t>
            </w:r>
          </w:p>
        </w:tc>
        <w:tc>
          <w:tcPr>
            <w:tcW w:w="1814" w:type="dxa"/>
          </w:tcPr>
          <w:p w:rsidR="001A2E36" w:rsidRPr="00F92379" w:rsidRDefault="001A2E36" w:rsidP="000D4EDB">
            <w:pPr>
              <w:widowControl w:val="0"/>
              <w:autoSpaceDE w:val="0"/>
              <w:autoSpaceDN w:val="0"/>
              <w:rPr>
                <w:kern w:val="2"/>
              </w:rPr>
            </w:pPr>
            <w:r w:rsidRPr="00F92379">
              <w:rPr>
                <w:i/>
                <w:kern w:val="2"/>
              </w:rPr>
              <w:t>Наименование показателя</w:t>
            </w:r>
          </w:p>
        </w:tc>
        <w:tc>
          <w:tcPr>
            <w:tcW w:w="1531" w:type="dxa"/>
          </w:tcPr>
          <w:p w:rsidR="001A2E36" w:rsidRPr="00F92379" w:rsidRDefault="001A2E36" w:rsidP="000D4EDB">
            <w:pPr>
              <w:widowControl w:val="0"/>
              <w:autoSpaceDE w:val="0"/>
              <w:autoSpaceDN w:val="0"/>
              <w:rPr>
                <w:kern w:val="2"/>
              </w:rPr>
            </w:pPr>
            <w:r>
              <w:rPr>
                <w:i/>
                <w:kern w:val="2"/>
              </w:rPr>
              <w:t>«</w:t>
            </w:r>
            <w:r w:rsidRPr="00F92379">
              <w:rPr>
                <w:i/>
                <w:kern w:val="2"/>
              </w:rPr>
              <w:t>ГП РФ</w:t>
            </w:r>
            <w:r>
              <w:rPr>
                <w:i/>
                <w:kern w:val="2"/>
              </w:rPr>
              <w:t>», «</w:t>
            </w:r>
            <w:r w:rsidRPr="00F92379">
              <w:rPr>
                <w:i/>
                <w:kern w:val="2"/>
              </w:rPr>
              <w:t>ФП</w:t>
            </w:r>
            <w:r>
              <w:rPr>
                <w:i/>
                <w:kern w:val="2"/>
              </w:rPr>
              <w:t>», «</w:t>
            </w:r>
            <w:r w:rsidRPr="00F92379">
              <w:rPr>
                <w:i/>
                <w:kern w:val="2"/>
              </w:rPr>
              <w:t>ГП</w:t>
            </w:r>
            <w:r>
              <w:rPr>
                <w:i/>
                <w:kern w:val="2"/>
              </w:rPr>
              <w:t>», «РП»</w:t>
            </w:r>
          </w:p>
        </w:tc>
        <w:tc>
          <w:tcPr>
            <w:tcW w:w="1417" w:type="dxa"/>
          </w:tcPr>
          <w:p w:rsidR="001A2E36" w:rsidRPr="00F92379" w:rsidRDefault="001A2E36" w:rsidP="000D4EDB">
            <w:pPr>
              <w:widowControl w:val="0"/>
              <w:autoSpaceDE w:val="0"/>
              <w:autoSpaceDN w:val="0"/>
              <w:rPr>
                <w:kern w:val="2"/>
              </w:rPr>
            </w:pPr>
          </w:p>
        </w:tc>
        <w:tc>
          <w:tcPr>
            <w:tcW w:w="1191" w:type="dxa"/>
          </w:tcPr>
          <w:p w:rsidR="001A2E36" w:rsidRPr="00F92379" w:rsidRDefault="001A2E36" w:rsidP="000D4EDB">
            <w:pPr>
              <w:widowControl w:val="0"/>
              <w:autoSpaceDE w:val="0"/>
              <w:autoSpaceDN w:val="0"/>
              <w:rPr>
                <w:kern w:val="2"/>
              </w:rPr>
            </w:pPr>
          </w:p>
        </w:tc>
        <w:tc>
          <w:tcPr>
            <w:tcW w:w="680" w:type="dxa"/>
          </w:tcPr>
          <w:p w:rsidR="001A2E36" w:rsidRPr="00F92379" w:rsidRDefault="001A2E36" w:rsidP="000D4EDB">
            <w:pPr>
              <w:widowControl w:val="0"/>
              <w:autoSpaceDE w:val="0"/>
              <w:autoSpaceDN w:val="0"/>
              <w:rPr>
                <w:kern w:val="2"/>
              </w:rPr>
            </w:pPr>
          </w:p>
        </w:tc>
        <w:tc>
          <w:tcPr>
            <w:tcW w:w="1077" w:type="dxa"/>
          </w:tcPr>
          <w:p w:rsidR="001A2E36" w:rsidRPr="00F92379" w:rsidRDefault="001A2E36" w:rsidP="000D4EDB">
            <w:pPr>
              <w:widowControl w:val="0"/>
              <w:autoSpaceDE w:val="0"/>
              <w:autoSpaceDN w:val="0"/>
              <w:rPr>
                <w:kern w:val="2"/>
              </w:rPr>
            </w:pPr>
          </w:p>
        </w:tc>
        <w:tc>
          <w:tcPr>
            <w:tcW w:w="788" w:type="dxa"/>
          </w:tcPr>
          <w:p w:rsidR="001A2E36" w:rsidRPr="00F92379" w:rsidRDefault="001A2E36" w:rsidP="000D4EDB">
            <w:pPr>
              <w:widowControl w:val="0"/>
              <w:autoSpaceDE w:val="0"/>
              <w:autoSpaceDN w:val="0"/>
              <w:rPr>
                <w:kern w:val="2"/>
              </w:rPr>
            </w:pPr>
          </w:p>
        </w:tc>
        <w:tc>
          <w:tcPr>
            <w:tcW w:w="642" w:type="dxa"/>
          </w:tcPr>
          <w:p w:rsidR="001A2E36" w:rsidRPr="00F92379" w:rsidRDefault="001A2E36" w:rsidP="000D4EDB">
            <w:pPr>
              <w:widowControl w:val="0"/>
              <w:autoSpaceDE w:val="0"/>
              <w:autoSpaceDN w:val="0"/>
              <w:rPr>
                <w:kern w:val="2"/>
              </w:rPr>
            </w:pPr>
          </w:p>
        </w:tc>
        <w:tc>
          <w:tcPr>
            <w:tcW w:w="725" w:type="dxa"/>
          </w:tcPr>
          <w:p w:rsidR="001A2E36" w:rsidRPr="00F92379" w:rsidRDefault="001A2E36" w:rsidP="000D4EDB">
            <w:pPr>
              <w:widowControl w:val="0"/>
              <w:autoSpaceDE w:val="0"/>
              <w:autoSpaceDN w:val="0"/>
              <w:rPr>
                <w:kern w:val="2"/>
              </w:rPr>
            </w:pPr>
          </w:p>
        </w:tc>
        <w:tc>
          <w:tcPr>
            <w:tcW w:w="1367" w:type="dxa"/>
          </w:tcPr>
          <w:p w:rsidR="001A2E36" w:rsidRPr="00F92379" w:rsidRDefault="001A2E36" w:rsidP="000D4EDB">
            <w:pPr>
              <w:widowControl w:val="0"/>
              <w:autoSpaceDE w:val="0"/>
              <w:autoSpaceDN w:val="0"/>
              <w:rPr>
                <w:kern w:val="2"/>
              </w:rPr>
            </w:pPr>
            <w:r w:rsidRPr="00F92379">
              <w:rPr>
                <w:i/>
                <w:kern w:val="2"/>
              </w:rPr>
              <w:t>Возрастающий/убывающий</w:t>
            </w:r>
          </w:p>
        </w:tc>
        <w:tc>
          <w:tcPr>
            <w:tcW w:w="1560" w:type="dxa"/>
          </w:tcPr>
          <w:p w:rsidR="001A2E36" w:rsidRPr="00F92379" w:rsidRDefault="001A2E36" w:rsidP="000D4EDB">
            <w:pPr>
              <w:widowControl w:val="0"/>
              <w:autoSpaceDE w:val="0"/>
              <w:autoSpaceDN w:val="0"/>
              <w:rPr>
                <w:kern w:val="2"/>
              </w:rPr>
            </w:pPr>
            <w:r w:rsidRPr="00F92379">
              <w:rPr>
                <w:i/>
                <w:kern w:val="2"/>
              </w:rPr>
              <w:t>Да/нет</w:t>
            </w:r>
          </w:p>
        </w:tc>
        <w:tc>
          <w:tcPr>
            <w:tcW w:w="1701" w:type="dxa"/>
          </w:tcPr>
          <w:p w:rsidR="001A2E36" w:rsidRPr="00F92379" w:rsidRDefault="001A2E36" w:rsidP="000D4EDB">
            <w:pPr>
              <w:widowControl w:val="0"/>
              <w:autoSpaceDE w:val="0"/>
              <w:autoSpaceDN w:val="0"/>
              <w:rPr>
                <w:kern w:val="2"/>
              </w:rPr>
            </w:pPr>
            <w:r w:rsidRPr="00F92379">
              <w:rPr>
                <w:i/>
                <w:kern w:val="2"/>
              </w:rPr>
              <w:t>Да/нет</w:t>
            </w: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2.</w:t>
            </w:r>
          </w:p>
        </w:tc>
        <w:tc>
          <w:tcPr>
            <w:tcW w:w="14493" w:type="dxa"/>
            <w:gridSpan w:val="12"/>
          </w:tcPr>
          <w:p w:rsidR="001A2E36" w:rsidRPr="00F92379" w:rsidRDefault="001A2E36" w:rsidP="000D4EDB">
            <w:pPr>
              <w:widowControl w:val="0"/>
              <w:autoSpaceDE w:val="0"/>
              <w:autoSpaceDN w:val="0"/>
              <w:rPr>
                <w:i/>
                <w:kern w:val="2"/>
              </w:rPr>
            </w:pPr>
            <w:r w:rsidRPr="00F92379">
              <w:rPr>
                <w:i/>
                <w:kern w:val="2"/>
              </w:rPr>
              <w:t>Наименование задачи, не являющейся ОЗР</w:t>
            </w: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2.1</w:t>
            </w:r>
          </w:p>
        </w:tc>
        <w:tc>
          <w:tcPr>
            <w:tcW w:w="1814" w:type="dxa"/>
          </w:tcPr>
          <w:p w:rsidR="001A2E36" w:rsidRPr="00F92379" w:rsidRDefault="001A2E36" w:rsidP="000D4EDB">
            <w:pPr>
              <w:widowControl w:val="0"/>
              <w:autoSpaceDE w:val="0"/>
              <w:autoSpaceDN w:val="0"/>
              <w:rPr>
                <w:kern w:val="2"/>
              </w:rPr>
            </w:pPr>
            <w:r w:rsidRPr="00F92379">
              <w:rPr>
                <w:i/>
                <w:kern w:val="2"/>
              </w:rPr>
              <w:t>Наименование показателя</w:t>
            </w:r>
          </w:p>
        </w:tc>
        <w:tc>
          <w:tcPr>
            <w:tcW w:w="1531" w:type="dxa"/>
          </w:tcPr>
          <w:p w:rsidR="001A2E36" w:rsidRPr="00F92379" w:rsidRDefault="001A2E36" w:rsidP="000D4EDB">
            <w:pPr>
              <w:widowControl w:val="0"/>
              <w:autoSpaceDE w:val="0"/>
              <w:autoSpaceDN w:val="0"/>
              <w:rPr>
                <w:kern w:val="2"/>
              </w:rPr>
            </w:pPr>
            <w:r>
              <w:rPr>
                <w:i/>
                <w:kern w:val="2"/>
              </w:rPr>
              <w:t>«</w:t>
            </w:r>
            <w:r w:rsidRPr="00F92379">
              <w:rPr>
                <w:i/>
                <w:kern w:val="2"/>
              </w:rPr>
              <w:t>НП</w:t>
            </w:r>
            <w:r>
              <w:rPr>
                <w:i/>
                <w:kern w:val="2"/>
              </w:rPr>
              <w:t>», «ГП Р2», «</w:t>
            </w:r>
            <w:r w:rsidRPr="00F92379">
              <w:rPr>
                <w:i/>
                <w:kern w:val="2"/>
              </w:rPr>
              <w:t>ФП</w:t>
            </w:r>
            <w:r>
              <w:rPr>
                <w:i/>
                <w:kern w:val="2"/>
              </w:rPr>
              <w:t>», «ГП», «</w:t>
            </w:r>
            <w:r w:rsidRPr="00F92379">
              <w:rPr>
                <w:i/>
                <w:kern w:val="2"/>
              </w:rPr>
              <w:t>РП</w:t>
            </w:r>
            <w:r>
              <w:rPr>
                <w:i/>
                <w:kern w:val="2"/>
              </w:rPr>
              <w:t>», «ВП»</w:t>
            </w:r>
          </w:p>
        </w:tc>
        <w:tc>
          <w:tcPr>
            <w:tcW w:w="1417" w:type="dxa"/>
          </w:tcPr>
          <w:p w:rsidR="001A2E36" w:rsidRPr="00F92379" w:rsidRDefault="001A2E36" w:rsidP="000D4EDB">
            <w:pPr>
              <w:widowControl w:val="0"/>
              <w:autoSpaceDE w:val="0"/>
              <w:autoSpaceDN w:val="0"/>
              <w:rPr>
                <w:kern w:val="2"/>
              </w:rPr>
            </w:pPr>
          </w:p>
        </w:tc>
        <w:tc>
          <w:tcPr>
            <w:tcW w:w="1191" w:type="dxa"/>
          </w:tcPr>
          <w:p w:rsidR="001A2E36" w:rsidRPr="00F92379" w:rsidRDefault="001A2E36" w:rsidP="000D4EDB">
            <w:pPr>
              <w:widowControl w:val="0"/>
              <w:autoSpaceDE w:val="0"/>
              <w:autoSpaceDN w:val="0"/>
              <w:rPr>
                <w:kern w:val="2"/>
              </w:rPr>
            </w:pPr>
          </w:p>
        </w:tc>
        <w:tc>
          <w:tcPr>
            <w:tcW w:w="680" w:type="dxa"/>
          </w:tcPr>
          <w:p w:rsidR="001A2E36" w:rsidRPr="00F92379" w:rsidRDefault="001A2E36" w:rsidP="000D4EDB">
            <w:pPr>
              <w:widowControl w:val="0"/>
              <w:autoSpaceDE w:val="0"/>
              <w:autoSpaceDN w:val="0"/>
              <w:rPr>
                <w:kern w:val="2"/>
              </w:rPr>
            </w:pPr>
          </w:p>
        </w:tc>
        <w:tc>
          <w:tcPr>
            <w:tcW w:w="1077" w:type="dxa"/>
          </w:tcPr>
          <w:p w:rsidR="001A2E36" w:rsidRPr="00F92379" w:rsidRDefault="001A2E36" w:rsidP="000D4EDB">
            <w:pPr>
              <w:widowControl w:val="0"/>
              <w:autoSpaceDE w:val="0"/>
              <w:autoSpaceDN w:val="0"/>
              <w:rPr>
                <w:kern w:val="2"/>
              </w:rPr>
            </w:pPr>
          </w:p>
        </w:tc>
        <w:tc>
          <w:tcPr>
            <w:tcW w:w="788" w:type="dxa"/>
          </w:tcPr>
          <w:p w:rsidR="001A2E36" w:rsidRPr="00F92379" w:rsidRDefault="001A2E36" w:rsidP="000D4EDB">
            <w:pPr>
              <w:widowControl w:val="0"/>
              <w:autoSpaceDE w:val="0"/>
              <w:autoSpaceDN w:val="0"/>
              <w:rPr>
                <w:kern w:val="2"/>
              </w:rPr>
            </w:pPr>
          </w:p>
        </w:tc>
        <w:tc>
          <w:tcPr>
            <w:tcW w:w="642" w:type="dxa"/>
          </w:tcPr>
          <w:p w:rsidR="001A2E36" w:rsidRPr="00F92379" w:rsidRDefault="001A2E36" w:rsidP="000D4EDB">
            <w:pPr>
              <w:widowControl w:val="0"/>
              <w:autoSpaceDE w:val="0"/>
              <w:autoSpaceDN w:val="0"/>
              <w:rPr>
                <w:kern w:val="2"/>
              </w:rPr>
            </w:pPr>
          </w:p>
        </w:tc>
        <w:tc>
          <w:tcPr>
            <w:tcW w:w="725" w:type="dxa"/>
          </w:tcPr>
          <w:p w:rsidR="001A2E36" w:rsidRPr="00F92379" w:rsidRDefault="001A2E36" w:rsidP="000D4EDB">
            <w:pPr>
              <w:widowControl w:val="0"/>
              <w:autoSpaceDE w:val="0"/>
              <w:autoSpaceDN w:val="0"/>
              <w:rPr>
                <w:kern w:val="2"/>
              </w:rPr>
            </w:pPr>
          </w:p>
        </w:tc>
        <w:tc>
          <w:tcPr>
            <w:tcW w:w="1367" w:type="dxa"/>
          </w:tcPr>
          <w:p w:rsidR="001A2E36" w:rsidRPr="00F92379" w:rsidRDefault="001A2E36" w:rsidP="000D4EDB">
            <w:pPr>
              <w:widowControl w:val="0"/>
              <w:autoSpaceDE w:val="0"/>
              <w:autoSpaceDN w:val="0"/>
              <w:rPr>
                <w:kern w:val="2"/>
              </w:rPr>
            </w:pPr>
            <w:r w:rsidRPr="00F92379">
              <w:rPr>
                <w:i/>
                <w:kern w:val="2"/>
              </w:rPr>
              <w:t>Возрастающий/убывающий</w:t>
            </w:r>
          </w:p>
        </w:tc>
        <w:tc>
          <w:tcPr>
            <w:tcW w:w="1560" w:type="dxa"/>
          </w:tcPr>
          <w:p w:rsidR="001A2E36" w:rsidRPr="00F92379" w:rsidRDefault="001A2E36" w:rsidP="000D4EDB">
            <w:pPr>
              <w:widowControl w:val="0"/>
              <w:autoSpaceDE w:val="0"/>
              <w:autoSpaceDN w:val="0"/>
              <w:rPr>
                <w:kern w:val="2"/>
              </w:rPr>
            </w:pPr>
            <w:r w:rsidRPr="00F92379">
              <w:rPr>
                <w:i/>
                <w:kern w:val="2"/>
              </w:rPr>
              <w:t>Да/нет</w:t>
            </w:r>
          </w:p>
        </w:tc>
        <w:tc>
          <w:tcPr>
            <w:tcW w:w="1701" w:type="dxa"/>
          </w:tcPr>
          <w:p w:rsidR="001A2E36" w:rsidRPr="00F92379" w:rsidRDefault="001A2E36" w:rsidP="000D4EDB">
            <w:pPr>
              <w:widowControl w:val="0"/>
              <w:autoSpaceDE w:val="0"/>
              <w:autoSpaceDN w:val="0"/>
              <w:rPr>
                <w:kern w:val="2"/>
              </w:rPr>
            </w:pPr>
            <w:r w:rsidRPr="00F92379">
              <w:rPr>
                <w:i/>
                <w:kern w:val="2"/>
              </w:rPr>
              <w:t>Да/нет</w:t>
            </w:r>
          </w:p>
        </w:tc>
      </w:tr>
    </w:tbl>
    <w:p w:rsidR="001A2E36" w:rsidRDefault="001A2E36" w:rsidP="001A2E36">
      <w:pPr>
        <w:widowControl w:val="0"/>
        <w:autoSpaceDE w:val="0"/>
        <w:autoSpaceDN w:val="0"/>
        <w:jc w:val="center"/>
        <w:outlineLvl w:val="3"/>
        <w:rPr>
          <w:kern w:val="2"/>
        </w:rPr>
      </w:pPr>
    </w:p>
    <w:p w:rsidR="001A2E36" w:rsidRPr="00F92379" w:rsidRDefault="001A2E36" w:rsidP="001A2E36">
      <w:pPr>
        <w:widowControl w:val="0"/>
        <w:autoSpaceDE w:val="0"/>
        <w:autoSpaceDN w:val="0"/>
        <w:jc w:val="both"/>
      </w:pPr>
      <w:r w:rsidRPr="00F92379">
        <w:t>--------------------------------</w:t>
      </w:r>
    </w:p>
    <w:p w:rsidR="001A2E36" w:rsidRPr="00F92379" w:rsidRDefault="001A2E36" w:rsidP="001A2E36">
      <w:pPr>
        <w:widowControl w:val="0"/>
        <w:autoSpaceDE w:val="0"/>
        <w:autoSpaceDN w:val="0"/>
        <w:jc w:val="both"/>
      </w:pPr>
      <w:r w:rsidRPr="00F92379">
        <w:t>&lt;31&gt; Приводятся показатели уровня проекта.</w:t>
      </w:r>
    </w:p>
    <w:p w:rsidR="001A2E36" w:rsidRPr="00F92379" w:rsidRDefault="001A2E36" w:rsidP="001A2E36">
      <w:pPr>
        <w:widowControl w:val="0"/>
        <w:autoSpaceDE w:val="0"/>
        <w:autoSpaceDN w:val="0"/>
        <w:jc w:val="both"/>
      </w:pPr>
      <w:r w:rsidRPr="00F92379">
        <w:t>&lt;32&gt; Заполняется при наличии соответствующих показателей в паспорте проекта.</w:t>
      </w:r>
    </w:p>
    <w:p w:rsidR="001A2E36" w:rsidRPr="00F92379" w:rsidRDefault="001A2E36" w:rsidP="001A2E36">
      <w:pPr>
        <w:widowControl w:val="0"/>
        <w:autoSpaceDE w:val="0"/>
        <w:autoSpaceDN w:val="0"/>
        <w:jc w:val="both"/>
      </w:pPr>
      <w:r w:rsidRPr="00F92379">
        <w:t xml:space="preserve">&lt;33&gt;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1A2E36" w:rsidRPr="00F92379" w:rsidRDefault="001A2E36" w:rsidP="001A2E36">
      <w:pPr>
        <w:widowControl w:val="0"/>
        <w:autoSpaceDE w:val="0"/>
        <w:autoSpaceDN w:val="0"/>
        <w:jc w:val="both"/>
      </w:pPr>
      <w:r w:rsidRPr="00F92379">
        <w:t>&lt;34&gt; Здесь и далее только для проектов, относящихся к реализации национальных проектов.</w:t>
      </w:r>
    </w:p>
    <w:p w:rsidR="001A2E36" w:rsidRDefault="001A2E36" w:rsidP="001A2E36">
      <w:pPr>
        <w:widowControl w:val="0"/>
        <w:autoSpaceDE w:val="0"/>
        <w:autoSpaceDN w:val="0"/>
        <w:jc w:val="center"/>
        <w:outlineLvl w:val="3"/>
        <w:rPr>
          <w:kern w:val="2"/>
        </w:rPr>
      </w:pPr>
    </w:p>
    <w:p w:rsidR="001A2E36" w:rsidRDefault="001A2E36" w:rsidP="001A2E36">
      <w:pPr>
        <w:widowControl w:val="0"/>
        <w:autoSpaceDE w:val="0"/>
        <w:autoSpaceDN w:val="0"/>
        <w:jc w:val="center"/>
        <w:outlineLvl w:val="3"/>
        <w:rPr>
          <w:kern w:val="2"/>
        </w:rPr>
      </w:pPr>
    </w:p>
    <w:p w:rsidR="001A2E36" w:rsidRPr="00F92379" w:rsidRDefault="001A2E36" w:rsidP="001A2E36">
      <w:pPr>
        <w:widowControl w:val="0"/>
        <w:autoSpaceDE w:val="0"/>
        <w:autoSpaceDN w:val="0"/>
        <w:jc w:val="center"/>
        <w:outlineLvl w:val="3"/>
        <w:rPr>
          <w:kern w:val="2"/>
        </w:rPr>
      </w:pPr>
      <w:r w:rsidRPr="00F92379">
        <w:rPr>
          <w:kern w:val="2"/>
        </w:rPr>
        <w:t>2.1. Прокси-показатели проекта в... (текущем) году</w:t>
      </w:r>
      <w:r>
        <w:rPr>
          <w:kern w:val="2"/>
        </w:rPr>
        <w:t xml:space="preserve"> </w:t>
      </w:r>
      <w:r>
        <w:t>(при необходимости)</w:t>
      </w:r>
    </w:p>
    <w:p w:rsidR="001A2E36" w:rsidRPr="00F92379" w:rsidRDefault="001A2E36" w:rsidP="001A2E36">
      <w:pPr>
        <w:widowControl w:val="0"/>
        <w:autoSpaceDE w:val="0"/>
        <w:autoSpaceDN w:val="0"/>
        <w:ind w:firstLine="540"/>
        <w:jc w:val="both"/>
        <w:rPr>
          <w:kern w:val="2"/>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2665"/>
        <w:gridCol w:w="1282"/>
        <w:gridCol w:w="1134"/>
        <w:gridCol w:w="992"/>
        <w:gridCol w:w="709"/>
        <w:gridCol w:w="708"/>
        <w:gridCol w:w="709"/>
        <w:gridCol w:w="639"/>
        <w:gridCol w:w="70"/>
        <w:gridCol w:w="2977"/>
      </w:tblGrid>
      <w:tr w:rsidR="001A2E36" w:rsidRPr="00F92379" w:rsidTr="000D4EDB">
        <w:tc>
          <w:tcPr>
            <w:tcW w:w="737" w:type="dxa"/>
            <w:vMerge w:val="restart"/>
          </w:tcPr>
          <w:p w:rsidR="001A2E36" w:rsidRPr="00F92379" w:rsidRDefault="001A2E36" w:rsidP="000D4EDB">
            <w:pPr>
              <w:widowControl w:val="0"/>
              <w:autoSpaceDE w:val="0"/>
              <w:autoSpaceDN w:val="0"/>
              <w:jc w:val="center"/>
              <w:rPr>
                <w:kern w:val="2"/>
              </w:rPr>
            </w:pPr>
            <w:r w:rsidRPr="00F92379">
              <w:rPr>
                <w:kern w:val="2"/>
              </w:rPr>
              <w:t>N п/п</w:t>
            </w:r>
          </w:p>
        </w:tc>
        <w:tc>
          <w:tcPr>
            <w:tcW w:w="2608" w:type="dxa"/>
            <w:vMerge w:val="restart"/>
          </w:tcPr>
          <w:p w:rsidR="001A2E36" w:rsidRPr="00F92379" w:rsidRDefault="001A2E36" w:rsidP="000D4EDB">
            <w:pPr>
              <w:widowControl w:val="0"/>
              <w:autoSpaceDE w:val="0"/>
              <w:autoSpaceDN w:val="0"/>
              <w:jc w:val="center"/>
              <w:rPr>
                <w:kern w:val="2"/>
              </w:rPr>
            </w:pPr>
            <w:r w:rsidRPr="00F92379">
              <w:rPr>
                <w:kern w:val="2"/>
              </w:rPr>
              <w:t>Наименование прокси-</w:t>
            </w:r>
            <w:r w:rsidRPr="00F92379">
              <w:rPr>
                <w:kern w:val="2"/>
              </w:rPr>
              <w:lastRenderedPageBreak/>
              <w:t xml:space="preserve">показателя </w:t>
            </w:r>
            <w:hyperlink w:anchor="P1824">
              <w:r w:rsidRPr="00F92379">
                <w:rPr>
                  <w:color w:val="0000FF"/>
                  <w:kern w:val="2"/>
                </w:rPr>
                <w:t>&lt;35&gt;</w:t>
              </w:r>
            </w:hyperlink>
          </w:p>
        </w:tc>
        <w:tc>
          <w:tcPr>
            <w:tcW w:w="2665" w:type="dxa"/>
            <w:vMerge w:val="restart"/>
          </w:tcPr>
          <w:p w:rsidR="001A2E36" w:rsidRPr="00F92379" w:rsidRDefault="001A2E36" w:rsidP="000D4EDB">
            <w:pPr>
              <w:widowControl w:val="0"/>
              <w:autoSpaceDE w:val="0"/>
              <w:autoSpaceDN w:val="0"/>
              <w:jc w:val="center"/>
              <w:rPr>
                <w:kern w:val="2"/>
              </w:rPr>
            </w:pPr>
            <w:r w:rsidRPr="00F92379">
              <w:rPr>
                <w:kern w:val="2"/>
              </w:rPr>
              <w:lastRenderedPageBreak/>
              <w:t xml:space="preserve">Признак </w:t>
            </w:r>
            <w:r w:rsidRPr="00F92379">
              <w:rPr>
                <w:kern w:val="2"/>
              </w:rPr>
              <w:lastRenderedPageBreak/>
              <w:t>возрастания/убывания</w:t>
            </w:r>
          </w:p>
        </w:tc>
        <w:tc>
          <w:tcPr>
            <w:tcW w:w="1282" w:type="dxa"/>
            <w:vMerge w:val="restart"/>
          </w:tcPr>
          <w:p w:rsidR="001A2E36" w:rsidRPr="00F92379" w:rsidRDefault="001A2E36" w:rsidP="000D4EDB">
            <w:pPr>
              <w:widowControl w:val="0"/>
              <w:autoSpaceDE w:val="0"/>
              <w:autoSpaceDN w:val="0"/>
              <w:jc w:val="center"/>
              <w:rPr>
                <w:kern w:val="2"/>
              </w:rPr>
            </w:pPr>
            <w:r w:rsidRPr="00F92379">
              <w:rPr>
                <w:kern w:val="2"/>
              </w:rPr>
              <w:lastRenderedPageBreak/>
              <w:t xml:space="preserve">Единица </w:t>
            </w:r>
            <w:r w:rsidRPr="00F92379">
              <w:rPr>
                <w:kern w:val="2"/>
              </w:rPr>
              <w:lastRenderedPageBreak/>
              <w:t xml:space="preserve">измерения (по </w:t>
            </w:r>
            <w:hyperlink r:id="rId46">
              <w:r w:rsidRPr="00F92379">
                <w:rPr>
                  <w:color w:val="0000FF"/>
                  <w:kern w:val="2"/>
                </w:rPr>
                <w:t>ОКЕИ</w:t>
              </w:r>
            </w:hyperlink>
            <w:r w:rsidRPr="00F92379">
              <w:rPr>
                <w:kern w:val="2"/>
              </w:rPr>
              <w:t>)</w:t>
            </w:r>
          </w:p>
        </w:tc>
        <w:tc>
          <w:tcPr>
            <w:tcW w:w="2126" w:type="dxa"/>
            <w:gridSpan w:val="2"/>
          </w:tcPr>
          <w:p w:rsidR="001A2E36" w:rsidRPr="00F92379" w:rsidRDefault="001A2E36" w:rsidP="000D4EDB">
            <w:pPr>
              <w:widowControl w:val="0"/>
              <w:autoSpaceDE w:val="0"/>
              <w:autoSpaceDN w:val="0"/>
              <w:jc w:val="center"/>
              <w:rPr>
                <w:kern w:val="2"/>
              </w:rPr>
            </w:pPr>
            <w:r w:rsidRPr="00F92379">
              <w:rPr>
                <w:kern w:val="2"/>
              </w:rPr>
              <w:lastRenderedPageBreak/>
              <w:t>Базовое значение</w:t>
            </w:r>
          </w:p>
        </w:tc>
        <w:tc>
          <w:tcPr>
            <w:tcW w:w="2835" w:type="dxa"/>
            <w:gridSpan w:val="5"/>
          </w:tcPr>
          <w:p w:rsidR="001A2E36" w:rsidRPr="00F92379" w:rsidRDefault="001A2E36" w:rsidP="000D4EDB">
            <w:pPr>
              <w:widowControl w:val="0"/>
              <w:autoSpaceDE w:val="0"/>
              <w:autoSpaceDN w:val="0"/>
              <w:jc w:val="center"/>
              <w:rPr>
                <w:kern w:val="2"/>
              </w:rPr>
            </w:pPr>
            <w:r w:rsidRPr="00F92379">
              <w:rPr>
                <w:kern w:val="2"/>
              </w:rPr>
              <w:t xml:space="preserve">Значение показателя по </w:t>
            </w:r>
            <w:r w:rsidRPr="00F92379">
              <w:rPr>
                <w:kern w:val="2"/>
              </w:rPr>
              <w:lastRenderedPageBreak/>
              <w:t>кварталам/месяцам</w:t>
            </w:r>
          </w:p>
        </w:tc>
        <w:tc>
          <w:tcPr>
            <w:tcW w:w="2977" w:type="dxa"/>
            <w:vMerge w:val="restart"/>
          </w:tcPr>
          <w:p w:rsidR="001A2E36" w:rsidRPr="00F92379" w:rsidRDefault="001A2E36" w:rsidP="000D4EDB">
            <w:pPr>
              <w:widowControl w:val="0"/>
              <w:autoSpaceDE w:val="0"/>
              <w:autoSpaceDN w:val="0"/>
              <w:jc w:val="center"/>
              <w:rPr>
                <w:kern w:val="2"/>
              </w:rPr>
            </w:pPr>
            <w:r w:rsidRPr="00F92379">
              <w:rPr>
                <w:kern w:val="2"/>
              </w:rPr>
              <w:lastRenderedPageBreak/>
              <w:t xml:space="preserve">Ответственный за </w:t>
            </w:r>
            <w:r w:rsidRPr="00F92379">
              <w:rPr>
                <w:kern w:val="2"/>
              </w:rPr>
              <w:lastRenderedPageBreak/>
              <w:t xml:space="preserve">достижение прокси-показателя </w:t>
            </w:r>
            <w:hyperlink w:anchor="P1825">
              <w:r w:rsidRPr="00F92379">
                <w:rPr>
                  <w:color w:val="0000FF"/>
                  <w:kern w:val="2"/>
                </w:rPr>
                <w:t>&lt;36&gt;</w:t>
              </w:r>
            </w:hyperlink>
          </w:p>
        </w:tc>
      </w:tr>
      <w:tr w:rsidR="001A2E36" w:rsidRPr="00F92379" w:rsidTr="000D4EDB">
        <w:tc>
          <w:tcPr>
            <w:tcW w:w="737" w:type="dxa"/>
            <w:vMerge/>
          </w:tcPr>
          <w:p w:rsidR="001A2E36" w:rsidRPr="00F92379" w:rsidRDefault="001A2E36" w:rsidP="000D4EDB">
            <w:pPr>
              <w:widowControl w:val="0"/>
              <w:autoSpaceDE w:val="0"/>
              <w:autoSpaceDN w:val="0"/>
              <w:rPr>
                <w:kern w:val="2"/>
              </w:rPr>
            </w:pPr>
          </w:p>
        </w:tc>
        <w:tc>
          <w:tcPr>
            <w:tcW w:w="2608" w:type="dxa"/>
            <w:vMerge/>
          </w:tcPr>
          <w:p w:rsidR="001A2E36" w:rsidRPr="00F92379" w:rsidRDefault="001A2E36" w:rsidP="000D4EDB">
            <w:pPr>
              <w:widowControl w:val="0"/>
              <w:autoSpaceDE w:val="0"/>
              <w:autoSpaceDN w:val="0"/>
              <w:rPr>
                <w:kern w:val="2"/>
              </w:rPr>
            </w:pPr>
          </w:p>
        </w:tc>
        <w:tc>
          <w:tcPr>
            <w:tcW w:w="2665" w:type="dxa"/>
            <w:vMerge/>
          </w:tcPr>
          <w:p w:rsidR="001A2E36" w:rsidRPr="00F92379" w:rsidRDefault="001A2E36" w:rsidP="000D4EDB">
            <w:pPr>
              <w:widowControl w:val="0"/>
              <w:autoSpaceDE w:val="0"/>
              <w:autoSpaceDN w:val="0"/>
              <w:rPr>
                <w:kern w:val="2"/>
              </w:rPr>
            </w:pPr>
          </w:p>
        </w:tc>
        <w:tc>
          <w:tcPr>
            <w:tcW w:w="1282" w:type="dxa"/>
            <w:vMerge/>
          </w:tcPr>
          <w:p w:rsidR="001A2E36" w:rsidRPr="00F92379" w:rsidRDefault="001A2E36" w:rsidP="000D4EDB">
            <w:pPr>
              <w:widowControl w:val="0"/>
              <w:autoSpaceDE w:val="0"/>
              <w:autoSpaceDN w:val="0"/>
              <w:rPr>
                <w:kern w:val="2"/>
              </w:rPr>
            </w:pPr>
          </w:p>
        </w:tc>
        <w:tc>
          <w:tcPr>
            <w:tcW w:w="1134" w:type="dxa"/>
          </w:tcPr>
          <w:p w:rsidR="001A2E36" w:rsidRPr="00F92379" w:rsidRDefault="001A2E36" w:rsidP="000D4EDB">
            <w:pPr>
              <w:widowControl w:val="0"/>
              <w:autoSpaceDE w:val="0"/>
              <w:autoSpaceDN w:val="0"/>
              <w:jc w:val="center"/>
              <w:rPr>
                <w:kern w:val="2"/>
              </w:rPr>
            </w:pPr>
            <w:r w:rsidRPr="00F92379">
              <w:rPr>
                <w:kern w:val="2"/>
              </w:rPr>
              <w:t>значение</w:t>
            </w:r>
          </w:p>
        </w:tc>
        <w:tc>
          <w:tcPr>
            <w:tcW w:w="992" w:type="dxa"/>
          </w:tcPr>
          <w:p w:rsidR="001A2E36" w:rsidRPr="00F92379" w:rsidRDefault="001A2E36" w:rsidP="000D4EDB">
            <w:pPr>
              <w:widowControl w:val="0"/>
              <w:autoSpaceDE w:val="0"/>
              <w:autoSpaceDN w:val="0"/>
              <w:jc w:val="center"/>
              <w:rPr>
                <w:kern w:val="2"/>
              </w:rPr>
            </w:pPr>
            <w:r w:rsidRPr="00F92379">
              <w:rPr>
                <w:kern w:val="2"/>
              </w:rPr>
              <w:t>год</w:t>
            </w:r>
          </w:p>
        </w:tc>
        <w:tc>
          <w:tcPr>
            <w:tcW w:w="709" w:type="dxa"/>
          </w:tcPr>
          <w:p w:rsidR="001A2E36" w:rsidRPr="00F92379" w:rsidRDefault="001A2E36" w:rsidP="000D4EDB">
            <w:pPr>
              <w:widowControl w:val="0"/>
              <w:autoSpaceDE w:val="0"/>
              <w:autoSpaceDN w:val="0"/>
              <w:jc w:val="center"/>
              <w:rPr>
                <w:kern w:val="2"/>
              </w:rPr>
            </w:pPr>
            <w:r w:rsidRPr="00F92379">
              <w:rPr>
                <w:kern w:val="2"/>
              </w:rPr>
              <w:t>N</w:t>
            </w:r>
          </w:p>
        </w:tc>
        <w:tc>
          <w:tcPr>
            <w:tcW w:w="708" w:type="dxa"/>
          </w:tcPr>
          <w:p w:rsidR="001A2E36" w:rsidRPr="00F92379" w:rsidRDefault="001A2E36" w:rsidP="000D4EDB">
            <w:pPr>
              <w:widowControl w:val="0"/>
              <w:autoSpaceDE w:val="0"/>
              <w:autoSpaceDN w:val="0"/>
              <w:jc w:val="center"/>
              <w:rPr>
                <w:kern w:val="2"/>
              </w:rPr>
            </w:pPr>
            <w:r w:rsidRPr="00F92379">
              <w:rPr>
                <w:kern w:val="2"/>
              </w:rPr>
              <w:t>N + 1</w:t>
            </w:r>
          </w:p>
        </w:tc>
        <w:tc>
          <w:tcPr>
            <w:tcW w:w="709" w:type="dxa"/>
          </w:tcPr>
          <w:p w:rsidR="001A2E36" w:rsidRPr="00F92379" w:rsidRDefault="001A2E36" w:rsidP="000D4EDB">
            <w:pPr>
              <w:widowControl w:val="0"/>
              <w:autoSpaceDE w:val="0"/>
              <w:autoSpaceDN w:val="0"/>
              <w:rPr>
                <w:kern w:val="2"/>
              </w:rPr>
            </w:pPr>
            <w:r w:rsidRPr="00F92379">
              <w:rPr>
                <w:kern w:val="2"/>
              </w:rPr>
              <w:t>...</w:t>
            </w:r>
          </w:p>
        </w:tc>
        <w:tc>
          <w:tcPr>
            <w:tcW w:w="709" w:type="dxa"/>
            <w:gridSpan w:val="2"/>
          </w:tcPr>
          <w:p w:rsidR="001A2E36" w:rsidRPr="00F92379" w:rsidRDefault="001A2E36" w:rsidP="000D4EDB">
            <w:pPr>
              <w:widowControl w:val="0"/>
              <w:autoSpaceDE w:val="0"/>
              <w:autoSpaceDN w:val="0"/>
              <w:jc w:val="center"/>
              <w:rPr>
                <w:kern w:val="2"/>
              </w:rPr>
            </w:pPr>
            <w:r w:rsidRPr="00F92379">
              <w:rPr>
                <w:kern w:val="2"/>
              </w:rPr>
              <w:t>N + n</w:t>
            </w:r>
          </w:p>
        </w:tc>
        <w:tc>
          <w:tcPr>
            <w:tcW w:w="2977" w:type="dxa"/>
            <w:vMerge/>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jc w:val="center"/>
              <w:rPr>
                <w:kern w:val="2"/>
              </w:rPr>
            </w:pPr>
            <w:r w:rsidRPr="00F92379">
              <w:rPr>
                <w:kern w:val="2"/>
              </w:rPr>
              <w:t>1</w:t>
            </w:r>
          </w:p>
        </w:tc>
        <w:tc>
          <w:tcPr>
            <w:tcW w:w="2608" w:type="dxa"/>
          </w:tcPr>
          <w:p w:rsidR="001A2E36" w:rsidRPr="00F92379" w:rsidRDefault="001A2E36" w:rsidP="000D4EDB">
            <w:pPr>
              <w:widowControl w:val="0"/>
              <w:autoSpaceDE w:val="0"/>
              <w:autoSpaceDN w:val="0"/>
              <w:jc w:val="center"/>
              <w:rPr>
                <w:kern w:val="2"/>
              </w:rPr>
            </w:pPr>
            <w:r w:rsidRPr="00F92379">
              <w:rPr>
                <w:kern w:val="2"/>
              </w:rPr>
              <w:t>2</w:t>
            </w:r>
          </w:p>
        </w:tc>
        <w:tc>
          <w:tcPr>
            <w:tcW w:w="2665" w:type="dxa"/>
          </w:tcPr>
          <w:p w:rsidR="001A2E36" w:rsidRPr="00F92379" w:rsidRDefault="001A2E36" w:rsidP="000D4EDB">
            <w:pPr>
              <w:widowControl w:val="0"/>
              <w:autoSpaceDE w:val="0"/>
              <w:autoSpaceDN w:val="0"/>
              <w:jc w:val="center"/>
              <w:rPr>
                <w:kern w:val="2"/>
              </w:rPr>
            </w:pPr>
            <w:r w:rsidRPr="00F92379">
              <w:rPr>
                <w:kern w:val="2"/>
              </w:rPr>
              <w:t>3</w:t>
            </w:r>
          </w:p>
        </w:tc>
        <w:tc>
          <w:tcPr>
            <w:tcW w:w="1282" w:type="dxa"/>
          </w:tcPr>
          <w:p w:rsidR="001A2E36" w:rsidRPr="00F92379" w:rsidRDefault="001A2E36" w:rsidP="000D4EDB">
            <w:pPr>
              <w:widowControl w:val="0"/>
              <w:autoSpaceDE w:val="0"/>
              <w:autoSpaceDN w:val="0"/>
              <w:jc w:val="center"/>
              <w:rPr>
                <w:kern w:val="2"/>
              </w:rPr>
            </w:pPr>
            <w:r w:rsidRPr="00F92379">
              <w:rPr>
                <w:kern w:val="2"/>
              </w:rPr>
              <w:t>4</w:t>
            </w:r>
          </w:p>
        </w:tc>
        <w:tc>
          <w:tcPr>
            <w:tcW w:w="1134" w:type="dxa"/>
          </w:tcPr>
          <w:p w:rsidR="001A2E36" w:rsidRPr="00F92379" w:rsidRDefault="001A2E36" w:rsidP="000D4EDB">
            <w:pPr>
              <w:widowControl w:val="0"/>
              <w:autoSpaceDE w:val="0"/>
              <w:autoSpaceDN w:val="0"/>
              <w:jc w:val="center"/>
              <w:rPr>
                <w:kern w:val="2"/>
              </w:rPr>
            </w:pPr>
            <w:r w:rsidRPr="00F92379">
              <w:rPr>
                <w:kern w:val="2"/>
              </w:rPr>
              <w:t>5</w:t>
            </w:r>
          </w:p>
        </w:tc>
        <w:tc>
          <w:tcPr>
            <w:tcW w:w="992" w:type="dxa"/>
          </w:tcPr>
          <w:p w:rsidR="001A2E36" w:rsidRPr="00F92379" w:rsidRDefault="001A2E36" w:rsidP="000D4EDB">
            <w:pPr>
              <w:widowControl w:val="0"/>
              <w:autoSpaceDE w:val="0"/>
              <w:autoSpaceDN w:val="0"/>
              <w:jc w:val="center"/>
              <w:rPr>
                <w:kern w:val="2"/>
              </w:rPr>
            </w:pPr>
            <w:r w:rsidRPr="00F92379">
              <w:rPr>
                <w:kern w:val="2"/>
              </w:rPr>
              <w:t>6</w:t>
            </w:r>
          </w:p>
        </w:tc>
        <w:tc>
          <w:tcPr>
            <w:tcW w:w="709" w:type="dxa"/>
          </w:tcPr>
          <w:p w:rsidR="001A2E36" w:rsidRPr="00F92379" w:rsidRDefault="001A2E36" w:rsidP="000D4EDB">
            <w:pPr>
              <w:widowControl w:val="0"/>
              <w:autoSpaceDE w:val="0"/>
              <w:autoSpaceDN w:val="0"/>
              <w:jc w:val="center"/>
              <w:rPr>
                <w:kern w:val="2"/>
              </w:rPr>
            </w:pPr>
            <w:r w:rsidRPr="00F92379">
              <w:rPr>
                <w:kern w:val="2"/>
              </w:rPr>
              <w:t>7</w:t>
            </w:r>
          </w:p>
        </w:tc>
        <w:tc>
          <w:tcPr>
            <w:tcW w:w="708" w:type="dxa"/>
          </w:tcPr>
          <w:p w:rsidR="001A2E36" w:rsidRPr="00F92379" w:rsidRDefault="001A2E36" w:rsidP="000D4EDB">
            <w:pPr>
              <w:widowControl w:val="0"/>
              <w:autoSpaceDE w:val="0"/>
              <w:autoSpaceDN w:val="0"/>
              <w:jc w:val="center"/>
              <w:rPr>
                <w:kern w:val="2"/>
              </w:rPr>
            </w:pPr>
            <w:r w:rsidRPr="00F92379">
              <w:rPr>
                <w:kern w:val="2"/>
              </w:rPr>
              <w:t>8</w:t>
            </w:r>
          </w:p>
        </w:tc>
        <w:tc>
          <w:tcPr>
            <w:tcW w:w="709" w:type="dxa"/>
          </w:tcPr>
          <w:p w:rsidR="001A2E36" w:rsidRPr="00F92379" w:rsidRDefault="001A2E36" w:rsidP="000D4EDB">
            <w:pPr>
              <w:widowControl w:val="0"/>
              <w:autoSpaceDE w:val="0"/>
              <w:autoSpaceDN w:val="0"/>
              <w:jc w:val="center"/>
              <w:rPr>
                <w:kern w:val="2"/>
              </w:rPr>
            </w:pPr>
            <w:r w:rsidRPr="00F92379">
              <w:rPr>
                <w:kern w:val="2"/>
              </w:rPr>
              <w:t>9</w:t>
            </w:r>
          </w:p>
        </w:tc>
        <w:tc>
          <w:tcPr>
            <w:tcW w:w="709" w:type="dxa"/>
            <w:gridSpan w:val="2"/>
          </w:tcPr>
          <w:p w:rsidR="001A2E36" w:rsidRPr="00F92379" w:rsidRDefault="001A2E36" w:rsidP="000D4EDB">
            <w:pPr>
              <w:widowControl w:val="0"/>
              <w:autoSpaceDE w:val="0"/>
              <w:autoSpaceDN w:val="0"/>
              <w:jc w:val="center"/>
              <w:rPr>
                <w:kern w:val="2"/>
              </w:rPr>
            </w:pPr>
            <w:r w:rsidRPr="00F92379">
              <w:rPr>
                <w:kern w:val="2"/>
              </w:rPr>
              <w:t>10</w:t>
            </w:r>
          </w:p>
        </w:tc>
        <w:tc>
          <w:tcPr>
            <w:tcW w:w="2977" w:type="dxa"/>
          </w:tcPr>
          <w:p w:rsidR="001A2E36" w:rsidRPr="00F92379" w:rsidRDefault="001A2E36" w:rsidP="000D4EDB">
            <w:pPr>
              <w:widowControl w:val="0"/>
              <w:autoSpaceDE w:val="0"/>
              <w:autoSpaceDN w:val="0"/>
              <w:jc w:val="center"/>
              <w:rPr>
                <w:kern w:val="2"/>
              </w:rPr>
            </w:pPr>
            <w:r w:rsidRPr="00F92379">
              <w:rPr>
                <w:kern w:val="2"/>
              </w:rPr>
              <w:t>11</w:t>
            </w: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1.</w:t>
            </w:r>
          </w:p>
        </w:tc>
        <w:tc>
          <w:tcPr>
            <w:tcW w:w="14493" w:type="dxa"/>
            <w:gridSpan w:val="11"/>
          </w:tcPr>
          <w:p w:rsidR="001A2E36" w:rsidRPr="00F92379" w:rsidRDefault="001A2E36" w:rsidP="000D4EDB">
            <w:pPr>
              <w:widowControl w:val="0"/>
              <w:autoSpaceDE w:val="0"/>
              <w:autoSpaceDN w:val="0"/>
              <w:rPr>
                <w:kern w:val="2"/>
              </w:rPr>
            </w:pPr>
            <w:r>
              <w:rPr>
                <w:i/>
                <w:kern w:val="2"/>
              </w:rPr>
              <w:t>Прокси-показатель проекта «Наименование»</w:t>
            </w:r>
            <w:r w:rsidRPr="00F92379">
              <w:rPr>
                <w:i/>
                <w:kern w:val="2"/>
              </w:rPr>
              <w:t xml:space="preserve">, единица измерения по </w:t>
            </w:r>
            <w:hyperlink r:id="rId47">
              <w:r w:rsidRPr="00F92379">
                <w:rPr>
                  <w:i/>
                  <w:color w:val="0000FF"/>
                  <w:kern w:val="2"/>
                </w:rPr>
                <w:t>ОКЕИ</w:t>
              </w:r>
            </w:hyperlink>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1.1.</w:t>
            </w:r>
          </w:p>
        </w:tc>
        <w:tc>
          <w:tcPr>
            <w:tcW w:w="2608" w:type="dxa"/>
          </w:tcPr>
          <w:p w:rsidR="001A2E36" w:rsidRPr="00F92379" w:rsidRDefault="001A2E36" w:rsidP="000D4EDB">
            <w:pPr>
              <w:widowControl w:val="0"/>
              <w:autoSpaceDE w:val="0"/>
              <w:autoSpaceDN w:val="0"/>
              <w:rPr>
                <w:kern w:val="2"/>
              </w:rPr>
            </w:pPr>
            <w:r>
              <w:rPr>
                <w:i/>
                <w:kern w:val="2"/>
              </w:rPr>
              <w:t>«Наименование прокси-показателя»</w:t>
            </w:r>
          </w:p>
        </w:tc>
        <w:tc>
          <w:tcPr>
            <w:tcW w:w="2665" w:type="dxa"/>
          </w:tcPr>
          <w:p w:rsidR="001A2E36" w:rsidRPr="00F92379" w:rsidRDefault="001A2E36" w:rsidP="000D4EDB">
            <w:pPr>
              <w:widowControl w:val="0"/>
              <w:autoSpaceDE w:val="0"/>
              <w:autoSpaceDN w:val="0"/>
              <w:rPr>
                <w:kern w:val="2"/>
              </w:rPr>
            </w:pPr>
          </w:p>
        </w:tc>
        <w:tc>
          <w:tcPr>
            <w:tcW w:w="1282" w:type="dxa"/>
          </w:tcPr>
          <w:p w:rsidR="001A2E36" w:rsidRPr="00F92379" w:rsidRDefault="001A2E36" w:rsidP="000D4EDB">
            <w:pPr>
              <w:widowControl w:val="0"/>
              <w:autoSpaceDE w:val="0"/>
              <w:autoSpaceDN w:val="0"/>
              <w:rPr>
                <w:kern w:val="2"/>
              </w:rPr>
            </w:pPr>
          </w:p>
        </w:tc>
        <w:tc>
          <w:tcPr>
            <w:tcW w:w="1134" w:type="dxa"/>
          </w:tcPr>
          <w:p w:rsidR="001A2E36" w:rsidRPr="00F92379" w:rsidRDefault="001A2E36" w:rsidP="000D4EDB">
            <w:pPr>
              <w:widowControl w:val="0"/>
              <w:autoSpaceDE w:val="0"/>
              <w:autoSpaceDN w:val="0"/>
              <w:rPr>
                <w:kern w:val="2"/>
              </w:rPr>
            </w:pPr>
          </w:p>
        </w:tc>
        <w:tc>
          <w:tcPr>
            <w:tcW w:w="992"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639" w:type="dxa"/>
          </w:tcPr>
          <w:p w:rsidR="001A2E36" w:rsidRPr="00F92379" w:rsidRDefault="001A2E36" w:rsidP="000D4EDB">
            <w:pPr>
              <w:widowControl w:val="0"/>
              <w:autoSpaceDE w:val="0"/>
              <w:autoSpaceDN w:val="0"/>
              <w:rPr>
                <w:kern w:val="2"/>
              </w:rPr>
            </w:pPr>
          </w:p>
        </w:tc>
        <w:tc>
          <w:tcPr>
            <w:tcW w:w="3047" w:type="dxa"/>
            <w:gridSpan w:val="2"/>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1.N</w:t>
            </w:r>
          </w:p>
        </w:tc>
        <w:tc>
          <w:tcPr>
            <w:tcW w:w="2608" w:type="dxa"/>
          </w:tcPr>
          <w:p w:rsidR="001A2E36" w:rsidRPr="00F92379" w:rsidRDefault="001A2E36" w:rsidP="000D4EDB">
            <w:pPr>
              <w:widowControl w:val="0"/>
              <w:autoSpaceDE w:val="0"/>
              <w:autoSpaceDN w:val="0"/>
              <w:rPr>
                <w:kern w:val="2"/>
              </w:rPr>
            </w:pPr>
          </w:p>
        </w:tc>
        <w:tc>
          <w:tcPr>
            <w:tcW w:w="2665" w:type="dxa"/>
          </w:tcPr>
          <w:p w:rsidR="001A2E36" w:rsidRPr="00F92379" w:rsidRDefault="001A2E36" w:rsidP="000D4EDB">
            <w:pPr>
              <w:widowControl w:val="0"/>
              <w:autoSpaceDE w:val="0"/>
              <w:autoSpaceDN w:val="0"/>
              <w:rPr>
                <w:kern w:val="2"/>
              </w:rPr>
            </w:pPr>
          </w:p>
        </w:tc>
        <w:tc>
          <w:tcPr>
            <w:tcW w:w="1282" w:type="dxa"/>
          </w:tcPr>
          <w:p w:rsidR="001A2E36" w:rsidRPr="00F92379" w:rsidRDefault="001A2E36" w:rsidP="000D4EDB">
            <w:pPr>
              <w:widowControl w:val="0"/>
              <w:autoSpaceDE w:val="0"/>
              <w:autoSpaceDN w:val="0"/>
              <w:rPr>
                <w:kern w:val="2"/>
              </w:rPr>
            </w:pPr>
          </w:p>
        </w:tc>
        <w:tc>
          <w:tcPr>
            <w:tcW w:w="1134" w:type="dxa"/>
          </w:tcPr>
          <w:p w:rsidR="001A2E36" w:rsidRPr="00F92379" w:rsidRDefault="001A2E36" w:rsidP="000D4EDB">
            <w:pPr>
              <w:widowControl w:val="0"/>
              <w:autoSpaceDE w:val="0"/>
              <w:autoSpaceDN w:val="0"/>
              <w:rPr>
                <w:kern w:val="2"/>
              </w:rPr>
            </w:pPr>
          </w:p>
        </w:tc>
        <w:tc>
          <w:tcPr>
            <w:tcW w:w="992"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639" w:type="dxa"/>
          </w:tcPr>
          <w:p w:rsidR="001A2E36" w:rsidRPr="00F92379" w:rsidRDefault="001A2E36" w:rsidP="000D4EDB">
            <w:pPr>
              <w:widowControl w:val="0"/>
              <w:autoSpaceDE w:val="0"/>
              <w:autoSpaceDN w:val="0"/>
              <w:rPr>
                <w:kern w:val="2"/>
              </w:rPr>
            </w:pPr>
          </w:p>
        </w:tc>
        <w:tc>
          <w:tcPr>
            <w:tcW w:w="3047" w:type="dxa"/>
            <w:gridSpan w:val="2"/>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N.</w:t>
            </w:r>
          </w:p>
        </w:tc>
        <w:tc>
          <w:tcPr>
            <w:tcW w:w="14493" w:type="dxa"/>
            <w:gridSpan w:val="11"/>
          </w:tcPr>
          <w:p w:rsidR="001A2E36" w:rsidRPr="00F92379" w:rsidRDefault="001A2E36" w:rsidP="000D4EDB">
            <w:pPr>
              <w:widowControl w:val="0"/>
              <w:autoSpaceDE w:val="0"/>
              <w:autoSpaceDN w:val="0"/>
              <w:rPr>
                <w:kern w:val="2"/>
              </w:rPr>
            </w:pPr>
            <w:r>
              <w:rPr>
                <w:i/>
                <w:kern w:val="2"/>
              </w:rPr>
              <w:t>Прокси-показатель проекта «</w:t>
            </w:r>
            <w:r w:rsidRPr="00F92379">
              <w:rPr>
                <w:i/>
                <w:kern w:val="2"/>
              </w:rPr>
              <w:t>Наименование</w:t>
            </w:r>
            <w:r>
              <w:rPr>
                <w:i/>
                <w:kern w:val="2"/>
              </w:rPr>
              <w:t>»</w:t>
            </w:r>
            <w:r w:rsidRPr="00F92379">
              <w:rPr>
                <w:i/>
                <w:kern w:val="2"/>
              </w:rPr>
              <w:t xml:space="preserve">, единица измерения по </w:t>
            </w:r>
            <w:hyperlink r:id="rId48">
              <w:r w:rsidRPr="00F92379">
                <w:rPr>
                  <w:i/>
                  <w:color w:val="0000FF"/>
                  <w:kern w:val="2"/>
                </w:rPr>
                <w:t>ОКЕИ</w:t>
              </w:r>
            </w:hyperlink>
          </w:p>
        </w:tc>
      </w:tr>
      <w:tr w:rsidR="001A2E36" w:rsidRPr="00F92379" w:rsidTr="000D4EDB">
        <w:tc>
          <w:tcPr>
            <w:tcW w:w="737" w:type="dxa"/>
          </w:tcPr>
          <w:p w:rsidR="001A2E36" w:rsidRPr="00F92379" w:rsidRDefault="001A2E36" w:rsidP="000D4EDB">
            <w:pPr>
              <w:widowControl w:val="0"/>
              <w:autoSpaceDE w:val="0"/>
              <w:autoSpaceDN w:val="0"/>
              <w:rPr>
                <w:kern w:val="2"/>
              </w:rPr>
            </w:pPr>
            <w:proofErr w:type="spellStart"/>
            <w:r w:rsidRPr="00F92379">
              <w:rPr>
                <w:kern w:val="2"/>
              </w:rPr>
              <w:t>N.n</w:t>
            </w:r>
            <w:proofErr w:type="spellEnd"/>
          </w:p>
        </w:tc>
        <w:tc>
          <w:tcPr>
            <w:tcW w:w="2608" w:type="dxa"/>
          </w:tcPr>
          <w:p w:rsidR="001A2E36" w:rsidRPr="00F92379" w:rsidRDefault="001A2E36" w:rsidP="000D4EDB">
            <w:pPr>
              <w:widowControl w:val="0"/>
              <w:autoSpaceDE w:val="0"/>
              <w:autoSpaceDN w:val="0"/>
              <w:rPr>
                <w:kern w:val="2"/>
              </w:rPr>
            </w:pPr>
            <w:r w:rsidRPr="00F92379">
              <w:rPr>
                <w:kern w:val="2"/>
              </w:rPr>
              <w:t>...</w:t>
            </w:r>
          </w:p>
        </w:tc>
        <w:tc>
          <w:tcPr>
            <w:tcW w:w="2665" w:type="dxa"/>
          </w:tcPr>
          <w:p w:rsidR="001A2E36" w:rsidRPr="00F92379" w:rsidRDefault="001A2E36" w:rsidP="000D4EDB">
            <w:pPr>
              <w:widowControl w:val="0"/>
              <w:autoSpaceDE w:val="0"/>
              <w:autoSpaceDN w:val="0"/>
              <w:rPr>
                <w:kern w:val="2"/>
              </w:rPr>
            </w:pPr>
          </w:p>
        </w:tc>
        <w:tc>
          <w:tcPr>
            <w:tcW w:w="1282" w:type="dxa"/>
          </w:tcPr>
          <w:p w:rsidR="001A2E36" w:rsidRPr="00F92379" w:rsidRDefault="001A2E36" w:rsidP="000D4EDB">
            <w:pPr>
              <w:widowControl w:val="0"/>
              <w:autoSpaceDE w:val="0"/>
              <w:autoSpaceDN w:val="0"/>
              <w:rPr>
                <w:kern w:val="2"/>
              </w:rPr>
            </w:pPr>
          </w:p>
        </w:tc>
        <w:tc>
          <w:tcPr>
            <w:tcW w:w="1134" w:type="dxa"/>
          </w:tcPr>
          <w:p w:rsidR="001A2E36" w:rsidRPr="00F92379" w:rsidRDefault="001A2E36" w:rsidP="000D4EDB">
            <w:pPr>
              <w:widowControl w:val="0"/>
              <w:autoSpaceDE w:val="0"/>
              <w:autoSpaceDN w:val="0"/>
              <w:rPr>
                <w:kern w:val="2"/>
              </w:rPr>
            </w:pPr>
          </w:p>
        </w:tc>
        <w:tc>
          <w:tcPr>
            <w:tcW w:w="992"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639" w:type="dxa"/>
          </w:tcPr>
          <w:p w:rsidR="001A2E36" w:rsidRPr="00F92379" w:rsidRDefault="001A2E36" w:rsidP="000D4EDB">
            <w:pPr>
              <w:widowControl w:val="0"/>
              <w:autoSpaceDE w:val="0"/>
              <w:autoSpaceDN w:val="0"/>
              <w:rPr>
                <w:kern w:val="2"/>
              </w:rPr>
            </w:pPr>
          </w:p>
        </w:tc>
        <w:tc>
          <w:tcPr>
            <w:tcW w:w="3047" w:type="dxa"/>
            <w:gridSpan w:val="2"/>
          </w:tcPr>
          <w:p w:rsidR="001A2E36" w:rsidRPr="00F92379" w:rsidRDefault="001A2E36" w:rsidP="000D4EDB">
            <w:pPr>
              <w:widowControl w:val="0"/>
              <w:autoSpaceDE w:val="0"/>
              <w:autoSpaceDN w:val="0"/>
              <w:rPr>
                <w:kern w:val="2"/>
              </w:rPr>
            </w:pPr>
          </w:p>
        </w:tc>
      </w:tr>
    </w:tbl>
    <w:p w:rsidR="001A2E36" w:rsidRPr="00F92379" w:rsidRDefault="001A2E36" w:rsidP="001A2E36">
      <w:pPr>
        <w:widowControl w:val="0"/>
        <w:autoSpaceDE w:val="0"/>
        <w:autoSpaceDN w:val="0"/>
        <w:ind w:firstLine="540"/>
        <w:jc w:val="both"/>
        <w:rPr>
          <w:kern w:val="2"/>
        </w:rPr>
      </w:pPr>
    </w:p>
    <w:p w:rsidR="001A2E36" w:rsidRPr="00F92379" w:rsidRDefault="001A2E36" w:rsidP="001A2E36">
      <w:pPr>
        <w:widowControl w:val="0"/>
        <w:autoSpaceDE w:val="0"/>
        <w:autoSpaceDN w:val="0"/>
        <w:jc w:val="both"/>
      </w:pPr>
      <w:r w:rsidRPr="00F92379">
        <w:t>--------------------------------</w:t>
      </w:r>
    </w:p>
    <w:p w:rsidR="001A2E36" w:rsidRPr="00F92379" w:rsidRDefault="001A2E36" w:rsidP="001A2E36">
      <w:pPr>
        <w:widowControl w:val="0"/>
        <w:autoSpaceDE w:val="0"/>
        <w:autoSpaceDN w:val="0"/>
        <w:jc w:val="both"/>
      </w:pPr>
      <w:r w:rsidRPr="00F92379">
        <w:t>&lt;35&gt; Приводятся показатели уровня проекта.</w:t>
      </w:r>
    </w:p>
    <w:p w:rsidR="001A2E36" w:rsidRPr="00F92379" w:rsidRDefault="001A2E36" w:rsidP="001A2E36">
      <w:pPr>
        <w:widowControl w:val="0"/>
        <w:autoSpaceDE w:val="0"/>
        <w:autoSpaceDN w:val="0"/>
        <w:jc w:val="both"/>
      </w:pPr>
      <w:r w:rsidRPr="00F92379">
        <w:t>&lt;36&gt; Указывается наименование ответственного за достижение показателя.</w:t>
      </w:r>
    </w:p>
    <w:p w:rsidR="001A2E36" w:rsidRDefault="001A2E36" w:rsidP="001A2E36">
      <w:pPr>
        <w:widowControl w:val="0"/>
        <w:autoSpaceDE w:val="0"/>
        <w:autoSpaceDN w:val="0"/>
        <w:jc w:val="center"/>
        <w:outlineLvl w:val="2"/>
        <w:rPr>
          <w:kern w:val="2"/>
        </w:rPr>
      </w:pPr>
    </w:p>
    <w:p w:rsidR="001A2E36" w:rsidRPr="00F92379" w:rsidRDefault="001A2E36" w:rsidP="001A2E36">
      <w:pPr>
        <w:widowControl w:val="0"/>
        <w:autoSpaceDE w:val="0"/>
        <w:autoSpaceDN w:val="0"/>
        <w:jc w:val="center"/>
        <w:outlineLvl w:val="2"/>
        <w:rPr>
          <w:kern w:val="2"/>
        </w:rPr>
      </w:pPr>
      <w:r w:rsidRPr="00F92379">
        <w:rPr>
          <w:kern w:val="2"/>
        </w:rPr>
        <w:t>3. План достижения показателей проекта</w:t>
      </w:r>
    </w:p>
    <w:p w:rsidR="001A2E36" w:rsidRPr="00F92379" w:rsidRDefault="001A2E36" w:rsidP="001A2E36">
      <w:pPr>
        <w:widowControl w:val="0"/>
        <w:autoSpaceDE w:val="0"/>
        <w:autoSpaceDN w:val="0"/>
        <w:jc w:val="center"/>
        <w:rPr>
          <w:kern w:val="2"/>
        </w:rPr>
      </w:pPr>
      <w:r w:rsidRPr="00F92379">
        <w:rPr>
          <w:kern w:val="2"/>
        </w:rPr>
        <w:t xml:space="preserve">в </w:t>
      </w:r>
      <w:r w:rsidRPr="00F92379">
        <w:rPr>
          <w:i/>
          <w:kern w:val="2"/>
        </w:rPr>
        <w:t>(указывается год)</w:t>
      </w:r>
      <w:r w:rsidRPr="00F92379">
        <w:rPr>
          <w:kern w:val="2"/>
        </w:rPr>
        <w:t xml:space="preserve"> году </w:t>
      </w:r>
      <w:hyperlink w:anchor="P1826">
        <w:r w:rsidRPr="00F92379">
          <w:rPr>
            <w:color w:val="0000FF"/>
            <w:kern w:val="2"/>
          </w:rPr>
          <w:t>&lt;3</w:t>
        </w:r>
        <w:r w:rsidRPr="00F92379">
          <w:rPr>
            <w:color w:val="0000FF"/>
            <w:kern w:val="2"/>
          </w:rPr>
          <w:t>7</w:t>
        </w:r>
        <w:r w:rsidRPr="00F92379">
          <w:rPr>
            <w:color w:val="0000FF"/>
            <w:kern w:val="2"/>
          </w:rPr>
          <w:t>&gt;</w:t>
        </w:r>
      </w:hyperlink>
      <w:r>
        <w:t>(при необходимости)</w:t>
      </w:r>
    </w:p>
    <w:p w:rsidR="001A2E36" w:rsidRPr="00F92379" w:rsidRDefault="001A2E36" w:rsidP="001A2E36">
      <w:pPr>
        <w:widowControl w:val="0"/>
        <w:autoSpaceDE w:val="0"/>
        <w:autoSpaceDN w:val="0"/>
        <w:ind w:firstLine="540"/>
        <w:jc w:val="both"/>
        <w:rPr>
          <w:kern w:val="2"/>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245"/>
        <w:gridCol w:w="1531"/>
        <w:gridCol w:w="786"/>
        <w:gridCol w:w="709"/>
        <w:gridCol w:w="851"/>
        <w:gridCol w:w="708"/>
        <w:gridCol w:w="709"/>
        <w:gridCol w:w="709"/>
        <w:gridCol w:w="709"/>
        <w:gridCol w:w="708"/>
        <w:gridCol w:w="709"/>
        <w:gridCol w:w="709"/>
        <w:gridCol w:w="709"/>
        <w:gridCol w:w="708"/>
        <w:gridCol w:w="993"/>
      </w:tblGrid>
      <w:tr w:rsidR="001A2E36" w:rsidRPr="00F92379" w:rsidTr="000D4EDB">
        <w:tc>
          <w:tcPr>
            <w:tcW w:w="737" w:type="dxa"/>
            <w:vMerge w:val="restart"/>
          </w:tcPr>
          <w:p w:rsidR="001A2E36" w:rsidRPr="00F92379" w:rsidRDefault="001A2E36" w:rsidP="000D4EDB">
            <w:pPr>
              <w:widowControl w:val="0"/>
              <w:autoSpaceDE w:val="0"/>
              <w:autoSpaceDN w:val="0"/>
              <w:jc w:val="center"/>
              <w:rPr>
                <w:kern w:val="2"/>
              </w:rPr>
            </w:pPr>
            <w:r w:rsidRPr="00F92379">
              <w:rPr>
                <w:kern w:val="2"/>
              </w:rPr>
              <w:t>N п/п</w:t>
            </w:r>
          </w:p>
        </w:tc>
        <w:tc>
          <w:tcPr>
            <w:tcW w:w="3245" w:type="dxa"/>
            <w:vMerge w:val="restart"/>
          </w:tcPr>
          <w:p w:rsidR="001A2E36" w:rsidRPr="00F92379" w:rsidRDefault="001A2E36" w:rsidP="000D4EDB">
            <w:pPr>
              <w:widowControl w:val="0"/>
              <w:autoSpaceDE w:val="0"/>
              <w:autoSpaceDN w:val="0"/>
              <w:jc w:val="center"/>
              <w:rPr>
                <w:kern w:val="2"/>
              </w:rPr>
            </w:pPr>
            <w:r w:rsidRPr="00F92379">
              <w:rPr>
                <w:kern w:val="2"/>
              </w:rPr>
              <w:t>Показатели проекта</w:t>
            </w:r>
          </w:p>
        </w:tc>
        <w:tc>
          <w:tcPr>
            <w:tcW w:w="1531" w:type="dxa"/>
            <w:vMerge w:val="restart"/>
          </w:tcPr>
          <w:p w:rsidR="001A2E36" w:rsidRPr="00F92379" w:rsidRDefault="001A2E36" w:rsidP="000D4EDB">
            <w:pPr>
              <w:widowControl w:val="0"/>
              <w:autoSpaceDE w:val="0"/>
              <w:autoSpaceDN w:val="0"/>
              <w:jc w:val="center"/>
              <w:rPr>
                <w:kern w:val="2"/>
              </w:rPr>
            </w:pPr>
            <w:r w:rsidRPr="00F92379">
              <w:rPr>
                <w:kern w:val="2"/>
              </w:rPr>
              <w:t xml:space="preserve">Уровень показателя </w:t>
            </w:r>
            <w:hyperlink w:anchor="P1827">
              <w:r w:rsidRPr="00F92379">
                <w:rPr>
                  <w:color w:val="0000FF"/>
                  <w:kern w:val="2"/>
                </w:rPr>
                <w:t>&lt;38&gt;</w:t>
              </w:r>
            </w:hyperlink>
          </w:p>
        </w:tc>
        <w:tc>
          <w:tcPr>
            <w:tcW w:w="786" w:type="dxa"/>
            <w:vMerge w:val="restart"/>
          </w:tcPr>
          <w:p w:rsidR="001A2E36" w:rsidRPr="00F92379" w:rsidRDefault="001A2E36" w:rsidP="000D4EDB">
            <w:pPr>
              <w:widowControl w:val="0"/>
              <w:autoSpaceDE w:val="0"/>
              <w:autoSpaceDN w:val="0"/>
              <w:jc w:val="center"/>
              <w:rPr>
                <w:kern w:val="2"/>
              </w:rPr>
            </w:pPr>
            <w:r w:rsidRPr="00F92379">
              <w:rPr>
                <w:kern w:val="2"/>
              </w:rPr>
              <w:t xml:space="preserve">Единица измерения (по </w:t>
            </w:r>
            <w:hyperlink r:id="rId49">
              <w:r w:rsidRPr="00F92379">
                <w:rPr>
                  <w:color w:val="0000FF"/>
                  <w:kern w:val="2"/>
                </w:rPr>
                <w:t>ОКЕИ</w:t>
              </w:r>
            </w:hyperlink>
            <w:r w:rsidRPr="00F92379">
              <w:rPr>
                <w:kern w:val="2"/>
              </w:rPr>
              <w:t>)</w:t>
            </w:r>
          </w:p>
        </w:tc>
        <w:tc>
          <w:tcPr>
            <w:tcW w:w="7938" w:type="dxa"/>
            <w:gridSpan w:val="11"/>
          </w:tcPr>
          <w:p w:rsidR="001A2E36" w:rsidRPr="00F92379" w:rsidRDefault="001A2E36" w:rsidP="000D4EDB">
            <w:pPr>
              <w:widowControl w:val="0"/>
              <w:autoSpaceDE w:val="0"/>
              <w:autoSpaceDN w:val="0"/>
              <w:jc w:val="center"/>
              <w:rPr>
                <w:kern w:val="2"/>
              </w:rPr>
            </w:pPr>
            <w:r w:rsidRPr="00F92379">
              <w:rPr>
                <w:kern w:val="2"/>
              </w:rPr>
              <w:t>Плановые значения по месяцам</w:t>
            </w:r>
          </w:p>
        </w:tc>
        <w:tc>
          <w:tcPr>
            <w:tcW w:w="993" w:type="dxa"/>
            <w:vMerge w:val="restart"/>
          </w:tcPr>
          <w:p w:rsidR="001A2E36" w:rsidRPr="00F92379" w:rsidRDefault="001A2E36" w:rsidP="000D4EDB">
            <w:pPr>
              <w:widowControl w:val="0"/>
              <w:autoSpaceDE w:val="0"/>
              <w:autoSpaceDN w:val="0"/>
              <w:jc w:val="center"/>
              <w:rPr>
                <w:kern w:val="2"/>
              </w:rPr>
            </w:pPr>
            <w:r w:rsidRPr="00F92379">
              <w:rPr>
                <w:kern w:val="2"/>
              </w:rPr>
              <w:t xml:space="preserve">На конец </w:t>
            </w:r>
            <w:r w:rsidRPr="00F92379">
              <w:rPr>
                <w:i/>
                <w:kern w:val="2"/>
              </w:rPr>
              <w:t>(указывается год)</w:t>
            </w:r>
            <w:r w:rsidRPr="00F92379">
              <w:rPr>
                <w:kern w:val="2"/>
              </w:rPr>
              <w:t xml:space="preserve"> года</w:t>
            </w:r>
          </w:p>
        </w:tc>
      </w:tr>
      <w:tr w:rsidR="001A2E36" w:rsidRPr="00F92379" w:rsidTr="000D4EDB">
        <w:tc>
          <w:tcPr>
            <w:tcW w:w="737" w:type="dxa"/>
            <w:vMerge/>
          </w:tcPr>
          <w:p w:rsidR="001A2E36" w:rsidRPr="00F92379" w:rsidRDefault="001A2E36" w:rsidP="000D4EDB">
            <w:pPr>
              <w:widowControl w:val="0"/>
              <w:autoSpaceDE w:val="0"/>
              <w:autoSpaceDN w:val="0"/>
              <w:rPr>
                <w:kern w:val="2"/>
              </w:rPr>
            </w:pPr>
          </w:p>
        </w:tc>
        <w:tc>
          <w:tcPr>
            <w:tcW w:w="3245" w:type="dxa"/>
            <w:vMerge/>
          </w:tcPr>
          <w:p w:rsidR="001A2E36" w:rsidRPr="00F92379" w:rsidRDefault="001A2E36" w:rsidP="000D4EDB">
            <w:pPr>
              <w:widowControl w:val="0"/>
              <w:autoSpaceDE w:val="0"/>
              <w:autoSpaceDN w:val="0"/>
              <w:rPr>
                <w:kern w:val="2"/>
              </w:rPr>
            </w:pPr>
          </w:p>
        </w:tc>
        <w:tc>
          <w:tcPr>
            <w:tcW w:w="1531" w:type="dxa"/>
            <w:vMerge/>
          </w:tcPr>
          <w:p w:rsidR="001A2E36" w:rsidRPr="00F92379" w:rsidRDefault="001A2E36" w:rsidP="000D4EDB">
            <w:pPr>
              <w:widowControl w:val="0"/>
              <w:autoSpaceDE w:val="0"/>
              <w:autoSpaceDN w:val="0"/>
              <w:rPr>
                <w:kern w:val="2"/>
              </w:rPr>
            </w:pPr>
          </w:p>
        </w:tc>
        <w:tc>
          <w:tcPr>
            <w:tcW w:w="786" w:type="dxa"/>
            <w:vMerge/>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jc w:val="center"/>
              <w:rPr>
                <w:kern w:val="2"/>
              </w:rPr>
            </w:pPr>
            <w:r w:rsidRPr="00F92379">
              <w:rPr>
                <w:kern w:val="2"/>
              </w:rPr>
              <w:t>янв.</w:t>
            </w:r>
          </w:p>
        </w:tc>
        <w:tc>
          <w:tcPr>
            <w:tcW w:w="851" w:type="dxa"/>
          </w:tcPr>
          <w:p w:rsidR="001A2E36" w:rsidRPr="00F92379" w:rsidRDefault="001A2E36" w:rsidP="000D4EDB">
            <w:pPr>
              <w:widowControl w:val="0"/>
              <w:autoSpaceDE w:val="0"/>
              <w:autoSpaceDN w:val="0"/>
              <w:jc w:val="center"/>
              <w:rPr>
                <w:kern w:val="2"/>
              </w:rPr>
            </w:pPr>
            <w:r w:rsidRPr="00F92379">
              <w:rPr>
                <w:kern w:val="2"/>
              </w:rPr>
              <w:t>фев.</w:t>
            </w:r>
          </w:p>
        </w:tc>
        <w:tc>
          <w:tcPr>
            <w:tcW w:w="708" w:type="dxa"/>
          </w:tcPr>
          <w:p w:rsidR="001A2E36" w:rsidRPr="00F92379" w:rsidRDefault="001A2E36" w:rsidP="000D4EDB">
            <w:pPr>
              <w:widowControl w:val="0"/>
              <w:autoSpaceDE w:val="0"/>
              <w:autoSpaceDN w:val="0"/>
              <w:jc w:val="center"/>
              <w:rPr>
                <w:kern w:val="2"/>
              </w:rPr>
            </w:pPr>
            <w:r w:rsidRPr="00F92379">
              <w:rPr>
                <w:kern w:val="2"/>
              </w:rPr>
              <w:t>март</w:t>
            </w:r>
          </w:p>
        </w:tc>
        <w:tc>
          <w:tcPr>
            <w:tcW w:w="709" w:type="dxa"/>
          </w:tcPr>
          <w:p w:rsidR="001A2E36" w:rsidRPr="00F92379" w:rsidRDefault="001A2E36" w:rsidP="000D4EDB">
            <w:pPr>
              <w:widowControl w:val="0"/>
              <w:autoSpaceDE w:val="0"/>
              <w:autoSpaceDN w:val="0"/>
              <w:jc w:val="center"/>
              <w:rPr>
                <w:kern w:val="2"/>
              </w:rPr>
            </w:pPr>
            <w:r w:rsidRPr="00F92379">
              <w:rPr>
                <w:kern w:val="2"/>
              </w:rPr>
              <w:t>апр.</w:t>
            </w:r>
          </w:p>
        </w:tc>
        <w:tc>
          <w:tcPr>
            <w:tcW w:w="709" w:type="dxa"/>
          </w:tcPr>
          <w:p w:rsidR="001A2E36" w:rsidRPr="00F92379" w:rsidRDefault="001A2E36" w:rsidP="000D4EDB">
            <w:pPr>
              <w:widowControl w:val="0"/>
              <w:autoSpaceDE w:val="0"/>
              <w:autoSpaceDN w:val="0"/>
              <w:jc w:val="center"/>
              <w:rPr>
                <w:kern w:val="2"/>
              </w:rPr>
            </w:pPr>
            <w:r w:rsidRPr="00F92379">
              <w:rPr>
                <w:kern w:val="2"/>
              </w:rPr>
              <w:t>май</w:t>
            </w:r>
          </w:p>
        </w:tc>
        <w:tc>
          <w:tcPr>
            <w:tcW w:w="709" w:type="dxa"/>
          </w:tcPr>
          <w:p w:rsidR="001A2E36" w:rsidRPr="00F92379" w:rsidRDefault="001A2E36" w:rsidP="000D4EDB">
            <w:pPr>
              <w:widowControl w:val="0"/>
              <w:autoSpaceDE w:val="0"/>
              <w:autoSpaceDN w:val="0"/>
              <w:jc w:val="center"/>
              <w:rPr>
                <w:kern w:val="2"/>
              </w:rPr>
            </w:pPr>
            <w:r w:rsidRPr="00F92379">
              <w:rPr>
                <w:kern w:val="2"/>
              </w:rPr>
              <w:t>июнь</w:t>
            </w:r>
          </w:p>
        </w:tc>
        <w:tc>
          <w:tcPr>
            <w:tcW w:w="708" w:type="dxa"/>
          </w:tcPr>
          <w:p w:rsidR="001A2E36" w:rsidRPr="00F92379" w:rsidRDefault="001A2E36" w:rsidP="000D4EDB">
            <w:pPr>
              <w:widowControl w:val="0"/>
              <w:autoSpaceDE w:val="0"/>
              <w:autoSpaceDN w:val="0"/>
              <w:jc w:val="center"/>
              <w:rPr>
                <w:kern w:val="2"/>
              </w:rPr>
            </w:pPr>
            <w:r w:rsidRPr="00F92379">
              <w:rPr>
                <w:kern w:val="2"/>
              </w:rPr>
              <w:t>июль</w:t>
            </w:r>
          </w:p>
        </w:tc>
        <w:tc>
          <w:tcPr>
            <w:tcW w:w="709" w:type="dxa"/>
          </w:tcPr>
          <w:p w:rsidR="001A2E36" w:rsidRPr="00F92379" w:rsidRDefault="001A2E36" w:rsidP="000D4EDB">
            <w:pPr>
              <w:widowControl w:val="0"/>
              <w:autoSpaceDE w:val="0"/>
              <w:autoSpaceDN w:val="0"/>
              <w:jc w:val="center"/>
              <w:rPr>
                <w:kern w:val="2"/>
              </w:rPr>
            </w:pPr>
            <w:r w:rsidRPr="00F92379">
              <w:rPr>
                <w:kern w:val="2"/>
              </w:rPr>
              <w:t>авг.</w:t>
            </w:r>
          </w:p>
        </w:tc>
        <w:tc>
          <w:tcPr>
            <w:tcW w:w="709" w:type="dxa"/>
          </w:tcPr>
          <w:p w:rsidR="001A2E36" w:rsidRPr="00F92379" w:rsidRDefault="001A2E36" w:rsidP="000D4EDB">
            <w:pPr>
              <w:widowControl w:val="0"/>
              <w:autoSpaceDE w:val="0"/>
              <w:autoSpaceDN w:val="0"/>
              <w:jc w:val="center"/>
              <w:rPr>
                <w:kern w:val="2"/>
              </w:rPr>
            </w:pPr>
            <w:r w:rsidRPr="00F92379">
              <w:rPr>
                <w:kern w:val="2"/>
              </w:rPr>
              <w:t>сен.</w:t>
            </w:r>
          </w:p>
        </w:tc>
        <w:tc>
          <w:tcPr>
            <w:tcW w:w="709" w:type="dxa"/>
          </w:tcPr>
          <w:p w:rsidR="001A2E36" w:rsidRPr="00F92379" w:rsidRDefault="001A2E36" w:rsidP="000D4EDB">
            <w:pPr>
              <w:widowControl w:val="0"/>
              <w:autoSpaceDE w:val="0"/>
              <w:autoSpaceDN w:val="0"/>
              <w:jc w:val="center"/>
              <w:rPr>
                <w:kern w:val="2"/>
              </w:rPr>
            </w:pPr>
            <w:r w:rsidRPr="00F92379">
              <w:rPr>
                <w:kern w:val="2"/>
              </w:rPr>
              <w:t>окт.</w:t>
            </w:r>
          </w:p>
        </w:tc>
        <w:tc>
          <w:tcPr>
            <w:tcW w:w="708" w:type="dxa"/>
          </w:tcPr>
          <w:p w:rsidR="001A2E36" w:rsidRPr="00F92379" w:rsidRDefault="001A2E36" w:rsidP="000D4EDB">
            <w:pPr>
              <w:widowControl w:val="0"/>
              <w:autoSpaceDE w:val="0"/>
              <w:autoSpaceDN w:val="0"/>
              <w:jc w:val="center"/>
              <w:rPr>
                <w:kern w:val="2"/>
              </w:rPr>
            </w:pPr>
            <w:proofErr w:type="spellStart"/>
            <w:r w:rsidRPr="00F92379">
              <w:rPr>
                <w:kern w:val="2"/>
              </w:rPr>
              <w:t>нояб</w:t>
            </w:r>
            <w:proofErr w:type="spellEnd"/>
            <w:r w:rsidRPr="00F92379">
              <w:rPr>
                <w:kern w:val="2"/>
              </w:rPr>
              <w:t>.</w:t>
            </w:r>
          </w:p>
        </w:tc>
        <w:tc>
          <w:tcPr>
            <w:tcW w:w="993" w:type="dxa"/>
            <w:vMerge/>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1.</w:t>
            </w:r>
          </w:p>
        </w:tc>
        <w:tc>
          <w:tcPr>
            <w:tcW w:w="14493" w:type="dxa"/>
            <w:gridSpan w:val="15"/>
          </w:tcPr>
          <w:p w:rsidR="001A2E36" w:rsidRPr="00F92379" w:rsidRDefault="001A2E36" w:rsidP="000D4EDB">
            <w:pPr>
              <w:widowControl w:val="0"/>
              <w:autoSpaceDE w:val="0"/>
              <w:autoSpaceDN w:val="0"/>
              <w:rPr>
                <w:kern w:val="2"/>
              </w:rPr>
            </w:pPr>
            <w:r w:rsidRPr="00F92379">
              <w:rPr>
                <w:i/>
                <w:kern w:val="2"/>
              </w:rPr>
              <w:t>Наименование ОЗР</w:t>
            </w: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lastRenderedPageBreak/>
              <w:t>1.1.</w:t>
            </w:r>
          </w:p>
        </w:tc>
        <w:tc>
          <w:tcPr>
            <w:tcW w:w="3245" w:type="dxa"/>
          </w:tcPr>
          <w:p w:rsidR="001A2E36" w:rsidRPr="00F92379" w:rsidRDefault="001A2E36" w:rsidP="000D4EDB">
            <w:pPr>
              <w:widowControl w:val="0"/>
              <w:autoSpaceDE w:val="0"/>
              <w:autoSpaceDN w:val="0"/>
              <w:rPr>
                <w:kern w:val="2"/>
              </w:rPr>
            </w:pPr>
            <w:r w:rsidRPr="00F92379">
              <w:rPr>
                <w:i/>
                <w:kern w:val="2"/>
              </w:rPr>
              <w:t>Наименование показателя</w:t>
            </w:r>
          </w:p>
        </w:tc>
        <w:tc>
          <w:tcPr>
            <w:tcW w:w="1531" w:type="dxa"/>
          </w:tcPr>
          <w:p w:rsidR="001A2E36" w:rsidRPr="00F92379" w:rsidRDefault="001A2E36" w:rsidP="000D4EDB">
            <w:pPr>
              <w:widowControl w:val="0"/>
              <w:autoSpaceDE w:val="0"/>
              <w:autoSpaceDN w:val="0"/>
              <w:rPr>
                <w:kern w:val="2"/>
              </w:rPr>
            </w:pPr>
          </w:p>
        </w:tc>
        <w:tc>
          <w:tcPr>
            <w:tcW w:w="786"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851"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993" w:type="dxa"/>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N.</w:t>
            </w:r>
          </w:p>
        </w:tc>
        <w:tc>
          <w:tcPr>
            <w:tcW w:w="14493" w:type="dxa"/>
            <w:gridSpan w:val="15"/>
          </w:tcPr>
          <w:p w:rsidR="001A2E36" w:rsidRPr="00F92379" w:rsidRDefault="001A2E36" w:rsidP="000D4EDB">
            <w:pPr>
              <w:widowControl w:val="0"/>
              <w:autoSpaceDE w:val="0"/>
              <w:autoSpaceDN w:val="0"/>
              <w:rPr>
                <w:kern w:val="2"/>
              </w:rPr>
            </w:pPr>
            <w:r w:rsidRPr="00F92379">
              <w:rPr>
                <w:i/>
                <w:kern w:val="2"/>
              </w:rPr>
              <w:t>Наименование задачи</w:t>
            </w: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N.1.</w:t>
            </w:r>
          </w:p>
        </w:tc>
        <w:tc>
          <w:tcPr>
            <w:tcW w:w="3245" w:type="dxa"/>
          </w:tcPr>
          <w:p w:rsidR="001A2E36" w:rsidRPr="00F92379" w:rsidRDefault="001A2E36" w:rsidP="000D4EDB">
            <w:pPr>
              <w:widowControl w:val="0"/>
              <w:autoSpaceDE w:val="0"/>
              <w:autoSpaceDN w:val="0"/>
              <w:rPr>
                <w:kern w:val="2"/>
              </w:rPr>
            </w:pPr>
            <w:r w:rsidRPr="00F92379">
              <w:rPr>
                <w:i/>
                <w:kern w:val="2"/>
              </w:rPr>
              <w:t>Наименование показателя</w:t>
            </w:r>
          </w:p>
        </w:tc>
        <w:tc>
          <w:tcPr>
            <w:tcW w:w="1531" w:type="dxa"/>
          </w:tcPr>
          <w:p w:rsidR="001A2E36" w:rsidRPr="00F92379" w:rsidRDefault="001A2E36" w:rsidP="000D4EDB">
            <w:pPr>
              <w:widowControl w:val="0"/>
              <w:autoSpaceDE w:val="0"/>
              <w:autoSpaceDN w:val="0"/>
              <w:rPr>
                <w:kern w:val="2"/>
              </w:rPr>
            </w:pPr>
          </w:p>
        </w:tc>
        <w:tc>
          <w:tcPr>
            <w:tcW w:w="786"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851"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9" w:type="dxa"/>
          </w:tcPr>
          <w:p w:rsidR="001A2E36" w:rsidRPr="00F92379" w:rsidRDefault="001A2E36" w:rsidP="000D4EDB">
            <w:pPr>
              <w:widowControl w:val="0"/>
              <w:autoSpaceDE w:val="0"/>
              <w:autoSpaceDN w:val="0"/>
              <w:rPr>
                <w:kern w:val="2"/>
              </w:rPr>
            </w:pPr>
          </w:p>
        </w:tc>
        <w:tc>
          <w:tcPr>
            <w:tcW w:w="708" w:type="dxa"/>
          </w:tcPr>
          <w:p w:rsidR="001A2E36" w:rsidRPr="00F92379" w:rsidRDefault="001A2E36" w:rsidP="000D4EDB">
            <w:pPr>
              <w:widowControl w:val="0"/>
              <w:autoSpaceDE w:val="0"/>
              <w:autoSpaceDN w:val="0"/>
              <w:rPr>
                <w:kern w:val="2"/>
              </w:rPr>
            </w:pPr>
          </w:p>
        </w:tc>
        <w:tc>
          <w:tcPr>
            <w:tcW w:w="993" w:type="dxa"/>
          </w:tcPr>
          <w:p w:rsidR="001A2E36" w:rsidRPr="00F92379" w:rsidRDefault="001A2E36" w:rsidP="000D4EDB">
            <w:pPr>
              <w:widowControl w:val="0"/>
              <w:autoSpaceDE w:val="0"/>
              <w:autoSpaceDN w:val="0"/>
              <w:rPr>
                <w:kern w:val="2"/>
              </w:rPr>
            </w:pPr>
          </w:p>
        </w:tc>
      </w:tr>
    </w:tbl>
    <w:p w:rsidR="001A2E36" w:rsidRPr="00F92379" w:rsidRDefault="001A2E36" w:rsidP="001A2E36">
      <w:pPr>
        <w:widowControl w:val="0"/>
        <w:autoSpaceDE w:val="0"/>
        <w:autoSpaceDN w:val="0"/>
        <w:jc w:val="center"/>
        <w:outlineLvl w:val="2"/>
        <w:rPr>
          <w:kern w:val="2"/>
        </w:rPr>
      </w:pPr>
    </w:p>
    <w:p w:rsidR="001A2E36" w:rsidRPr="00F92379" w:rsidRDefault="001A2E36" w:rsidP="001A2E36">
      <w:pPr>
        <w:widowControl w:val="0"/>
        <w:autoSpaceDE w:val="0"/>
        <w:autoSpaceDN w:val="0"/>
        <w:jc w:val="both"/>
      </w:pPr>
      <w:r w:rsidRPr="00F92379">
        <w:t>--------------------------------</w:t>
      </w:r>
    </w:p>
    <w:p w:rsidR="001A2E36" w:rsidRPr="00F92379" w:rsidRDefault="001A2E36" w:rsidP="001A2E36">
      <w:pPr>
        <w:widowControl w:val="0"/>
        <w:autoSpaceDE w:val="0"/>
        <w:autoSpaceDN w:val="0"/>
        <w:jc w:val="both"/>
      </w:pPr>
      <w:bookmarkStart w:id="64" w:name="P1832"/>
      <w:bookmarkStart w:id="65" w:name="P1836"/>
      <w:bookmarkStart w:id="66" w:name="P1838"/>
      <w:bookmarkEnd w:id="64"/>
      <w:bookmarkEnd w:id="65"/>
      <w:bookmarkEnd w:id="66"/>
      <w:r w:rsidRPr="00F92379">
        <w:t>&lt;</w:t>
      </w:r>
      <w:bookmarkStart w:id="67" w:name="P1826"/>
      <w:r w:rsidRPr="00F92379">
        <w:t>37</w:t>
      </w:r>
      <w:bookmarkEnd w:id="67"/>
      <w:r w:rsidRPr="00F92379">
        <w:t>&gt; Заполняется с учетом установленной периодичности в таблице 2.</w:t>
      </w:r>
    </w:p>
    <w:p w:rsidR="001A2E36" w:rsidRPr="00F92379" w:rsidRDefault="001A2E36" w:rsidP="001A2E36">
      <w:pPr>
        <w:widowControl w:val="0"/>
        <w:autoSpaceDE w:val="0"/>
        <w:autoSpaceDN w:val="0"/>
        <w:jc w:val="both"/>
      </w:pPr>
      <w:bookmarkStart w:id="68" w:name="P1839"/>
      <w:bookmarkEnd w:id="68"/>
      <w:r w:rsidRPr="00F92379">
        <w:t>&lt;</w:t>
      </w:r>
      <w:bookmarkStart w:id="69" w:name="P1827"/>
      <w:r w:rsidRPr="00F92379">
        <w:t>38</w:t>
      </w:r>
      <w:bookmarkEnd w:id="69"/>
      <w:r w:rsidRPr="00F92379">
        <w:t>&gt; Заполняется при наличии соответствующих показателей в паспорте проекта.</w:t>
      </w:r>
    </w:p>
    <w:p w:rsidR="001A2E36" w:rsidRPr="00F92379" w:rsidRDefault="001A2E36" w:rsidP="001A2E36">
      <w:pPr>
        <w:widowControl w:val="0"/>
        <w:autoSpaceDE w:val="0"/>
        <w:autoSpaceDN w:val="0"/>
        <w:jc w:val="center"/>
        <w:outlineLvl w:val="2"/>
        <w:rPr>
          <w:kern w:val="2"/>
        </w:rPr>
      </w:pPr>
    </w:p>
    <w:p w:rsidR="001A2E36" w:rsidRDefault="001A2E36" w:rsidP="001A2E36">
      <w:pPr>
        <w:widowControl w:val="0"/>
        <w:autoSpaceDE w:val="0"/>
        <w:autoSpaceDN w:val="0"/>
        <w:jc w:val="center"/>
        <w:outlineLvl w:val="2"/>
        <w:rPr>
          <w:kern w:val="2"/>
        </w:rPr>
      </w:pPr>
    </w:p>
    <w:p w:rsidR="001A2E36" w:rsidRDefault="001A2E36" w:rsidP="001A2E36">
      <w:pPr>
        <w:widowControl w:val="0"/>
        <w:autoSpaceDE w:val="0"/>
        <w:autoSpaceDN w:val="0"/>
        <w:jc w:val="center"/>
        <w:outlineLvl w:val="2"/>
        <w:rPr>
          <w:kern w:val="2"/>
        </w:rPr>
      </w:pPr>
    </w:p>
    <w:p w:rsidR="001A2E36" w:rsidRDefault="001A2E36" w:rsidP="001A2E36">
      <w:pPr>
        <w:widowControl w:val="0"/>
        <w:autoSpaceDE w:val="0"/>
        <w:autoSpaceDN w:val="0"/>
        <w:jc w:val="center"/>
        <w:outlineLvl w:val="2"/>
        <w:rPr>
          <w:kern w:val="2"/>
        </w:rPr>
      </w:pPr>
    </w:p>
    <w:p w:rsidR="001A2E36" w:rsidRDefault="001A2E36" w:rsidP="001A2E36">
      <w:pPr>
        <w:widowControl w:val="0"/>
        <w:autoSpaceDE w:val="0"/>
        <w:autoSpaceDN w:val="0"/>
        <w:jc w:val="center"/>
        <w:outlineLvl w:val="2"/>
        <w:rPr>
          <w:kern w:val="2"/>
        </w:rPr>
      </w:pPr>
    </w:p>
    <w:p w:rsidR="001A2E36" w:rsidRDefault="001A2E36" w:rsidP="001A2E36">
      <w:pPr>
        <w:widowControl w:val="0"/>
        <w:autoSpaceDE w:val="0"/>
        <w:autoSpaceDN w:val="0"/>
        <w:jc w:val="center"/>
        <w:outlineLvl w:val="2"/>
        <w:rPr>
          <w:kern w:val="2"/>
        </w:rPr>
      </w:pPr>
    </w:p>
    <w:p w:rsidR="001A2E36" w:rsidRDefault="001A2E36" w:rsidP="001A2E36">
      <w:pPr>
        <w:widowControl w:val="0"/>
        <w:autoSpaceDE w:val="0"/>
        <w:autoSpaceDN w:val="0"/>
        <w:jc w:val="center"/>
        <w:outlineLvl w:val="2"/>
        <w:rPr>
          <w:kern w:val="2"/>
        </w:rPr>
      </w:pPr>
    </w:p>
    <w:p w:rsidR="001A2E36" w:rsidRPr="00F92379" w:rsidRDefault="001A2E36" w:rsidP="001A2E36">
      <w:pPr>
        <w:widowControl w:val="0"/>
        <w:autoSpaceDE w:val="0"/>
        <w:autoSpaceDN w:val="0"/>
        <w:jc w:val="center"/>
        <w:outlineLvl w:val="2"/>
        <w:rPr>
          <w:kern w:val="2"/>
        </w:rPr>
      </w:pPr>
    </w:p>
    <w:p w:rsidR="001A2E36" w:rsidRPr="00F92379" w:rsidRDefault="001A2E36" w:rsidP="001A2E36">
      <w:pPr>
        <w:widowControl w:val="0"/>
        <w:autoSpaceDE w:val="0"/>
        <w:autoSpaceDN w:val="0"/>
        <w:jc w:val="center"/>
        <w:outlineLvl w:val="2"/>
        <w:rPr>
          <w:kern w:val="2"/>
        </w:rPr>
      </w:pPr>
      <w:r w:rsidRPr="00F92379">
        <w:rPr>
          <w:kern w:val="2"/>
        </w:rPr>
        <w:t>4. Мероприятия (результаты) проекта</w:t>
      </w:r>
    </w:p>
    <w:p w:rsidR="001A2E36" w:rsidRPr="00F92379" w:rsidRDefault="001A2E36" w:rsidP="001A2E36">
      <w:pPr>
        <w:widowControl w:val="0"/>
        <w:autoSpaceDE w:val="0"/>
        <w:autoSpaceDN w:val="0"/>
        <w:ind w:firstLine="540"/>
        <w:jc w:val="both"/>
        <w:rPr>
          <w:kern w:val="2"/>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1A2E36" w:rsidRPr="00F92379" w:rsidTr="000D4EDB">
        <w:tc>
          <w:tcPr>
            <w:tcW w:w="737" w:type="dxa"/>
            <w:vMerge w:val="restart"/>
          </w:tcPr>
          <w:p w:rsidR="001A2E36" w:rsidRPr="00F92379" w:rsidRDefault="001A2E36" w:rsidP="000D4EDB">
            <w:pPr>
              <w:widowControl w:val="0"/>
              <w:autoSpaceDE w:val="0"/>
              <w:autoSpaceDN w:val="0"/>
              <w:jc w:val="center"/>
              <w:rPr>
                <w:kern w:val="2"/>
              </w:rPr>
            </w:pPr>
            <w:r w:rsidRPr="00F92379">
              <w:rPr>
                <w:kern w:val="2"/>
              </w:rPr>
              <w:t>N п/п</w:t>
            </w:r>
          </w:p>
        </w:tc>
        <w:tc>
          <w:tcPr>
            <w:tcW w:w="3175" w:type="dxa"/>
            <w:vMerge w:val="restart"/>
          </w:tcPr>
          <w:p w:rsidR="001A2E36" w:rsidRPr="00F92379" w:rsidRDefault="001A2E36" w:rsidP="000D4EDB">
            <w:pPr>
              <w:widowControl w:val="0"/>
              <w:autoSpaceDE w:val="0"/>
              <w:autoSpaceDN w:val="0"/>
              <w:jc w:val="center"/>
              <w:rPr>
                <w:kern w:val="2"/>
              </w:rPr>
            </w:pPr>
            <w:r w:rsidRPr="00F92379">
              <w:rPr>
                <w:kern w:val="2"/>
              </w:rPr>
              <w:t>Наименование мероприятия (результата)</w:t>
            </w:r>
          </w:p>
        </w:tc>
        <w:tc>
          <w:tcPr>
            <w:tcW w:w="1253" w:type="dxa"/>
            <w:vMerge w:val="restart"/>
          </w:tcPr>
          <w:p w:rsidR="001A2E36" w:rsidRPr="00F92379" w:rsidRDefault="001A2E36" w:rsidP="000D4EDB">
            <w:pPr>
              <w:widowControl w:val="0"/>
              <w:autoSpaceDE w:val="0"/>
              <w:autoSpaceDN w:val="0"/>
              <w:jc w:val="center"/>
              <w:rPr>
                <w:kern w:val="2"/>
              </w:rPr>
            </w:pPr>
            <w:r w:rsidRPr="00F92379">
              <w:rPr>
                <w:kern w:val="2"/>
              </w:rPr>
              <w:t xml:space="preserve">Единица измерения (по </w:t>
            </w:r>
            <w:hyperlink r:id="rId50">
              <w:r w:rsidRPr="00F92379">
                <w:rPr>
                  <w:color w:val="0000FF"/>
                  <w:kern w:val="2"/>
                </w:rPr>
                <w:t>ОКЕИ</w:t>
              </w:r>
            </w:hyperlink>
            <w:r w:rsidRPr="00F92379">
              <w:rPr>
                <w:kern w:val="2"/>
              </w:rPr>
              <w:t>)</w:t>
            </w:r>
          </w:p>
        </w:tc>
        <w:tc>
          <w:tcPr>
            <w:tcW w:w="2319" w:type="dxa"/>
            <w:gridSpan w:val="2"/>
            <w:vMerge w:val="restart"/>
          </w:tcPr>
          <w:p w:rsidR="001A2E36" w:rsidRPr="00F92379" w:rsidRDefault="001A2E36" w:rsidP="000D4EDB">
            <w:pPr>
              <w:widowControl w:val="0"/>
              <w:autoSpaceDE w:val="0"/>
              <w:autoSpaceDN w:val="0"/>
              <w:jc w:val="center"/>
              <w:rPr>
                <w:kern w:val="2"/>
              </w:rPr>
            </w:pPr>
            <w:r w:rsidRPr="00F92379">
              <w:rPr>
                <w:kern w:val="2"/>
              </w:rPr>
              <w:t xml:space="preserve">Базовое значение </w:t>
            </w:r>
            <w:hyperlink w:anchor="P1828">
              <w:r w:rsidRPr="00F92379">
                <w:rPr>
                  <w:color w:val="0000FF"/>
                  <w:kern w:val="2"/>
                </w:rPr>
                <w:t>&lt;39&gt;</w:t>
              </w:r>
            </w:hyperlink>
          </w:p>
        </w:tc>
        <w:tc>
          <w:tcPr>
            <w:tcW w:w="624" w:type="dxa"/>
          </w:tcPr>
          <w:p w:rsidR="001A2E36" w:rsidRPr="00F92379" w:rsidRDefault="001A2E36" w:rsidP="000D4EDB">
            <w:pPr>
              <w:widowControl w:val="0"/>
              <w:autoSpaceDE w:val="0"/>
              <w:autoSpaceDN w:val="0"/>
              <w:rPr>
                <w:kern w:val="2"/>
              </w:rPr>
            </w:pPr>
          </w:p>
        </w:tc>
        <w:tc>
          <w:tcPr>
            <w:tcW w:w="2352" w:type="dxa"/>
            <w:gridSpan w:val="3"/>
          </w:tcPr>
          <w:p w:rsidR="001A2E36" w:rsidRPr="00F92379" w:rsidRDefault="001A2E36" w:rsidP="000D4EDB">
            <w:pPr>
              <w:widowControl w:val="0"/>
              <w:autoSpaceDE w:val="0"/>
              <w:autoSpaceDN w:val="0"/>
              <w:jc w:val="center"/>
              <w:rPr>
                <w:kern w:val="2"/>
              </w:rPr>
            </w:pPr>
            <w:r w:rsidRPr="00F92379">
              <w:rPr>
                <w:kern w:val="2"/>
              </w:rPr>
              <w:t>Период, год</w:t>
            </w:r>
          </w:p>
        </w:tc>
        <w:tc>
          <w:tcPr>
            <w:tcW w:w="1928" w:type="dxa"/>
            <w:vMerge w:val="restart"/>
          </w:tcPr>
          <w:p w:rsidR="001A2E36" w:rsidRPr="00F92379" w:rsidRDefault="001A2E36" w:rsidP="000D4EDB">
            <w:pPr>
              <w:widowControl w:val="0"/>
              <w:autoSpaceDE w:val="0"/>
              <w:autoSpaceDN w:val="0"/>
              <w:jc w:val="center"/>
              <w:rPr>
                <w:kern w:val="2"/>
              </w:rPr>
            </w:pPr>
            <w:r w:rsidRPr="00F92379">
              <w:rPr>
                <w:kern w:val="2"/>
              </w:rPr>
              <w:t>Характеристика мероприятия (результата)</w:t>
            </w:r>
          </w:p>
        </w:tc>
        <w:tc>
          <w:tcPr>
            <w:tcW w:w="1531" w:type="dxa"/>
            <w:vMerge w:val="restart"/>
          </w:tcPr>
          <w:p w:rsidR="001A2E36" w:rsidRPr="00F92379" w:rsidRDefault="001A2E36" w:rsidP="000D4EDB">
            <w:pPr>
              <w:widowControl w:val="0"/>
              <w:autoSpaceDE w:val="0"/>
              <w:autoSpaceDN w:val="0"/>
              <w:jc w:val="center"/>
              <w:rPr>
                <w:kern w:val="2"/>
              </w:rPr>
            </w:pPr>
            <w:r w:rsidRPr="00F92379">
              <w:rPr>
                <w:kern w:val="2"/>
              </w:rPr>
              <w:t xml:space="preserve">Тип мероприятия (результата) </w:t>
            </w:r>
            <w:hyperlink w:anchor="P1829">
              <w:r w:rsidRPr="00F92379">
                <w:rPr>
                  <w:color w:val="0000FF"/>
                  <w:kern w:val="2"/>
                </w:rPr>
                <w:t>&lt;40&gt;</w:t>
              </w:r>
            </w:hyperlink>
          </w:p>
        </w:tc>
        <w:tc>
          <w:tcPr>
            <w:tcW w:w="1447" w:type="dxa"/>
            <w:vMerge w:val="restart"/>
          </w:tcPr>
          <w:p w:rsidR="001A2E36" w:rsidRPr="00F92379" w:rsidRDefault="001A2E36" w:rsidP="000D4EDB">
            <w:pPr>
              <w:widowControl w:val="0"/>
              <w:autoSpaceDE w:val="0"/>
              <w:autoSpaceDN w:val="0"/>
              <w:jc w:val="center"/>
              <w:rPr>
                <w:kern w:val="2"/>
              </w:rPr>
            </w:pPr>
            <w:r w:rsidRPr="00F92379">
              <w:rPr>
                <w:kern w:val="2"/>
              </w:rPr>
              <w:t>Связь с показателями проекта</w:t>
            </w:r>
          </w:p>
        </w:tc>
      </w:tr>
      <w:tr w:rsidR="001A2E36" w:rsidRPr="00F92379" w:rsidTr="000D4EDB">
        <w:trPr>
          <w:trHeight w:val="276"/>
        </w:trPr>
        <w:tc>
          <w:tcPr>
            <w:tcW w:w="737" w:type="dxa"/>
            <w:vMerge/>
          </w:tcPr>
          <w:p w:rsidR="001A2E36" w:rsidRPr="00F92379" w:rsidRDefault="001A2E36" w:rsidP="000D4EDB">
            <w:pPr>
              <w:widowControl w:val="0"/>
              <w:autoSpaceDE w:val="0"/>
              <w:autoSpaceDN w:val="0"/>
              <w:rPr>
                <w:kern w:val="2"/>
              </w:rPr>
            </w:pPr>
          </w:p>
        </w:tc>
        <w:tc>
          <w:tcPr>
            <w:tcW w:w="3175" w:type="dxa"/>
            <w:vMerge/>
          </w:tcPr>
          <w:p w:rsidR="001A2E36" w:rsidRPr="00F92379" w:rsidRDefault="001A2E36" w:rsidP="000D4EDB">
            <w:pPr>
              <w:widowControl w:val="0"/>
              <w:autoSpaceDE w:val="0"/>
              <w:autoSpaceDN w:val="0"/>
              <w:rPr>
                <w:kern w:val="2"/>
              </w:rPr>
            </w:pPr>
          </w:p>
        </w:tc>
        <w:tc>
          <w:tcPr>
            <w:tcW w:w="1253" w:type="dxa"/>
            <w:vMerge/>
          </w:tcPr>
          <w:p w:rsidR="001A2E36" w:rsidRPr="00F92379" w:rsidRDefault="001A2E36" w:rsidP="000D4EDB">
            <w:pPr>
              <w:widowControl w:val="0"/>
              <w:autoSpaceDE w:val="0"/>
              <w:autoSpaceDN w:val="0"/>
              <w:rPr>
                <w:kern w:val="2"/>
              </w:rPr>
            </w:pPr>
          </w:p>
        </w:tc>
        <w:tc>
          <w:tcPr>
            <w:tcW w:w="2319" w:type="dxa"/>
            <w:gridSpan w:val="2"/>
            <w:vMerge/>
          </w:tcPr>
          <w:p w:rsidR="001A2E36" w:rsidRPr="00F92379" w:rsidRDefault="001A2E36" w:rsidP="000D4EDB">
            <w:pPr>
              <w:widowControl w:val="0"/>
              <w:autoSpaceDE w:val="0"/>
              <w:autoSpaceDN w:val="0"/>
              <w:rPr>
                <w:kern w:val="2"/>
              </w:rPr>
            </w:pPr>
          </w:p>
        </w:tc>
        <w:tc>
          <w:tcPr>
            <w:tcW w:w="624" w:type="dxa"/>
            <w:vMerge w:val="restart"/>
          </w:tcPr>
          <w:p w:rsidR="001A2E36" w:rsidRPr="00F92379" w:rsidRDefault="001A2E36" w:rsidP="000D4EDB">
            <w:pPr>
              <w:widowControl w:val="0"/>
              <w:autoSpaceDE w:val="0"/>
              <w:autoSpaceDN w:val="0"/>
              <w:jc w:val="center"/>
              <w:rPr>
                <w:kern w:val="2"/>
              </w:rPr>
            </w:pPr>
            <w:r w:rsidRPr="00F92379">
              <w:rPr>
                <w:kern w:val="2"/>
              </w:rPr>
              <w:t>N</w:t>
            </w:r>
          </w:p>
        </w:tc>
        <w:tc>
          <w:tcPr>
            <w:tcW w:w="907" w:type="dxa"/>
            <w:vMerge w:val="restart"/>
          </w:tcPr>
          <w:p w:rsidR="001A2E36" w:rsidRPr="00F92379" w:rsidRDefault="001A2E36" w:rsidP="000D4EDB">
            <w:pPr>
              <w:widowControl w:val="0"/>
              <w:autoSpaceDE w:val="0"/>
              <w:autoSpaceDN w:val="0"/>
              <w:jc w:val="center"/>
              <w:rPr>
                <w:kern w:val="2"/>
              </w:rPr>
            </w:pPr>
            <w:r w:rsidRPr="00F92379">
              <w:rPr>
                <w:kern w:val="2"/>
              </w:rPr>
              <w:t>N + 1</w:t>
            </w:r>
          </w:p>
        </w:tc>
        <w:tc>
          <w:tcPr>
            <w:tcW w:w="538" w:type="dxa"/>
            <w:vMerge w:val="restart"/>
          </w:tcPr>
          <w:p w:rsidR="001A2E36" w:rsidRPr="00F92379" w:rsidRDefault="001A2E36" w:rsidP="000D4EDB">
            <w:pPr>
              <w:widowControl w:val="0"/>
              <w:autoSpaceDE w:val="0"/>
              <w:autoSpaceDN w:val="0"/>
              <w:jc w:val="center"/>
              <w:rPr>
                <w:kern w:val="2"/>
              </w:rPr>
            </w:pPr>
            <w:r w:rsidRPr="00F92379">
              <w:rPr>
                <w:kern w:val="2"/>
              </w:rPr>
              <w:t>...</w:t>
            </w:r>
          </w:p>
        </w:tc>
        <w:tc>
          <w:tcPr>
            <w:tcW w:w="907" w:type="dxa"/>
            <w:vMerge w:val="restart"/>
          </w:tcPr>
          <w:p w:rsidR="001A2E36" w:rsidRPr="00F92379" w:rsidRDefault="001A2E36" w:rsidP="000D4EDB">
            <w:pPr>
              <w:widowControl w:val="0"/>
              <w:autoSpaceDE w:val="0"/>
              <w:autoSpaceDN w:val="0"/>
              <w:jc w:val="center"/>
              <w:rPr>
                <w:kern w:val="2"/>
              </w:rPr>
            </w:pPr>
            <w:r w:rsidRPr="00F92379">
              <w:rPr>
                <w:kern w:val="2"/>
              </w:rPr>
              <w:t>N + n</w:t>
            </w:r>
          </w:p>
        </w:tc>
        <w:tc>
          <w:tcPr>
            <w:tcW w:w="1928" w:type="dxa"/>
            <w:vMerge/>
          </w:tcPr>
          <w:p w:rsidR="001A2E36" w:rsidRPr="00F92379" w:rsidRDefault="001A2E36" w:rsidP="000D4EDB">
            <w:pPr>
              <w:widowControl w:val="0"/>
              <w:autoSpaceDE w:val="0"/>
              <w:autoSpaceDN w:val="0"/>
              <w:rPr>
                <w:kern w:val="2"/>
              </w:rPr>
            </w:pPr>
          </w:p>
        </w:tc>
        <w:tc>
          <w:tcPr>
            <w:tcW w:w="1531" w:type="dxa"/>
            <w:vMerge/>
          </w:tcPr>
          <w:p w:rsidR="001A2E36" w:rsidRPr="00F92379" w:rsidRDefault="001A2E36" w:rsidP="000D4EDB">
            <w:pPr>
              <w:widowControl w:val="0"/>
              <w:autoSpaceDE w:val="0"/>
              <w:autoSpaceDN w:val="0"/>
              <w:rPr>
                <w:kern w:val="2"/>
              </w:rPr>
            </w:pPr>
          </w:p>
        </w:tc>
        <w:tc>
          <w:tcPr>
            <w:tcW w:w="1447" w:type="dxa"/>
            <w:vMerge/>
          </w:tcPr>
          <w:p w:rsidR="001A2E36" w:rsidRPr="00F92379" w:rsidRDefault="001A2E36" w:rsidP="000D4EDB">
            <w:pPr>
              <w:widowControl w:val="0"/>
              <w:autoSpaceDE w:val="0"/>
              <w:autoSpaceDN w:val="0"/>
              <w:rPr>
                <w:kern w:val="2"/>
              </w:rPr>
            </w:pPr>
          </w:p>
        </w:tc>
      </w:tr>
      <w:tr w:rsidR="001A2E36" w:rsidRPr="00F92379" w:rsidTr="000D4EDB">
        <w:tc>
          <w:tcPr>
            <w:tcW w:w="737" w:type="dxa"/>
            <w:vMerge/>
          </w:tcPr>
          <w:p w:rsidR="001A2E36" w:rsidRPr="00F92379" w:rsidRDefault="001A2E36" w:rsidP="000D4EDB">
            <w:pPr>
              <w:widowControl w:val="0"/>
              <w:autoSpaceDE w:val="0"/>
              <w:autoSpaceDN w:val="0"/>
              <w:rPr>
                <w:kern w:val="2"/>
              </w:rPr>
            </w:pPr>
          </w:p>
        </w:tc>
        <w:tc>
          <w:tcPr>
            <w:tcW w:w="3175" w:type="dxa"/>
            <w:vMerge/>
          </w:tcPr>
          <w:p w:rsidR="001A2E36" w:rsidRPr="00F92379" w:rsidRDefault="001A2E36" w:rsidP="000D4EDB">
            <w:pPr>
              <w:widowControl w:val="0"/>
              <w:autoSpaceDE w:val="0"/>
              <w:autoSpaceDN w:val="0"/>
              <w:rPr>
                <w:kern w:val="2"/>
              </w:rPr>
            </w:pPr>
          </w:p>
        </w:tc>
        <w:tc>
          <w:tcPr>
            <w:tcW w:w="1253" w:type="dxa"/>
            <w:vMerge/>
          </w:tcPr>
          <w:p w:rsidR="001A2E36" w:rsidRPr="00F92379" w:rsidRDefault="001A2E36" w:rsidP="000D4EDB">
            <w:pPr>
              <w:widowControl w:val="0"/>
              <w:autoSpaceDE w:val="0"/>
              <w:autoSpaceDN w:val="0"/>
              <w:rPr>
                <w:kern w:val="2"/>
              </w:rPr>
            </w:pPr>
          </w:p>
        </w:tc>
        <w:tc>
          <w:tcPr>
            <w:tcW w:w="1134" w:type="dxa"/>
          </w:tcPr>
          <w:p w:rsidR="001A2E36" w:rsidRPr="00F92379" w:rsidRDefault="001A2E36" w:rsidP="000D4EDB">
            <w:pPr>
              <w:widowControl w:val="0"/>
              <w:autoSpaceDE w:val="0"/>
              <w:autoSpaceDN w:val="0"/>
              <w:jc w:val="center"/>
              <w:rPr>
                <w:kern w:val="2"/>
              </w:rPr>
            </w:pPr>
            <w:r w:rsidRPr="00F92379">
              <w:rPr>
                <w:kern w:val="2"/>
              </w:rPr>
              <w:t>значение</w:t>
            </w:r>
          </w:p>
        </w:tc>
        <w:tc>
          <w:tcPr>
            <w:tcW w:w="1185" w:type="dxa"/>
          </w:tcPr>
          <w:p w:rsidR="001A2E36" w:rsidRPr="00F92379" w:rsidRDefault="001A2E36" w:rsidP="000D4EDB">
            <w:pPr>
              <w:widowControl w:val="0"/>
              <w:autoSpaceDE w:val="0"/>
              <w:autoSpaceDN w:val="0"/>
              <w:jc w:val="center"/>
              <w:rPr>
                <w:kern w:val="2"/>
              </w:rPr>
            </w:pPr>
            <w:r w:rsidRPr="00F92379">
              <w:rPr>
                <w:kern w:val="2"/>
              </w:rPr>
              <w:t>год</w:t>
            </w:r>
          </w:p>
        </w:tc>
        <w:tc>
          <w:tcPr>
            <w:tcW w:w="624" w:type="dxa"/>
            <w:vMerge/>
          </w:tcPr>
          <w:p w:rsidR="001A2E36" w:rsidRPr="00F92379" w:rsidRDefault="001A2E36" w:rsidP="000D4EDB">
            <w:pPr>
              <w:widowControl w:val="0"/>
              <w:autoSpaceDE w:val="0"/>
              <w:autoSpaceDN w:val="0"/>
              <w:rPr>
                <w:kern w:val="2"/>
              </w:rPr>
            </w:pPr>
          </w:p>
        </w:tc>
        <w:tc>
          <w:tcPr>
            <w:tcW w:w="907" w:type="dxa"/>
            <w:vMerge/>
          </w:tcPr>
          <w:p w:rsidR="001A2E36" w:rsidRPr="00F92379" w:rsidRDefault="001A2E36" w:rsidP="000D4EDB">
            <w:pPr>
              <w:widowControl w:val="0"/>
              <w:autoSpaceDE w:val="0"/>
              <w:autoSpaceDN w:val="0"/>
              <w:rPr>
                <w:kern w:val="2"/>
              </w:rPr>
            </w:pPr>
          </w:p>
        </w:tc>
        <w:tc>
          <w:tcPr>
            <w:tcW w:w="538" w:type="dxa"/>
            <w:vMerge/>
          </w:tcPr>
          <w:p w:rsidR="001A2E36" w:rsidRPr="00F92379" w:rsidRDefault="001A2E36" w:rsidP="000D4EDB">
            <w:pPr>
              <w:widowControl w:val="0"/>
              <w:autoSpaceDE w:val="0"/>
              <w:autoSpaceDN w:val="0"/>
              <w:rPr>
                <w:kern w:val="2"/>
              </w:rPr>
            </w:pPr>
          </w:p>
        </w:tc>
        <w:tc>
          <w:tcPr>
            <w:tcW w:w="907" w:type="dxa"/>
            <w:vMerge/>
          </w:tcPr>
          <w:p w:rsidR="001A2E36" w:rsidRPr="00F92379" w:rsidRDefault="001A2E36" w:rsidP="000D4EDB">
            <w:pPr>
              <w:widowControl w:val="0"/>
              <w:autoSpaceDE w:val="0"/>
              <w:autoSpaceDN w:val="0"/>
              <w:rPr>
                <w:kern w:val="2"/>
              </w:rPr>
            </w:pPr>
          </w:p>
        </w:tc>
        <w:tc>
          <w:tcPr>
            <w:tcW w:w="1928" w:type="dxa"/>
            <w:vMerge/>
          </w:tcPr>
          <w:p w:rsidR="001A2E36" w:rsidRPr="00F92379" w:rsidRDefault="001A2E36" w:rsidP="000D4EDB">
            <w:pPr>
              <w:widowControl w:val="0"/>
              <w:autoSpaceDE w:val="0"/>
              <w:autoSpaceDN w:val="0"/>
              <w:rPr>
                <w:kern w:val="2"/>
              </w:rPr>
            </w:pPr>
          </w:p>
        </w:tc>
        <w:tc>
          <w:tcPr>
            <w:tcW w:w="1531" w:type="dxa"/>
            <w:vMerge/>
          </w:tcPr>
          <w:p w:rsidR="001A2E36" w:rsidRPr="00F92379" w:rsidRDefault="001A2E36" w:rsidP="000D4EDB">
            <w:pPr>
              <w:widowControl w:val="0"/>
              <w:autoSpaceDE w:val="0"/>
              <w:autoSpaceDN w:val="0"/>
              <w:rPr>
                <w:kern w:val="2"/>
              </w:rPr>
            </w:pPr>
          </w:p>
        </w:tc>
        <w:tc>
          <w:tcPr>
            <w:tcW w:w="1447" w:type="dxa"/>
            <w:vMerge/>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1.</w:t>
            </w:r>
          </w:p>
        </w:tc>
        <w:tc>
          <w:tcPr>
            <w:tcW w:w="14629" w:type="dxa"/>
            <w:gridSpan w:val="11"/>
          </w:tcPr>
          <w:p w:rsidR="001A2E36" w:rsidRPr="00F92379" w:rsidRDefault="001A2E36" w:rsidP="000D4EDB">
            <w:pPr>
              <w:widowControl w:val="0"/>
              <w:autoSpaceDE w:val="0"/>
              <w:autoSpaceDN w:val="0"/>
              <w:rPr>
                <w:kern w:val="2"/>
              </w:rPr>
            </w:pPr>
            <w:r w:rsidRPr="00F92379">
              <w:rPr>
                <w:i/>
                <w:kern w:val="2"/>
              </w:rPr>
              <w:t>Наименование ОЗР</w:t>
            </w: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1.1.</w:t>
            </w:r>
          </w:p>
        </w:tc>
        <w:tc>
          <w:tcPr>
            <w:tcW w:w="3175" w:type="dxa"/>
          </w:tcPr>
          <w:p w:rsidR="001A2E36" w:rsidRPr="00F92379" w:rsidRDefault="001A2E36" w:rsidP="000D4EDB">
            <w:pPr>
              <w:widowControl w:val="0"/>
              <w:autoSpaceDE w:val="0"/>
              <w:autoSpaceDN w:val="0"/>
              <w:rPr>
                <w:kern w:val="2"/>
              </w:rPr>
            </w:pPr>
            <w:r w:rsidRPr="00F92379">
              <w:rPr>
                <w:i/>
                <w:kern w:val="2"/>
              </w:rPr>
              <w:t>Указываются мероприятия (результаты), направленные на достижение ОЗР</w:t>
            </w:r>
          </w:p>
        </w:tc>
        <w:tc>
          <w:tcPr>
            <w:tcW w:w="1253" w:type="dxa"/>
          </w:tcPr>
          <w:p w:rsidR="001A2E36" w:rsidRPr="00F92379" w:rsidRDefault="001A2E36" w:rsidP="000D4EDB">
            <w:pPr>
              <w:widowControl w:val="0"/>
              <w:autoSpaceDE w:val="0"/>
              <w:autoSpaceDN w:val="0"/>
              <w:rPr>
                <w:kern w:val="2"/>
              </w:rPr>
            </w:pPr>
          </w:p>
        </w:tc>
        <w:tc>
          <w:tcPr>
            <w:tcW w:w="1134" w:type="dxa"/>
          </w:tcPr>
          <w:p w:rsidR="001A2E36" w:rsidRPr="00F92379" w:rsidRDefault="001A2E36" w:rsidP="000D4EDB">
            <w:pPr>
              <w:widowControl w:val="0"/>
              <w:autoSpaceDE w:val="0"/>
              <w:autoSpaceDN w:val="0"/>
              <w:rPr>
                <w:kern w:val="2"/>
              </w:rPr>
            </w:pPr>
          </w:p>
        </w:tc>
        <w:tc>
          <w:tcPr>
            <w:tcW w:w="1185" w:type="dxa"/>
          </w:tcPr>
          <w:p w:rsidR="001A2E36" w:rsidRPr="00F92379" w:rsidRDefault="001A2E36" w:rsidP="000D4EDB">
            <w:pPr>
              <w:widowControl w:val="0"/>
              <w:autoSpaceDE w:val="0"/>
              <w:autoSpaceDN w:val="0"/>
              <w:rPr>
                <w:kern w:val="2"/>
              </w:rPr>
            </w:pPr>
          </w:p>
        </w:tc>
        <w:tc>
          <w:tcPr>
            <w:tcW w:w="624" w:type="dxa"/>
          </w:tcPr>
          <w:p w:rsidR="001A2E36" w:rsidRPr="00F92379" w:rsidRDefault="001A2E36" w:rsidP="000D4EDB">
            <w:pPr>
              <w:widowControl w:val="0"/>
              <w:autoSpaceDE w:val="0"/>
              <w:autoSpaceDN w:val="0"/>
              <w:rPr>
                <w:kern w:val="2"/>
              </w:rPr>
            </w:pPr>
          </w:p>
        </w:tc>
        <w:tc>
          <w:tcPr>
            <w:tcW w:w="907" w:type="dxa"/>
          </w:tcPr>
          <w:p w:rsidR="001A2E36" w:rsidRPr="00F92379" w:rsidRDefault="001A2E36" w:rsidP="000D4EDB">
            <w:pPr>
              <w:widowControl w:val="0"/>
              <w:autoSpaceDE w:val="0"/>
              <w:autoSpaceDN w:val="0"/>
              <w:rPr>
                <w:kern w:val="2"/>
              </w:rPr>
            </w:pPr>
          </w:p>
        </w:tc>
        <w:tc>
          <w:tcPr>
            <w:tcW w:w="538" w:type="dxa"/>
          </w:tcPr>
          <w:p w:rsidR="001A2E36" w:rsidRPr="00F92379" w:rsidRDefault="001A2E36" w:rsidP="000D4EDB">
            <w:pPr>
              <w:widowControl w:val="0"/>
              <w:autoSpaceDE w:val="0"/>
              <w:autoSpaceDN w:val="0"/>
              <w:rPr>
                <w:kern w:val="2"/>
              </w:rPr>
            </w:pPr>
          </w:p>
        </w:tc>
        <w:tc>
          <w:tcPr>
            <w:tcW w:w="907" w:type="dxa"/>
          </w:tcPr>
          <w:p w:rsidR="001A2E36" w:rsidRPr="00F92379" w:rsidRDefault="001A2E36" w:rsidP="000D4EDB">
            <w:pPr>
              <w:widowControl w:val="0"/>
              <w:autoSpaceDE w:val="0"/>
              <w:autoSpaceDN w:val="0"/>
              <w:rPr>
                <w:kern w:val="2"/>
              </w:rPr>
            </w:pPr>
          </w:p>
        </w:tc>
        <w:tc>
          <w:tcPr>
            <w:tcW w:w="1928" w:type="dxa"/>
          </w:tcPr>
          <w:p w:rsidR="001A2E36" w:rsidRPr="00F92379" w:rsidRDefault="001A2E36" w:rsidP="000D4EDB">
            <w:pPr>
              <w:widowControl w:val="0"/>
              <w:autoSpaceDE w:val="0"/>
              <w:autoSpaceDN w:val="0"/>
              <w:rPr>
                <w:kern w:val="2"/>
              </w:rPr>
            </w:pPr>
          </w:p>
        </w:tc>
        <w:tc>
          <w:tcPr>
            <w:tcW w:w="1531" w:type="dxa"/>
          </w:tcPr>
          <w:p w:rsidR="001A2E36" w:rsidRPr="00F92379" w:rsidRDefault="001A2E36" w:rsidP="000D4EDB">
            <w:pPr>
              <w:widowControl w:val="0"/>
              <w:autoSpaceDE w:val="0"/>
              <w:autoSpaceDN w:val="0"/>
              <w:rPr>
                <w:kern w:val="2"/>
              </w:rPr>
            </w:pPr>
          </w:p>
        </w:tc>
        <w:tc>
          <w:tcPr>
            <w:tcW w:w="1447" w:type="dxa"/>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N.</w:t>
            </w:r>
          </w:p>
        </w:tc>
        <w:tc>
          <w:tcPr>
            <w:tcW w:w="14629" w:type="dxa"/>
            <w:gridSpan w:val="11"/>
          </w:tcPr>
          <w:p w:rsidR="001A2E36" w:rsidRPr="00F92379" w:rsidRDefault="001A2E36" w:rsidP="000D4EDB">
            <w:pPr>
              <w:widowControl w:val="0"/>
              <w:autoSpaceDE w:val="0"/>
              <w:autoSpaceDN w:val="0"/>
              <w:rPr>
                <w:kern w:val="2"/>
              </w:rPr>
            </w:pPr>
            <w:r w:rsidRPr="00F92379">
              <w:rPr>
                <w:i/>
                <w:kern w:val="2"/>
              </w:rPr>
              <w:t>Наименование задачи (показателя), не являющейся ОЗР</w:t>
            </w:r>
          </w:p>
        </w:tc>
      </w:tr>
      <w:tr w:rsidR="001A2E36" w:rsidRPr="00F92379" w:rsidTr="000D4EDB">
        <w:tc>
          <w:tcPr>
            <w:tcW w:w="737" w:type="dxa"/>
          </w:tcPr>
          <w:p w:rsidR="001A2E36" w:rsidRPr="00F92379" w:rsidRDefault="001A2E36" w:rsidP="000D4EDB">
            <w:pPr>
              <w:widowControl w:val="0"/>
              <w:autoSpaceDE w:val="0"/>
              <w:autoSpaceDN w:val="0"/>
              <w:rPr>
                <w:kern w:val="2"/>
              </w:rPr>
            </w:pPr>
            <w:r w:rsidRPr="00F92379">
              <w:rPr>
                <w:kern w:val="2"/>
              </w:rPr>
              <w:t>N.1</w:t>
            </w:r>
          </w:p>
        </w:tc>
        <w:tc>
          <w:tcPr>
            <w:tcW w:w="3175" w:type="dxa"/>
          </w:tcPr>
          <w:p w:rsidR="001A2E36" w:rsidRPr="00F92379" w:rsidRDefault="001A2E36" w:rsidP="000D4EDB">
            <w:pPr>
              <w:widowControl w:val="0"/>
              <w:autoSpaceDE w:val="0"/>
              <w:autoSpaceDN w:val="0"/>
              <w:rPr>
                <w:kern w:val="2"/>
              </w:rPr>
            </w:pPr>
            <w:r w:rsidRPr="00F92379">
              <w:rPr>
                <w:i/>
                <w:kern w:val="2"/>
              </w:rPr>
              <w:t xml:space="preserve">Указываются мероприятия </w:t>
            </w:r>
            <w:r w:rsidRPr="00F92379">
              <w:rPr>
                <w:i/>
                <w:kern w:val="2"/>
              </w:rPr>
              <w:lastRenderedPageBreak/>
              <w:t>(результаты), направленные на достижение задачи</w:t>
            </w:r>
          </w:p>
        </w:tc>
        <w:tc>
          <w:tcPr>
            <w:tcW w:w="1253" w:type="dxa"/>
          </w:tcPr>
          <w:p w:rsidR="001A2E36" w:rsidRPr="00F92379" w:rsidRDefault="001A2E36" w:rsidP="000D4EDB">
            <w:pPr>
              <w:widowControl w:val="0"/>
              <w:autoSpaceDE w:val="0"/>
              <w:autoSpaceDN w:val="0"/>
              <w:rPr>
                <w:kern w:val="2"/>
              </w:rPr>
            </w:pPr>
          </w:p>
        </w:tc>
        <w:tc>
          <w:tcPr>
            <w:tcW w:w="1134" w:type="dxa"/>
          </w:tcPr>
          <w:p w:rsidR="001A2E36" w:rsidRPr="00F92379" w:rsidRDefault="001A2E36" w:rsidP="000D4EDB">
            <w:pPr>
              <w:widowControl w:val="0"/>
              <w:autoSpaceDE w:val="0"/>
              <w:autoSpaceDN w:val="0"/>
              <w:rPr>
                <w:kern w:val="2"/>
              </w:rPr>
            </w:pPr>
          </w:p>
        </w:tc>
        <w:tc>
          <w:tcPr>
            <w:tcW w:w="1185" w:type="dxa"/>
          </w:tcPr>
          <w:p w:rsidR="001A2E36" w:rsidRPr="00F92379" w:rsidRDefault="001A2E36" w:rsidP="000D4EDB">
            <w:pPr>
              <w:widowControl w:val="0"/>
              <w:autoSpaceDE w:val="0"/>
              <w:autoSpaceDN w:val="0"/>
              <w:rPr>
                <w:kern w:val="2"/>
              </w:rPr>
            </w:pPr>
          </w:p>
        </w:tc>
        <w:tc>
          <w:tcPr>
            <w:tcW w:w="624" w:type="dxa"/>
          </w:tcPr>
          <w:p w:rsidR="001A2E36" w:rsidRPr="00F92379" w:rsidRDefault="001A2E36" w:rsidP="000D4EDB">
            <w:pPr>
              <w:widowControl w:val="0"/>
              <w:autoSpaceDE w:val="0"/>
              <w:autoSpaceDN w:val="0"/>
              <w:rPr>
                <w:kern w:val="2"/>
              </w:rPr>
            </w:pPr>
          </w:p>
        </w:tc>
        <w:tc>
          <w:tcPr>
            <w:tcW w:w="907" w:type="dxa"/>
          </w:tcPr>
          <w:p w:rsidR="001A2E36" w:rsidRPr="00F92379" w:rsidRDefault="001A2E36" w:rsidP="000D4EDB">
            <w:pPr>
              <w:widowControl w:val="0"/>
              <w:autoSpaceDE w:val="0"/>
              <w:autoSpaceDN w:val="0"/>
              <w:rPr>
                <w:kern w:val="2"/>
              </w:rPr>
            </w:pPr>
          </w:p>
        </w:tc>
        <w:tc>
          <w:tcPr>
            <w:tcW w:w="538" w:type="dxa"/>
          </w:tcPr>
          <w:p w:rsidR="001A2E36" w:rsidRPr="00F92379" w:rsidRDefault="001A2E36" w:rsidP="000D4EDB">
            <w:pPr>
              <w:widowControl w:val="0"/>
              <w:autoSpaceDE w:val="0"/>
              <w:autoSpaceDN w:val="0"/>
              <w:rPr>
                <w:kern w:val="2"/>
              </w:rPr>
            </w:pPr>
          </w:p>
        </w:tc>
        <w:tc>
          <w:tcPr>
            <w:tcW w:w="907" w:type="dxa"/>
          </w:tcPr>
          <w:p w:rsidR="001A2E36" w:rsidRPr="00F92379" w:rsidRDefault="001A2E36" w:rsidP="000D4EDB">
            <w:pPr>
              <w:widowControl w:val="0"/>
              <w:autoSpaceDE w:val="0"/>
              <w:autoSpaceDN w:val="0"/>
              <w:rPr>
                <w:kern w:val="2"/>
              </w:rPr>
            </w:pPr>
          </w:p>
        </w:tc>
        <w:tc>
          <w:tcPr>
            <w:tcW w:w="1928" w:type="dxa"/>
          </w:tcPr>
          <w:p w:rsidR="001A2E36" w:rsidRPr="00F92379" w:rsidRDefault="001A2E36" w:rsidP="000D4EDB">
            <w:pPr>
              <w:widowControl w:val="0"/>
              <w:autoSpaceDE w:val="0"/>
              <w:autoSpaceDN w:val="0"/>
              <w:rPr>
                <w:kern w:val="2"/>
              </w:rPr>
            </w:pPr>
          </w:p>
        </w:tc>
        <w:tc>
          <w:tcPr>
            <w:tcW w:w="1531" w:type="dxa"/>
          </w:tcPr>
          <w:p w:rsidR="001A2E36" w:rsidRPr="00F92379" w:rsidRDefault="001A2E36" w:rsidP="000D4EDB">
            <w:pPr>
              <w:widowControl w:val="0"/>
              <w:autoSpaceDE w:val="0"/>
              <w:autoSpaceDN w:val="0"/>
              <w:rPr>
                <w:kern w:val="2"/>
              </w:rPr>
            </w:pPr>
          </w:p>
        </w:tc>
        <w:tc>
          <w:tcPr>
            <w:tcW w:w="1447" w:type="dxa"/>
          </w:tcPr>
          <w:p w:rsidR="001A2E36" w:rsidRPr="00F92379" w:rsidRDefault="001A2E36" w:rsidP="000D4EDB">
            <w:pPr>
              <w:widowControl w:val="0"/>
              <w:autoSpaceDE w:val="0"/>
              <w:autoSpaceDN w:val="0"/>
              <w:rPr>
                <w:kern w:val="2"/>
              </w:rPr>
            </w:pPr>
          </w:p>
        </w:tc>
      </w:tr>
      <w:tr w:rsidR="001A2E36" w:rsidRPr="00F92379" w:rsidTr="000D4EDB">
        <w:tc>
          <w:tcPr>
            <w:tcW w:w="737" w:type="dxa"/>
          </w:tcPr>
          <w:p w:rsidR="001A2E36" w:rsidRPr="00F92379" w:rsidRDefault="001A2E36" w:rsidP="000D4EDB">
            <w:pPr>
              <w:widowControl w:val="0"/>
              <w:autoSpaceDE w:val="0"/>
              <w:autoSpaceDN w:val="0"/>
              <w:rPr>
                <w:kern w:val="2"/>
              </w:rPr>
            </w:pPr>
            <w:proofErr w:type="spellStart"/>
            <w:r w:rsidRPr="00F92379">
              <w:rPr>
                <w:kern w:val="2"/>
              </w:rPr>
              <w:t>N.n</w:t>
            </w:r>
            <w:proofErr w:type="spellEnd"/>
          </w:p>
        </w:tc>
        <w:tc>
          <w:tcPr>
            <w:tcW w:w="3175" w:type="dxa"/>
          </w:tcPr>
          <w:p w:rsidR="001A2E36" w:rsidRPr="00F92379" w:rsidRDefault="001A2E36" w:rsidP="000D4EDB">
            <w:pPr>
              <w:widowControl w:val="0"/>
              <w:autoSpaceDE w:val="0"/>
              <w:autoSpaceDN w:val="0"/>
              <w:rPr>
                <w:kern w:val="2"/>
              </w:rPr>
            </w:pPr>
            <w:r w:rsidRPr="00F92379">
              <w:rPr>
                <w:i/>
                <w:kern w:val="2"/>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1A2E36" w:rsidRPr="00F92379" w:rsidRDefault="001A2E36" w:rsidP="000D4EDB">
            <w:pPr>
              <w:widowControl w:val="0"/>
              <w:autoSpaceDE w:val="0"/>
              <w:autoSpaceDN w:val="0"/>
              <w:rPr>
                <w:kern w:val="2"/>
              </w:rPr>
            </w:pPr>
          </w:p>
        </w:tc>
        <w:tc>
          <w:tcPr>
            <w:tcW w:w="1134" w:type="dxa"/>
          </w:tcPr>
          <w:p w:rsidR="001A2E36" w:rsidRPr="00F92379" w:rsidRDefault="001A2E36" w:rsidP="000D4EDB">
            <w:pPr>
              <w:widowControl w:val="0"/>
              <w:autoSpaceDE w:val="0"/>
              <w:autoSpaceDN w:val="0"/>
              <w:rPr>
                <w:kern w:val="2"/>
              </w:rPr>
            </w:pPr>
          </w:p>
        </w:tc>
        <w:tc>
          <w:tcPr>
            <w:tcW w:w="1185" w:type="dxa"/>
          </w:tcPr>
          <w:p w:rsidR="001A2E36" w:rsidRPr="00F92379" w:rsidRDefault="001A2E36" w:rsidP="000D4EDB">
            <w:pPr>
              <w:widowControl w:val="0"/>
              <w:autoSpaceDE w:val="0"/>
              <w:autoSpaceDN w:val="0"/>
              <w:rPr>
                <w:kern w:val="2"/>
              </w:rPr>
            </w:pPr>
          </w:p>
        </w:tc>
        <w:tc>
          <w:tcPr>
            <w:tcW w:w="624" w:type="dxa"/>
          </w:tcPr>
          <w:p w:rsidR="001A2E36" w:rsidRPr="00F92379" w:rsidRDefault="001A2E36" w:rsidP="000D4EDB">
            <w:pPr>
              <w:widowControl w:val="0"/>
              <w:autoSpaceDE w:val="0"/>
              <w:autoSpaceDN w:val="0"/>
              <w:rPr>
                <w:kern w:val="2"/>
              </w:rPr>
            </w:pPr>
          </w:p>
        </w:tc>
        <w:tc>
          <w:tcPr>
            <w:tcW w:w="907" w:type="dxa"/>
          </w:tcPr>
          <w:p w:rsidR="001A2E36" w:rsidRPr="00F92379" w:rsidRDefault="001A2E36" w:rsidP="000D4EDB">
            <w:pPr>
              <w:widowControl w:val="0"/>
              <w:autoSpaceDE w:val="0"/>
              <w:autoSpaceDN w:val="0"/>
              <w:rPr>
                <w:kern w:val="2"/>
              </w:rPr>
            </w:pPr>
          </w:p>
        </w:tc>
        <w:tc>
          <w:tcPr>
            <w:tcW w:w="538" w:type="dxa"/>
          </w:tcPr>
          <w:p w:rsidR="001A2E36" w:rsidRPr="00F92379" w:rsidRDefault="001A2E36" w:rsidP="000D4EDB">
            <w:pPr>
              <w:widowControl w:val="0"/>
              <w:autoSpaceDE w:val="0"/>
              <w:autoSpaceDN w:val="0"/>
              <w:rPr>
                <w:kern w:val="2"/>
              </w:rPr>
            </w:pPr>
          </w:p>
        </w:tc>
        <w:tc>
          <w:tcPr>
            <w:tcW w:w="907" w:type="dxa"/>
          </w:tcPr>
          <w:p w:rsidR="001A2E36" w:rsidRPr="00F92379" w:rsidRDefault="001A2E36" w:rsidP="000D4EDB">
            <w:pPr>
              <w:widowControl w:val="0"/>
              <w:autoSpaceDE w:val="0"/>
              <w:autoSpaceDN w:val="0"/>
              <w:rPr>
                <w:kern w:val="2"/>
              </w:rPr>
            </w:pPr>
          </w:p>
        </w:tc>
        <w:tc>
          <w:tcPr>
            <w:tcW w:w="1928" w:type="dxa"/>
          </w:tcPr>
          <w:p w:rsidR="001A2E36" w:rsidRPr="00F92379" w:rsidRDefault="001A2E36" w:rsidP="000D4EDB">
            <w:pPr>
              <w:widowControl w:val="0"/>
              <w:autoSpaceDE w:val="0"/>
              <w:autoSpaceDN w:val="0"/>
              <w:rPr>
                <w:kern w:val="2"/>
              </w:rPr>
            </w:pPr>
          </w:p>
        </w:tc>
        <w:tc>
          <w:tcPr>
            <w:tcW w:w="1531" w:type="dxa"/>
          </w:tcPr>
          <w:p w:rsidR="001A2E36" w:rsidRPr="00F92379" w:rsidRDefault="001A2E36" w:rsidP="000D4EDB">
            <w:pPr>
              <w:widowControl w:val="0"/>
              <w:autoSpaceDE w:val="0"/>
              <w:autoSpaceDN w:val="0"/>
              <w:rPr>
                <w:kern w:val="2"/>
              </w:rPr>
            </w:pPr>
          </w:p>
        </w:tc>
        <w:tc>
          <w:tcPr>
            <w:tcW w:w="1447" w:type="dxa"/>
          </w:tcPr>
          <w:p w:rsidR="001A2E36" w:rsidRPr="00F92379" w:rsidRDefault="001A2E36" w:rsidP="000D4EDB">
            <w:pPr>
              <w:widowControl w:val="0"/>
              <w:autoSpaceDE w:val="0"/>
              <w:autoSpaceDN w:val="0"/>
              <w:rPr>
                <w:kern w:val="2"/>
              </w:rPr>
            </w:pPr>
            <w:r w:rsidRPr="00F92379">
              <w:rPr>
                <w:i/>
                <w:kern w:val="2"/>
              </w:rPr>
              <w:t>X</w:t>
            </w:r>
          </w:p>
        </w:tc>
      </w:tr>
    </w:tbl>
    <w:p w:rsidR="001A2E36" w:rsidRPr="00F92379" w:rsidRDefault="001A2E36" w:rsidP="001A2E36">
      <w:pPr>
        <w:widowControl w:val="0"/>
        <w:autoSpaceDE w:val="0"/>
        <w:autoSpaceDN w:val="0"/>
        <w:jc w:val="both"/>
      </w:pPr>
      <w:r w:rsidRPr="00F92379">
        <w:t>--------------------------------</w:t>
      </w:r>
    </w:p>
    <w:p w:rsidR="001A2E36" w:rsidRPr="00F92379" w:rsidRDefault="001A2E36" w:rsidP="001A2E36">
      <w:pPr>
        <w:widowControl w:val="0"/>
        <w:autoSpaceDE w:val="0"/>
        <w:autoSpaceDN w:val="0"/>
        <w:jc w:val="both"/>
      </w:pPr>
      <w:r w:rsidRPr="00F92379">
        <w:t>&lt;</w:t>
      </w:r>
      <w:bookmarkStart w:id="70" w:name="P1828"/>
      <w:r w:rsidRPr="00F92379">
        <w:t>39</w:t>
      </w:r>
      <w:bookmarkEnd w:id="70"/>
      <w:r w:rsidRPr="00F92379">
        <w:t>&gt; Указывается значение мероприятия за предыдущий год.</w:t>
      </w:r>
    </w:p>
    <w:p w:rsidR="001A2E36" w:rsidRPr="00F92379" w:rsidRDefault="001A2E36" w:rsidP="001A2E36">
      <w:pPr>
        <w:widowControl w:val="0"/>
        <w:autoSpaceDE w:val="0"/>
        <w:autoSpaceDN w:val="0"/>
        <w:jc w:val="both"/>
      </w:pPr>
      <w:bookmarkStart w:id="71" w:name="P1841"/>
      <w:bookmarkEnd w:id="71"/>
      <w:r w:rsidRPr="00F92379">
        <w:t>&lt;</w:t>
      </w:r>
      <w:bookmarkStart w:id="72" w:name="P1829"/>
      <w:r w:rsidRPr="00F92379">
        <w:t>40</w:t>
      </w:r>
      <w:bookmarkEnd w:id="72"/>
      <w:r w:rsidRPr="00F92379">
        <w:t>&gt; Указываютс</w:t>
      </w:r>
      <w:r>
        <w:t>я в соответствии с приложением №</w:t>
      </w:r>
      <w:r w:rsidRPr="00F92379">
        <w:t xml:space="preserve">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1A2E36" w:rsidRPr="00F92379" w:rsidRDefault="001A2E36" w:rsidP="001A2E36">
      <w:pPr>
        <w:widowControl w:val="0"/>
        <w:autoSpaceDE w:val="0"/>
        <w:autoSpaceDN w:val="0"/>
        <w:jc w:val="center"/>
        <w:outlineLvl w:val="2"/>
      </w:pPr>
    </w:p>
    <w:p w:rsidR="001A2E36" w:rsidRPr="00F92379" w:rsidRDefault="001A2E36" w:rsidP="001A2E36">
      <w:pPr>
        <w:widowControl w:val="0"/>
        <w:autoSpaceDE w:val="0"/>
        <w:autoSpaceDN w:val="0"/>
        <w:jc w:val="center"/>
        <w:outlineLvl w:val="2"/>
      </w:pPr>
      <w:r w:rsidRPr="00F92379">
        <w:t>5. Финансовое обеспечение реализации проекта</w:t>
      </w:r>
    </w:p>
    <w:p w:rsidR="001A2E36" w:rsidRPr="00F92379" w:rsidRDefault="001A2E36" w:rsidP="001A2E36">
      <w:pPr>
        <w:widowControl w:val="0"/>
        <w:autoSpaceDE w:val="0"/>
        <w:autoSpaceDN w:val="0"/>
        <w:jc w:val="both"/>
      </w:pP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1A2E36" w:rsidRPr="00F92379" w:rsidTr="000D4EDB">
        <w:tc>
          <w:tcPr>
            <w:tcW w:w="1417" w:type="dxa"/>
            <w:vMerge w:val="restart"/>
          </w:tcPr>
          <w:p w:rsidR="001A2E36" w:rsidRPr="00F92379" w:rsidRDefault="001A2E36" w:rsidP="000D4EDB">
            <w:pPr>
              <w:widowControl w:val="0"/>
              <w:autoSpaceDE w:val="0"/>
              <w:autoSpaceDN w:val="0"/>
              <w:jc w:val="center"/>
            </w:pPr>
            <w:r w:rsidRPr="00F92379">
              <w:t>N п/п</w:t>
            </w:r>
          </w:p>
        </w:tc>
        <w:tc>
          <w:tcPr>
            <w:tcW w:w="3855" w:type="dxa"/>
            <w:gridSpan w:val="2"/>
            <w:vMerge w:val="restart"/>
          </w:tcPr>
          <w:p w:rsidR="001A2E36" w:rsidRPr="00F92379" w:rsidRDefault="001A2E36" w:rsidP="000D4EDB">
            <w:pPr>
              <w:widowControl w:val="0"/>
              <w:autoSpaceDE w:val="0"/>
              <w:autoSpaceDN w:val="0"/>
              <w:jc w:val="center"/>
            </w:pPr>
            <w:r w:rsidRPr="00F92379">
              <w:t>Наименование мероприятия (результата) и источники финансирования</w:t>
            </w:r>
          </w:p>
        </w:tc>
        <w:tc>
          <w:tcPr>
            <w:tcW w:w="1474" w:type="dxa"/>
            <w:vMerge w:val="restart"/>
          </w:tcPr>
          <w:p w:rsidR="001A2E36" w:rsidRPr="00F92379" w:rsidRDefault="001A2E36" w:rsidP="000D4EDB">
            <w:pPr>
              <w:widowControl w:val="0"/>
              <w:autoSpaceDE w:val="0"/>
              <w:autoSpaceDN w:val="0"/>
              <w:jc w:val="center"/>
            </w:pPr>
            <w:r w:rsidRPr="00F92379">
              <w:t>КБК</w:t>
            </w:r>
          </w:p>
        </w:tc>
        <w:tc>
          <w:tcPr>
            <w:tcW w:w="6783" w:type="dxa"/>
            <w:gridSpan w:val="6"/>
          </w:tcPr>
          <w:p w:rsidR="001A2E36" w:rsidRPr="00F92379" w:rsidRDefault="001A2E36" w:rsidP="000D4EDB">
            <w:pPr>
              <w:widowControl w:val="0"/>
              <w:autoSpaceDE w:val="0"/>
              <w:autoSpaceDN w:val="0"/>
              <w:jc w:val="center"/>
            </w:pPr>
            <w:r w:rsidRPr="00F92379">
              <w:t>Объем финансового обеспечения по годам реализации (тыс. рублей)</w:t>
            </w:r>
          </w:p>
        </w:tc>
        <w:tc>
          <w:tcPr>
            <w:tcW w:w="1474" w:type="dxa"/>
          </w:tcPr>
          <w:p w:rsidR="001A2E36" w:rsidRPr="00F92379" w:rsidRDefault="001A2E36" w:rsidP="000D4EDB">
            <w:pPr>
              <w:widowControl w:val="0"/>
              <w:autoSpaceDE w:val="0"/>
              <w:autoSpaceDN w:val="0"/>
              <w:jc w:val="center"/>
            </w:pPr>
            <w:r w:rsidRPr="00F92379">
              <w:t>Всего (тыс. рублей)</w:t>
            </w:r>
          </w:p>
        </w:tc>
      </w:tr>
      <w:tr w:rsidR="001A2E36" w:rsidRPr="00F92379" w:rsidTr="000D4EDB">
        <w:tc>
          <w:tcPr>
            <w:tcW w:w="1417" w:type="dxa"/>
            <w:vMerge/>
          </w:tcPr>
          <w:p w:rsidR="001A2E36" w:rsidRPr="00F92379" w:rsidRDefault="001A2E36" w:rsidP="000D4EDB">
            <w:pPr>
              <w:widowControl w:val="0"/>
              <w:autoSpaceDE w:val="0"/>
              <w:autoSpaceDN w:val="0"/>
            </w:pPr>
          </w:p>
        </w:tc>
        <w:tc>
          <w:tcPr>
            <w:tcW w:w="3855" w:type="dxa"/>
            <w:gridSpan w:val="2"/>
            <w:vMerge/>
          </w:tcPr>
          <w:p w:rsidR="001A2E36" w:rsidRPr="00F92379" w:rsidRDefault="001A2E36" w:rsidP="000D4EDB">
            <w:pPr>
              <w:widowControl w:val="0"/>
              <w:autoSpaceDE w:val="0"/>
              <w:autoSpaceDN w:val="0"/>
            </w:pPr>
          </w:p>
        </w:tc>
        <w:tc>
          <w:tcPr>
            <w:tcW w:w="1474" w:type="dxa"/>
            <w:vMerge/>
          </w:tcPr>
          <w:p w:rsidR="001A2E36" w:rsidRPr="00F92379" w:rsidRDefault="001A2E36" w:rsidP="000D4EDB">
            <w:pPr>
              <w:jc w:val="center"/>
            </w:pPr>
          </w:p>
        </w:tc>
        <w:tc>
          <w:tcPr>
            <w:tcW w:w="1113" w:type="dxa"/>
          </w:tcPr>
          <w:p w:rsidR="001A2E36" w:rsidRPr="00F92379" w:rsidRDefault="001A2E36" w:rsidP="000D4EDB">
            <w:pPr>
              <w:jc w:val="center"/>
            </w:pPr>
            <w:r w:rsidRPr="00F92379">
              <w:t xml:space="preserve">N </w:t>
            </w:r>
          </w:p>
        </w:tc>
        <w:tc>
          <w:tcPr>
            <w:tcW w:w="1134" w:type="dxa"/>
          </w:tcPr>
          <w:p w:rsidR="001A2E36" w:rsidRPr="00F92379" w:rsidRDefault="001A2E36" w:rsidP="000D4EDB">
            <w:pPr>
              <w:jc w:val="center"/>
            </w:pPr>
            <w:r w:rsidRPr="00F92379">
              <w:t xml:space="preserve">N+1 </w:t>
            </w:r>
          </w:p>
        </w:tc>
        <w:tc>
          <w:tcPr>
            <w:tcW w:w="992" w:type="dxa"/>
          </w:tcPr>
          <w:p w:rsidR="001A2E36" w:rsidRPr="00F92379" w:rsidRDefault="001A2E36" w:rsidP="000D4EDB">
            <w:pPr>
              <w:jc w:val="center"/>
            </w:pPr>
            <w:r w:rsidRPr="00F92379">
              <w:t>…</w:t>
            </w:r>
          </w:p>
        </w:tc>
        <w:tc>
          <w:tcPr>
            <w:tcW w:w="1304" w:type="dxa"/>
          </w:tcPr>
          <w:p w:rsidR="001A2E36" w:rsidRPr="00F92379" w:rsidRDefault="001A2E36" w:rsidP="000D4EDB">
            <w:pPr>
              <w:jc w:val="center"/>
            </w:pPr>
            <w:r w:rsidRPr="00F92379">
              <w:t>…</w:t>
            </w:r>
          </w:p>
        </w:tc>
        <w:tc>
          <w:tcPr>
            <w:tcW w:w="964" w:type="dxa"/>
          </w:tcPr>
          <w:p w:rsidR="001A2E36" w:rsidRPr="00F92379" w:rsidRDefault="001A2E36" w:rsidP="000D4EDB">
            <w:pPr>
              <w:jc w:val="center"/>
            </w:pPr>
            <w:r w:rsidRPr="00F92379">
              <w:t xml:space="preserve">… </w:t>
            </w:r>
          </w:p>
        </w:tc>
        <w:tc>
          <w:tcPr>
            <w:tcW w:w="1276" w:type="dxa"/>
          </w:tcPr>
          <w:p w:rsidR="001A2E36" w:rsidRPr="00F92379" w:rsidRDefault="001A2E36" w:rsidP="000D4EDB">
            <w:pPr>
              <w:jc w:val="center"/>
            </w:pPr>
            <w:proofErr w:type="spellStart"/>
            <w:r w:rsidRPr="00F92379">
              <w:t>N+n</w:t>
            </w:r>
            <w:proofErr w:type="spellEnd"/>
            <w:r w:rsidRPr="00F92379">
              <w:t xml:space="preserve"> </w:t>
            </w:r>
          </w:p>
        </w:tc>
        <w:tc>
          <w:tcPr>
            <w:tcW w:w="1474" w:type="dxa"/>
          </w:tcPr>
          <w:p w:rsidR="001A2E36" w:rsidRPr="00F92379" w:rsidRDefault="001A2E36" w:rsidP="000D4EDB">
            <w:pPr>
              <w:widowControl w:val="0"/>
              <w:autoSpaceDE w:val="0"/>
              <w:autoSpaceDN w:val="0"/>
            </w:pPr>
          </w:p>
        </w:tc>
      </w:tr>
      <w:tr w:rsidR="001A2E36" w:rsidRPr="00F92379" w:rsidTr="000D4EDB">
        <w:tc>
          <w:tcPr>
            <w:tcW w:w="1417" w:type="dxa"/>
          </w:tcPr>
          <w:p w:rsidR="001A2E36" w:rsidRPr="00F92379" w:rsidRDefault="001A2E36" w:rsidP="000D4EDB">
            <w:pPr>
              <w:widowControl w:val="0"/>
              <w:autoSpaceDE w:val="0"/>
              <w:autoSpaceDN w:val="0"/>
            </w:pPr>
            <w:r w:rsidRPr="00F92379">
              <w:t>1.</w:t>
            </w:r>
          </w:p>
        </w:tc>
        <w:tc>
          <w:tcPr>
            <w:tcW w:w="1474" w:type="dxa"/>
          </w:tcPr>
          <w:p w:rsidR="001A2E36" w:rsidRPr="00F92379" w:rsidRDefault="001A2E36" w:rsidP="000D4EDB">
            <w:pPr>
              <w:widowControl w:val="0"/>
              <w:autoSpaceDE w:val="0"/>
              <w:autoSpaceDN w:val="0"/>
              <w:rPr>
                <w:i/>
              </w:rPr>
            </w:pPr>
          </w:p>
        </w:tc>
        <w:tc>
          <w:tcPr>
            <w:tcW w:w="12112" w:type="dxa"/>
            <w:gridSpan w:val="9"/>
          </w:tcPr>
          <w:p w:rsidR="001A2E36" w:rsidRPr="00F92379" w:rsidRDefault="001A2E36" w:rsidP="000D4EDB">
            <w:pPr>
              <w:widowControl w:val="0"/>
              <w:autoSpaceDE w:val="0"/>
              <w:autoSpaceDN w:val="0"/>
            </w:pPr>
            <w:r w:rsidRPr="00F92379">
              <w:rPr>
                <w:i/>
              </w:rPr>
              <w:t>Наименование общественно значимого результата (далее - ОЗР)</w:t>
            </w:r>
          </w:p>
        </w:tc>
      </w:tr>
      <w:tr w:rsidR="001A2E36" w:rsidRPr="00F92379" w:rsidTr="000D4EDB">
        <w:tc>
          <w:tcPr>
            <w:tcW w:w="1417" w:type="dxa"/>
          </w:tcPr>
          <w:p w:rsidR="001A2E36" w:rsidRPr="00F92379" w:rsidRDefault="001A2E36" w:rsidP="000D4EDB">
            <w:r w:rsidRPr="00F92379">
              <w:t xml:space="preserve">1.1. </w:t>
            </w:r>
          </w:p>
        </w:tc>
        <w:tc>
          <w:tcPr>
            <w:tcW w:w="3855" w:type="dxa"/>
            <w:gridSpan w:val="2"/>
          </w:tcPr>
          <w:p w:rsidR="001A2E36" w:rsidRPr="00F92379" w:rsidRDefault="001A2E36" w:rsidP="000D4EDB">
            <w:pPr>
              <w:widowControl w:val="0"/>
              <w:autoSpaceDE w:val="0"/>
              <w:autoSpaceDN w:val="0"/>
            </w:pPr>
            <w:r w:rsidRPr="00F92379">
              <w:rPr>
                <w:i/>
              </w:rPr>
              <w:t>Указываются мероприятия (результаты), направленные на достижение ОЗР</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1417" w:type="dxa"/>
          </w:tcPr>
          <w:p w:rsidR="001A2E36" w:rsidRPr="00F92379" w:rsidRDefault="001A2E36" w:rsidP="000D4EDB">
            <w:pPr>
              <w:widowControl w:val="0"/>
              <w:autoSpaceDE w:val="0"/>
              <w:autoSpaceDN w:val="0"/>
            </w:pPr>
            <w:r w:rsidRPr="00F92379">
              <w:t>1.1.1.</w:t>
            </w:r>
          </w:p>
        </w:tc>
        <w:tc>
          <w:tcPr>
            <w:tcW w:w="3855" w:type="dxa"/>
            <w:gridSpan w:val="2"/>
          </w:tcPr>
          <w:p w:rsidR="001A2E36" w:rsidRPr="00F92379" w:rsidRDefault="001A2E36" w:rsidP="000D4EDB">
            <w:pPr>
              <w:widowControl w:val="0"/>
              <w:autoSpaceDE w:val="0"/>
              <w:autoSpaceDN w:val="0"/>
            </w:pPr>
            <w:r w:rsidRPr="00F92379">
              <w:rPr>
                <w:i/>
              </w:rPr>
              <w:t>Указывается наименование мероприятия (результата), всего</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1417" w:type="dxa"/>
          </w:tcPr>
          <w:p w:rsidR="001A2E36" w:rsidRPr="00F92379" w:rsidRDefault="001A2E36" w:rsidP="000D4EDB">
            <w:pPr>
              <w:widowControl w:val="0"/>
              <w:autoSpaceDE w:val="0"/>
              <w:autoSpaceDN w:val="0"/>
            </w:pPr>
            <w:r w:rsidRPr="00F92379">
              <w:lastRenderedPageBreak/>
              <w:t>1.1.1.1.</w:t>
            </w:r>
          </w:p>
        </w:tc>
        <w:tc>
          <w:tcPr>
            <w:tcW w:w="3855" w:type="dxa"/>
            <w:gridSpan w:val="2"/>
          </w:tcPr>
          <w:p w:rsidR="001A2E36" w:rsidRPr="00F92379" w:rsidRDefault="001A2E36" w:rsidP="000D4EDB">
            <w:pPr>
              <w:widowControl w:val="0"/>
              <w:autoSpaceDE w:val="0"/>
              <w:autoSpaceDN w:val="0"/>
            </w:pPr>
            <w:r w:rsidRPr="00F92379">
              <w:rPr>
                <w:i/>
              </w:rPr>
              <w:t>Муниципальный бюджет (всего), из них:</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1417" w:type="dxa"/>
          </w:tcPr>
          <w:p w:rsidR="001A2E36" w:rsidRPr="00F92379" w:rsidRDefault="001A2E36" w:rsidP="000D4EDB">
            <w:pPr>
              <w:widowControl w:val="0"/>
              <w:autoSpaceDE w:val="0"/>
              <w:autoSpaceDN w:val="0"/>
            </w:pPr>
            <w:r w:rsidRPr="00F92379">
              <w:t>1.1.1.1.1.ф</w:t>
            </w:r>
          </w:p>
        </w:tc>
        <w:tc>
          <w:tcPr>
            <w:tcW w:w="3855" w:type="dxa"/>
            <w:gridSpan w:val="2"/>
          </w:tcPr>
          <w:p w:rsidR="001A2E36" w:rsidRPr="00F92379" w:rsidRDefault="001A2E36" w:rsidP="000D4EDB">
            <w:pPr>
              <w:widowControl w:val="0"/>
              <w:autoSpaceDE w:val="0"/>
              <w:autoSpaceDN w:val="0"/>
            </w:pPr>
            <w:r w:rsidRPr="00F92379">
              <w:rPr>
                <w:i/>
              </w:rPr>
              <w:t>Федеральный бюджет</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1417" w:type="dxa"/>
          </w:tcPr>
          <w:p w:rsidR="001A2E36" w:rsidRPr="00F92379" w:rsidRDefault="001A2E36" w:rsidP="000D4EDB">
            <w:pPr>
              <w:widowControl w:val="0"/>
              <w:autoSpaceDE w:val="0"/>
              <w:autoSpaceDN w:val="0"/>
            </w:pPr>
            <w:r w:rsidRPr="00F92379">
              <w:t>1.1.1.1.2.о</w:t>
            </w:r>
          </w:p>
        </w:tc>
        <w:tc>
          <w:tcPr>
            <w:tcW w:w="3855" w:type="dxa"/>
            <w:gridSpan w:val="2"/>
          </w:tcPr>
          <w:p w:rsidR="001A2E36" w:rsidRPr="00F92379" w:rsidRDefault="001A2E36" w:rsidP="000D4EDB">
            <w:pPr>
              <w:widowControl w:val="0"/>
              <w:autoSpaceDE w:val="0"/>
              <w:autoSpaceDN w:val="0"/>
            </w:pPr>
            <w:r w:rsidRPr="00F92379">
              <w:rPr>
                <w:i/>
              </w:rPr>
              <w:t>Республиканский бюджет Чувашской Республики</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1417" w:type="dxa"/>
          </w:tcPr>
          <w:p w:rsidR="001A2E36" w:rsidRPr="00F92379" w:rsidRDefault="001A2E36" w:rsidP="000D4EDB">
            <w:pPr>
              <w:widowControl w:val="0"/>
              <w:autoSpaceDE w:val="0"/>
              <w:autoSpaceDN w:val="0"/>
            </w:pPr>
            <w:r w:rsidRPr="00F92379">
              <w:t>1.1.1.1.3.м</w:t>
            </w:r>
          </w:p>
        </w:tc>
        <w:tc>
          <w:tcPr>
            <w:tcW w:w="3855" w:type="dxa"/>
            <w:gridSpan w:val="2"/>
          </w:tcPr>
          <w:p w:rsidR="001A2E36" w:rsidRPr="00F92379" w:rsidRDefault="001A2E36" w:rsidP="000D4EDB">
            <w:pPr>
              <w:widowControl w:val="0"/>
              <w:autoSpaceDE w:val="0"/>
              <w:autoSpaceDN w:val="0"/>
            </w:pPr>
            <w:r w:rsidRPr="00F92379">
              <w:rPr>
                <w:i/>
              </w:rPr>
              <w:t>Местный бюджет</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1417" w:type="dxa"/>
          </w:tcPr>
          <w:p w:rsidR="001A2E36" w:rsidRPr="00F92379" w:rsidRDefault="001A2E36" w:rsidP="000D4EDB">
            <w:pPr>
              <w:widowControl w:val="0"/>
              <w:autoSpaceDE w:val="0"/>
              <w:autoSpaceDN w:val="0"/>
            </w:pPr>
            <w:r w:rsidRPr="00F92379">
              <w:t>1.1.1.1.4.</w:t>
            </w:r>
          </w:p>
        </w:tc>
        <w:tc>
          <w:tcPr>
            <w:tcW w:w="3855" w:type="dxa"/>
            <w:gridSpan w:val="2"/>
          </w:tcPr>
          <w:p w:rsidR="001A2E36" w:rsidRPr="00F92379" w:rsidRDefault="001A2E36" w:rsidP="000D4EDB">
            <w:pPr>
              <w:widowControl w:val="0"/>
              <w:autoSpaceDE w:val="0"/>
              <w:autoSpaceDN w:val="0"/>
            </w:pPr>
            <w:r w:rsidRPr="00F92379">
              <w:rPr>
                <w:i/>
              </w:rPr>
              <w:t>Внебюджетные источники, всего</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5272" w:type="dxa"/>
            <w:gridSpan w:val="3"/>
          </w:tcPr>
          <w:p w:rsidR="001A2E36" w:rsidRPr="00F92379" w:rsidRDefault="001A2E36" w:rsidP="000D4EDB">
            <w:pPr>
              <w:widowControl w:val="0"/>
              <w:autoSpaceDE w:val="0"/>
              <w:autoSpaceDN w:val="0"/>
            </w:pPr>
            <w:r w:rsidRPr="00F92379">
              <w:t>ИТОГО ПО ПРОЕКТУ:</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5272" w:type="dxa"/>
            <w:gridSpan w:val="3"/>
          </w:tcPr>
          <w:p w:rsidR="001A2E36" w:rsidRPr="00F92379" w:rsidRDefault="001A2E36" w:rsidP="000D4EDB">
            <w:pPr>
              <w:widowControl w:val="0"/>
              <w:autoSpaceDE w:val="0"/>
              <w:autoSpaceDN w:val="0"/>
            </w:pPr>
            <w:r w:rsidRPr="00F92379">
              <w:rPr>
                <w:i/>
              </w:rPr>
              <w:t>Муниципальный бюджет (всего), из них:</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5272" w:type="dxa"/>
            <w:gridSpan w:val="3"/>
          </w:tcPr>
          <w:p w:rsidR="001A2E36" w:rsidRPr="00F92379" w:rsidRDefault="001A2E36" w:rsidP="000D4EDB">
            <w:pPr>
              <w:widowControl w:val="0"/>
              <w:autoSpaceDE w:val="0"/>
              <w:autoSpaceDN w:val="0"/>
            </w:pPr>
            <w:r w:rsidRPr="00F92379">
              <w:rPr>
                <w:i/>
              </w:rPr>
              <w:t>Федеральный бюджет</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5272" w:type="dxa"/>
            <w:gridSpan w:val="3"/>
          </w:tcPr>
          <w:p w:rsidR="001A2E36" w:rsidRPr="00F92379" w:rsidRDefault="001A2E36" w:rsidP="000D4EDB">
            <w:pPr>
              <w:widowControl w:val="0"/>
              <w:autoSpaceDE w:val="0"/>
              <w:autoSpaceDN w:val="0"/>
            </w:pPr>
            <w:r w:rsidRPr="00F92379">
              <w:rPr>
                <w:i/>
              </w:rPr>
              <w:t>Республиканский бюджет Чувашской Республики</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5272" w:type="dxa"/>
            <w:gridSpan w:val="3"/>
          </w:tcPr>
          <w:p w:rsidR="001A2E36" w:rsidRPr="00F92379" w:rsidRDefault="001A2E36" w:rsidP="000D4EDB">
            <w:pPr>
              <w:widowControl w:val="0"/>
              <w:autoSpaceDE w:val="0"/>
              <w:autoSpaceDN w:val="0"/>
            </w:pPr>
            <w:r w:rsidRPr="00F92379">
              <w:rPr>
                <w:i/>
              </w:rPr>
              <w:t>Местный бюджет</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r w:rsidR="001A2E36" w:rsidRPr="00F92379" w:rsidTr="000D4EDB">
        <w:tc>
          <w:tcPr>
            <w:tcW w:w="5272" w:type="dxa"/>
            <w:gridSpan w:val="3"/>
          </w:tcPr>
          <w:p w:rsidR="001A2E36" w:rsidRPr="00F92379" w:rsidRDefault="001A2E36" w:rsidP="000D4EDB">
            <w:pPr>
              <w:widowControl w:val="0"/>
              <w:autoSpaceDE w:val="0"/>
              <w:autoSpaceDN w:val="0"/>
            </w:pPr>
            <w:r w:rsidRPr="00F92379">
              <w:rPr>
                <w:i/>
              </w:rPr>
              <w:t>Внебюджетные источники, всего</w:t>
            </w:r>
          </w:p>
        </w:tc>
        <w:tc>
          <w:tcPr>
            <w:tcW w:w="1474" w:type="dxa"/>
          </w:tcPr>
          <w:p w:rsidR="001A2E36" w:rsidRPr="00F92379" w:rsidRDefault="001A2E36" w:rsidP="000D4EDB">
            <w:pPr>
              <w:widowControl w:val="0"/>
              <w:autoSpaceDE w:val="0"/>
              <w:autoSpaceDN w:val="0"/>
            </w:pPr>
          </w:p>
        </w:tc>
        <w:tc>
          <w:tcPr>
            <w:tcW w:w="1113" w:type="dxa"/>
          </w:tcPr>
          <w:p w:rsidR="001A2E36" w:rsidRPr="00F92379" w:rsidRDefault="001A2E36" w:rsidP="000D4EDB">
            <w:pPr>
              <w:widowControl w:val="0"/>
              <w:autoSpaceDE w:val="0"/>
              <w:autoSpaceDN w:val="0"/>
            </w:pPr>
          </w:p>
        </w:tc>
        <w:tc>
          <w:tcPr>
            <w:tcW w:w="1134"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1276"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center"/>
        <w:outlineLvl w:val="2"/>
      </w:pPr>
    </w:p>
    <w:p w:rsidR="001A2E36" w:rsidRDefault="001A2E36" w:rsidP="001A2E36">
      <w:pPr>
        <w:widowControl w:val="0"/>
        <w:autoSpaceDE w:val="0"/>
        <w:autoSpaceDN w:val="0"/>
        <w:jc w:val="center"/>
        <w:outlineLvl w:val="2"/>
      </w:pPr>
    </w:p>
    <w:p w:rsidR="001A2E36" w:rsidRDefault="001A2E36" w:rsidP="001A2E36">
      <w:pPr>
        <w:widowControl w:val="0"/>
        <w:autoSpaceDE w:val="0"/>
        <w:autoSpaceDN w:val="0"/>
        <w:jc w:val="center"/>
        <w:outlineLvl w:val="2"/>
      </w:pPr>
    </w:p>
    <w:p w:rsidR="001A2E36" w:rsidRDefault="001A2E36" w:rsidP="001A2E36">
      <w:pPr>
        <w:widowControl w:val="0"/>
        <w:autoSpaceDE w:val="0"/>
        <w:autoSpaceDN w:val="0"/>
        <w:jc w:val="center"/>
        <w:outlineLvl w:val="2"/>
      </w:pPr>
    </w:p>
    <w:p w:rsidR="001A2E36" w:rsidRDefault="001A2E36" w:rsidP="001A2E36">
      <w:pPr>
        <w:widowControl w:val="0"/>
        <w:autoSpaceDE w:val="0"/>
        <w:autoSpaceDN w:val="0"/>
        <w:jc w:val="center"/>
        <w:outlineLvl w:val="2"/>
      </w:pPr>
    </w:p>
    <w:p w:rsidR="001A2E36" w:rsidRDefault="001A2E36" w:rsidP="001A2E36">
      <w:pPr>
        <w:widowControl w:val="0"/>
        <w:autoSpaceDE w:val="0"/>
        <w:autoSpaceDN w:val="0"/>
        <w:jc w:val="center"/>
        <w:outlineLvl w:val="2"/>
      </w:pPr>
    </w:p>
    <w:p w:rsidR="001A2E36" w:rsidRPr="00F92379" w:rsidRDefault="001A2E36" w:rsidP="001A2E36">
      <w:pPr>
        <w:widowControl w:val="0"/>
        <w:autoSpaceDE w:val="0"/>
        <w:autoSpaceDN w:val="0"/>
        <w:jc w:val="center"/>
        <w:outlineLvl w:val="2"/>
      </w:pPr>
      <w:r w:rsidRPr="00F92379">
        <w:t xml:space="preserve">6. План исполнения бюджета муниципального </w:t>
      </w:r>
      <w:proofErr w:type="gramStart"/>
      <w:r w:rsidRPr="00F92379">
        <w:t>образования  в</w:t>
      </w:r>
      <w:proofErr w:type="gramEnd"/>
      <w:r w:rsidRPr="00F92379">
        <w:t xml:space="preserve"> части</w:t>
      </w:r>
    </w:p>
    <w:p w:rsidR="001A2E36" w:rsidRPr="00F92379" w:rsidRDefault="001A2E36" w:rsidP="001A2E36">
      <w:pPr>
        <w:widowControl w:val="0"/>
        <w:autoSpaceDE w:val="0"/>
        <w:autoSpaceDN w:val="0"/>
        <w:jc w:val="center"/>
      </w:pPr>
      <w:r w:rsidRPr="00F92379">
        <w:t>бюджетных ассигнований, предусмотренных на финансовое</w:t>
      </w:r>
      <w:r>
        <w:t xml:space="preserve"> </w:t>
      </w:r>
      <w:r w:rsidRPr="00F92379">
        <w:t xml:space="preserve">обеспечение реализации проекта </w:t>
      </w:r>
    </w:p>
    <w:p w:rsidR="001A2E36" w:rsidRPr="00F92379" w:rsidRDefault="001A2E36" w:rsidP="001A2E36">
      <w:pPr>
        <w:widowControl w:val="0"/>
        <w:autoSpaceDE w:val="0"/>
        <w:autoSpaceDN w:val="0"/>
        <w:jc w:val="center"/>
      </w:pPr>
      <w:r w:rsidRPr="00F92379">
        <w:t>в (указывается год) году</w:t>
      </w:r>
      <w:r>
        <w:t xml:space="preserve"> (при необходимости)</w:t>
      </w:r>
    </w:p>
    <w:p w:rsidR="001A2E36" w:rsidRPr="00F92379" w:rsidRDefault="001A2E36" w:rsidP="001A2E36">
      <w:pPr>
        <w:widowControl w:val="0"/>
        <w:autoSpaceDE w:val="0"/>
        <w:autoSpaceDN w:val="0"/>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768"/>
        <w:gridCol w:w="907"/>
        <w:gridCol w:w="850"/>
        <w:gridCol w:w="860"/>
        <w:gridCol w:w="907"/>
        <w:gridCol w:w="794"/>
        <w:gridCol w:w="850"/>
        <w:gridCol w:w="709"/>
        <w:gridCol w:w="709"/>
        <w:gridCol w:w="708"/>
        <w:gridCol w:w="709"/>
        <w:gridCol w:w="709"/>
        <w:gridCol w:w="1843"/>
      </w:tblGrid>
      <w:tr w:rsidR="001A2E36" w:rsidRPr="00F92379" w:rsidTr="000D4EDB">
        <w:tc>
          <w:tcPr>
            <w:tcW w:w="907" w:type="dxa"/>
            <w:vMerge w:val="restart"/>
          </w:tcPr>
          <w:p w:rsidR="001A2E36" w:rsidRPr="00F92379" w:rsidRDefault="001A2E36" w:rsidP="000D4EDB">
            <w:pPr>
              <w:widowControl w:val="0"/>
              <w:autoSpaceDE w:val="0"/>
              <w:autoSpaceDN w:val="0"/>
              <w:jc w:val="center"/>
            </w:pPr>
            <w:r w:rsidRPr="00F92379">
              <w:lastRenderedPageBreak/>
              <w:t>N п/п</w:t>
            </w:r>
          </w:p>
        </w:tc>
        <w:tc>
          <w:tcPr>
            <w:tcW w:w="3768" w:type="dxa"/>
            <w:vMerge w:val="restart"/>
          </w:tcPr>
          <w:p w:rsidR="001A2E36" w:rsidRPr="00F92379" w:rsidRDefault="001A2E36" w:rsidP="000D4EDB">
            <w:pPr>
              <w:widowControl w:val="0"/>
              <w:autoSpaceDE w:val="0"/>
              <w:autoSpaceDN w:val="0"/>
              <w:jc w:val="center"/>
            </w:pPr>
            <w:r w:rsidRPr="00F92379">
              <w:t>Наименование мероприятия (результата)</w:t>
            </w:r>
          </w:p>
        </w:tc>
        <w:tc>
          <w:tcPr>
            <w:tcW w:w="8712" w:type="dxa"/>
            <w:gridSpan w:val="11"/>
          </w:tcPr>
          <w:p w:rsidR="001A2E36" w:rsidRPr="00F92379" w:rsidRDefault="001A2E36" w:rsidP="000D4EDB">
            <w:pPr>
              <w:widowControl w:val="0"/>
              <w:autoSpaceDE w:val="0"/>
              <w:autoSpaceDN w:val="0"/>
              <w:jc w:val="center"/>
            </w:pPr>
            <w:r w:rsidRPr="00F92379">
              <w:t>План исполнения нарастающим итогом (тыс. рублей)</w:t>
            </w:r>
          </w:p>
        </w:tc>
        <w:tc>
          <w:tcPr>
            <w:tcW w:w="1843" w:type="dxa"/>
            <w:vMerge w:val="restart"/>
          </w:tcPr>
          <w:p w:rsidR="001A2E36" w:rsidRPr="00F92379" w:rsidRDefault="001A2E36" w:rsidP="000D4EDB">
            <w:pPr>
              <w:widowControl w:val="0"/>
              <w:autoSpaceDE w:val="0"/>
              <w:autoSpaceDN w:val="0"/>
              <w:jc w:val="center"/>
            </w:pPr>
            <w:r w:rsidRPr="00F92379">
              <w:t xml:space="preserve">Всего на конец </w:t>
            </w:r>
            <w:r w:rsidRPr="00F92379">
              <w:rPr>
                <w:i/>
              </w:rPr>
              <w:t>(указывается год)</w:t>
            </w:r>
            <w:r w:rsidRPr="00F92379">
              <w:t xml:space="preserve"> года (тыс. рублей)</w:t>
            </w:r>
          </w:p>
        </w:tc>
      </w:tr>
      <w:tr w:rsidR="001A2E36" w:rsidRPr="00F92379" w:rsidTr="000D4EDB">
        <w:tc>
          <w:tcPr>
            <w:tcW w:w="907" w:type="dxa"/>
            <w:vMerge/>
          </w:tcPr>
          <w:p w:rsidR="001A2E36" w:rsidRPr="00F92379" w:rsidRDefault="001A2E36" w:rsidP="000D4EDB">
            <w:pPr>
              <w:widowControl w:val="0"/>
              <w:autoSpaceDE w:val="0"/>
              <w:autoSpaceDN w:val="0"/>
            </w:pPr>
          </w:p>
        </w:tc>
        <w:tc>
          <w:tcPr>
            <w:tcW w:w="3768" w:type="dxa"/>
            <w:vMerge/>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jc w:val="center"/>
            </w:pPr>
            <w:r w:rsidRPr="00F92379">
              <w:t>янв.</w:t>
            </w:r>
          </w:p>
        </w:tc>
        <w:tc>
          <w:tcPr>
            <w:tcW w:w="850" w:type="dxa"/>
          </w:tcPr>
          <w:p w:rsidR="001A2E36" w:rsidRPr="00F92379" w:rsidRDefault="001A2E36" w:rsidP="000D4EDB">
            <w:pPr>
              <w:widowControl w:val="0"/>
              <w:autoSpaceDE w:val="0"/>
              <w:autoSpaceDN w:val="0"/>
              <w:jc w:val="center"/>
            </w:pPr>
            <w:r w:rsidRPr="00F92379">
              <w:t>фев.</w:t>
            </w:r>
          </w:p>
        </w:tc>
        <w:tc>
          <w:tcPr>
            <w:tcW w:w="860" w:type="dxa"/>
          </w:tcPr>
          <w:p w:rsidR="001A2E36" w:rsidRPr="00F92379" w:rsidRDefault="001A2E36" w:rsidP="000D4EDB">
            <w:pPr>
              <w:widowControl w:val="0"/>
              <w:autoSpaceDE w:val="0"/>
              <w:autoSpaceDN w:val="0"/>
              <w:jc w:val="center"/>
            </w:pPr>
            <w:r w:rsidRPr="00F92379">
              <w:t>март</w:t>
            </w:r>
          </w:p>
        </w:tc>
        <w:tc>
          <w:tcPr>
            <w:tcW w:w="907" w:type="dxa"/>
          </w:tcPr>
          <w:p w:rsidR="001A2E36" w:rsidRPr="00F92379" w:rsidRDefault="001A2E36" w:rsidP="000D4EDB">
            <w:pPr>
              <w:widowControl w:val="0"/>
              <w:autoSpaceDE w:val="0"/>
              <w:autoSpaceDN w:val="0"/>
              <w:jc w:val="center"/>
            </w:pPr>
            <w:r w:rsidRPr="00F92379">
              <w:t>апр.</w:t>
            </w:r>
          </w:p>
        </w:tc>
        <w:tc>
          <w:tcPr>
            <w:tcW w:w="794" w:type="dxa"/>
          </w:tcPr>
          <w:p w:rsidR="001A2E36" w:rsidRPr="00F92379" w:rsidRDefault="001A2E36" w:rsidP="000D4EDB">
            <w:pPr>
              <w:widowControl w:val="0"/>
              <w:autoSpaceDE w:val="0"/>
              <w:autoSpaceDN w:val="0"/>
              <w:jc w:val="center"/>
            </w:pPr>
            <w:r w:rsidRPr="00F92379">
              <w:t>май</w:t>
            </w:r>
          </w:p>
        </w:tc>
        <w:tc>
          <w:tcPr>
            <w:tcW w:w="850" w:type="dxa"/>
          </w:tcPr>
          <w:p w:rsidR="001A2E36" w:rsidRPr="00F92379" w:rsidRDefault="001A2E36" w:rsidP="000D4EDB">
            <w:pPr>
              <w:widowControl w:val="0"/>
              <w:autoSpaceDE w:val="0"/>
              <w:autoSpaceDN w:val="0"/>
              <w:jc w:val="center"/>
            </w:pPr>
            <w:r w:rsidRPr="00F92379">
              <w:t>июнь</w:t>
            </w:r>
          </w:p>
        </w:tc>
        <w:tc>
          <w:tcPr>
            <w:tcW w:w="709" w:type="dxa"/>
          </w:tcPr>
          <w:p w:rsidR="001A2E36" w:rsidRPr="00F92379" w:rsidRDefault="001A2E36" w:rsidP="000D4EDB">
            <w:pPr>
              <w:widowControl w:val="0"/>
              <w:autoSpaceDE w:val="0"/>
              <w:autoSpaceDN w:val="0"/>
              <w:jc w:val="center"/>
            </w:pPr>
            <w:r w:rsidRPr="00F92379">
              <w:t>июль</w:t>
            </w:r>
          </w:p>
        </w:tc>
        <w:tc>
          <w:tcPr>
            <w:tcW w:w="709" w:type="dxa"/>
          </w:tcPr>
          <w:p w:rsidR="001A2E36" w:rsidRPr="00F92379" w:rsidRDefault="001A2E36" w:rsidP="000D4EDB">
            <w:pPr>
              <w:widowControl w:val="0"/>
              <w:autoSpaceDE w:val="0"/>
              <w:autoSpaceDN w:val="0"/>
              <w:jc w:val="center"/>
            </w:pPr>
            <w:r w:rsidRPr="00F92379">
              <w:t>авг.</w:t>
            </w:r>
          </w:p>
        </w:tc>
        <w:tc>
          <w:tcPr>
            <w:tcW w:w="708" w:type="dxa"/>
          </w:tcPr>
          <w:p w:rsidR="001A2E36" w:rsidRPr="00F92379" w:rsidRDefault="001A2E36" w:rsidP="000D4EDB">
            <w:pPr>
              <w:widowControl w:val="0"/>
              <w:autoSpaceDE w:val="0"/>
              <w:autoSpaceDN w:val="0"/>
              <w:jc w:val="center"/>
            </w:pPr>
            <w:r w:rsidRPr="00F92379">
              <w:t>сен.</w:t>
            </w:r>
          </w:p>
        </w:tc>
        <w:tc>
          <w:tcPr>
            <w:tcW w:w="709" w:type="dxa"/>
          </w:tcPr>
          <w:p w:rsidR="001A2E36" w:rsidRPr="00F92379" w:rsidRDefault="001A2E36" w:rsidP="000D4EDB">
            <w:pPr>
              <w:widowControl w:val="0"/>
              <w:autoSpaceDE w:val="0"/>
              <w:autoSpaceDN w:val="0"/>
              <w:jc w:val="center"/>
            </w:pPr>
            <w:r w:rsidRPr="00F92379">
              <w:t>окт.</w:t>
            </w:r>
          </w:p>
        </w:tc>
        <w:tc>
          <w:tcPr>
            <w:tcW w:w="709" w:type="dxa"/>
          </w:tcPr>
          <w:p w:rsidR="001A2E36" w:rsidRPr="00F92379" w:rsidRDefault="001A2E36" w:rsidP="000D4EDB">
            <w:pPr>
              <w:widowControl w:val="0"/>
              <w:autoSpaceDE w:val="0"/>
              <w:autoSpaceDN w:val="0"/>
              <w:jc w:val="center"/>
            </w:pPr>
            <w:proofErr w:type="spellStart"/>
            <w:r w:rsidRPr="00F92379">
              <w:t>нояб</w:t>
            </w:r>
            <w:proofErr w:type="spellEnd"/>
            <w:r w:rsidRPr="00F92379">
              <w:t>.</w:t>
            </w:r>
          </w:p>
        </w:tc>
        <w:tc>
          <w:tcPr>
            <w:tcW w:w="1843" w:type="dxa"/>
            <w:vMerge/>
          </w:tcPr>
          <w:p w:rsidR="001A2E36" w:rsidRPr="00F92379" w:rsidRDefault="001A2E36" w:rsidP="000D4EDB">
            <w:pPr>
              <w:widowControl w:val="0"/>
              <w:autoSpaceDE w:val="0"/>
              <w:autoSpaceDN w:val="0"/>
            </w:pPr>
          </w:p>
        </w:tc>
      </w:tr>
      <w:tr w:rsidR="001A2E36" w:rsidRPr="00F92379" w:rsidTr="000D4EDB">
        <w:tc>
          <w:tcPr>
            <w:tcW w:w="907" w:type="dxa"/>
          </w:tcPr>
          <w:p w:rsidR="001A2E36" w:rsidRPr="00F92379" w:rsidRDefault="001A2E36" w:rsidP="000D4EDB">
            <w:pPr>
              <w:widowControl w:val="0"/>
              <w:autoSpaceDE w:val="0"/>
              <w:autoSpaceDN w:val="0"/>
            </w:pPr>
            <w:r w:rsidRPr="00F92379">
              <w:t>1.</w:t>
            </w:r>
          </w:p>
        </w:tc>
        <w:tc>
          <w:tcPr>
            <w:tcW w:w="14323" w:type="dxa"/>
            <w:gridSpan w:val="13"/>
          </w:tcPr>
          <w:p w:rsidR="001A2E36" w:rsidRPr="00F92379" w:rsidRDefault="001A2E36" w:rsidP="000D4EDB">
            <w:pPr>
              <w:widowControl w:val="0"/>
              <w:autoSpaceDE w:val="0"/>
              <w:autoSpaceDN w:val="0"/>
            </w:pPr>
            <w:r w:rsidRPr="00F92379">
              <w:rPr>
                <w:i/>
              </w:rPr>
              <w:t>Указывается наименование ОЗР</w:t>
            </w:r>
          </w:p>
        </w:tc>
      </w:tr>
      <w:tr w:rsidR="001A2E36" w:rsidRPr="00F92379" w:rsidTr="000D4EDB">
        <w:tc>
          <w:tcPr>
            <w:tcW w:w="907" w:type="dxa"/>
          </w:tcPr>
          <w:p w:rsidR="001A2E36" w:rsidRPr="00F92379" w:rsidRDefault="001A2E36" w:rsidP="000D4EDB">
            <w:pPr>
              <w:widowControl w:val="0"/>
              <w:autoSpaceDE w:val="0"/>
              <w:autoSpaceDN w:val="0"/>
            </w:pPr>
            <w:r w:rsidRPr="00F92379">
              <w:t>1.1.</w:t>
            </w:r>
          </w:p>
        </w:tc>
        <w:tc>
          <w:tcPr>
            <w:tcW w:w="3768" w:type="dxa"/>
          </w:tcPr>
          <w:p w:rsidR="001A2E36" w:rsidRPr="00F92379" w:rsidRDefault="001A2E36" w:rsidP="000D4EDB">
            <w:pPr>
              <w:widowControl w:val="0"/>
              <w:autoSpaceDE w:val="0"/>
              <w:autoSpaceDN w:val="0"/>
            </w:pPr>
            <w:r>
              <w:rPr>
                <w:i/>
              </w:rPr>
              <w:t>Мероприятие (результат) «</w:t>
            </w:r>
            <w:r w:rsidRPr="00F92379">
              <w:rPr>
                <w:i/>
              </w:rPr>
              <w:t>...</w:t>
            </w:r>
            <w:r>
              <w:rPr>
                <w:i/>
              </w:rPr>
              <w:t>»</w:t>
            </w:r>
          </w:p>
        </w:tc>
        <w:tc>
          <w:tcPr>
            <w:tcW w:w="907"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860"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8"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1843" w:type="dxa"/>
          </w:tcPr>
          <w:p w:rsidR="001A2E36" w:rsidRPr="00F92379" w:rsidRDefault="001A2E36" w:rsidP="000D4EDB">
            <w:pPr>
              <w:widowControl w:val="0"/>
              <w:autoSpaceDE w:val="0"/>
              <w:autoSpaceDN w:val="0"/>
            </w:pPr>
          </w:p>
        </w:tc>
      </w:tr>
      <w:tr w:rsidR="001A2E36" w:rsidRPr="00F92379" w:rsidTr="000D4EDB">
        <w:tc>
          <w:tcPr>
            <w:tcW w:w="907" w:type="dxa"/>
          </w:tcPr>
          <w:p w:rsidR="001A2E36" w:rsidRPr="00F92379" w:rsidRDefault="001A2E36" w:rsidP="000D4EDB">
            <w:pPr>
              <w:widowControl w:val="0"/>
              <w:autoSpaceDE w:val="0"/>
              <w:autoSpaceDN w:val="0"/>
            </w:pPr>
            <w:r w:rsidRPr="00F92379">
              <w:t>2.</w:t>
            </w:r>
          </w:p>
        </w:tc>
        <w:tc>
          <w:tcPr>
            <w:tcW w:w="14323" w:type="dxa"/>
            <w:gridSpan w:val="13"/>
          </w:tcPr>
          <w:p w:rsidR="001A2E36" w:rsidRPr="00F92379" w:rsidRDefault="001A2E36" w:rsidP="000D4EDB">
            <w:pPr>
              <w:widowControl w:val="0"/>
              <w:autoSpaceDE w:val="0"/>
              <w:autoSpaceDN w:val="0"/>
            </w:pPr>
            <w:r w:rsidRPr="00F92379">
              <w:rPr>
                <w:i/>
              </w:rPr>
              <w:t>Указывается наименование показателя</w:t>
            </w:r>
          </w:p>
        </w:tc>
      </w:tr>
      <w:tr w:rsidR="001A2E36" w:rsidRPr="00F92379" w:rsidTr="000D4EDB">
        <w:tc>
          <w:tcPr>
            <w:tcW w:w="907" w:type="dxa"/>
          </w:tcPr>
          <w:p w:rsidR="001A2E36" w:rsidRPr="00F92379" w:rsidRDefault="001A2E36" w:rsidP="000D4EDB">
            <w:pPr>
              <w:widowControl w:val="0"/>
              <w:autoSpaceDE w:val="0"/>
              <w:autoSpaceDN w:val="0"/>
            </w:pPr>
            <w:r w:rsidRPr="00F92379">
              <w:t>2.1.</w:t>
            </w:r>
          </w:p>
        </w:tc>
        <w:tc>
          <w:tcPr>
            <w:tcW w:w="3768" w:type="dxa"/>
          </w:tcPr>
          <w:p w:rsidR="001A2E36" w:rsidRPr="00F92379" w:rsidRDefault="001A2E36" w:rsidP="000D4EDB">
            <w:pPr>
              <w:widowControl w:val="0"/>
              <w:autoSpaceDE w:val="0"/>
              <w:autoSpaceDN w:val="0"/>
            </w:pPr>
            <w:r w:rsidRPr="00F92379">
              <w:t>Мероприятие (результат)</w:t>
            </w:r>
            <w:r>
              <w:t xml:space="preserve"> «...»</w:t>
            </w:r>
          </w:p>
        </w:tc>
        <w:tc>
          <w:tcPr>
            <w:tcW w:w="907"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860"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8"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1843" w:type="dxa"/>
          </w:tcPr>
          <w:p w:rsidR="001A2E36" w:rsidRPr="00F92379" w:rsidRDefault="001A2E36" w:rsidP="000D4EDB">
            <w:pPr>
              <w:widowControl w:val="0"/>
              <w:autoSpaceDE w:val="0"/>
              <w:autoSpaceDN w:val="0"/>
            </w:pPr>
          </w:p>
        </w:tc>
      </w:tr>
      <w:tr w:rsidR="001A2E36" w:rsidRPr="00F92379" w:rsidTr="000D4EDB">
        <w:tc>
          <w:tcPr>
            <w:tcW w:w="4675" w:type="dxa"/>
            <w:gridSpan w:val="2"/>
          </w:tcPr>
          <w:p w:rsidR="001A2E36" w:rsidRPr="00F92379" w:rsidRDefault="001A2E36" w:rsidP="000D4EDB">
            <w:pPr>
              <w:widowControl w:val="0"/>
              <w:autoSpaceDE w:val="0"/>
              <w:autoSpaceDN w:val="0"/>
            </w:pPr>
            <w:r w:rsidRPr="00F92379">
              <w:t>ИТОГО</w:t>
            </w:r>
          </w:p>
        </w:tc>
        <w:tc>
          <w:tcPr>
            <w:tcW w:w="907"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860" w:type="dxa"/>
          </w:tcPr>
          <w:p w:rsidR="001A2E36" w:rsidRPr="00F92379" w:rsidRDefault="001A2E36" w:rsidP="000D4EDB">
            <w:pPr>
              <w:widowControl w:val="0"/>
              <w:autoSpaceDE w:val="0"/>
              <w:autoSpaceDN w:val="0"/>
            </w:pPr>
          </w:p>
        </w:tc>
        <w:tc>
          <w:tcPr>
            <w:tcW w:w="90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8"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c>
          <w:tcPr>
            <w:tcW w:w="1843"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center"/>
        <w:outlineLvl w:val="2"/>
      </w:pPr>
      <w:r w:rsidRPr="00F92379">
        <w:t>7. Дополнительная информация</w:t>
      </w:r>
    </w:p>
    <w:p w:rsidR="001A2E36" w:rsidRPr="00F92379" w:rsidRDefault="001A2E36" w:rsidP="001A2E36">
      <w:pPr>
        <w:widowControl w:val="0"/>
        <w:autoSpaceDE w:val="0"/>
        <w:autoSpaceDN w:val="0"/>
        <w:jc w:val="both"/>
      </w:pPr>
    </w:p>
    <w:tbl>
      <w:tblPr>
        <w:tblW w:w="1523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30"/>
      </w:tblGrid>
      <w:tr w:rsidR="001A2E36" w:rsidRPr="00F92379" w:rsidTr="000D4EDB">
        <w:tc>
          <w:tcPr>
            <w:tcW w:w="15230" w:type="dxa"/>
            <w:tcBorders>
              <w:top w:val="single" w:sz="4" w:space="0" w:color="auto"/>
              <w:left w:val="single" w:sz="4" w:space="0" w:color="auto"/>
              <w:bottom w:val="single" w:sz="4" w:space="0" w:color="auto"/>
              <w:right w:val="single" w:sz="4" w:space="0" w:color="auto"/>
            </w:tcBorders>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both"/>
      </w:pPr>
    </w:p>
    <w:p w:rsidR="001A2E36" w:rsidRPr="00F92379" w:rsidRDefault="001A2E36" w:rsidP="001A2E36">
      <w:pPr>
        <w:widowControl w:val="0"/>
        <w:autoSpaceDE w:val="0"/>
        <w:autoSpaceDN w:val="0"/>
        <w:jc w:val="both"/>
        <w:sectPr w:rsidR="001A2E36" w:rsidRPr="00F92379" w:rsidSect="001C6C90">
          <w:headerReference w:type="default" r:id="rId51"/>
          <w:footerReference w:type="first" r:id="rId52"/>
          <w:pgSz w:w="16838" w:h="11905" w:orient="landscape"/>
          <w:pgMar w:top="851" w:right="1134" w:bottom="1701" w:left="1134" w:header="0" w:footer="0" w:gutter="0"/>
          <w:cols w:space="720"/>
          <w:docGrid w:linePitch="326"/>
        </w:sectPr>
      </w:pPr>
      <w:bookmarkStart w:id="73" w:name="P1840"/>
      <w:bookmarkStart w:id="74" w:name="P1842"/>
      <w:bookmarkEnd w:id="73"/>
      <w:bookmarkEnd w:id="74"/>
    </w:p>
    <w:tbl>
      <w:tblPr>
        <w:tblW w:w="15559" w:type="dxa"/>
        <w:tblLook w:val="04A0" w:firstRow="1" w:lastRow="0" w:firstColumn="1" w:lastColumn="0" w:noHBand="0" w:noVBand="1"/>
      </w:tblPr>
      <w:tblGrid>
        <w:gridCol w:w="11448"/>
        <w:gridCol w:w="4111"/>
      </w:tblGrid>
      <w:tr w:rsidR="001A2E36" w:rsidRPr="00F92379" w:rsidTr="000D4EDB">
        <w:tc>
          <w:tcPr>
            <w:tcW w:w="11448" w:type="dxa"/>
            <w:shd w:val="clear" w:color="auto" w:fill="auto"/>
          </w:tcPr>
          <w:p w:rsidR="001A2E36" w:rsidRPr="00F92379" w:rsidRDefault="001A2E36" w:rsidP="000D4EDB">
            <w:pPr>
              <w:pStyle w:val="ConsPlusNormal"/>
              <w:jc w:val="both"/>
            </w:pPr>
          </w:p>
        </w:tc>
        <w:tc>
          <w:tcPr>
            <w:tcW w:w="4111" w:type="dxa"/>
            <w:shd w:val="clear" w:color="auto" w:fill="auto"/>
          </w:tcPr>
          <w:p w:rsidR="001A2E36" w:rsidRPr="00F92379" w:rsidRDefault="001A2E36" w:rsidP="000D4EDB">
            <w:pPr>
              <w:pStyle w:val="ConsPlusNormal"/>
            </w:pPr>
            <w:r w:rsidRPr="00F92379">
              <w:t>Приложение № 1 к Паспорту</w:t>
            </w:r>
          </w:p>
        </w:tc>
      </w:tr>
    </w:tbl>
    <w:p w:rsidR="001A2E36" w:rsidRPr="00F92379" w:rsidRDefault="001A2E36" w:rsidP="001A2E36">
      <w:pPr>
        <w:pStyle w:val="ConsPlusNormal"/>
        <w:ind w:firstLine="540"/>
        <w:jc w:val="both"/>
      </w:pPr>
    </w:p>
    <w:p w:rsidR="001A2E36" w:rsidRPr="00F92379" w:rsidRDefault="001A2E36" w:rsidP="001A2E36">
      <w:pPr>
        <w:jc w:val="center"/>
        <w:rPr>
          <w:rFonts w:eastAsia="Calibri"/>
          <w:lang w:eastAsia="en-US"/>
        </w:rPr>
      </w:pPr>
      <w:r w:rsidRPr="00F92379">
        <w:rPr>
          <w:rFonts w:eastAsia="Calibri"/>
          <w:lang w:eastAsia="en-US"/>
        </w:rPr>
        <w:t>ДОПОЛНИТЕЛЬНЫЕ И ОБОСНОВЫВАЮЩИЕ МАТЕРИАЛЫ</w:t>
      </w:r>
    </w:p>
    <w:p w:rsidR="001A2E36" w:rsidRPr="00F92379" w:rsidRDefault="001A2E36" w:rsidP="001A2E36">
      <w:pPr>
        <w:jc w:val="center"/>
        <w:rPr>
          <w:rFonts w:eastAsia="Calibri"/>
          <w:lang w:eastAsia="en-US"/>
        </w:rPr>
      </w:pPr>
      <w:r w:rsidRPr="00F92379">
        <w:rPr>
          <w:rFonts w:eastAsia="Calibri"/>
          <w:lang w:eastAsia="en-US"/>
        </w:rPr>
        <w:t>проекта «Наименование»</w:t>
      </w:r>
      <w:r>
        <w:rPr>
          <w:rFonts w:eastAsia="Calibri"/>
          <w:lang w:eastAsia="en-US"/>
        </w:rPr>
        <w:t xml:space="preserve"> (при необходимости)</w:t>
      </w:r>
    </w:p>
    <w:p w:rsidR="001A2E36" w:rsidRPr="00F92379" w:rsidRDefault="001A2E36" w:rsidP="001A2E36">
      <w:pPr>
        <w:jc w:val="center"/>
        <w:rPr>
          <w:rFonts w:eastAsia="Calibri"/>
          <w:lang w:eastAsia="en-US"/>
        </w:rPr>
      </w:pPr>
    </w:p>
    <w:p w:rsidR="001A2E36" w:rsidRPr="00F92379" w:rsidRDefault="001A2E36" w:rsidP="001A2E36">
      <w:pPr>
        <w:numPr>
          <w:ilvl w:val="0"/>
          <w:numId w:val="47"/>
        </w:numPr>
        <w:tabs>
          <w:tab w:val="left" w:pos="284"/>
        </w:tabs>
        <w:ind w:left="0" w:firstLine="0"/>
        <w:contextualSpacing/>
        <w:jc w:val="center"/>
        <w:rPr>
          <w:rFonts w:eastAsia="Calibri"/>
          <w:lang w:eastAsia="en-US"/>
        </w:rPr>
      </w:pPr>
      <w:r w:rsidRPr="00F92379">
        <w:rPr>
          <w:rFonts w:eastAsia="Calibri"/>
          <w:lang w:eastAsia="en-US"/>
        </w:rPr>
        <w:t>Оценка влияния мероприятий (результатов) на достижение показателей проекта</w:t>
      </w:r>
    </w:p>
    <w:p w:rsidR="001A2E36" w:rsidRPr="00F92379" w:rsidRDefault="001A2E36" w:rsidP="001A2E36">
      <w:pPr>
        <w:contextualSpacing/>
        <w:rPr>
          <w:rFonts w:eastAsia="Calibri"/>
          <w:lang w:eastAsia="en-US"/>
        </w:rPr>
      </w:pPr>
    </w:p>
    <w:tbl>
      <w:tblPr>
        <w:tblW w:w="14459" w:type="dxa"/>
        <w:tblInd w:w="-4" w:type="dxa"/>
        <w:tblCellMar>
          <w:top w:w="6" w:type="dxa"/>
          <w:left w:w="22" w:type="dxa"/>
          <w:right w:w="0" w:type="dxa"/>
        </w:tblCellMar>
        <w:tblLook w:val="04A0" w:firstRow="1" w:lastRow="0" w:firstColumn="1" w:lastColumn="0" w:noHBand="0" w:noVBand="1"/>
      </w:tblPr>
      <w:tblGrid>
        <w:gridCol w:w="347"/>
        <w:gridCol w:w="2023"/>
        <w:gridCol w:w="1760"/>
        <w:gridCol w:w="1282"/>
        <w:gridCol w:w="1282"/>
        <w:gridCol w:w="1282"/>
        <w:gridCol w:w="1720"/>
        <w:gridCol w:w="1282"/>
        <w:gridCol w:w="1282"/>
        <w:gridCol w:w="2199"/>
      </w:tblGrid>
      <w:tr w:rsidR="001A2E36" w:rsidRPr="00F92379" w:rsidTr="000D4EDB">
        <w:trPr>
          <w:trHeight w:val="20"/>
        </w:trPr>
        <w:tc>
          <w:tcPr>
            <w:tcW w:w="3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p w:rsidR="001A2E36" w:rsidRPr="00F92379" w:rsidRDefault="001A2E36" w:rsidP="000D4EDB">
            <w:pPr>
              <w:rPr>
                <w:rFonts w:eastAsia="Calibri"/>
                <w:lang w:eastAsia="en-US"/>
              </w:rPr>
            </w:pPr>
            <w:r w:rsidRPr="00F92379">
              <w:rPr>
                <w:rFonts w:eastAsia="Calibri"/>
                <w:lang w:eastAsia="en-US"/>
              </w:rPr>
              <w:t xml:space="preserve">п/п </w:t>
            </w:r>
          </w:p>
        </w:tc>
        <w:tc>
          <w:tcPr>
            <w:tcW w:w="20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jc w:val="center"/>
              <w:rPr>
                <w:rFonts w:eastAsia="Calibri"/>
                <w:lang w:eastAsia="en-US"/>
              </w:rPr>
            </w:pPr>
            <w:r w:rsidRPr="00F92379">
              <w:rPr>
                <w:rFonts w:eastAsia="Calibri"/>
                <w:lang w:eastAsia="en-US"/>
              </w:rPr>
              <w:t xml:space="preserve">Наименование мероприятия (результата) </w:t>
            </w:r>
          </w:p>
        </w:tc>
        <w:tc>
          <w:tcPr>
            <w:tcW w:w="18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jc w:val="center"/>
              <w:rPr>
                <w:rFonts w:eastAsia="Calibri"/>
                <w:lang w:eastAsia="en-US"/>
              </w:rPr>
            </w:pPr>
            <w:r w:rsidRPr="00F92379">
              <w:rPr>
                <w:rFonts w:eastAsia="Calibri"/>
                <w:lang w:eastAsia="en-US"/>
              </w:rPr>
              <w:t>Объем бюджетных ассигнований</w:t>
            </w:r>
          </w:p>
          <w:p w:rsidR="001A2E36" w:rsidRPr="00F92379" w:rsidRDefault="001A2E36" w:rsidP="000D4EDB">
            <w:pPr>
              <w:jc w:val="center"/>
              <w:rPr>
                <w:rFonts w:eastAsia="Calibri"/>
                <w:lang w:eastAsia="en-US"/>
              </w:rPr>
            </w:pPr>
            <w:r w:rsidRPr="00F92379">
              <w:rPr>
                <w:rFonts w:eastAsia="Calibri"/>
                <w:lang w:eastAsia="en-US"/>
              </w:rPr>
              <w:t xml:space="preserve"> (тыс. рублей)</w:t>
            </w:r>
          </w:p>
        </w:tc>
        <w:tc>
          <w:tcPr>
            <w:tcW w:w="7880" w:type="dxa"/>
            <w:gridSpan w:val="6"/>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jc w:val="center"/>
              <w:rPr>
                <w:rFonts w:eastAsia="Calibri"/>
                <w:lang w:eastAsia="en-US"/>
              </w:rPr>
            </w:pPr>
            <w:r w:rsidRPr="00F92379">
              <w:rPr>
                <w:rFonts w:eastAsia="Calibri"/>
                <w:lang w:eastAsia="en-US"/>
              </w:rPr>
              <w:t xml:space="preserve">Влияние на достижение показателей (процентов) </w:t>
            </w:r>
          </w:p>
        </w:tc>
        <w:tc>
          <w:tcPr>
            <w:tcW w:w="23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jc w:val="center"/>
              <w:rPr>
                <w:rFonts w:eastAsia="Calibri"/>
                <w:lang w:eastAsia="en-US"/>
              </w:rPr>
            </w:pPr>
            <w:r w:rsidRPr="00F92379">
              <w:rPr>
                <w:rFonts w:eastAsia="Calibri"/>
                <w:lang w:eastAsia="en-US"/>
              </w:rPr>
              <w:t xml:space="preserve">Сводный рейтинг (баллов) </w:t>
            </w:r>
          </w:p>
        </w:tc>
      </w:tr>
      <w:tr w:rsidR="001A2E36" w:rsidRPr="00F92379" w:rsidTr="000D4EDB">
        <w:trPr>
          <w:trHeight w:val="20"/>
        </w:trPr>
        <w:tc>
          <w:tcPr>
            <w:tcW w:w="0" w:type="auto"/>
            <w:vMerge/>
            <w:tcBorders>
              <w:top w:val="nil"/>
              <w:left w:val="single" w:sz="3" w:space="0" w:color="000000"/>
              <w:bottom w:val="nil"/>
              <w:right w:val="single" w:sz="3" w:space="0" w:color="000000"/>
            </w:tcBorders>
            <w:shd w:val="clear" w:color="auto" w:fill="auto"/>
          </w:tcPr>
          <w:p w:rsidR="001A2E36" w:rsidRPr="00F92379" w:rsidRDefault="001A2E36" w:rsidP="000D4EDB">
            <w:pPr>
              <w:rPr>
                <w:rFonts w:eastAsia="Calibri"/>
                <w:lang w:eastAsia="en-US"/>
              </w:rPr>
            </w:pPr>
          </w:p>
        </w:tc>
        <w:tc>
          <w:tcPr>
            <w:tcW w:w="2090" w:type="dxa"/>
            <w:vMerge/>
            <w:tcBorders>
              <w:top w:val="nil"/>
              <w:left w:val="single" w:sz="3" w:space="0" w:color="000000"/>
              <w:bottom w:val="nil"/>
              <w:right w:val="single" w:sz="3" w:space="0" w:color="000000"/>
            </w:tcBorders>
            <w:shd w:val="clear" w:color="auto" w:fill="auto"/>
          </w:tcPr>
          <w:p w:rsidR="001A2E36" w:rsidRPr="00F92379" w:rsidRDefault="001A2E36" w:rsidP="000D4EDB">
            <w:pPr>
              <w:rPr>
                <w:rFonts w:eastAsia="Calibri"/>
                <w:lang w:eastAsia="en-US"/>
              </w:rPr>
            </w:pPr>
          </w:p>
        </w:tc>
        <w:tc>
          <w:tcPr>
            <w:tcW w:w="0" w:type="auto"/>
            <w:vMerge/>
            <w:tcBorders>
              <w:top w:val="nil"/>
              <w:left w:val="single" w:sz="3" w:space="0" w:color="000000"/>
              <w:bottom w:val="nil"/>
              <w:right w:val="single" w:sz="3" w:space="0" w:color="000000"/>
            </w:tcBorders>
            <w:shd w:val="clear" w:color="auto" w:fill="auto"/>
          </w:tcPr>
          <w:p w:rsidR="001A2E36" w:rsidRPr="00F92379" w:rsidRDefault="001A2E36" w:rsidP="000D4EDB">
            <w:pPr>
              <w:rPr>
                <w:rFonts w:eastAsia="Calibri"/>
                <w:lang w:eastAsia="en-US"/>
              </w:rPr>
            </w:pPr>
          </w:p>
        </w:tc>
        <w:tc>
          <w:tcPr>
            <w:tcW w:w="3653" w:type="dxa"/>
            <w:gridSpan w:val="3"/>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jc w:val="center"/>
              <w:rPr>
                <w:rFonts w:eastAsia="Calibri"/>
                <w:lang w:eastAsia="en-US"/>
              </w:rPr>
            </w:pPr>
            <w:r w:rsidRPr="00F92379">
              <w:rPr>
                <w:rFonts w:eastAsia="Calibri"/>
                <w:i/>
                <w:lang w:eastAsia="en-US"/>
              </w:rPr>
              <w:t xml:space="preserve">указывается наименование ОЗР </w:t>
            </w:r>
          </w:p>
        </w:tc>
        <w:tc>
          <w:tcPr>
            <w:tcW w:w="4227" w:type="dxa"/>
            <w:gridSpan w:val="3"/>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jc w:val="center"/>
              <w:rPr>
                <w:rFonts w:eastAsia="Calibri"/>
                <w:lang w:eastAsia="en-US"/>
              </w:rPr>
            </w:pPr>
            <w:r w:rsidRPr="00F92379">
              <w:rPr>
                <w:rFonts w:eastAsia="Calibri"/>
                <w:i/>
                <w:lang w:eastAsia="en-US"/>
              </w:rPr>
              <w:t xml:space="preserve">указывается наименование задачи </w:t>
            </w:r>
          </w:p>
        </w:tc>
        <w:tc>
          <w:tcPr>
            <w:tcW w:w="2364" w:type="dxa"/>
            <w:vMerge/>
            <w:tcBorders>
              <w:top w:val="nil"/>
              <w:left w:val="single" w:sz="3" w:space="0" w:color="000000"/>
              <w:bottom w:val="nil"/>
              <w:right w:val="single" w:sz="3" w:space="0" w:color="000000"/>
            </w:tcBorders>
            <w:shd w:val="clear" w:color="auto" w:fill="auto"/>
          </w:tcPr>
          <w:p w:rsidR="001A2E36" w:rsidRPr="00F92379" w:rsidRDefault="001A2E36" w:rsidP="000D4EDB">
            <w:pPr>
              <w:rPr>
                <w:rFonts w:eastAsia="Calibri"/>
                <w:lang w:eastAsia="en-US"/>
              </w:rPr>
            </w:pPr>
          </w:p>
        </w:tc>
      </w:tr>
      <w:tr w:rsidR="001A2E36" w:rsidRPr="00F92379" w:rsidTr="000D4EDB">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p>
        </w:tc>
        <w:tc>
          <w:tcPr>
            <w:tcW w:w="2090" w:type="dxa"/>
            <w:vMerge/>
            <w:tcBorders>
              <w:top w:val="nil"/>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(показатель 1)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(показатель 2)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(показатель n)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(показатель 1)</w:t>
            </w:r>
            <w:r w:rsidRPr="00F92379">
              <w:rPr>
                <w:rFonts w:eastAsia="Calibri"/>
                <w:i/>
                <w:vertAlign w:val="superscript"/>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(показатель 2)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(показатель n) </w:t>
            </w:r>
          </w:p>
        </w:tc>
        <w:tc>
          <w:tcPr>
            <w:tcW w:w="2364" w:type="dxa"/>
            <w:tcBorders>
              <w:top w:val="nil"/>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p>
        </w:tc>
      </w:tr>
      <w:tr w:rsidR="001A2E36" w:rsidRPr="00F92379" w:rsidTr="000D4EDB">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1.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Экспертная оценка вклада результата </w:t>
            </w:r>
          </w:p>
          <w:p w:rsidR="001A2E36" w:rsidRPr="00F92379" w:rsidRDefault="001A2E36" w:rsidP="000D4EDB">
            <w:pPr>
              <w:rPr>
                <w:rFonts w:eastAsia="Calibri"/>
                <w:lang w:eastAsia="en-US"/>
              </w:rPr>
            </w:pPr>
            <w:r w:rsidRPr="00F92379">
              <w:rPr>
                <w:rFonts w:eastAsia="Calibri"/>
                <w:i/>
                <w:lang w:eastAsia="en-US"/>
              </w:rPr>
              <w:t xml:space="preserve">проекта в </w:t>
            </w:r>
          </w:p>
          <w:p w:rsidR="001A2E36" w:rsidRPr="00F92379" w:rsidRDefault="001A2E36" w:rsidP="000D4EDB">
            <w:pPr>
              <w:rPr>
                <w:rFonts w:eastAsia="Calibri"/>
                <w:lang w:eastAsia="en-US"/>
              </w:rPr>
            </w:pPr>
            <w:r w:rsidRPr="00F92379">
              <w:rPr>
                <w:rFonts w:eastAsia="Calibri"/>
                <w:i/>
                <w:lang w:eastAsia="en-US"/>
              </w:rPr>
              <w:t xml:space="preserve">достижение его показателей </w:t>
            </w:r>
          </w:p>
          <w:p w:rsidR="001A2E36" w:rsidRPr="00F92379" w:rsidRDefault="001A2E36" w:rsidP="000D4EDB">
            <w:pPr>
              <w:rPr>
                <w:rFonts w:eastAsia="Calibri"/>
                <w:lang w:eastAsia="en-US"/>
              </w:rPr>
            </w:pPr>
            <w:r w:rsidRPr="00F92379">
              <w:rPr>
                <w:rFonts w:eastAsia="Calibri"/>
                <w:i/>
                <w:lang w:eastAsia="en-US"/>
              </w:rPr>
              <w:t xml:space="preserve">(процентов)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r>
      <w:tr w:rsidR="001A2E36" w:rsidRPr="00F92379" w:rsidTr="000D4EDB">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2.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r>
      <w:tr w:rsidR="001A2E36" w:rsidRPr="00F92379" w:rsidTr="000D4EDB">
        <w:trPr>
          <w:trHeight w:val="20"/>
        </w:trPr>
        <w:tc>
          <w:tcPr>
            <w:tcW w:w="2410" w:type="dxa"/>
            <w:gridSpan w:val="2"/>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ИТОГО  </w:t>
            </w:r>
          </w:p>
          <w:p w:rsidR="001A2E36" w:rsidRPr="00F92379" w:rsidRDefault="001A2E36" w:rsidP="000D4EDB">
            <w:pPr>
              <w:rPr>
                <w:rFonts w:eastAsia="Calibri"/>
                <w:lang w:eastAsia="en-US"/>
              </w:rPr>
            </w:pPr>
            <w:r w:rsidRPr="00F92379">
              <w:rPr>
                <w:rFonts w:eastAsia="Calibri"/>
                <w:lang w:eastAsia="en-US"/>
              </w:rPr>
              <w:t xml:space="preserve">обеспеченность показателей проекта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1A2E36" w:rsidRPr="00F92379" w:rsidRDefault="001A2E36" w:rsidP="000D4EDB">
            <w:pPr>
              <w:rPr>
                <w:rFonts w:eastAsia="Calibri"/>
                <w:lang w:eastAsia="en-US"/>
              </w:rPr>
            </w:pPr>
            <w:r w:rsidRPr="00F92379">
              <w:rPr>
                <w:rFonts w:eastAsia="Calibri"/>
                <w:lang w:eastAsia="en-US"/>
              </w:rPr>
              <w:t xml:space="preserve"> </w:t>
            </w:r>
          </w:p>
        </w:tc>
      </w:tr>
    </w:tbl>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p w:rsidR="001A2E36" w:rsidRDefault="001A2E36" w:rsidP="001A2E36">
      <w:pPr>
        <w:pStyle w:val="ConsPlusNormal"/>
        <w:ind w:firstLine="540"/>
        <w:jc w:val="both"/>
      </w:pPr>
    </w:p>
    <w:p w:rsidR="001A2E36" w:rsidRDefault="001A2E36" w:rsidP="001A2E36">
      <w:pPr>
        <w:pStyle w:val="ConsPlusNormal"/>
        <w:ind w:firstLine="540"/>
        <w:jc w:val="both"/>
      </w:pPr>
    </w:p>
    <w:p w:rsidR="001A2E36" w:rsidRDefault="001A2E36" w:rsidP="001A2E36">
      <w:pPr>
        <w:pStyle w:val="ConsPlusNormal"/>
        <w:ind w:firstLine="540"/>
        <w:jc w:val="both"/>
      </w:pPr>
    </w:p>
    <w:p w:rsidR="001A2E36" w:rsidRDefault="001A2E36" w:rsidP="001A2E36">
      <w:pPr>
        <w:pStyle w:val="ConsPlusNormal"/>
        <w:ind w:firstLine="540"/>
        <w:jc w:val="both"/>
      </w:pPr>
    </w:p>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p w:rsidR="001A2E36" w:rsidRPr="00F92379" w:rsidRDefault="001A2E36" w:rsidP="001A2E36">
      <w:pPr>
        <w:pStyle w:val="ConsPlusNormal"/>
        <w:ind w:firstLine="540"/>
        <w:jc w:val="both"/>
      </w:pPr>
    </w:p>
    <w:tbl>
      <w:tblPr>
        <w:tblW w:w="15134" w:type="dxa"/>
        <w:tblLook w:val="04A0" w:firstRow="1" w:lastRow="0" w:firstColumn="1" w:lastColumn="0" w:noHBand="0" w:noVBand="1"/>
      </w:tblPr>
      <w:tblGrid>
        <w:gridCol w:w="11448"/>
        <w:gridCol w:w="3686"/>
      </w:tblGrid>
      <w:tr w:rsidR="001A2E36" w:rsidRPr="00F92379" w:rsidTr="000D4EDB">
        <w:tc>
          <w:tcPr>
            <w:tcW w:w="11448" w:type="dxa"/>
            <w:shd w:val="clear" w:color="auto" w:fill="auto"/>
          </w:tcPr>
          <w:p w:rsidR="001A2E36" w:rsidRPr="00F92379" w:rsidRDefault="001A2E36" w:rsidP="000D4EDB">
            <w:pPr>
              <w:pStyle w:val="ConsPlusNormal"/>
              <w:jc w:val="both"/>
            </w:pPr>
          </w:p>
        </w:tc>
        <w:tc>
          <w:tcPr>
            <w:tcW w:w="3686" w:type="dxa"/>
            <w:shd w:val="clear" w:color="auto" w:fill="auto"/>
          </w:tcPr>
          <w:p w:rsidR="001A2E36" w:rsidRPr="00F92379" w:rsidRDefault="001A2E36" w:rsidP="000D4EDB">
            <w:pPr>
              <w:pStyle w:val="ConsPlusNormal"/>
            </w:pPr>
            <w:r w:rsidRPr="00F92379">
              <w:t>Приложение № 2 к Паспорту</w:t>
            </w:r>
          </w:p>
        </w:tc>
      </w:tr>
    </w:tbl>
    <w:p w:rsidR="001A2E36" w:rsidRPr="00F92379" w:rsidRDefault="001A2E36" w:rsidP="001A2E36">
      <w:pPr>
        <w:pStyle w:val="ConsPlusNormal"/>
        <w:ind w:firstLine="540"/>
        <w:jc w:val="both"/>
      </w:pPr>
    </w:p>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pPr>
      <w:r w:rsidRPr="00F92379">
        <w:t>План реализации проекта</w:t>
      </w:r>
    </w:p>
    <w:p w:rsidR="001A2E36" w:rsidRPr="00F92379" w:rsidRDefault="001A2E36" w:rsidP="001A2E36">
      <w:pPr>
        <w:widowControl w:val="0"/>
        <w:autoSpaceDE w:val="0"/>
        <w:autoSpaceDN w:val="0"/>
        <w:ind w:firstLine="540"/>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701"/>
        <w:gridCol w:w="850"/>
        <w:gridCol w:w="142"/>
        <w:gridCol w:w="1062"/>
        <w:gridCol w:w="1418"/>
        <w:gridCol w:w="1417"/>
        <w:gridCol w:w="993"/>
        <w:gridCol w:w="992"/>
        <w:gridCol w:w="709"/>
        <w:gridCol w:w="708"/>
        <w:gridCol w:w="1418"/>
        <w:gridCol w:w="1559"/>
        <w:gridCol w:w="1418"/>
      </w:tblGrid>
      <w:tr w:rsidR="001A2E36" w:rsidRPr="00F92379" w:rsidTr="000D4EDB">
        <w:tc>
          <w:tcPr>
            <w:tcW w:w="843" w:type="dxa"/>
            <w:vMerge w:val="restart"/>
          </w:tcPr>
          <w:p w:rsidR="001A2E36" w:rsidRPr="00F92379" w:rsidRDefault="001A2E36" w:rsidP="000D4EDB">
            <w:pPr>
              <w:widowControl w:val="0"/>
              <w:autoSpaceDE w:val="0"/>
              <w:autoSpaceDN w:val="0"/>
              <w:jc w:val="center"/>
            </w:pPr>
            <w:r w:rsidRPr="00F92379">
              <w:t>N п/п</w:t>
            </w:r>
          </w:p>
        </w:tc>
        <w:tc>
          <w:tcPr>
            <w:tcW w:w="1701" w:type="dxa"/>
            <w:vMerge w:val="restart"/>
          </w:tcPr>
          <w:p w:rsidR="001A2E36" w:rsidRPr="00F92379" w:rsidRDefault="001A2E36" w:rsidP="000D4EDB">
            <w:pPr>
              <w:widowControl w:val="0"/>
              <w:autoSpaceDE w:val="0"/>
              <w:autoSpaceDN w:val="0"/>
              <w:jc w:val="center"/>
            </w:pPr>
            <w:r w:rsidRPr="00F92379">
              <w:t>Наименование мероприятия (результата), контрольной точки</w:t>
            </w:r>
          </w:p>
        </w:tc>
        <w:tc>
          <w:tcPr>
            <w:tcW w:w="2054" w:type="dxa"/>
            <w:gridSpan w:val="3"/>
          </w:tcPr>
          <w:p w:rsidR="001A2E36" w:rsidRPr="00F92379" w:rsidRDefault="001A2E36" w:rsidP="000D4EDB">
            <w:pPr>
              <w:widowControl w:val="0"/>
              <w:autoSpaceDE w:val="0"/>
              <w:autoSpaceDN w:val="0"/>
              <w:jc w:val="center"/>
            </w:pPr>
            <w:r w:rsidRPr="00F92379">
              <w:t>Срок реализации</w:t>
            </w:r>
          </w:p>
        </w:tc>
        <w:tc>
          <w:tcPr>
            <w:tcW w:w="2835" w:type="dxa"/>
            <w:gridSpan w:val="2"/>
          </w:tcPr>
          <w:p w:rsidR="001A2E36" w:rsidRPr="00F92379" w:rsidRDefault="001A2E36" w:rsidP="000D4EDB">
            <w:pPr>
              <w:widowControl w:val="0"/>
              <w:autoSpaceDE w:val="0"/>
              <w:autoSpaceDN w:val="0"/>
              <w:jc w:val="center"/>
            </w:pPr>
            <w:r w:rsidRPr="00F92379">
              <w:t xml:space="preserve">Взаимосвязь </w:t>
            </w:r>
            <w:hyperlink w:anchor="P1972">
              <w:r w:rsidRPr="00F92379">
                <w:rPr>
                  <w:color w:val="0000FF"/>
                </w:rPr>
                <w:t>&lt;41&gt;</w:t>
              </w:r>
            </w:hyperlink>
          </w:p>
        </w:tc>
        <w:tc>
          <w:tcPr>
            <w:tcW w:w="993" w:type="dxa"/>
          </w:tcPr>
          <w:p w:rsidR="001A2E36" w:rsidRPr="00F92379" w:rsidRDefault="001A2E36" w:rsidP="000D4EDB">
            <w:pPr>
              <w:widowControl w:val="0"/>
              <w:autoSpaceDE w:val="0"/>
              <w:autoSpaceDN w:val="0"/>
              <w:jc w:val="center"/>
            </w:pPr>
            <w:r w:rsidRPr="00F92379">
              <w:t>Ответственный исполнитель</w:t>
            </w:r>
          </w:p>
        </w:tc>
        <w:tc>
          <w:tcPr>
            <w:tcW w:w="992" w:type="dxa"/>
          </w:tcPr>
          <w:p w:rsidR="001A2E36" w:rsidRPr="00F92379" w:rsidRDefault="001A2E36" w:rsidP="000D4EDB">
            <w:pPr>
              <w:widowControl w:val="0"/>
              <w:autoSpaceDE w:val="0"/>
              <w:autoSpaceDN w:val="0"/>
              <w:jc w:val="center"/>
            </w:pPr>
            <w:r w:rsidRPr="00F92379">
              <w:t xml:space="preserve">Адрес объекта (в соответствии с ФИАС) </w:t>
            </w:r>
            <w:hyperlink w:anchor="P1973">
              <w:r w:rsidRPr="00F92379">
                <w:rPr>
                  <w:color w:val="0000FF"/>
                </w:rPr>
                <w:t>&lt;42&gt;</w:t>
              </w:r>
            </w:hyperlink>
          </w:p>
        </w:tc>
        <w:tc>
          <w:tcPr>
            <w:tcW w:w="1417" w:type="dxa"/>
            <w:gridSpan w:val="2"/>
          </w:tcPr>
          <w:p w:rsidR="001A2E36" w:rsidRPr="00F92379" w:rsidRDefault="001A2E36" w:rsidP="000D4EDB">
            <w:pPr>
              <w:widowControl w:val="0"/>
              <w:autoSpaceDE w:val="0"/>
              <w:autoSpaceDN w:val="0"/>
              <w:jc w:val="center"/>
            </w:pPr>
            <w:r w:rsidRPr="00F92379">
              <w:t>Мощность объекта</w:t>
            </w:r>
          </w:p>
        </w:tc>
        <w:tc>
          <w:tcPr>
            <w:tcW w:w="1418" w:type="dxa"/>
            <w:vMerge w:val="restart"/>
          </w:tcPr>
          <w:p w:rsidR="001A2E36" w:rsidRPr="00F92379" w:rsidRDefault="001A2E36" w:rsidP="000D4EDB">
            <w:pPr>
              <w:widowControl w:val="0"/>
              <w:autoSpaceDE w:val="0"/>
              <w:autoSpaceDN w:val="0"/>
              <w:jc w:val="center"/>
            </w:pPr>
            <w:r w:rsidRPr="00F92379">
              <w:t>Объем финансового обеспечения (тыс. руб.)</w:t>
            </w:r>
          </w:p>
        </w:tc>
        <w:tc>
          <w:tcPr>
            <w:tcW w:w="1559" w:type="dxa"/>
            <w:vMerge w:val="restart"/>
          </w:tcPr>
          <w:p w:rsidR="001A2E36" w:rsidRPr="00F92379" w:rsidRDefault="001A2E36" w:rsidP="000D4EDB">
            <w:pPr>
              <w:widowControl w:val="0"/>
              <w:autoSpaceDE w:val="0"/>
              <w:autoSpaceDN w:val="0"/>
              <w:jc w:val="center"/>
            </w:pPr>
            <w:r w:rsidRPr="00F92379">
              <w:t>Вид документа и характеристика мероприятия  (результата)</w:t>
            </w:r>
          </w:p>
        </w:tc>
        <w:tc>
          <w:tcPr>
            <w:tcW w:w="1418" w:type="dxa"/>
            <w:vMerge w:val="restart"/>
          </w:tcPr>
          <w:p w:rsidR="001A2E36" w:rsidRPr="00F92379" w:rsidRDefault="001A2E36" w:rsidP="000D4EDB">
            <w:pPr>
              <w:widowControl w:val="0"/>
              <w:autoSpaceDE w:val="0"/>
              <w:autoSpaceDN w:val="0"/>
              <w:jc w:val="center"/>
            </w:pPr>
            <w:r w:rsidRPr="00F92379">
              <w:t>Информационная система (источник данных)</w:t>
            </w:r>
          </w:p>
        </w:tc>
      </w:tr>
      <w:tr w:rsidR="001A2E36" w:rsidRPr="00F92379" w:rsidTr="000D4EDB">
        <w:tc>
          <w:tcPr>
            <w:tcW w:w="843" w:type="dxa"/>
            <w:vMerge/>
          </w:tcPr>
          <w:p w:rsidR="001A2E36" w:rsidRPr="00F92379" w:rsidRDefault="001A2E36" w:rsidP="000D4EDB">
            <w:pPr>
              <w:widowControl w:val="0"/>
              <w:autoSpaceDE w:val="0"/>
              <w:autoSpaceDN w:val="0"/>
            </w:pPr>
          </w:p>
        </w:tc>
        <w:tc>
          <w:tcPr>
            <w:tcW w:w="1701" w:type="dxa"/>
            <w:vMerge/>
          </w:tcPr>
          <w:p w:rsidR="001A2E36" w:rsidRPr="00F92379" w:rsidRDefault="001A2E36" w:rsidP="000D4EDB">
            <w:pPr>
              <w:widowControl w:val="0"/>
              <w:autoSpaceDE w:val="0"/>
              <w:autoSpaceDN w:val="0"/>
            </w:pPr>
          </w:p>
        </w:tc>
        <w:tc>
          <w:tcPr>
            <w:tcW w:w="850" w:type="dxa"/>
          </w:tcPr>
          <w:p w:rsidR="001A2E36" w:rsidRPr="00F92379" w:rsidRDefault="001A2E36" w:rsidP="000D4EDB">
            <w:pPr>
              <w:widowControl w:val="0"/>
              <w:autoSpaceDE w:val="0"/>
              <w:autoSpaceDN w:val="0"/>
              <w:jc w:val="center"/>
            </w:pPr>
            <w:r w:rsidRPr="00F92379">
              <w:t>начало</w:t>
            </w:r>
          </w:p>
        </w:tc>
        <w:tc>
          <w:tcPr>
            <w:tcW w:w="1204" w:type="dxa"/>
            <w:gridSpan w:val="2"/>
          </w:tcPr>
          <w:p w:rsidR="001A2E36" w:rsidRPr="00F92379" w:rsidRDefault="001A2E36" w:rsidP="000D4EDB">
            <w:pPr>
              <w:widowControl w:val="0"/>
              <w:autoSpaceDE w:val="0"/>
              <w:autoSpaceDN w:val="0"/>
              <w:jc w:val="center"/>
            </w:pPr>
            <w:r w:rsidRPr="00F92379">
              <w:t>окончание</w:t>
            </w:r>
          </w:p>
        </w:tc>
        <w:tc>
          <w:tcPr>
            <w:tcW w:w="1418" w:type="dxa"/>
          </w:tcPr>
          <w:p w:rsidR="001A2E36" w:rsidRPr="00F92379" w:rsidRDefault="001A2E36" w:rsidP="000D4EDB">
            <w:pPr>
              <w:widowControl w:val="0"/>
              <w:autoSpaceDE w:val="0"/>
              <w:autoSpaceDN w:val="0"/>
              <w:jc w:val="center"/>
            </w:pPr>
            <w:r w:rsidRPr="00F92379">
              <w:t>предшественники</w:t>
            </w:r>
          </w:p>
        </w:tc>
        <w:tc>
          <w:tcPr>
            <w:tcW w:w="1417" w:type="dxa"/>
          </w:tcPr>
          <w:p w:rsidR="001A2E36" w:rsidRPr="00F92379" w:rsidRDefault="001A2E36" w:rsidP="000D4EDB">
            <w:pPr>
              <w:widowControl w:val="0"/>
              <w:autoSpaceDE w:val="0"/>
              <w:autoSpaceDN w:val="0"/>
              <w:jc w:val="center"/>
            </w:pPr>
            <w:r w:rsidRPr="00F92379">
              <w:t>последователи</w:t>
            </w:r>
          </w:p>
        </w:tc>
        <w:tc>
          <w:tcPr>
            <w:tcW w:w="993"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jc w:val="center"/>
            </w:pPr>
            <w:r w:rsidRPr="00F92379">
              <w:t xml:space="preserve">единица измерения (по </w:t>
            </w:r>
            <w:hyperlink r:id="rId53">
              <w:r w:rsidRPr="00F92379">
                <w:rPr>
                  <w:color w:val="0000FF"/>
                </w:rPr>
                <w:t>ОКЕИ</w:t>
              </w:r>
            </w:hyperlink>
            <w:r w:rsidRPr="00F92379">
              <w:t>)</w:t>
            </w:r>
          </w:p>
        </w:tc>
        <w:tc>
          <w:tcPr>
            <w:tcW w:w="708" w:type="dxa"/>
          </w:tcPr>
          <w:p w:rsidR="001A2E36" w:rsidRPr="00F92379" w:rsidRDefault="001A2E36" w:rsidP="000D4EDB">
            <w:pPr>
              <w:widowControl w:val="0"/>
              <w:autoSpaceDE w:val="0"/>
              <w:autoSpaceDN w:val="0"/>
              <w:jc w:val="center"/>
            </w:pPr>
            <w:r w:rsidRPr="00F92379">
              <w:t>значение</w:t>
            </w:r>
          </w:p>
        </w:tc>
        <w:tc>
          <w:tcPr>
            <w:tcW w:w="1418" w:type="dxa"/>
            <w:vMerge/>
          </w:tcPr>
          <w:p w:rsidR="001A2E36" w:rsidRPr="00F92379" w:rsidRDefault="001A2E36" w:rsidP="000D4EDB">
            <w:pPr>
              <w:widowControl w:val="0"/>
              <w:autoSpaceDE w:val="0"/>
              <w:autoSpaceDN w:val="0"/>
            </w:pPr>
          </w:p>
        </w:tc>
        <w:tc>
          <w:tcPr>
            <w:tcW w:w="1559" w:type="dxa"/>
            <w:vMerge/>
          </w:tcPr>
          <w:p w:rsidR="001A2E36" w:rsidRPr="00F92379" w:rsidRDefault="001A2E36" w:rsidP="000D4EDB">
            <w:pPr>
              <w:widowControl w:val="0"/>
              <w:autoSpaceDE w:val="0"/>
              <w:autoSpaceDN w:val="0"/>
            </w:pPr>
          </w:p>
        </w:tc>
        <w:tc>
          <w:tcPr>
            <w:tcW w:w="1418" w:type="dxa"/>
            <w:vMerge/>
          </w:tcPr>
          <w:p w:rsidR="001A2E36" w:rsidRPr="00F92379" w:rsidRDefault="001A2E36" w:rsidP="000D4EDB">
            <w:pPr>
              <w:widowControl w:val="0"/>
              <w:autoSpaceDE w:val="0"/>
              <w:autoSpaceDN w:val="0"/>
            </w:pPr>
          </w:p>
        </w:tc>
      </w:tr>
      <w:tr w:rsidR="001A2E36" w:rsidRPr="00F92379" w:rsidTr="000D4EDB">
        <w:tc>
          <w:tcPr>
            <w:tcW w:w="843" w:type="dxa"/>
          </w:tcPr>
          <w:p w:rsidR="001A2E36" w:rsidRPr="00F92379" w:rsidRDefault="001A2E36" w:rsidP="000D4EDB">
            <w:pPr>
              <w:widowControl w:val="0"/>
              <w:autoSpaceDE w:val="0"/>
              <w:autoSpaceDN w:val="0"/>
            </w:pPr>
            <w:r w:rsidRPr="00F92379">
              <w:t>1.</w:t>
            </w:r>
          </w:p>
        </w:tc>
        <w:tc>
          <w:tcPr>
            <w:tcW w:w="14387" w:type="dxa"/>
            <w:gridSpan w:val="13"/>
          </w:tcPr>
          <w:p w:rsidR="001A2E36" w:rsidRPr="00F92379" w:rsidRDefault="001A2E36" w:rsidP="000D4EDB">
            <w:pPr>
              <w:widowControl w:val="0"/>
              <w:autoSpaceDE w:val="0"/>
              <w:autoSpaceDN w:val="0"/>
            </w:pPr>
            <w:r w:rsidRPr="00F92379">
              <w:rPr>
                <w:i/>
              </w:rPr>
              <w:t>Указывается наименование ОЗР</w:t>
            </w:r>
          </w:p>
        </w:tc>
      </w:tr>
      <w:tr w:rsidR="001A2E36" w:rsidRPr="00F92379" w:rsidTr="000D4EDB">
        <w:tc>
          <w:tcPr>
            <w:tcW w:w="843" w:type="dxa"/>
          </w:tcPr>
          <w:p w:rsidR="001A2E36" w:rsidRPr="00F92379" w:rsidRDefault="001A2E36" w:rsidP="000D4EDB">
            <w:pPr>
              <w:widowControl w:val="0"/>
              <w:autoSpaceDE w:val="0"/>
              <w:autoSpaceDN w:val="0"/>
            </w:pPr>
            <w:r w:rsidRPr="00F92379">
              <w:t>1.1.</w:t>
            </w:r>
          </w:p>
        </w:tc>
        <w:tc>
          <w:tcPr>
            <w:tcW w:w="1701" w:type="dxa"/>
          </w:tcPr>
          <w:p w:rsidR="001A2E36" w:rsidRPr="00F92379" w:rsidRDefault="001A2E36" w:rsidP="000D4EDB">
            <w:pPr>
              <w:widowControl w:val="0"/>
              <w:autoSpaceDE w:val="0"/>
              <w:autoSpaceDN w:val="0"/>
            </w:pPr>
            <w:r>
              <w:t>Мероприятие (результат) «...»</w:t>
            </w:r>
            <w:r w:rsidRPr="00F92379">
              <w:t xml:space="preserve"> </w:t>
            </w:r>
            <w:r w:rsidRPr="00F92379">
              <w:rPr>
                <w:i/>
              </w:rPr>
              <w:t xml:space="preserve">Указывается мероприятие (результат) </w:t>
            </w:r>
            <w:r w:rsidRPr="00F92379">
              <w:rPr>
                <w:i/>
              </w:rPr>
              <w:lastRenderedPageBreak/>
              <w:t>проекта</w:t>
            </w:r>
          </w:p>
        </w:tc>
        <w:tc>
          <w:tcPr>
            <w:tcW w:w="992" w:type="dxa"/>
            <w:gridSpan w:val="2"/>
          </w:tcPr>
          <w:p w:rsidR="001A2E36" w:rsidRPr="00F92379" w:rsidRDefault="001A2E36" w:rsidP="000D4EDB">
            <w:pPr>
              <w:widowControl w:val="0"/>
              <w:autoSpaceDE w:val="0"/>
              <w:autoSpaceDN w:val="0"/>
            </w:pPr>
          </w:p>
        </w:tc>
        <w:tc>
          <w:tcPr>
            <w:tcW w:w="1062"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r w:rsidRPr="00F92379">
              <w:rPr>
                <w:i/>
              </w:rPr>
              <w:t xml:space="preserve">Указываются номера мероприятий (результатов), </w:t>
            </w:r>
            <w:r w:rsidRPr="00F92379">
              <w:rPr>
                <w:i/>
              </w:rPr>
              <w:lastRenderedPageBreak/>
              <w:t>являющихся предшественниками</w:t>
            </w:r>
          </w:p>
        </w:tc>
        <w:tc>
          <w:tcPr>
            <w:tcW w:w="1417" w:type="dxa"/>
          </w:tcPr>
          <w:p w:rsidR="001A2E36" w:rsidRPr="00F92379" w:rsidRDefault="001A2E36" w:rsidP="000D4EDB">
            <w:pPr>
              <w:widowControl w:val="0"/>
              <w:autoSpaceDE w:val="0"/>
              <w:autoSpaceDN w:val="0"/>
            </w:pPr>
            <w:r w:rsidRPr="00F92379">
              <w:rPr>
                <w:i/>
              </w:rPr>
              <w:lastRenderedPageBreak/>
              <w:t xml:space="preserve">Указываются номера мероприятий (результатов), </w:t>
            </w:r>
            <w:r w:rsidRPr="00F92379">
              <w:rPr>
                <w:i/>
              </w:rPr>
              <w:lastRenderedPageBreak/>
              <w:t>являющихся последователями</w:t>
            </w:r>
          </w:p>
        </w:tc>
        <w:tc>
          <w:tcPr>
            <w:tcW w:w="993"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jc w:val="center"/>
            </w:pPr>
            <w:r w:rsidRPr="00F92379">
              <w:t>X</w:t>
            </w:r>
          </w:p>
        </w:tc>
        <w:tc>
          <w:tcPr>
            <w:tcW w:w="709" w:type="dxa"/>
          </w:tcPr>
          <w:p w:rsidR="001A2E36" w:rsidRPr="00F92379" w:rsidRDefault="001A2E36" w:rsidP="000D4EDB">
            <w:pPr>
              <w:widowControl w:val="0"/>
              <w:autoSpaceDE w:val="0"/>
              <w:autoSpaceDN w:val="0"/>
              <w:jc w:val="center"/>
            </w:pPr>
            <w:r w:rsidRPr="00F92379">
              <w:t>X</w:t>
            </w:r>
          </w:p>
        </w:tc>
        <w:tc>
          <w:tcPr>
            <w:tcW w:w="708" w:type="dxa"/>
          </w:tcPr>
          <w:p w:rsidR="001A2E36" w:rsidRPr="00F92379" w:rsidRDefault="001A2E36" w:rsidP="000D4EDB">
            <w:pPr>
              <w:widowControl w:val="0"/>
              <w:autoSpaceDE w:val="0"/>
              <w:autoSpaceDN w:val="0"/>
              <w:jc w:val="center"/>
            </w:pPr>
            <w:r w:rsidRPr="00F92379">
              <w:t>X</w:t>
            </w:r>
          </w:p>
        </w:tc>
        <w:tc>
          <w:tcPr>
            <w:tcW w:w="1418" w:type="dxa"/>
          </w:tcPr>
          <w:p w:rsidR="001A2E36" w:rsidRPr="00F92379" w:rsidRDefault="001A2E36" w:rsidP="000D4EDB">
            <w:pPr>
              <w:widowControl w:val="0"/>
              <w:autoSpaceDE w:val="0"/>
              <w:autoSpaceDN w:val="0"/>
              <w:jc w:val="center"/>
            </w:pPr>
          </w:p>
        </w:tc>
        <w:tc>
          <w:tcPr>
            <w:tcW w:w="1559"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843" w:type="dxa"/>
          </w:tcPr>
          <w:p w:rsidR="001A2E36" w:rsidRPr="00F92379" w:rsidRDefault="001A2E36" w:rsidP="000D4EDB">
            <w:pPr>
              <w:widowControl w:val="0"/>
              <w:autoSpaceDE w:val="0"/>
              <w:autoSpaceDN w:val="0"/>
            </w:pPr>
            <w:r w:rsidRPr="00F92379">
              <w:t>1.1.</w:t>
            </w:r>
          </w:p>
        </w:tc>
        <w:tc>
          <w:tcPr>
            <w:tcW w:w="1701" w:type="dxa"/>
          </w:tcPr>
          <w:p w:rsidR="001A2E36" w:rsidRPr="00F92379" w:rsidRDefault="001A2E36" w:rsidP="000D4EDB">
            <w:pPr>
              <w:widowControl w:val="0"/>
              <w:autoSpaceDE w:val="0"/>
              <w:autoSpaceDN w:val="0"/>
            </w:pPr>
            <w:r>
              <w:t>Мероприятие (результат) «...»</w:t>
            </w:r>
            <w:r w:rsidRPr="00F92379">
              <w:t xml:space="preserve"> в ____ году реализации </w:t>
            </w:r>
            <w:r w:rsidRPr="00F92379">
              <w:rPr>
                <w:i/>
              </w:rPr>
              <w:t>Указывается мероприятие (результат) проекта в ____ году реализации</w:t>
            </w:r>
          </w:p>
        </w:tc>
        <w:tc>
          <w:tcPr>
            <w:tcW w:w="992" w:type="dxa"/>
            <w:gridSpan w:val="2"/>
          </w:tcPr>
          <w:p w:rsidR="001A2E36" w:rsidRPr="00F92379" w:rsidRDefault="001A2E36" w:rsidP="000D4EDB">
            <w:pPr>
              <w:widowControl w:val="0"/>
              <w:autoSpaceDE w:val="0"/>
              <w:autoSpaceDN w:val="0"/>
            </w:pPr>
          </w:p>
        </w:tc>
        <w:tc>
          <w:tcPr>
            <w:tcW w:w="1062"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r w:rsidRPr="00F92379">
              <w:rPr>
                <w:i/>
              </w:rPr>
              <w:t>Указываются номера мероприятий (результатов), являющихся предшественниками</w:t>
            </w:r>
          </w:p>
        </w:tc>
        <w:tc>
          <w:tcPr>
            <w:tcW w:w="1417" w:type="dxa"/>
          </w:tcPr>
          <w:p w:rsidR="001A2E36" w:rsidRPr="00F92379" w:rsidRDefault="001A2E36" w:rsidP="000D4EDB">
            <w:pPr>
              <w:widowControl w:val="0"/>
              <w:autoSpaceDE w:val="0"/>
              <w:autoSpaceDN w:val="0"/>
            </w:pPr>
            <w:r w:rsidRPr="00F92379">
              <w:rPr>
                <w:i/>
              </w:rPr>
              <w:t>Указываются номера мероприятий (результатов), являющихся последователями</w:t>
            </w:r>
          </w:p>
        </w:tc>
        <w:tc>
          <w:tcPr>
            <w:tcW w:w="993"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jc w:val="center"/>
            </w:pPr>
            <w:r w:rsidRPr="00F92379">
              <w:t>X</w:t>
            </w:r>
          </w:p>
        </w:tc>
        <w:tc>
          <w:tcPr>
            <w:tcW w:w="709" w:type="dxa"/>
          </w:tcPr>
          <w:p w:rsidR="001A2E36" w:rsidRPr="00F92379" w:rsidRDefault="001A2E36" w:rsidP="000D4EDB">
            <w:pPr>
              <w:widowControl w:val="0"/>
              <w:autoSpaceDE w:val="0"/>
              <w:autoSpaceDN w:val="0"/>
              <w:jc w:val="center"/>
            </w:pPr>
            <w:r w:rsidRPr="00F92379">
              <w:t>X</w:t>
            </w:r>
          </w:p>
        </w:tc>
        <w:tc>
          <w:tcPr>
            <w:tcW w:w="708" w:type="dxa"/>
          </w:tcPr>
          <w:p w:rsidR="001A2E36" w:rsidRPr="00F92379" w:rsidRDefault="001A2E36" w:rsidP="000D4EDB">
            <w:pPr>
              <w:widowControl w:val="0"/>
              <w:autoSpaceDE w:val="0"/>
              <w:autoSpaceDN w:val="0"/>
              <w:jc w:val="center"/>
            </w:pPr>
            <w:r w:rsidRPr="00F92379">
              <w:t>X</w:t>
            </w:r>
          </w:p>
        </w:tc>
        <w:tc>
          <w:tcPr>
            <w:tcW w:w="1418" w:type="dxa"/>
          </w:tcPr>
          <w:p w:rsidR="001A2E36" w:rsidRPr="00F92379" w:rsidRDefault="001A2E36" w:rsidP="000D4EDB">
            <w:pPr>
              <w:widowControl w:val="0"/>
              <w:autoSpaceDE w:val="0"/>
              <w:autoSpaceDN w:val="0"/>
              <w:jc w:val="center"/>
            </w:pPr>
          </w:p>
        </w:tc>
        <w:tc>
          <w:tcPr>
            <w:tcW w:w="1559"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843" w:type="dxa"/>
          </w:tcPr>
          <w:p w:rsidR="001A2E36" w:rsidRPr="00F92379" w:rsidRDefault="001A2E36" w:rsidP="000D4EDB">
            <w:pPr>
              <w:widowControl w:val="0"/>
              <w:autoSpaceDE w:val="0"/>
              <w:autoSpaceDN w:val="0"/>
            </w:pPr>
            <w:r w:rsidRPr="00F92379">
              <w:t>1.1.K.1.</w:t>
            </w:r>
          </w:p>
        </w:tc>
        <w:tc>
          <w:tcPr>
            <w:tcW w:w="1701" w:type="dxa"/>
          </w:tcPr>
          <w:p w:rsidR="001A2E36" w:rsidRPr="00F92379" w:rsidRDefault="001A2E36" w:rsidP="000D4EDB">
            <w:pPr>
              <w:widowControl w:val="0"/>
              <w:autoSpaceDE w:val="0"/>
              <w:autoSpaceDN w:val="0"/>
            </w:pPr>
            <w:r w:rsidRPr="00F92379">
              <w:t>Контрольная точка "..."</w:t>
            </w:r>
          </w:p>
          <w:p w:rsidR="001A2E36" w:rsidRPr="00F92379" w:rsidRDefault="001A2E36" w:rsidP="000D4EDB">
            <w:pPr>
              <w:widowControl w:val="0"/>
              <w:autoSpaceDE w:val="0"/>
              <w:autoSpaceDN w:val="0"/>
            </w:pPr>
            <w:r w:rsidRPr="00F92379">
              <w:rPr>
                <w:i/>
              </w:rPr>
              <w:t>Указывается контрольная точка мероприятия (результата)</w:t>
            </w:r>
          </w:p>
        </w:tc>
        <w:tc>
          <w:tcPr>
            <w:tcW w:w="992" w:type="dxa"/>
            <w:gridSpan w:val="2"/>
          </w:tcPr>
          <w:p w:rsidR="001A2E36" w:rsidRPr="00F92379" w:rsidRDefault="001A2E36" w:rsidP="000D4EDB">
            <w:pPr>
              <w:widowControl w:val="0"/>
              <w:autoSpaceDE w:val="0"/>
              <w:autoSpaceDN w:val="0"/>
            </w:pPr>
            <w:r w:rsidRPr="00F92379">
              <w:t>X</w:t>
            </w:r>
          </w:p>
        </w:tc>
        <w:tc>
          <w:tcPr>
            <w:tcW w:w="1062"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r w:rsidRPr="00F92379">
              <w:rPr>
                <w:i/>
              </w:rPr>
              <w:t>Указываются номера контрольных точек, являющихся предшественниками</w:t>
            </w:r>
          </w:p>
        </w:tc>
        <w:tc>
          <w:tcPr>
            <w:tcW w:w="1417" w:type="dxa"/>
          </w:tcPr>
          <w:p w:rsidR="001A2E36" w:rsidRPr="00F92379" w:rsidRDefault="001A2E36" w:rsidP="000D4EDB">
            <w:pPr>
              <w:widowControl w:val="0"/>
              <w:autoSpaceDE w:val="0"/>
              <w:autoSpaceDN w:val="0"/>
            </w:pPr>
            <w:r w:rsidRPr="00F92379">
              <w:rPr>
                <w:i/>
              </w:rPr>
              <w:t>Указываются номера контрольных точек, являющихся последователями</w:t>
            </w:r>
          </w:p>
        </w:tc>
        <w:tc>
          <w:tcPr>
            <w:tcW w:w="993" w:type="dxa"/>
          </w:tcPr>
          <w:p w:rsidR="001A2E36" w:rsidRPr="00F92379" w:rsidRDefault="001A2E36" w:rsidP="000D4EDB">
            <w:pPr>
              <w:widowControl w:val="0"/>
              <w:autoSpaceDE w:val="0"/>
              <w:autoSpaceDN w:val="0"/>
            </w:pPr>
          </w:p>
        </w:tc>
        <w:tc>
          <w:tcPr>
            <w:tcW w:w="992" w:type="dxa"/>
          </w:tcPr>
          <w:p w:rsidR="001A2E36" w:rsidRPr="00F92379" w:rsidRDefault="001A2E36" w:rsidP="000D4EDB">
            <w:pPr>
              <w:widowControl w:val="0"/>
              <w:autoSpaceDE w:val="0"/>
              <w:autoSpaceDN w:val="0"/>
              <w:jc w:val="center"/>
            </w:pPr>
            <w:r w:rsidRPr="00F92379">
              <w:t>X</w:t>
            </w:r>
          </w:p>
        </w:tc>
        <w:tc>
          <w:tcPr>
            <w:tcW w:w="709" w:type="dxa"/>
          </w:tcPr>
          <w:p w:rsidR="001A2E36" w:rsidRPr="00F92379" w:rsidRDefault="001A2E36" w:rsidP="000D4EDB">
            <w:pPr>
              <w:widowControl w:val="0"/>
              <w:autoSpaceDE w:val="0"/>
              <w:autoSpaceDN w:val="0"/>
              <w:jc w:val="center"/>
            </w:pPr>
            <w:r w:rsidRPr="00F92379">
              <w:t>X</w:t>
            </w:r>
          </w:p>
        </w:tc>
        <w:tc>
          <w:tcPr>
            <w:tcW w:w="708" w:type="dxa"/>
          </w:tcPr>
          <w:p w:rsidR="001A2E36" w:rsidRPr="00F92379" w:rsidRDefault="001A2E36" w:rsidP="000D4EDB">
            <w:pPr>
              <w:widowControl w:val="0"/>
              <w:autoSpaceDE w:val="0"/>
              <w:autoSpaceDN w:val="0"/>
              <w:jc w:val="center"/>
            </w:pPr>
            <w:r w:rsidRPr="00F92379">
              <w:t>X</w:t>
            </w:r>
          </w:p>
        </w:tc>
        <w:tc>
          <w:tcPr>
            <w:tcW w:w="1418" w:type="dxa"/>
          </w:tcPr>
          <w:p w:rsidR="001A2E36" w:rsidRPr="00F92379" w:rsidRDefault="001A2E36" w:rsidP="000D4EDB">
            <w:pPr>
              <w:widowControl w:val="0"/>
              <w:autoSpaceDE w:val="0"/>
              <w:autoSpaceDN w:val="0"/>
              <w:jc w:val="center"/>
            </w:pPr>
            <w:r w:rsidRPr="00F92379">
              <w:t>X</w:t>
            </w:r>
          </w:p>
        </w:tc>
        <w:tc>
          <w:tcPr>
            <w:tcW w:w="1559"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ind w:firstLine="540"/>
        <w:jc w:val="both"/>
      </w:pPr>
      <w:r w:rsidRPr="00F92379">
        <w:t>--------------------------------</w:t>
      </w:r>
    </w:p>
    <w:p w:rsidR="001A2E36" w:rsidRPr="00F92379" w:rsidRDefault="001A2E36" w:rsidP="001A2E36">
      <w:pPr>
        <w:widowControl w:val="0"/>
        <w:autoSpaceDE w:val="0"/>
        <w:autoSpaceDN w:val="0"/>
        <w:ind w:firstLine="540"/>
        <w:jc w:val="both"/>
      </w:pPr>
      <w:bookmarkStart w:id="75" w:name="P1972"/>
      <w:bookmarkEnd w:id="75"/>
      <w:r w:rsidRPr="00F92379">
        <w:t>&lt;41&gt; Указывается взаимосвязь мероприятий (результатов) и контрольных точек проекта.</w:t>
      </w:r>
    </w:p>
    <w:p w:rsidR="001A2E36" w:rsidRPr="00F92379" w:rsidRDefault="001A2E36" w:rsidP="001A2E36">
      <w:pPr>
        <w:widowControl w:val="0"/>
        <w:autoSpaceDE w:val="0"/>
        <w:autoSpaceDN w:val="0"/>
        <w:ind w:firstLine="540"/>
        <w:jc w:val="both"/>
      </w:pPr>
      <w:bookmarkStart w:id="76" w:name="P1973"/>
      <w:bookmarkEnd w:id="76"/>
      <w:r w:rsidRPr="00F92379">
        <w:t>&lt;42&gt; Указывается для проекта, не входящего в состав национального проекта. ФИАС – Федеральная информационная адресная система.</w:t>
      </w:r>
    </w:p>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ind w:firstLine="540"/>
        <w:jc w:val="both"/>
        <w:sectPr w:rsidR="001A2E36" w:rsidRPr="00F92379" w:rsidSect="00165A12">
          <w:pgSz w:w="16838" w:h="11905" w:orient="landscape"/>
          <w:pgMar w:top="1701" w:right="1134" w:bottom="851" w:left="1134" w:header="0" w:footer="0" w:gutter="0"/>
          <w:pgNumType w:start="1"/>
          <w:cols w:space="720"/>
          <w:titlePg/>
          <w:docGrid w:linePitch="326"/>
        </w:sectPr>
      </w:pPr>
    </w:p>
    <w:tbl>
      <w:tblPr>
        <w:tblW w:w="14709" w:type="dxa"/>
        <w:tblLook w:val="04A0" w:firstRow="1" w:lastRow="0" w:firstColumn="1" w:lastColumn="0" w:noHBand="0" w:noVBand="1"/>
      </w:tblPr>
      <w:tblGrid>
        <w:gridCol w:w="10314"/>
        <w:gridCol w:w="4395"/>
      </w:tblGrid>
      <w:tr w:rsidR="001A2E36" w:rsidRPr="00F92379" w:rsidTr="000D4EDB">
        <w:tc>
          <w:tcPr>
            <w:tcW w:w="10314" w:type="dxa"/>
            <w:shd w:val="clear" w:color="auto" w:fill="auto"/>
          </w:tcPr>
          <w:p w:rsidR="001A2E36" w:rsidRPr="00F92379" w:rsidRDefault="001A2E36" w:rsidP="000D4EDB">
            <w:pPr>
              <w:pStyle w:val="ConsPlusNormal"/>
              <w:jc w:val="both"/>
            </w:pPr>
          </w:p>
        </w:tc>
        <w:tc>
          <w:tcPr>
            <w:tcW w:w="4395" w:type="dxa"/>
            <w:shd w:val="clear" w:color="auto" w:fill="auto"/>
          </w:tcPr>
          <w:p w:rsidR="001A2E36" w:rsidRDefault="001A2E36" w:rsidP="000D4EDB">
            <w:pPr>
              <w:pStyle w:val="ConsPlusNormal"/>
            </w:pPr>
            <w:r w:rsidRPr="00F92379">
              <w:t>Приложение №</w:t>
            </w:r>
            <w:r>
              <w:t xml:space="preserve"> 3</w:t>
            </w:r>
            <w:r w:rsidRPr="00F92379">
              <w:t xml:space="preserve"> </w:t>
            </w:r>
          </w:p>
          <w:p w:rsidR="001A2E36" w:rsidRDefault="001A2E36" w:rsidP="000D4EDB">
            <w:pPr>
              <w:pStyle w:val="ConsPlusNormal"/>
            </w:pPr>
            <w:r w:rsidRPr="00F92379">
              <w:t xml:space="preserve">к </w:t>
            </w:r>
            <w:r w:rsidRPr="00E07EDF">
              <w:t xml:space="preserve">Порядку разработки и реализации муниципальных программ </w:t>
            </w:r>
          </w:p>
          <w:p w:rsidR="001A2E36" w:rsidRPr="00E07EDF" w:rsidRDefault="001A2E36" w:rsidP="000D4EDB">
            <w:pPr>
              <w:pStyle w:val="ConsPlusNormal"/>
            </w:pPr>
            <w:r>
              <w:t>Яльчикского</w:t>
            </w:r>
            <w:r w:rsidRPr="00E07EDF">
              <w:t xml:space="preserve"> муниципального округа Чувашской Республики</w:t>
            </w:r>
          </w:p>
          <w:p w:rsidR="001A2E36" w:rsidRPr="00F92379" w:rsidRDefault="001A2E36" w:rsidP="000D4EDB">
            <w:pPr>
              <w:pStyle w:val="ConsPlusNormal"/>
            </w:pPr>
          </w:p>
        </w:tc>
      </w:tr>
    </w:tbl>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pPr>
      <w:bookmarkStart w:id="77" w:name="P1982"/>
      <w:bookmarkEnd w:id="77"/>
      <w:r w:rsidRPr="00F92379">
        <w:t>ПАСПОРТ</w:t>
      </w:r>
    </w:p>
    <w:p w:rsidR="001A2E36" w:rsidRPr="00F92379" w:rsidRDefault="001A2E36" w:rsidP="001A2E36">
      <w:pPr>
        <w:widowControl w:val="0"/>
        <w:autoSpaceDE w:val="0"/>
        <w:autoSpaceDN w:val="0"/>
        <w:jc w:val="center"/>
      </w:pPr>
      <w:r w:rsidRPr="00F92379">
        <w:t>ко</w:t>
      </w:r>
      <w:r>
        <w:t>мплекса процессных мероприятий «Наименование»</w:t>
      </w:r>
    </w:p>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outlineLvl w:val="2"/>
      </w:pPr>
      <w:r w:rsidRPr="00F92379">
        <w:t>Основные положения</w:t>
      </w:r>
    </w:p>
    <w:p w:rsidR="001A2E36" w:rsidRPr="00F92379" w:rsidRDefault="001A2E36" w:rsidP="001A2E36">
      <w:pPr>
        <w:widowControl w:val="0"/>
        <w:autoSpaceDE w:val="0"/>
        <w:autoSpaceDN w:val="0"/>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72"/>
      </w:tblGrid>
      <w:tr w:rsidR="001A2E36" w:rsidRPr="00F92379" w:rsidTr="000D4EDB">
        <w:tc>
          <w:tcPr>
            <w:tcW w:w="8391" w:type="dxa"/>
          </w:tcPr>
          <w:p w:rsidR="001A2E36" w:rsidRPr="00F92379" w:rsidRDefault="001A2E36" w:rsidP="000D4EDB">
            <w:pPr>
              <w:widowControl w:val="0"/>
              <w:autoSpaceDE w:val="0"/>
              <w:autoSpaceDN w:val="0"/>
            </w:pPr>
            <w:r w:rsidRPr="00F92379">
              <w:t>Куратор комплекса процессных мероприятий</w:t>
            </w:r>
          </w:p>
        </w:tc>
        <w:tc>
          <w:tcPr>
            <w:tcW w:w="6272" w:type="dxa"/>
          </w:tcPr>
          <w:p w:rsidR="001A2E36" w:rsidRPr="00F92379" w:rsidRDefault="001A2E36" w:rsidP="000D4EDB">
            <w:pPr>
              <w:widowControl w:val="0"/>
              <w:autoSpaceDE w:val="0"/>
              <w:autoSpaceDN w:val="0"/>
            </w:pPr>
            <w:r w:rsidRPr="00F92379">
              <w:t>Фамилия, имя, отчество, должность</w:t>
            </w:r>
          </w:p>
        </w:tc>
      </w:tr>
      <w:tr w:rsidR="001A2E36" w:rsidRPr="00F92379" w:rsidTr="000D4EDB">
        <w:tc>
          <w:tcPr>
            <w:tcW w:w="8391" w:type="dxa"/>
          </w:tcPr>
          <w:p w:rsidR="001A2E36" w:rsidRPr="00F92379" w:rsidRDefault="001A2E36" w:rsidP="000D4EDB">
            <w:pPr>
              <w:widowControl w:val="0"/>
              <w:autoSpaceDE w:val="0"/>
              <w:autoSpaceDN w:val="0"/>
            </w:pPr>
            <w:r w:rsidRPr="00F92379">
              <w:t>Руководитель комплекса процессных мероприятий</w:t>
            </w:r>
          </w:p>
        </w:tc>
        <w:tc>
          <w:tcPr>
            <w:tcW w:w="6272" w:type="dxa"/>
          </w:tcPr>
          <w:p w:rsidR="001A2E36" w:rsidRPr="00F92379" w:rsidRDefault="001A2E36" w:rsidP="000D4EDB">
            <w:pPr>
              <w:widowControl w:val="0"/>
              <w:autoSpaceDE w:val="0"/>
              <w:autoSpaceDN w:val="0"/>
            </w:pPr>
            <w:r w:rsidRPr="00F92379">
              <w:t>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(заместителя руководителя), должность</w:t>
            </w:r>
          </w:p>
        </w:tc>
      </w:tr>
      <w:tr w:rsidR="001A2E36" w:rsidRPr="00F92379" w:rsidTr="000D4EDB">
        <w:tc>
          <w:tcPr>
            <w:tcW w:w="8391" w:type="dxa"/>
          </w:tcPr>
          <w:p w:rsidR="001A2E36" w:rsidRPr="00F92379" w:rsidRDefault="001A2E36" w:rsidP="000D4EDB">
            <w:pPr>
              <w:widowControl w:val="0"/>
              <w:autoSpaceDE w:val="0"/>
              <w:autoSpaceDN w:val="0"/>
            </w:pPr>
            <w:r w:rsidRPr="00F92379">
              <w:t>Связь с государственной (муниципальной) программой</w:t>
            </w:r>
          </w:p>
        </w:tc>
        <w:tc>
          <w:tcPr>
            <w:tcW w:w="6272" w:type="dxa"/>
          </w:tcPr>
          <w:p w:rsidR="001A2E36" w:rsidRPr="00F92379" w:rsidRDefault="001A2E36" w:rsidP="000D4EDB">
            <w:pPr>
              <w:widowControl w:val="0"/>
              <w:autoSpaceDE w:val="0"/>
              <w:autoSpaceDN w:val="0"/>
            </w:pPr>
            <w:r w:rsidRPr="00F92379">
              <w:t>Государстве</w:t>
            </w:r>
            <w:r>
              <w:t>нная (муниципальная) программа «Наименование»</w:t>
            </w:r>
          </w:p>
        </w:tc>
      </w:tr>
    </w:tbl>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outlineLvl w:val="2"/>
      </w:pPr>
      <w:r w:rsidRPr="00F92379">
        <w:t xml:space="preserve">1. Показатели комплекса процессных мероприятий </w:t>
      </w:r>
      <w:hyperlink w:anchor="P2461">
        <w:r w:rsidRPr="00F92379">
          <w:rPr>
            <w:color w:val="0000FF"/>
          </w:rPr>
          <w:t>&lt;43&gt;</w:t>
        </w:r>
      </w:hyperlink>
    </w:p>
    <w:p w:rsidR="001A2E36" w:rsidRPr="00F92379" w:rsidRDefault="001A2E36" w:rsidP="001A2E36">
      <w:pPr>
        <w:widowControl w:val="0"/>
        <w:autoSpaceDE w:val="0"/>
        <w:autoSpaceDN w:val="0"/>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1A2E36" w:rsidRPr="00F92379" w:rsidTr="000D4EDB">
        <w:tc>
          <w:tcPr>
            <w:tcW w:w="680" w:type="dxa"/>
            <w:vMerge w:val="restart"/>
          </w:tcPr>
          <w:p w:rsidR="001A2E36" w:rsidRPr="00F92379" w:rsidRDefault="001A2E36" w:rsidP="000D4EDB">
            <w:pPr>
              <w:widowControl w:val="0"/>
              <w:autoSpaceDE w:val="0"/>
              <w:autoSpaceDN w:val="0"/>
              <w:jc w:val="center"/>
            </w:pPr>
            <w:r w:rsidRPr="00F92379">
              <w:t>N п/п</w:t>
            </w:r>
          </w:p>
        </w:tc>
        <w:tc>
          <w:tcPr>
            <w:tcW w:w="2211" w:type="dxa"/>
            <w:vMerge w:val="restart"/>
          </w:tcPr>
          <w:p w:rsidR="001A2E36" w:rsidRPr="00F92379" w:rsidRDefault="001A2E36" w:rsidP="000D4EDB">
            <w:pPr>
              <w:widowControl w:val="0"/>
              <w:autoSpaceDE w:val="0"/>
              <w:autoSpaceDN w:val="0"/>
              <w:jc w:val="center"/>
            </w:pPr>
            <w:r w:rsidRPr="00F92379">
              <w:t>Наименование показателя/задачи</w:t>
            </w:r>
          </w:p>
        </w:tc>
        <w:tc>
          <w:tcPr>
            <w:tcW w:w="1531" w:type="dxa"/>
            <w:vMerge w:val="restart"/>
          </w:tcPr>
          <w:p w:rsidR="001A2E36" w:rsidRPr="00F92379" w:rsidRDefault="001A2E36" w:rsidP="000D4EDB">
            <w:pPr>
              <w:widowControl w:val="0"/>
              <w:autoSpaceDE w:val="0"/>
              <w:autoSpaceDN w:val="0"/>
              <w:jc w:val="center"/>
            </w:pPr>
            <w:r w:rsidRPr="00F92379">
              <w:t>Признак возрастания/убывания</w:t>
            </w:r>
          </w:p>
        </w:tc>
        <w:tc>
          <w:tcPr>
            <w:tcW w:w="1304" w:type="dxa"/>
            <w:vMerge w:val="restart"/>
          </w:tcPr>
          <w:p w:rsidR="001A2E36" w:rsidRPr="00F92379" w:rsidRDefault="001A2E36" w:rsidP="000D4EDB">
            <w:pPr>
              <w:widowControl w:val="0"/>
              <w:autoSpaceDE w:val="0"/>
              <w:autoSpaceDN w:val="0"/>
              <w:jc w:val="center"/>
            </w:pPr>
            <w:r w:rsidRPr="00F92379">
              <w:t xml:space="preserve">Уровень показателя </w:t>
            </w:r>
            <w:hyperlink w:anchor="P2462">
              <w:r w:rsidRPr="00F92379">
                <w:rPr>
                  <w:color w:val="0000FF"/>
                </w:rPr>
                <w:t>&lt;44&gt;</w:t>
              </w:r>
            </w:hyperlink>
          </w:p>
        </w:tc>
        <w:tc>
          <w:tcPr>
            <w:tcW w:w="1474" w:type="dxa"/>
            <w:vMerge w:val="restart"/>
          </w:tcPr>
          <w:p w:rsidR="001A2E36" w:rsidRPr="00F92379" w:rsidRDefault="001A2E36" w:rsidP="000D4EDB">
            <w:pPr>
              <w:widowControl w:val="0"/>
              <w:autoSpaceDE w:val="0"/>
              <w:autoSpaceDN w:val="0"/>
              <w:jc w:val="center"/>
            </w:pPr>
            <w:r w:rsidRPr="00F92379">
              <w:t xml:space="preserve">Единица измерения (по </w:t>
            </w:r>
            <w:hyperlink r:id="rId54">
              <w:r w:rsidRPr="00F92379">
                <w:rPr>
                  <w:color w:val="0000FF"/>
                </w:rPr>
                <w:t>ОКЕИ</w:t>
              </w:r>
            </w:hyperlink>
            <w:r w:rsidRPr="00F92379">
              <w:t>)</w:t>
            </w:r>
          </w:p>
        </w:tc>
        <w:tc>
          <w:tcPr>
            <w:tcW w:w="1984" w:type="dxa"/>
            <w:gridSpan w:val="2"/>
          </w:tcPr>
          <w:p w:rsidR="001A2E36" w:rsidRPr="00F92379" w:rsidRDefault="001A2E36" w:rsidP="000D4EDB">
            <w:pPr>
              <w:widowControl w:val="0"/>
              <w:autoSpaceDE w:val="0"/>
              <w:autoSpaceDN w:val="0"/>
              <w:jc w:val="center"/>
            </w:pPr>
            <w:r w:rsidRPr="00F92379">
              <w:t>Базовое значение</w:t>
            </w:r>
          </w:p>
        </w:tc>
        <w:tc>
          <w:tcPr>
            <w:tcW w:w="2942" w:type="dxa"/>
            <w:gridSpan w:val="4"/>
          </w:tcPr>
          <w:p w:rsidR="001A2E36" w:rsidRPr="00F92379" w:rsidRDefault="001A2E36" w:rsidP="000D4EDB">
            <w:pPr>
              <w:widowControl w:val="0"/>
              <w:autoSpaceDE w:val="0"/>
              <w:autoSpaceDN w:val="0"/>
              <w:jc w:val="center"/>
            </w:pPr>
            <w:r w:rsidRPr="00F92379">
              <w:t>Значение показателей по годам</w:t>
            </w:r>
          </w:p>
        </w:tc>
        <w:tc>
          <w:tcPr>
            <w:tcW w:w="1871" w:type="dxa"/>
            <w:vMerge w:val="restart"/>
          </w:tcPr>
          <w:p w:rsidR="001A2E36" w:rsidRPr="00F92379" w:rsidRDefault="001A2E36" w:rsidP="000D4EDB">
            <w:pPr>
              <w:widowControl w:val="0"/>
              <w:autoSpaceDE w:val="0"/>
              <w:autoSpaceDN w:val="0"/>
              <w:jc w:val="center"/>
            </w:pPr>
            <w:r w:rsidRPr="00F92379">
              <w:t xml:space="preserve">Ответственный за достижение показателя </w:t>
            </w:r>
            <w:hyperlink w:anchor="P2463">
              <w:r w:rsidRPr="00F92379">
                <w:rPr>
                  <w:color w:val="0000FF"/>
                </w:rPr>
                <w:t>&lt;45&gt;</w:t>
              </w:r>
            </w:hyperlink>
          </w:p>
        </w:tc>
        <w:tc>
          <w:tcPr>
            <w:tcW w:w="666" w:type="dxa"/>
            <w:vMerge w:val="restart"/>
          </w:tcPr>
          <w:p w:rsidR="001A2E36" w:rsidRPr="00F92379" w:rsidRDefault="001A2E36" w:rsidP="000D4EDB">
            <w:pPr>
              <w:widowControl w:val="0"/>
              <w:autoSpaceDE w:val="0"/>
              <w:autoSpaceDN w:val="0"/>
              <w:jc w:val="center"/>
            </w:pPr>
            <w:r w:rsidRPr="00F92379">
              <w:t xml:space="preserve">Информационная система </w:t>
            </w:r>
            <w:hyperlink w:anchor="P2464">
              <w:r w:rsidRPr="00F92379">
                <w:rPr>
                  <w:color w:val="0000FF"/>
                </w:rPr>
                <w:t>&lt;46&gt;</w:t>
              </w:r>
            </w:hyperlink>
          </w:p>
        </w:tc>
      </w:tr>
      <w:tr w:rsidR="001A2E36" w:rsidRPr="00F92379" w:rsidTr="000D4EDB">
        <w:tc>
          <w:tcPr>
            <w:tcW w:w="680" w:type="dxa"/>
            <w:vMerge/>
          </w:tcPr>
          <w:p w:rsidR="001A2E36" w:rsidRPr="00F92379" w:rsidRDefault="001A2E36" w:rsidP="000D4EDB">
            <w:pPr>
              <w:widowControl w:val="0"/>
              <w:autoSpaceDE w:val="0"/>
              <w:autoSpaceDN w:val="0"/>
            </w:pPr>
          </w:p>
        </w:tc>
        <w:tc>
          <w:tcPr>
            <w:tcW w:w="2211" w:type="dxa"/>
            <w:vMerge/>
          </w:tcPr>
          <w:p w:rsidR="001A2E36" w:rsidRPr="00F92379" w:rsidRDefault="001A2E36" w:rsidP="000D4EDB">
            <w:pPr>
              <w:widowControl w:val="0"/>
              <w:autoSpaceDE w:val="0"/>
              <w:autoSpaceDN w:val="0"/>
            </w:pPr>
          </w:p>
        </w:tc>
        <w:tc>
          <w:tcPr>
            <w:tcW w:w="1531" w:type="dxa"/>
            <w:vMerge/>
          </w:tcPr>
          <w:p w:rsidR="001A2E36" w:rsidRPr="00F92379" w:rsidRDefault="001A2E36" w:rsidP="000D4EDB">
            <w:pPr>
              <w:widowControl w:val="0"/>
              <w:autoSpaceDE w:val="0"/>
              <w:autoSpaceDN w:val="0"/>
            </w:pPr>
          </w:p>
        </w:tc>
        <w:tc>
          <w:tcPr>
            <w:tcW w:w="1304" w:type="dxa"/>
            <w:vMerge/>
          </w:tcPr>
          <w:p w:rsidR="001A2E36" w:rsidRPr="00F92379" w:rsidRDefault="001A2E36" w:rsidP="000D4EDB">
            <w:pPr>
              <w:widowControl w:val="0"/>
              <w:autoSpaceDE w:val="0"/>
              <w:autoSpaceDN w:val="0"/>
            </w:pPr>
          </w:p>
        </w:tc>
        <w:tc>
          <w:tcPr>
            <w:tcW w:w="1474" w:type="dxa"/>
            <w:vMerge/>
          </w:tcPr>
          <w:p w:rsidR="001A2E36" w:rsidRPr="00F92379" w:rsidRDefault="001A2E36" w:rsidP="000D4EDB">
            <w:pPr>
              <w:widowControl w:val="0"/>
              <w:autoSpaceDE w:val="0"/>
              <w:autoSpaceDN w:val="0"/>
            </w:pPr>
          </w:p>
        </w:tc>
        <w:tc>
          <w:tcPr>
            <w:tcW w:w="1247" w:type="dxa"/>
          </w:tcPr>
          <w:p w:rsidR="001A2E36" w:rsidRPr="00F92379" w:rsidRDefault="001A2E36" w:rsidP="000D4EDB">
            <w:pPr>
              <w:widowControl w:val="0"/>
              <w:autoSpaceDE w:val="0"/>
              <w:autoSpaceDN w:val="0"/>
              <w:jc w:val="center"/>
            </w:pPr>
            <w:r w:rsidRPr="00F92379">
              <w:t>значение</w:t>
            </w:r>
          </w:p>
        </w:tc>
        <w:tc>
          <w:tcPr>
            <w:tcW w:w="737" w:type="dxa"/>
          </w:tcPr>
          <w:p w:rsidR="001A2E36" w:rsidRPr="00F92379" w:rsidRDefault="001A2E36" w:rsidP="000D4EDB">
            <w:pPr>
              <w:widowControl w:val="0"/>
              <w:autoSpaceDE w:val="0"/>
              <w:autoSpaceDN w:val="0"/>
              <w:jc w:val="center"/>
            </w:pPr>
            <w:r w:rsidRPr="00F92379">
              <w:t>год</w:t>
            </w:r>
          </w:p>
        </w:tc>
        <w:tc>
          <w:tcPr>
            <w:tcW w:w="454" w:type="dxa"/>
          </w:tcPr>
          <w:p w:rsidR="001A2E36" w:rsidRPr="00F92379" w:rsidRDefault="001A2E36" w:rsidP="000D4EDB">
            <w:pPr>
              <w:widowControl w:val="0"/>
              <w:autoSpaceDE w:val="0"/>
              <w:autoSpaceDN w:val="0"/>
              <w:jc w:val="center"/>
            </w:pPr>
            <w:r w:rsidRPr="00F92379">
              <w:t>N</w:t>
            </w:r>
          </w:p>
        </w:tc>
        <w:tc>
          <w:tcPr>
            <w:tcW w:w="964" w:type="dxa"/>
          </w:tcPr>
          <w:p w:rsidR="001A2E36" w:rsidRPr="00F92379" w:rsidRDefault="001A2E36" w:rsidP="000D4EDB">
            <w:pPr>
              <w:widowControl w:val="0"/>
              <w:autoSpaceDE w:val="0"/>
              <w:autoSpaceDN w:val="0"/>
              <w:jc w:val="center"/>
            </w:pPr>
            <w:r w:rsidRPr="00F92379">
              <w:t>N + 1</w:t>
            </w:r>
          </w:p>
        </w:tc>
        <w:tc>
          <w:tcPr>
            <w:tcW w:w="730" w:type="dxa"/>
          </w:tcPr>
          <w:p w:rsidR="001A2E36" w:rsidRPr="00F92379" w:rsidRDefault="001A2E36" w:rsidP="000D4EDB">
            <w:pPr>
              <w:widowControl w:val="0"/>
              <w:autoSpaceDE w:val="0"/>
              <w:autoSpaceDN w:val="0"/>
              <w:jc w:val="center"/>
            </w:pPr>
            <w:r w:rsidRPr="00F92379">
              <w:t>...</w:t>
            </w:r>
          </w:p>
        </w:tc>
        <w:tc>
          <w:tcPr>
            <w:tcW w:w="794" w:type="dxa"/>
          </w:tcPr>
          <w:p w:rsidR="001A2E36" w:rsidRPr="00F92379" w:rsidRDefault="001A2E36" w:rsidP="000D4EDB">
            <w:pPr>
              <w:widowControl w:val="0"/>
              <w:autoSpaceDE w:val="0"/>
              <w:autoSpaceDN w:val="0"/>
              <w:jc w:val="center"/>
            </w:pPr>
            <w:r w:rsidRPr="00F92379">
              <w:t>N + n</w:t>
            </w:r>
          </w:p>
        </w:tc>
        <w:tc>
          <w:tcPr>
            <w:tcW w:w="1871" w:type="dxa"/>
            <w:vMerge/>
          </w:tcPr>
          <w:p w:rsidR="001A2E36" w:rsidRPr="00F92379" w:rsidRDefault="001A2E36" w:rsidP="000D4EDB">
            <w:pPr>
              <w:widowControl w:val="0"/>
              <w:autoSpaceDE w:val="0"/>
              <w:autoSpaceDN w:val="0"/>
            </w:pPr>
          </w:p>
        </w:tc>
        <w:tc>
          <w:tcPr>
            <w:tcW w:w="666" w:type="dxa"/>
            <w:vMerge/>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jc w:val="center"/>
            </w:pPr>
            <w:r w:rsidRPr="00F92379">
              <w:t>1</w:t>
            </w:r>
          </w:p>
        </w:tc>
        <w:tc>
          <w:tcPr>
            <w:tcW w:w="2211" w:type="dxa"/>
          </w:tcPr>
          <w:p w:rsidR="001A2E36" w:rsidRPr="00F92379" w:rsidRDefault="001A2E36" w:rsidP="000D4EDB">
            <w:pPr>
              <w:widowControl w:val="0"/>
              <w:autoSpaceDE w:val="0"/>
              <w:autoSpaceDN w:val="0"/>
              <w:jc w:val="center"/>
            </w:pPr>
            <w:r w:rsidRPr="00F92379">
              <w:t>2</w:t>
            </w:r>
          </w:p>
        </w:tc>
        <w:tc>
          <w:tcPr>
            <w:tcW w:w="1531" w:type="dxa"/>
          </w:tcPr>
          <w:p w:rsidR="001A2E36" w:rsidRPr="00F92379" w:rsidRDefault="001A2E36" w:rsidP="000D4EDB">
            <w:pPr>
              <w:widowControl w:val="0"/>
              <w:autoSpaceDE w:val="0"/>
              <w:autoSpaceDN w:val="0"/>
              <w:jc w:val="center"/>
            </w:pPr>
            <w:r w:rsidRPr="00F92379">
              <w:t>3</w:t>
            </w:r>
          </w:p>
        </w:tc>
        <w:tc>
          <w:tcPr>
            <w:tcW w:w="1304" w:type="dxa"/>
          </w:tcPr>
          <w:p w:rsidR="001A2E36" w:rsidRPr="00F92379" w:rsidRDefault="001A2E36" w:rsidP="000D4EDB">
            <w:pPr>
              <w:widowControl w:val="0"/>
              <w:autoSpaceDE w:val="0"/>
              <w:autoSpaceDN w:val="0"/>
              <w:jc w:val="center"/>
            </w:pPr>
            <w:r w:rsidRPr="00F92379">
              <w:t>4</w:t>
            </w:r>
          </w:p>
        </w:tc>
        <w:tc>
          <w:tcPr>
            <w:tcW w:w="1474" w:type="dxa"/>
          </w:tcPr>
          <w:p w:rsidR="001A2E36" w:rsidRPr="00F92379" w:rsidRDefault="001A2E36" w:rsidP="000D4EDB">
            <w:pPr>
              <w:widowControl w:val="0"/>
              <w:autoSpaceDE w:val="0"/>
              <w:autoSpaceDN w:val="0"/>
              <w:jc w:val="center"/>
            </w:pPr>
            <w:r w:rsidRPr="00F92379">
              <w:t>5</w:t>
            </w:r>
          </w:p>
        </w:tc>
        <w:tc>
          <w:tcPr>
            <w:tcW w:w="1247" w:type="dxa"/>
          </w:tcPr>
          <w:p w:rsidR="001A2E36" w:rsidRPr="00F92379" w:rsidRDefault="001A2E36" w:rsidP="000D4EDB">
            <w:pPr>
              <w:widowControl w:val="0"/>
              <w:autoSpaceDE w:val="0"/>
              <w:autoSpaceDN w:val="0"/>
              <w:jc w:val="center"/>
            </w:pPr>
            <w:r w:rsidRPr="00F92379">
              <w:t>6</w:t>
            </w:r>
          </w:p>
        </w:tc>
        <w:tc>
          <w:tcPr>
            <w:tcW w:w="737" w:type="dxa"/>
          </w:tcPr>
          <w:p w:rsidR="001A2E36" w:rsidRPr="00F92379" w:rsidRDefault="001A2E36" w:rsidP="000D4EDB">
            <w:pPr>
              <w:widowControl w:val="0"/>
              <w:autoSpaceDE w:val="0"/>
              <w:autoSpaceDN w:val="0"/>
              <w:jc w:val="center"/>
            </w:pPr>
            <w:r w:rsidRPr="00F92379">
              <w:t>7</w:t>
            </w:r>
          </w:p>
        </w:tc>
        <w:tc>
          <w:tcPr>
            <w:tcW w:w="454" w:type="dxa"/>
          </w:tcPr>
          <w:p w:rsidR="001A2E36" w:rsidRPr="00F92379" w:rsidRDefault="001A2E36" w:rsidP="000D4EDB">
            <w:pPr>
              <w:widowControl w:val="0"/>
              <w:autoSpaceDE w:val="0"/>
              <w:autoSpaceDN w:val="0"/>
              <w:jc w:val="center"/>
            </w:pPr>
            <w:r w:rsidRPr="00F92379">
              <w:t>8</w:t>
            </w:r>
          </w:p>
        </w:tc>
        <w:tc>
          <w:tcPr>
            <w:tcW w:w="964" w:type="dxa"/>
          </w:tcPr>
          <w:p w:rsidR="001A2E36" w:rsidRPr="00F92379" w:rsidRDefault="001A2E36" w:rsidP="000D4EDB">
            <w:pPr>
              <w:widowControl w:val="0"/>
              <w:autoSpaceDE w:val="0"/>
              <w:autoSpaceDN w:val="0"/>
              <w:jc w:val="center"/>
            </w:pPr>
            <w:r w:rsidRPr="00F92379">
              <w:t>9</w:t>
            </w:r>
          </w:p>
        </w:tc>
        <w:tc>
          <w:tcPr>
            <w:tcW w:w="730" w:type="dxa"/>
          </w:tcPr>
          <w:p w:rsidR="001A2E36" w:rsidRPr="00F92379" w:rsidRDefault="001A2E36" w:rsidP="000D4EDB">
            <w:pPr>
              <w:widowControl w:val="0"/>
              <w:autoSpaceDE w:val="0"/>
              <w:autoSpaceDN w:val="0"/>
              <w:jc w:val="center"/>
            </w:pPr>
            <w:r w:rsidRPr="00F92379">
              <w:t>10</w:t>
            </w:r>
          </w:p>
        </w:tc>
        <w:tc>
          <w:tcPr>
            <w:tcW w:w="794" w:type="dxa"/>
          </w:tcPr>
          <w:p w:rsidR="001A2E36" w:rsidRPr="00F92379" w:rsidRDefault="001A2E36" w:rsidP="000D4EDB">
            <w:pPr>
              <w:widowControl w:val="0"/>
              <w:autoSpaceDE w:val="0"/>
              <w:autoSpaceDN w:val="0"/>
              <w:jc w:val="center"/>
            </w:pPr>
            <w:r w:rsidRPr="00F92379">
              <w:t>11</w:t>
            </w:r>
          </w:p>
        </w:tc>
        <w:tc>
          <w:tcPr>
            <w:tcW w:w="1871" w:type="dxa"/>
          </w:tcPr>
          <w:p w:rsidR="001A2E36" w:rsidRPr="00F92379" w:rsidRDefault="001A2E36" w:rsidP="000D4EDB">
            <w:pPr>
              <w:widowControl w:val="0"/>
              <w:autoSpaceDE w:val="0"/>
              <w:autoSpaceDN w:val="0"/>
              <w:jc w:val="center"/>
            </w:pPr>
            <w:r w:rsidRPr="00F92379">
              <w:t>12</w:t>
            </w:r>
          </w:p>
        </w:tc>
        <w:tc>
          <w:tcPr>
            <w:tcW w:w="666" w:type="dxa"/>
          </w:tcPr>
          <w:p w:rsidR="001A2E36" w:rsidRPr="00F92379" w:rsidRDefault="001A2E36" w:rsidP="000D4EDB">
            <w:pPr>
              <w:widowControl w:val="0"/>
              <w:autoSpaceDE w:val="0"/>
              <w:autoSpaceDN w:val="0"/>
              <w:jc w:val="center"/>
            </w:pPr>
            <w:r w:rsidRPr="00F92379">
              <w:t>13</w:t>
            </w:r>
          </w:p>
        </w:tc>
      </w:tr>
      <w:tr w:rsidR="001A2E36" w:rsidRPr="00F92379" w:rsidTr="000D4EDB">
        <w:tc>
          <w:tcPr>
            <w:tcW w:w="680" w:type="dxa"/>
          </w:tcPr>
          <w:p w:rsidR="001A2E36" w:rsidRPr="00F92379" w:rsidRDefault="001A2E36" w:rsidP="000D4EDB">
            <w:pPr>
              <w:widowControl w:val="0"/>
              <w:autoSpaceDE w:val="0"/>
              <w:autoSpaceDN w:val="0"/>
            </w:pPr>
            <w:r w:rsidRPr="00F92379">
              <w:t>1.</w:t>
            </w:r>
          </w:p>
        </w:tc>
        <w:tc>
          <w:tcPr>
            <w:tcW w:w="13983" w:type="dxa"/>
            <w:gridSpan w:val="12"/>
          </w:tcPr>
          <w:p w:rsidR="001A2E36" w:rsidRPr="00F92379" w:rsidRDefault="001A2E36" w:rsidP="000D4EDB">
            <w:pPr>
              <w:widowControl w:val="0"/>
              <w:autoSpaceDE w:val="0"/>
              <w:autoSpaceDN w:val="0"/>
            </w:pPr>
            <w:r>
              <w:t>Показатель/задача «Наименование»</w:t>
            </w:r>
          </w:p>
        </w:tc>
      </w:tr>
      <w:tr w:rsidR="001A2E36" w:rsidRPr="00F92379" w:rsidTr="000D4EDB">
        <w:tc>
          <w:tcPr>
            <w:tcW w:w="680" w:type="dxa"/>
          </w:tcPr>
          <w:p w:rsidR="001A2E36" w:rsidRPr="00F92379" w:rsidRDefault="001A2E36" w:rsidP="000D4EDB">
            <w:pPr>
              <w:widowControl w:val="0"/>
              <w:autoSpaceDE w:val="0"/>
              <w:autoSpaceDN w:val="0"/>
            </w:pPr>
            <w:r w:rsidRPr="00F92379">
              <w:t>1.1.</w:t>
            </w:r>
          </w:p>
        </w:tc>
        <w:tc>
          <w:tcPr>
            <w:tcW w:w="2211" w:type="dxa"/>
          </w:tcPr>
          <w:p w:rsidR="001A2E36" w:rsidRPr="00F92379" w:rsidRDefault="001A2E36" w:rsidP="000D4EDB">
            <w:pPr>
              <w:widowControl w:val="0"/>
              <w:autoSpaceDE w:val="0"/>
              <w:autoSpaceDN w:val="0"/>
            </w:pPr>
            <w:r w:rsidRPr="00F92379">
              <w:t>Наименование показателя</w:t>
            </w:r>
          </w:p>
        </w:tc>
        <w:tc>
          <w:tcPr>
            <w:tcW w:w="1531" w:type="dxa"/>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pPr>
          </w:p>
        </w:tc>
        <w:tc>
          <w:tcPr>
            <w:tcW w:w="1474" w:type="dxa"/>
          </w:tcPr>
          <w:p w:rsidR="001A2E36" w:rsidRPr="00F92379" w:rsidRDefault="001A2E36" w:rsidP="000D4EDB">
            <w:pPr>
              <w:widowControl w:val="0"/>
              <w:autoSpaceDE w:val="0"/>
              <w:autoSpaceDN w:val="0"/>
            </w:pPr>
          </w:p>
        </w:tc>
        <w:tc>
          <w:tcPr>
            <w:tcW w:w="1247"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45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730"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1871" w:type="dxa"/>
          </w:tcPr>
          <w:p w:rsidR="001A2E36" w:rsidRPr="00F92379" w:rsidRDefault="001A2E36" w:rsidP="000D4EDB">
            <w:pPr>
              <w:widowControl w:val="0"/>
              <w:autoSpaceDE w:val="0"/>
              <w:autoSpaceDN w:val="0"/>
            </w:pPr>
          </w:p>
        </w:tc>
        <w:tc>
          <w:tcPr>
            <w:tcW w:w="666"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outlineLvl w:val="2"/>
      </w:pPr>
      <w:r w:rsidRPr="00F92379">
        <w:t>2. Прокси-показатели комплекса процессных</w:t>
      </w:r>
    </w:p>
    <w:p w:rsidR="001A2E36" w:rsidRPr="00F92379" w:rsidRDefault="001A2E36" w:rsidP="001A2E36">
      <w:pPr>
        <w:widowControl w:val="0"/>
        <w:autoSpaceDE w:val="0"/>
        <w:autoSpaceDN w:val="0"/>
        <w:jc w:val="center"/>
      </w:pPr>
      <w:r w:rsidRPr="00F92379">
        <w:t>мероприятий в ... (текущем) году</w:t>
      </w:r>
      <w:r>
        <w:t xml:space="preserve"> (при необходимости)</w:t>
      </w:r>
    </w:p>
    <w:p w:rsidR="001A2E36" w:rsidRPr="00F92379" w:rsidRDefault="001A2E36" w:rsidP="001A2E36">
      <w:pPr>
        <w:widowControl w:val="0"/>
        <w:autoSpaceDE w:val="0"/>
        <w:autoSpaceDN w:val="0"/>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66"/>
        <w:gridCol w:w="1584"/>
        <w:gridCol w:w="1565"/>
        <w:gridCol w:w="1306"/>
        <w:gridCol w:w="1258"/>
        <w:gridCol w:w="1191"/>
        <w:gridCol w:w="1191"/>
        <w:gridCol w:w="794"/>
        <w:gridCol w:w="1191"/>
        <w:gridCol w:w="1037"/>
      </w:tblGrid>
      <w:tr w:rsidR="001A2E36" w:rsidRPr="00F92379" w:rsidTr="000D4EDB">
        <w:tc>
          <w:tcPr>
            <w:tcW w:w="680" w:type="dxa"/>
            <w:vMerge w:val="restart"/>
          </w:tcPr>
          <w:p w:rsidR="001A2E36" w:rsidRPr="00F92379" w:rsidRDefault="001A2E36" w:rsidP="000D4EDB">
            <w:pPr>
              <w:widowControl w:val="0"/>
              <w:autoSpaceDE w:val="0"/>
              <w:autoSpaceDN w:val="0"/>
              <w:jc w:val="center"/>
            </w:pPr>
            <w:r w:rsidRPr="00F92379">
              <w:t>N п/п</w:t>
            </w:r>
          </w:p>
        </w:tc>
        <w:tc>
          <w:tcPr>
            <w:tcW w:w="2866" w:type="dxa"/>
            <w:vMerge w:val="restart"/>
          </w:tcPr>
          <w:p w:rsidR="001A2E36" w:rsidRPr="00F92379" w:rsidRDefault="001A2E36" w:rsidP="000D4EDB">
            <w:pPr>
              <w:widowControl w:val="0"/>
              <w:autoSpaceDE w:val="0"/>
              <w:autoSpaceDN w:val="0"/>
              <w:jc w:val="center"/>
            </w:pPr>
            <w:r w:rsidRPr="00F92379">
              <w:t>Наименование показателя</w:t>
            </w:r>
          </w:p>
        </w:tc>
        <w:tc>
          <w:tcPr>
            <w:tcW w:w="1584" w:type="dxa"/>
            <w:vMerge w:val="restart"/>
          </w:tcPr>
          <w:p w:rsidR="001A2E36" w:rsidRPr="00F92379" w:rsidRDefault="001A2E36" w:rsidP="000D4EDB">
            <w:pPr>
              <w:widowControl w:val="0"/>
              <w:autoSpaceDE w:val="0"/>
              <w:autoSpaceDN w:val="0"/>
              <w:jc w:val="center"/>
            </w:pPr>
            <w:r w:rsidRPr="00F92379">
              <w:t>Признак возрастания/ убывания</w:t>
            </w:r>
          </w:p>
        </w:tc>
        <w:tc>
          <w:tcPr>
            <w:tcW w:w="1565" w:type="dxa"/>
            <w:vMerge w:val="restart"/>
          </w:tcPr>
          <w:p w:rsidR="001A2E36" w:rsidRPr="00F92379" w:rsidRDefault="001A2E36" w:rsidP="000D4EDB">
            <w:pPr>
              <w:widowControl w:val="0"/>
              <w:autoSpaceDE w:val="0"/>
              <w:autoSpaceDN w:val="0"/>
              <w:jc w:val="center"/>
            </w:pPr>
            <w:r w:rsidRPr="00F92379">
              <w:t xml:space="preserve">Единица измерения (по </w:t>
            </w:r>
            <w:hyperlink r:id="rId55">
              <w:r w:rsidRPr="00F92379">
                <w:rPr>
                  <w:color w:val="0000FF"/>
                </w:rPr>
                <w:t>ОКЕИ</w:t>
              </w:r>
            </w:hyperlink>
            <w:r w:rsidRPr="00F92379">
              <w:t>)</w:t>
            </w:r>
          </w:p>
        </w:tc>
        <w:tc>
          <w:tcPr>
            <w:tcW w:w="2564" w:type="dxa"/>
            <w:gridSpan w:val="2"/>
            <w:vAlign w:val="center"/>
          </w:tcPr>
          <w:p w:rsidR="001A2E36" w:rsidRPr="00F92379" w:rsidRDefault="001A2E36" w:rsidP="000D4EDB">
            <w:pPr>
              <w:widowControl w:val="0"/>
              <w:autoSpaceDE w:val="0"/>
              <w:autoSpaceDN w:val="0"/>
              <w:jc w:val="center"/>
            </w:pPr>
            <w:r w:rsidRPr="00F92379">
              <w:t xml:space="preserve">Базовое значение </w:t>
            </w:r>
            <w:hyperlink w:anchor="P2466">
              <w:r w:rsidRPr="00F92379">
                <w:rPr>
                  <w:color w:val="0000FF"/>
                </w:rPr>
                <w:t>&lt;47&gt;</w:t>
              </w:r>
            </w:hyperlink>
          </w:p>
        </w:tc>
        <w:tc>
          <w:tcPr>
            <w:tcW w:w="4367" w:type="dxa"/>
            <w:gridSpan w:val="4"/>
            <w:vAlign w:val="bottom"/>
          </w:tcPr>
          <w:p w:rsidR="001A2E36" w:rsidRPr="00F92379" w:rsidRDefault="001A2E36" w:rsidP="000D4EDB">
            <w:pPr>
              <w:widowControl w:val="0"/>
              <w:autoSpaceDE w:val="0"/>
              <w:autoSpaceDN w:val="0"/>
              <w:jc w:val="center"/>
            </w:pPr>
            <w:r w:rsidRPr="00F92379">
              <w:t>Значение показателя по кварталам/месяцам</w:t>
            </w:r>
          </w:p>
        </w:tc>
        <w:tc>
          <w:tcPr>
            <w:tcW w:w="1037" w:type="dxa"/>
            <w:vMerge w:val="restart"/>
          </w:tcPr>
          <w:p w:rsidR="001A2E36" w:rsidRPr="00F92379" w:rsidRDefault="001A2E36" w:rsidP="000D4EDB">
            <w:pPr>
              <w:widowControl w:val="0"/>
              <w:autoSpaceDE w:val="0"/>
              <w:autoSpaceDN w:val="0"/>
              <w:jc w:val="center"/>
            </w:pPr>
            <w:r w:rsidRPr="00F92379">
              <w:t xml:space="preserve">Ответственный за достижение показателя </w:t>
            </w:r>
            <w:hyperlink w:anchor="P2467">
              <w:r w:rsidRPr="00F92379">
                <w:rPr>
                  <w:color w:val="0000FF"/>
                </w:rPr>
                <w:t>&lt;48&gt;</w:t>
              </w:r>
            </w:hyperlink>
          </w:p>
        </w:tc>
      </w:tr>
      <w:tr w:rsidR="001A2E36" w:rsidRPr="00F92379" w:rsidTr="000D4EDB">
        <w:tc>
          <w:tcPr>
            <w:tcW w:w="680" w:type="dxa"/>
            <w:vMerge/>
          </w:tcPr>
          <w:p w:rsidR="001A2E36" w:rsidRPr="00F92379" w:rsidRDefault="001A2E36" w:rsidP="000D4EDB">
            <w:pPr>
              <w:widowControl w:val="0"/>
              <w:autoSpaceDE w:val="0"/>
              <w:autoSpaceDN w:val="0"/>
            </w:pPr>
          </w:p>
        </w:tc>
        <w:tc>
          <w:tcPr>
            <w:tcW w:w="2866" w:type="dxa"/>
            <w:vMerge/>
          </w:tcPr>
          <w:p w:rsidR="001A2E36" w:rsidRPr="00F92379" w:rsidRDefault="001A2E36" w:rsidP="000D4EDB">
            <w:pPr>
              <w:widowControl w:val="0"/>
              <w:autoSpaceDE w:val="0"/>
              <w:autoSpaceDN w:val="0"/>
            </w:pPr>
          </w:p>
        </w:tc>
        <w:tc>
          <w:tcPr>
            <w:tcW w:w="1584" w:type="dxa"/>
            <w:vMerge/>
          </w:tcPr>
          <w:p w:rsidR="001A2E36" w:rsidRPr="00F92379" w:rsidRDefault="001A2E36" w:rsidP="000D4EDB">
            <w:pPr>
              <w:widowControl w:val="0"/>
              <w:autoSpaceDE w:val="0"/>
              <w:autoSpaceDN w:val="0"/>
            </w:pPr>
          </w:p>
        </w:tc>
        <w:tc>
          <w:tcPr>
            <w:tcW w:w="1565" w:type="dxa"/>
            <w:vMerge/>
          </w:tcPr>
          <w:p w:rsidR="001A2E36" w:rsidRPr="00F92379" w:rsidRDefault="001A2E36" w:rsidP="000D4EDB">
            <w:pPr>
              <w:widowControl w:val="0"/>
              <w:autoSpaceDE w:val="0"/>
              <w:autoSpaceDN w:val="0"/>
            </w:pPr>
          </w:p>
        </w:tc>
        <w:tc>
          <w:tcPr>
            <w:tcW w:w="1306" w:type="dxa"/>
          </w:tcPr>
          <w:p w:rsidR="001A2E36" w:rsidRPr="00F92379" w:rsidRDefault="001A2E36" w:rsidP="000D4EDB">
            <w:pPr>
              <w:widowControl w:val="0"/>
              <w:autoSpaceDE w:val="0"/>
              <w:autoSpaceDN w:val="0"/>
              <w:jc w:val="center"/>
            </w:pPr>
            <w:r w:rsidRPr="00F92379">
              <w:t>значение</w:t>
            </w:r>
          </w:p>
        </w:tc>
        <w:tc>
          <w:tcPr>
            <w:tcW w:w="1258" w:type="dxa"/>
          </w:tcPr>
          <w:p w:rsidR="001A2E36" w:rsidRPr="00F92379" w:rsidRDefault="001A2E36" w:rsidP="000D4EDB">
            <w:pPr>
              <w:widowControl w:val="0"/>
              <w:autoSpaceDE w:val="0"/>
              <w:autoSpaceDN w:val="0"/>
              <w:jc w:val="center"/>
            </w:pPr>
            <w:r w:rsidRPr="00F92379">
              <w:t>год</w:t>
            </w:r>
          </w:p>
        </w:tc>
        <w:tc>
          <w:tcPr>
            <w:tcW w:w="1191" w:type="dxa"/>
          </w:tcPr>
          <w:p w:rsidR="001A2E36" w:rsidRPr="00F92379" w:rsidRDefault="001A2E36" w:rsidP="000D4EDB">
            <w:pPr>
              <w:widowControl w:val="0"/>
              <w:autoSpaceDE w:val="0"/>
              <w:autoSpaceDN w:val="0"/>
              <w:jc w:val="center"/>
            </w:pPr>
            <w:r w:rsidRPr="00F92379">
              <w:t xml:space="preserve">N </w:t>
            </w:r>
            <w:hyperlink w:anchor="P2468">
              <w:r w:rsidRPr="00F92379">
                <w:rPr>
                  <w:color w:val="0000FF"/>
                </w:rPr>
                <w:t>&lt;49&gt;</w:t>
              </w:r>
            </w:hyperlink>
          </w:p>
        </w:tc>
        <w:tc>
          <w:tcPr>
            <w:tcW w:w="1191" w:type="dxa"/>
          </w:tcPr>
          <w:p w:rsidR="001A2E36" w:rsidRPr="00F92379" w:rsidRDefault="001A2E36" w:rsidP="000D4EDB">
            <w:pPr>
              <w:widowControl w:val="0"/>
              <w:autoSpaceDE w:val="0"/>
              <w:autoSpaceDN w:val="0"/>
              <w:jc w:val="center"/>
            </w:pPr>
            <w:r w:rsidRPr="00F92379">
              <w:t>N + 1</w:t>
            </w:r>
          </w:p>
        </w:tc>
        <w:tc>
          <w:tcPr>
            <w:tcW w:w="794" w:type="dxa"/>
          </w:tcPr>
          <w:p w:rsidR="001A2E36" w:rsidRPr="00F92379" w:rsidRDefault="001A2E36" w:rsidP="000D4EDB">
            <w:pPr>
              <w:widowControl w:val="0"/>
              <w:autoSpaceDE w:val="0"/>
              <w:autoSpaceDN w:val="0"/>
            </w:pPr>
            <w:r w:rsidRPr="00F92379">
              <w:t>...</w:t>
            </w:r>
          </w:p>
        </w:tc>
        <w:tc>
          <w:tcPr>
            <w:tcW w:w="1191" w:type="dxa"/>
          </w:tcPr>
          <w:p w:rsidR="001A2E36" w:rsidRPr="00F92379" w:rsidRDefault="001A2E36" w:rsidP="000D4EDB">
            <w:pPr>
              <w:widowControl w:val="0"/>
              <w:autoSpaceDE w:val="0"/>
              <w:autoSpaceDN w:val="0"/>
              <w:jc w:val="center"/>
            </w:pPr>
            <w:r w:rsidRPr="00F92379">
              <w:t>N + n</w:t>
            </w:r>
          </w:p>
        </w:tc>
        <w:tc>
          <w:tcPr>
            <w:tcW w:w="1037" w:type="dxa"/>
            <w:vMerge/>
          </w:tcPr>
          <w:p w:rsidR="001A2E36" w:rsidRPr="00F92379" w:rsidRDefault="001A2E36" w:rsidP="000D4EDB">
            <w:pPr>
              <w:widowControl w:val="0"/>
              <w:autoSpaceDE w:val="0"/>
              <w:autoSpaceDN w:val="0"/>
            </w:pPr>
          </w:p>
        </w:tc>
      </w:tr>
      <w:tr w:rsidR="001A2E36" w:rsidRPr="00F92379" w:rsidTr="000D4EDB">
        <w:tc>
          <w:tcPr>
            <w:tcW w:w="680" w:type="dxa"/>
            <w:vAlign w:val="center"/>
          </w:tcPr>
          <w:p w:rsidR="001A2E36" w:rsidRPr="00F92379" w:rsidRDefault="001A2E36" w:rsidP="000D4EDB">
            <w:pPr>
              <w:widowControl w:val="0"/>
              <w:autoSpaceDE w:val="0"/>
              <w:autoSpaceDN w:val="0"/>
              <w:jc w:val="center"/>
            </w:pPr>
            <w:r w:rsidRPr="00F92379">
              <w:t>1</w:t>
            </w:r>
          </w:p>
        </w:tc>
        <w:tc>
          <w:tcPr>
            <w:tcW w:w="2866" w:type="dxa"/>
            <w:vAlign w:val="bottom"/>
          </w:tcPr>
          <w:p w:rsidR="001A2E36" w:rsidRPr="00F92379" w:rsidRDefault="001A2E36" w:rsidP="000D4EDB">
            <w:pPr>
              <w:widowControl w:val="0"/>
              <w:autoSpaceDE w:val="0"/>
              <w:autoSpaceDN w:val="0"/>
              <w:jc w:val="center"/>
            </w:pPr>
            <w:r w:rsidRPr="00F92379">
              <w:t>2</w:t>
            </w:r>
          </w:p>
        </w:tc>
        <w:tc>
          <w:tcPr>
            <w:tcW w:w="1584" w:type="dxa"/>
            <w:vAlign w:val="center"/>
          </w:tcPr>
          <w:p w:rsidR="001A2E36" w:rsidRPr="00F92379" w:rsidRDefault="001A2E36" w:rsidP="000D4EDB">
            <w:pPr>
              <w:widowControl w:val="0"/>
              <w:autoSpaceDE w:val="0"/>
              <w:autoSpaceDN w:val="0"/>
              <w:jc w:val="center"/>
            </w:pPr>
            <w:r w:rsidRPr="00F92379">
              <w:t>3</w:t>
            </w:r>
          </w:p>
        </w:tc>
        <w:tc>
          <w:tcPr>
            <w:tcW w:w="1565" w:type="dxa"/>
            <w:vAlign w:val="center"/>
          </w:tcPr>
          <w:p w:rsidR="001A2E36" w:rsidRPr="00F92379" w:rsidRDefault="001A2E36" w:rsidP="000D4EDB">
            <w:pPr>
              <w:widowControl w:val="0"/>
              <w:autoSpaceDE w:val="0"/>
              <w:autoSpaceDN w:val="0"/>
              <w:jc w:val="center"/>
            </w:pPr>
            <w:r w:rsidRPr="00F92379">
              <w:t>4</w:t>
            </w:r>
          </w:p>
        </w:tc>
        <w:tc>
          <w:tcPr>
            <w:tcW w:w="1306" w:type="dxa"/>
            <w:vAlign w:val="center"/>
          </w:tcPr>
          <w:p w:rsidR="001A2E36" w:rsidRPr="00F92379" w:rsidRDefault="001A2E36" w:rsidP="000D4EDB">
            <w:pPr>
              <w:widowControl w:val="0"/>
              <w:autoSpaceDE w:val="0"/>
              <w:autoSpaceDN w:val="0"/>
              <w:jc w:val="center"/>
            </w:pPr>
            <w:r w:rsidRPr="00F92379">
              <w:t>5</w:t>
            </w:r>
          </w:p>
        </w:tc>
        <w:tc>
          <w:tcPr>
            <w:tcW w:w="1258" w:type="dxa"/>
            <w:vAlign w:val="bottom"/>
          </w:tcPr>
          <w:p w:rsidR="001A2E36" w:rsidRPr="00F92379" w:rsidRDefault="001A2E36" w:rsidP="000D4EDB">
            <w:pPr>
              <w:widowControl w:val="0"/>
              <w:autoSpaceDE w:val="0"/>
              <w:autoSpaceDN w:val="0"/>
              <w:jc w:val="center"/>
            </w:pPr>
            <w:r w:rsidRPr="00F92379">
              <w:t>6</w:t>
            </w:r>
          </w:p>
        </w:tc>
        <w:tc>
          <w:tcPr>
            <w:tcW w:w="1191" w:type="dxa"/>
            <w:vAlign w:val="center"/>
          </w:tcPr>
          <w:p w:rsidR="001A2E36" w:rsidRPr="00F92379" w:rsidRDefault="001A2E36" w:rsidP="000D4EDB">
            <w:pPr>
              <w:widowControl w:val="0"/>
              <w:autoSpaceDE w:val="0"/>
              <w:autoSpaceDN w:val="0"/>
              <w:jc w:val="center"/>
            </w:pPr>
            <w:r w:rsidRPr="00F92379">
              <w:t>7</w:t>
            </w:r>
          </w:p>
        </w:tc>
        <w:tc>
          <w:tcPr>
            <w:tcW w:w="1191" w:type="dxa"/>
            <w:vAlign w:val="bottom"/>
          </w:tcPr>
          <w:p w:rsidR="001A2E36" w:rsidRPr="00F92379" w:rsidRDefault="001A2E36" w:rsidP="000D4EDB">
            <w:pPr>
              <w:widowControl w:val="0"/>
              <w:autoSpaceDE w:val="0"/>
              <w:autoSpaceDN w:val="0"/>
              <w:jc w:val="center"/>
            </w:pPr>
            <w:r w:rsidRPr="00F92379">
              <w:t>8</w:t>
            </w:r>
          </w:p>
        </w:tc>
        <w:tc>
          <w:tcPr>
            <w:tcW w:w="794" w:type="dxa"/>
            <w:vAlign w:val="center"/>
          </w:tcPr>
          <w:p w:rsidR="001A2E36" w:rsidRPr="00F92379" w:rsidRDefault="001A2E36" w:rsidP="000D4EDB">
            <w:pPr>
              <w:widowControl w:val="0"/>
              <w:autoSpaceDE w:val="0"/>
              <w:autoSpaceDN w:val="0"/>
              <w:jc w:val="center"/>
            </w:pPr>
            <w:r w:rsidRPr="00F92379">
              <w:t>9</w:t>
            </w:r>
          </w:p>
        </w:tc>
        <w:tc>
          <w:tcPr>
            <w:tcW w:w="1191" w:type="dxa"/>
            <w:vAlign w:val="bottom"/>
          </w:tcPr>
          <w:p w:rsidR="001A2E36" w:rsidRPr="00F92379" w:rsidRDefault="001A2E36" w:rsidP="000D4EDB">
            <w:pPr>
              <w:widowControl w:val="0"/>
              <w:autoSpaceDE w:val="0"/>
              <w:autoSpaceDN w:val="0"/>
              <w:jc w:val="center"/>
            </w:pPr>
            <w:r w:rsidRPr="00F92379">
              <w:t>10</w:t>
            </w:r>
          </w:p>
        </w:tc>
        <w:tc>
          <w:tcPr>
            <w:tcW w:w="1037" w:type="dxa"/>
            <w:vAlign w:val="center"/>
          </w:tcPr>
          <w:p w:rsidR="001A2E36" w:rsidRPr="00F92379" w:rsidRDefault="001A2E36" w:rsidP="000D4EDB">
            <w:pPr>
              <w:widowControl w:val="0"/>
              <w:autoSpaceDE w:val="0"/>
              <w:autoSpaceDN w:val="0"/>
              <w:jc w:val="center"/>
            </w:pPr>
            <w:r w:rsidRPr="00F92379">
              <w:t>11</w:t>
            </w:r>
          </w:p>
        </w:tc>
      </w:tr>
      <w:tr w:rsidR="001A2E36" w:rsidRPr="00F92379" w:rsidTr="000D4EDB">
        <w:tc>
          <w:tcPr>
            <w:tcW w:w="680" w:type="dxa"/>
            <w:vAlign w:val="center"/>
          </w:tcPr>
          <w:p w:rsidR="001A2E36" w:rsidRPr="00F92379" w:rsidRDefault="001A2E36" w:rsidP="000D4EDB">
            <w:pPr>
              <w:widowControl w:val="0"/>
              <w:autoSpaceDE w:val="0"/>
              <w:autoSpaceDN w:val="0"/>
            </w:pPr>
            <w:r w:rsidRPr="00F92379">
              <w:t>1.</w:t>
            </w:r>
          </w:p>
        </w:tc>
        <w:tc>
          <w:tcPr>
            <w:tcW w:w="13983" w:type="dxa"/>
            <w:gridSpan w:val="10"/>
            <w:vAlign w:val="center"/>
          </w:tcPr>
          <w:p w:rsidR="001A2E36" w:rsidRPr="00F92379" w:rsidRDefault="001A2E36" w:rsidP="000D4EDB">
            <w:pPr>
              <w:widowControl w:val="0"/>
              <w:autoSpaceDE w:val="0"/>
              <w:autoSpaceDN w:val="0"/>
            </w:pPr>
            <w:r w:rsidRPr="00F92379">
              <w:rPr>
                <w:i/>
              </w:rPr>
              <w:t xml:space="preserve">Показатель комплекса процессных мероприятий </w:t>
            </w:r>
            <w:r>
              <w:rPr>
                <w:i/>
              </w:rPr>
              <w:t>«Наименование»</w:t>
            </w:r>
            <w:r w:rsidRPr="00F92379">
              <w:rPr>
                <w:i/>
              </w:rPr>
              <w:t xml:space="preserve">, единица измерения по </w:t>
            </w:r>
            <w:hyperlink r:id="rId56">
              <w:r w:rsidRPr="00F92379">
                <w:rPr>
                  <w:i/>
                  <w:color w:val="0000FF"/>
                </w:rPr>
                <w:t>ОКЕИ</w:t>
              </w:r>
            </w:hyperlink>
          </w:p>
        </w:tc>
      </w:tr>
      <w:tr w:rsidR="001A2E36" w:rsidRPr="00F92379" w:rsidTr="000D4EDB">
        <w:tc>
          <w:tcPr>
            <w:tcW w:w="680" w:type="dxa"/>
            <w:vAlign w:val="center"/>
          </w:tcPr>
          <w:p w:rsidR="001A2E36" w:rsidRPr="00F92379" w:rsidRDefault="001A2E36" w:rsidP="000D4EDB">
            <w:pPr>
              <w:widowControl w:val="0"/>
              <w:autoSpaceDE w:val="0"/>
              <w:autoSpaceDN w:val="0"/>
            </w:pPr>
            <w:r w:rsidRPr="00F92379">
              <w:t>1.1.</w:t>
            </w:r>
          </w:p>
        </w:tc>
        <w:tc>
          <w:tcPr>
            <w:tcW w:w="2866" w:type="dxa"/>
          </w:tcPr>
          <w:p w:rsidR="001A2E36" w:rsidRPr="00F92379" w:rsidRDefault="001A2E36" w:rsidP="000D4EDB">
            <w:pPr>
              <w:widowControl w:val="0"/>
              <w:autoSpaceDE w:val="0"/>
              <w:autoSpaceDN w:val="0"/>
            </w:pPr>
            <w:r w:rsidRPr="00F92379">
              <w:rPr>
                <w:i/>
              </w:rPr>
              <w:t>"Наименование прокси-показателя"</w:t>
            </w:r>
          </w:p>
        </w:tc>
        <w:tc>
          <w:tcPr>
            <w:tcW w:w="1584" w:type="dxa"/>
          </w:tcPr>
          <w:p w:rsidR="001A2E36" w:rsidRPr="00F92379" w:rsidRDefault="001A2E36" w:rsidP="000D4EDB">
            <w:pPr>
              <w:widowControl w:val="0"/>
              <w:autoSpaceDE w:val="0"/>
              <w:autoSpaceDN w:val="0"/>
            </w:pPr>
          </w:p>
        </w:tc>
        <w:tc>
          <w:tcPr>
            <w:tcW w:w="1565" w:type="dxa"/>
          </w:tcPr>
          <w:p w:rsidR="001A2E36" w:rsidRPr="00F92379" w:rsidRDefault="001A2E36" w:rsidP="000D4EDB">
            <w:pPr>
              <w:widowControl w:val="0"/>
              <w:autoSpaceDE w:val="0"/>
              <w:autoSpaceDN w:val="0"/>
            </w:pPr>
          </w:p>
        </w:tc>
        <w:tc>
          <w:tcPr>
            <w:tcW w:w="2564" w:type="dxa"/>
            <w:gridSpan w:val="2"/>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1037" w:type="dxa"/>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I.N.</w:t>
            </w:r>
          </w:p>
        </w:tc>
        <w:tc>
          <w:tcPr>
            <w:tcW w:w="2866" w:type="dxa"/>
          </w:tcPr>
          <w:p w:rsidR="001A2E36" w:rsidRPr="00F92379" w:rsidRDefault="001A2E36" w:rsidP="000D4EDB">
            <w:pPr>
              <w:widowControl w:val="0"/>
              <w:autoSpaceDE w:val="0"/>
              <w:autoSpaceDN w:val="0"/>
            </w:pPr>
          </w:p>
        </w:tc>
        <w:tc>
          <w:tcPr>
            <w:tcW w:w="1584" w:type="dxa"/>
          </w:tcPr>
          <w:p w:rsidR="001A2E36" w:rsidRPr="00F92379" w:rsidRDefault="001A2E36" w:rsidP="000D4EDB">
            <w:pPr>
              <w:widowControl w:val="0"/>
              <w:autoSpaceDE w:val="0"/>
              <w:autoSpaceDN w:val="0"/>
            </w:pPr>
          </w:p>
        </w:tc>
        <w:tc>
          <w:tcPr>
            <w:tcW w:w="1565" w:type="dxa"/>
          </w:tcPr>
          <w:p w:rsidR="001A2E36" w:rsidRPr="00F92379" w:rsidRDefault="001A2E36" w:rsidP="000D4EDB">
            <w:pPr>
              <w:widowControl w:val="0"/>
              <w:autoSpaceDE w:val="0"/>
              <w:autoSpaceDN w:val="0"/>
            </w:pPr>
          </w:p>
        </w:tc>
        <w:tc>
          <w:tcPr>
            <w:tcW w:w="2564" w:type="dxa"/>
            <w:gridSpan w:val="2"/>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1037" w:type="dxa"/>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N.</w:t>
            </w:r>
          </w:p>
        </w:tc>
        <w:tc>
          <w:tcPr>
            <w:tcW w:w="13983" w:type="dxa"/>
            <w:gridSpan w:val="10"/>
          </w:tcPr>
          <w:p w:rsidR="001A2E36" w:rsidRPr="00F92379" w:rsidRDefault="001A2E36" w:rsidP="000D4EDB">
            <w:pPr>
              <w:widowControl w:val="0"/>
              <w:autoSpaceDE w:val="0"/>
              <w:autoSpaceDN w:val="0"/>
            </w:pPr>
            <w:r w:rsidRPr="00F92379">
              <w:rPr>
                <w:i/>
              </w:rPr>
              <w:t>Показатель ко</w:t>
            </w:r>
            <w:r>
              <w:rPr>
                <w:i/>
              </w:rPr>
              <w:t>мплекса процессных мероприятий «</w:t>
            </w:r>
            <w:r w:rsidRPr="00F92379">
              <w:rPr>
                <w:i/>
              </w:rPr>
              <w:t>Наименование</w:t>
            </w:r>
            <w:r>
              <w:rPr>
                <w:i/>
              </w:rPr>
              <w:t>»</w:t>
            </w:r>
            <w:r w:rsidRPr="00F92379">
              <w:rPr>
                <w:i/>
              </w:rPr>
              <w:t xml:space="preserve">, единица измерения по </w:t>
            </w:r>
            <w:hyperlink r:id="rId57">
              <w:r w:rsidRPr="00F92379">
                <w:rPr>
                  <w:i/>
                  <w:color w:val="0000FF"/>
                </w:rPr>
                <w:t>ОКЕИ</w:t>
              </w:r>
            </w:hyperlink>
          </w:p>
        </w:tc>
      </w:tr>
      <w:tr w:rsidR="001A2E36" w:rsidRPr="00F92379" w:rsidTr="000D4EDB">
        <w:tc>
          <w:tcPr>
            <w:tcW w:w="680" w:type="dxa"/>
          </w:tcPr>
          <w:p w:rsidR="001A2E36" w:rsidRPr="00F92379" w:rsidRDefault="001A2E36" w:rsidP="000D4EDB">
            <w:pPr>
              <w:widowControl w:val="0"/>
              <w:autoSpaceDE w:val="0"/>
              <w:autoSpaceDN w:val="0"/>
            </w:pPr>
            <w:proofErr w:type="spellStart"/>
            <w:r w:rsidRPr="00F92379">
              <w:t>N.n</w:t>
            </w:r>
            <w:proofErr w:type="spellEnd"/>
          </w:p>
        </w:tc>
        <w:tc>
          <w:tcPr>
            <w:tcW w:w="2866" w:type="dxa"/>
          </w:tcPr>
          <w:p w:rsidR="001A2E36" w:rsidRPr="00F92379" w:rsidRDefault="001A2E36" w:rsidP="000D4EDB">
            <w:pPr>
              <w:widowControl w:val="0"/>
              <w:autoSpaceDE w:val="0"/>
              <w:autoSpaceDN w:val="0"/>
            </w:pPr>
            <w:r w:rsidRPr="00F92379">
              <w:rPr>
                <w:i/>
              </w:rPr>
              <w:t>"Наименование прокси-показателя"</w:t>
            </w:r>
          </w:p>
        </w:tc>
        <w:tc>
          <w:tcPr>
            <w:tcW w:w="1584" w:type="dxa"/>
          </w:tcPr>
          <w:p w:rsidR="001A2E36" w:rsidRPr="00F92379" w:rsidRDefault="001A2E36" w:rsidP="000D4EDB">
            <w:pPr>
              <w:widowControl w:val="0"/>
              <w:autoSpaceDE w:val="0"/>
              <w:autoSpaceDN w:val="0"/>
            </w:pPr>
          </w:p>
        </w:tc>
        <w:tc>
          <w:tcPr>
            <w:tcW w:w="1565" w:type="dxa"/>
          </w:tcPr>
          <w:p w:rsidR="001A2E36" w:rsidRPr="00F92379" w:rsidRDefault="001A2E36" w:rsidP="000D4EDB">
            <w:pPr>
              <w:widowControl w:val="0"/>
              <w:autoSpaceDE w:val="0"/>
              <w:autoSpaceDN w:val="0"/>
            </w:pPr>
          </w:p>
        </w:tc>
        <w:tc>
          <w:tcPr>
            <w:tcW w:w="2564" w:type="dxa"/>
            <w:gridSpan w:val="2"/>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1191" w:type="dxa"/>
          </w:tcPr>
          <w:p w:rsidR="001A2E36" w:rsidRPr="00F92379" w:rsidRDefault="001A2E36" w:rsidP="000D4EDB">
            <w:pPr>
              <w:widowControl w:val="0"/>
              <w:autoSpaceDE w:val="0"/>
              <w:autoSpaceDN w:val="0"/>
            </w:pPr>
          </w:p>
        </w:tc>
        <w:tc>
          <w:tcPr>
            <w:tcW w:w="1037"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outlineLvl w:val="2"/>
      </w:pPr>
      <w:r w:rsidRPr="00F92379">
        <w:t>3. План достижения показателей комплекса процессных</w:t>
      </w:r>
    </w:p>
    <w:p w:rsidR="001A2E36" w:rsidRPr="00F92379" w:rsidRDefault="001A2E36" w:rsidP="001A2E36">
      <w:pPr>
        <w:widowControl w:val="0"/>
        <w:autoSpaceDE w:val="0"/>
        <w:autoSpaceDN w:val="0"/>
        <w:jc w:val="center"/>
      </w:pPr>
      <w:r w:rsidRPr="00F92379">
        <w:t xml:space="preserve">мероприятий в </w:t>
      </w:r>
      <w:r w:rsidRPr="00F92379">
        <w:rPr>
          <w:i/>
        </w:rPr>
        <w:t>(указывается год)</w:t>
      </w:r>
      <w:r w:rsidRPr="00F92379">
        <w:t xml:space="preserve"> году </w:t>
      </w:r>
      <w:hyperlink w:anchor="P2469">
        <w:r w:rsidRPr="00F92379">
          <w:rPr>
            <w:color w:val="0000FF"/>
          </w:rPr>
          <w:t>&lt;50&gt;</w:t>
        </w:r>
      </w:hyperlink>
      <w:r>
        <w:rPr>
          <w:color w:val="0000FF"/>
        </w:rPr>
        <w:t xml:space="preserve"> </w:t>
      </w:r>
      <w:r>
        <w:t>(при необходимости)</w:t>
      </w:r>
    </w:p>
    <w:p w:rsidR="001A2E36" w:rsidRPr="00F92379" w:rsidRDefault="001A2E36" w:rsidP="001A2E36">
      <w:pPr>
        <w:widowControl w:val="0"/>
        <w:autoSpaceDE w:val="0"/>
        <w:autoSpaceDN w:val="0"/>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1361"/>
        <w:gridCol w:w="1363"/>
        <w:gridCol w:w="680"/>
        <w:gridCol w:w="737"/>
        <w:gridCol w:w="794"/>
        <w:gridCol w:w="737"/>
        <w:gridCol w:w="794"/>
        <w:gridCol w:w="964"/>
        <w:gridCol w:w="964"/>
        <w:gridCol w:w="794"/>
        <w:gridCol w:w="737"/>
        <w:gridCol w:w="794"/>
        <w:gridCol w:w="680"/>
        <w:gridCol w:w="770"/>
      </w:tblGrid>
      <w:tr w:rsidR="001A2E36" w:rsidRPr="00F92379" w:rsidTr="000D4EDB">
        <w:tc>
          <w:tcPr>
            <w:tcW w:w="680" w:type="dxa"/>
            <w:vMerge w:val="restart"/>
          </w:tcPr>
          <w:p w:rsidR="001A2E36" w:rsidRPr="00F92379" w:rsidRDefault="001A2E36" w:rsidP="000D4EDB">
            <w:pPr>
              <w:widowControl w:val="0"/>
              <w:autoSpaceDE w:val="0"/>
              <w:autoSpaceDN w:val="0"/>
              <w:jc w:val="center"/>
            </w:pPr>
            <w:r w:rsidRPr="00F92379">
              <w:t>N п/п</w:t>
            </w:r>
          </w:p>
        </w:tc>
        <w:tc>
          <w:tcPr>
            <w:tcW w:w="1814" w:type="dxa"/>
            <w:vMerge w:val="restart"/>
          </w:tcPr>
          <w:p w:rsidR="001A2E36" w:rsidRPr="00F92379" w:rsidRDefault="001A2E36" w:rsidP="000D4EDB">
            <w:pPr>
              <w:widowControl w:val="0"/>
              <w:autoSpaceDE w:val="0"/>
              <w:autoSpaceDN w:val="0"/>
              <w:jc w:val="center"/>
            </w:pPr>
            <w:r w:rsidRPr="00F92379">
              <w:t>Показатели комплекса процессных мероприятий</w:t>
            </w:r>
          </w:p>
        </w:tc>
        <w:tc>
          <w:tcPr>
            <w:tcW w:w="1361" w:type="dxa"/>
            <w:vMerge w:val="restart"/>
          </w:tcPr>
          <w:p w:rsidR="001A2E36" w:rsidRPr="00F92379" w:rsidRDefault="001A2E36" w:rsidP="000D4EDB">
            <w:pPr>
              <w:widowControl w:val="0"/>
              <w:autoSpaceDE w:val="0"/>
              <w:autoSpaceDN w:val="0"/>
              <w:jc w:val="center"/>
            </w:pPr>
            <w:r w:rsidRPr="00F92379">
              <w:t xml:space="preserve">Уровень показателя </w:t>
            </w:r>
            <w:hyperlink w:anchor="P2470">
              <w:r w:rsidRPr="00F92379">
                <w:rPr>
                  <w:color w:val="0000FF"/>
                </w:rPr>
                <w:t>&lt;51&gt;</w:t>
              </w:r>
            </w:hyperlink>
          </w:p>
        </w:tc>
        <w:tc>
          <w:tcPr>
            <w:tcW w:w="1363" w:type="dxa"/>
            <w:vMerge w:val="restart"/>
          </w:tcPr>
          <w:p w:rsidR="001A2E36" w:rsidRPr="00F92379" w:rsidRDefault="001A2E36" w:rsidP="000D4EDB">
            <w:pPr>
              <w:widowControl w:val="0"/>
              <w:autoSpaceDE w:val="0"/>
              <w:autoSpaceDN w:val="0"/>
              <w:jc w:val="center"/>
            </w:pPr>
            <w:r w:rsidRPr="00F92379">
              <w:t xml:space="preserve">Единица измерения (по </w:t>
            </w:r>
            <w:hyperlink r:id="rId58">
              <w:r w:rsidRPr="00F92379">
                <w:rPr>
                  <w:color w:val="0000FF"/>
                </w:rPr>
                <w:t>ОКЕИ</w:t>
              </w:r>
            </w:hyperlink>
            <w:r w:rsidRPr="00F92379">
              <w:t>)</w:t>
            </w:r>
          </w:p>
        </w:tc>
        <w:tc>
          <w:tcPr>
            <w:tcW w:w="8675" w:type="dxa"/>
            <w:gridSpan w:val="11"/>
          </w:tcPr>
          <w:p w:rsidR="001A2E36" w:rsidRPr="00F92379" w:rsidRDefault="001A2E36" w:rsidP="000D4EDB">
            <w:pPr>
              <w:widowControl w:val="0"/>
              <w:autoSpaceDE w:val="0"/>
              <w:autoSpaceDN w:val="0"/>
              <w:jc w:val="center"/>
            </w:pPr>
            <w:r w:rsidRPr="00F92379">
              <w:t>Плановые значения по месяцам</w:t>
            </w:r>
          </w:p>
        </w:tc>
        <w:tc>
          <w:tcPr>
            <w:tcW w:w="770" w:type="dxa"/>
            <w:vMerge w:val="restart"/>
          </w:tcPr>
          <w:p w:rsidR="001A2E36" w:rsidRPr="00F92379" w:rsidRDefault="001A2E36" w:rsidP="000D4EDB">
            <w:pPr>
              <w:widowControl w:val="0"/>
              <w:autoSpaceDE w:val="0"/>
              <w:autoSpaceDN w:val="0"/>
              <w:jc w:val="center"/>
            </w:pPr>
            <w:r w:rsidRPr="00F92379">
              <w:t xml:space="preserve">На конец </w:t>
            </w:r>
            <w:r w:rsidRPr="00F92379">
              <w:rPr>
                <w:i/>
              </w:rPr>
              <w:t>(указывается год)</w:t>
            </w:r>
            <w:r w:rsidRPr="00F92379">
              <w:t xml:space="preserve"> года</w:t>
            </w:r>
          </w:p>
        </w:tc>
      </w:tr>
      <w:tr w:rsidR="001A2E36" w:rsidRPr="00F92379" w:rsidTr="000D4EDB">
        <w:tc>
          <w:tcPr>
            <w:tcW w:w="680" w:type="dxa"/>
            <w:vMerge/>
          </w:tcPr>
          <w:p w:rsidR="001A2E36" w:rsidRPr="00F92379" w:rsidRDefault="001A2E36" w:rsidP="000D4EDB">
            <w:pPr>
              <w:widowControl w:val="0"/>
              <w:autoSpaceDE w:val="0"/>
              <w:autoSpaceDN w:val="0"/>
            </w:pPr>
          </w:p>
        </w:tc>
        <w:tc>
          <w:tcPr>
            <w:tcW w:w="1814" w:type="dxa"/>
            <w:vMerge/>
          </w:tcPr>
          <w:p w:rsidR="001A2E36" w:rsidRPr="00F92379" w:rsidRDefault="001A2E36" w:rsidP="000D4EDB">
            <w:pPr>
              <w:widowControl w:val="0"/>
              <w:autoSpaceDE w:val="0"/>
              <w:autoSpaceDN w:val="0"/>
            </w:pPr>
          </w:p>
        </w:tc>
        <w:tc>
          <w:tcPr>
            <w:tcW w:w="1361" w:type="dxa"/>
            <w:vMerge/>
          </w:tcPr>
          <w:p w:rsidR="001A2E36" w:rsidRPr="00F92379" w:rsidRDefault="001A2E36" w:rsidP="000D4EDB">
            <w:pPr>
              <w:widowControl w:val="0"/>
              <w:autoSpaceDE w:val="0"/>
              <w:autoSpaceDN w:val="0"/>
            </w:pPr>
          </w:p>
        </w:tc>
        <w:tc>
          <w:tcPr>
            <w:tcW w:w="1363" w:type="dxa"/>
            <w:vMerge/>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jc w:val="center"/>
            </w:pPr>
            <w:r w:rsidRPr="00F92379">
              <w:t>янв.</w:t>
            </w:r>
          </w:p>
        </w:tc>
        <w:tc>
          <w:tcPr>
            <w:tcW w:w="737" w:type="dxa"/>
          </w:tcPr>
          <w:p w:rsidR="001A2E36" w:rsidRPr="00F92379" w:rsidRDefault="001A2E36" w:rsidP="000D4EDB">
            <w:pPr>
              <w:widowControl w:val="0"/>
              <w:autoSpaceDE w:val="0"/>
              <w:autoSpaceDN w:val="0"/>
              <w:jc w:val="center"/>
            </w:pPr>
            <w:r w:rsidRPr="00F92379">
              <w:t>фев.</w:t>
            </w:r>
          </w:p>
        </w:tc>
        <w:tc>
          <w:tcPr>
            <w:tcW w:w="794" w:type="dxa"/>
          </w:tcPr>
          <w:p w:rsidR="001A2E36" w:rsidRPr="00F92379" w:rsidRDefault="001A2E36" w:rsidP="000D4EDB">
            <w:pPr>
              <w:widowControl w:val="0"/>
              <w:autoSpaceDE w:val="0"/>
              <w:autoSpaceDN w:val="0"/>
              <w:jc w:val="center"/>
            </w:pPr>
            <w:r w:rsidRPr="00F92379">
              <w:t>март</w:t>
            </w:r>
          </w:p>
        </w:tc>
        <w:tc>
          <w:tcPr>
            <w:tcW w:w="737" w:type="dxa"/>
          </w:tcPr>
          <w:p w:rsidR="001A2E36" w:rsidRPr="00F92379" w:rsidRDefault="001A2E36" w:rsidP="000D4EDB">
            <w:pPr>
              <w:widowControl w:val="0"/>
              <w:autoSpaceDE w:val="0"/>
              <w:autoSpaceDN w:val="0"/>
              <w:jc w:val="center"/>
            </w:pPr>
            <w:r w:rsidRPr="00F92379">
              <w:t>апр.</w:t>
            </w:r>
          </w:p>
        </w:tc>
        <w:tc>
          <w:tcPr>
            <w:tcW w:w="794" w:type="dxa"/>
          </w:tcPr>
          <w:p w:rsidR="001A2E36" w:rsidRPr="00F92379" w:rsidRDefault="001A2E36" w:rsidP="000D4EDB">
            <w:pPr>
              <w:widowControl w:val="0"/>
              <w:autoSpaceDE w:val="0"/>
              <w:autoSpaceDN w:val="0"/>
              <w:jc w:val="center"/>
            </w:pPr>
            <w:r w:rsidRPr="00F92379">
              <w:t>май</w:t>
            </w:r>
          </w:p>
        </w:tc>
        <w:tc>
          <w:tcPr>
            <w:tcW w:w="964" w:type="dxa"/>
          </w:tcPr>
          <w:p w:rsidR="001A2E36" w:rsidRPr="00F92379" w:rsidRDefault="001A2E36" w:rsidP="000D4EDB">
            <w:pPr>
              <w:widowControl w:val="0"/>
              <w:autoSpaceDE w:val="0"/>
              <w:autoSpaceDN w:val="0"/>
              <w:jc w:val="center"/>
            </w:pPr>
            <w:r w:rsidRPr="00F92379">
              <w:t>июнь</w:t>
            </w:r>
          </w:p>
        </w:tc>
        <w:tc>
          <w:tcPr>
            <w:tcW w:w="964" w:type="dxa"/>
          </w:tcPr>
          <w:p w:rsidR="001A2E36" w:rsidRPr="00F92379" w:rsidRDefault="001A2E36" w:rsidP="000D4EDB">
            <w:pPr>
              <w:widowControl w:val="0"/>
              <w:autoSpaceDE w:val="0"/>
              <w:autoSpaceDN w:val="0"/>
              <w:jc w:val="center"/>
            </w:pPr>
            <w:r w:rsidRPr="00F92379">
              <w:t>июль</w:t>
            </w:r>
          </w:p>
        </w:tc>
        <w:tc>
          <w:tcPr>
            <w:tcW w:w="794" w:type="dxa"/>
          </w:tcPr>
          <w:p w:rsidR="001A2E36" w:rsidRPr="00F92379" w:rsidRDefault="001A2E36" w:rsidP="000D4EDB">
            <w:pPr>
              <w:widowControl w:val="0"/>
              <w:autoSpaceDE w:val="0"/>
              <w:autoSpaceDN w:val="0"/>
              <w:jc w:val="center"/>
            </w:pPr>
            <w:r w:rsidRPr="00F92379">
              <w:t>авг.</w:t>
            </w:r>
          </w:p>
        </w:tc>
        <w:tc>
          <w:tcPr>
            <w:tcW w:w="737" w:type="dxa"/>
          </w:tcPr>
          <w:p w:rsidR="001A2E36" w:rsidRPr="00F92379" w:rsidRDefault="001A2E36" w:rsidP="000D4EDB">
            <w:pPr>
              <w:widowControl w:val="0"/>
              <w:autoSpaceDE w:val="0"/>
              <w:autoSpaceDN w:val="0"/>
              <w:jc w:val="center"/>
            </w:pPr>
            <w:r w:rsidRPr="00F92379">
              <w:t>сен.</w:t>
            </w:r>
          </w:p>
        </w:tc>
        <w:tc>
          <w:tcPr>
            <w:tcW w:w="794" w:type="dxa"/>
          </w:tcPr>
          <w:p w:rsidR="001A2E36" w:rsidRPr="00F92379" w:rsidRDefault="001A2E36" w:rsidP="000D4EDB">
            <w:pPr>
              <w:widowControl w:val="0"/>
              <w:autoSpaceDE w:val="0"/>
              <w:autoSpaceDN w:val="0"/>
              <w:jc w:val="center"/>
            </w:pPr>
            <w:r w:rsidRPr="00F92379">
              <w:t>окт.</w:t>
            </w:r>
          </w:p>
        </w:tc>
        <w:tc>
          <w:tcPr>
            <w:tcW w:w="680" w:type="dxa"/>
          </w:tcPr>
          <w:p w:rsidR="001A2E36" w:rsidRPr="00F92379" w:rsidRDefault="001A2E36" w:rsidP="000D4EDB">
            <w:pPr>
              <w:widowControl w:val="0"/>
              <w:autoSpaceDE w:val="0"/>
              <w:autoSpaceDN w:val="0"/>
              <w:jc w:val="center"/>
            </w:pPr>
            <w:proofErr w:type="spellStart"/>
            <w:r w:rsidRPr="00F92379">
              <w:t>нояб</w:t>
            </w:r>
            <w:proofErr w:type="spellEnd"/>
            <w:r w:rsidRPr="00F92379">
              <w:t>.</w:t>
            </w:r>
          </w:p>
        </w:tc>
        <w:tc>
          <w:tcPr>
            <w:tcW w:w="770" w:type="dxa"/>
            <w:vMerge/>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1.</w:t>
            </w:r>
          </w:p>
        </w:tc>
        <w:tc>
          <w:tcPr>
            <w:tcW w:w="13983" w:type="dxa"/>
            <w:gridSpan w:val="15"/>
          </w:tcPr>
          <w:p w:rsidR="001A2E36" w:rsidRPr="00F92379" w:rsidRDefault="001A2E36" w:rsidP="000D4EDB">
            <w:pPr>
              <w:widowControl w:val="0"/>
              <w:autoSpaceDE w:val="0"/>
              <w:autoSpaceDN w:val="0"/>
            </w:pPr>
            <w:r w:rsidRPr="00F92379">
              <w:rPr>
                <w:i/>
              </w:rPr>
              <w:t>Наименование задачи</w:t>
            </w:r>
          </w:p>
        </w:tc>
      </w:tr>
      <w:tr w:rsidR="001A2E36" w:rsidRPr="00F92379" w:rsidTr="000D4EDB">
        <w:tc>
          <w:tcPr>
            <w:tcW w:w="680" w:type="dxa"/>
          </w:tcPr>
          <w:p w:rsidR="001A2E36" w:rsidRPr="00F92379" w:rsidRDefault="001A2E36" w:rsidP="000D4EDB">
            <w:pPr>
              <w:widowControl w:val="0"/>
              <w:autoSpaceDE w:val="0"/>
              <w:autoSpaceDN w:val="0"/>
            </w:pPr>
            <w:r w:rsidRPr="00F92379">
              <w:lastRenderedPageBreak/>
              <w:t>1.1.</w:t>
            </w:r>
          </w:p>
        </w:tc>
        <w:tc>
          <w:tcPr>
            <w:tcW w:w="1814" w:type="dxa"/>
          </w:tcPr>
          <w:p w:rsidR="001A2E36" w:rsidRPr="00F92379" w:rsidRDefault="001A2E36" w:rsidP="000D4EDB">
            <w:pPr>
              <w:widowControl w:val="0"/>
              <w:autoSpaceDE w:val="0"/>
              <w:autoSpaceDN w:val="0"/>
            </w:pPr>
            <w:r w:rsidRPr="00F92379">
              <w:rPr>
                <w:i/>
              </w:rPr>
              <w:t>Наименование показателя</w:t>
            </w:r>
          </w:p>
        </w:tc>
        <w:tc>
          <w:tcPr>
            <w:tcW w:w="1361" w:type="dxa"/>
          </w:tcPr>
          <w:p w:rsidR="001A2E36" w:rsidRPr="00F92379" w:rsidRDefault="001A2E36" w:rsidP="000D4EDB">
            <w:pPr>
              <w:widowControl w:val="0"/>
              <w:autoSpaceDE w:val="0"/>
              <w:autoSpaceDN w:val="0"/>
            </w:pPr>
          </w:p>
        </w:tc>
        <w:tc>
          <w:tcPr>
            <w:tcW w:w="1363"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770" w:type="dxa"/>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N.</w:t>
            </w:r>
          </w:p>
        </w:tc>
        <w:tc>
          <w:tcPr>
            <w:tcW w:w="13983" w:type="dxa"/>
            <w:gridSpan w:val="15"/>
          </w:tcPr>
          <w:p w:rsidR="001A2E36" w:rsidRPr="00F92379" w:rsidRDefault="001A2E36" w:rsidP="000D4EDB">
            <w:pPr>
              <w:widowControl w:val="0"/>
              <w:autoSpaceDE w:val="0"/>
              <w:autoSpaceDN w:val="0"/>
            </w:pPr>
            <w:r w:rsidRPr="00F92379">
              <w:rPr>
                <w:i/>
              </w:rPr>
              <w:t>Наименование задачи</w:t>
            </w:r>
          </w:p>
        </w:tc>
      </w:tr>
      <w:tr w:rsidR="001A2E36" w:rsidRPr="00F92379" w:rsidTr="000D4EDB">
        <w:tc>
          <w:tcPr>
            <w:tcW w:w="680" w:type="dxa"/>
          </w:tcPr>
          <w:p w:rsidR="001A2E36" w:rsidRPr="00F92379" w:rsidRDefault="001A2E36" w:rsidP="000D4EDB">
            <w:pPr>
              <w:widowControl w:val="0"/>
              <w:autoSpaceDE w:val="0"/>
              <w:autoSpaceDN w:val="0"/>
            </w:pPr>
            <w:r w:rsidRPr="00F92379">
              <w:t>N.1.</w:t>
            </w:r>
          </w:p>
        </w:tc>
        <w:tc>
          <w:tcPr>
            <w:tcW w:w="1814" w:type="dxa"/>
          </w:tcPr>
          <w:p w:rsidR="001A2E36" w:rsidRPr="00F92379" w:rsidRDefault="001A2E36" w:rsidP="000D4EDB">
            <w:pPr>
              <w:widowControl w:val="0"/>
              <w:autoSpaceDE w:val="0"/>
              <w:autoSpaceDN w:val="0"/>
            </w:pPr>
            <w:r w:rsidRPr="00F92379">
              <w:rPr>
                <w:i/>
              </w:rPr>
              <w:t>Наименование показателя</w:t>
            </w:r>
          </w:p>
        </w:tc>
        <w:tc>
          <w:tcPr>
            <w:tcW w:w="1361" w:type="dxa"/>
          </w:tcPr>
          <w:p w:rsidR="001A2E36" w:rsidRPr="00F92379" w:rsidRDefault="001A2E36" w:rsidP="000D4EDB">
            <w:pPr>
              <w:widowControl w:val="0"/>
              <w:autoSpaceDE w:val="0"/>
              <w:autoSpaceDN w:val="0"/>
            </w:pPr>
          </w:p>
        </w:tc>
        <w:tc>
          <w:tcPr>
            <w:tcW w:w="1363"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964"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737" w:type="dxa"/>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680" w:type="dxa"/>
          </w:tcPr>
          <w:p w:rsidR="001A2E36" w:rsidRPr="00F92379" w:rsidRDefault="001A2E36" w:rsidP="000D4EDB">
            <w:pPr>
              <w:widowControl w:val="0"/>
              <w:autoSpaceDE w:val="0"/>
              <w:autoSpaceDN w:val="0"/>
            </w:pPr>
          </w:p>
        </w:tc>
        <w:tc>
          <w:tcPr>
            <w:tcW w:w="770"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outlineLvl w:val="2"/>
      </w:pPr>
      <w:r w:rsidRPr="00F92379">
        <w:t>4. Перечень мероприятий (результатов) комплекса</w:t>
      </w:r>
    </w:p>
    <w:p w:rsidR="001A2E36" w:rsidRPr="00F92379" w:rsidRDefault="001A2E36" w:rsidP="001A2E36">
      <w:pPr>
        <w:widowControl w:val="0"/>
        <w:autoSpaceDE w:val="0"/>
        <w:autoSpaceDN w:val="0"/>
        <w:jc w:val="center"/>
      </w:pPr>
      <w:r w:rsidRPr="00F92379">
        <w:t>процессных мероприятий</w:t>
      </w:r>
    </w:p>
    <w:p w:rsidR="001A2E36" w:rsidRPr="00F92379" w:rsidRDefault="001A2E36" w:rsidP="001A2E36">
      <w:pPr>
        <w:widowControl w:val="0"/>
        <w:autoSpaceDE w:val="0"/>
        <w:autoSpaceDN w:val="0"/>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1A2E36" w:rsidRPr="00F92379" w:rsidTr="000D4EDB">
        <w:tc>
          <w:tcPr>
            <w:tcW w:w="680" w:type="dxa"/>
            <w:vMerge w:val="restart"/>
          </w:tcPr>
          <w:p w:rsidR="001A2E36" w:rsidRPr="00F92379" w:rsidRDefault="001A2E36" w:rsidP="000D4EDB">
            <w:pPr>
              <w:widowControl w:val="0"/>
              <w:autoSpaceDE w:val="0"/>
              <w:autoSpaceDN w:val="0"/>
              <w:jc w:val="center"/>
            </w:pPr>
            <w:r w:rsidRPr="00F92379">
              <w:t>N п/п</w:t>
            </w:r>
          </w:p>
        </w:tc>
        <w:tc>
          <w:tcPr>
            <w:tcW w:w="3701" w:type="dxa"/>
            <w:vMerge w:val="restart"/>
          </w:tcPr>
          <w:p w:rsidR="001A2E36" w:rsidRPr="00F92379" w:rsidRDefault="001A2E36" w:rsidP="000D4EDB">
            <w:pPr>
              <w:widowControl w:val="0"/>
              <w:autoSpaceDE w:val="0"/>
              <w:autoSpaceDN w:val="0"/>
              <w:jc w:val="center"/>
            </w:pPr>
            <w:r w:rsidRPr="00F92379">
              <w:t>Наименование мероприятия (результата)</w:t>
            </w:r>
          </w:p>
        </w:tc>
        <w:tc>
          <w:tcPr>
            <w:tcW w:w="1701" w:type="dxa"/>
            <w:vMerge w:val="restart"/>
          </w:tcPr>
          <w:p w:rsidR="001A2E36" w:rsidRPr="00F92379" w:rsidRDefault="001A2E36" w:rsidP="000D4EDB">
            <w:pPr>
              <w:widowControl w:val="0"/>
              <w:autoSpaceDE w:val="0"/>
              <w:autoSpaceDN w:val="0"/>
              <w:jc w:val="center"/>
            </w:pPr>
            <w:r w:rsidRPr="00F92379">
              <w:t xml:space="preserve">Тип мероприятий (результата) </w:t>
            </w:r>
            <w:hyperlink w:anchor="P2471">
              <w:r w:rsidRPr="00F92379">
                <w:rPr>
                  <w:color w:val="0000FF"/>
                </w:rPr>
                <w:t>&lt;52&gt;</w:t>
              </w:r>
            </w:hyperlink>
          </w:p>
        </w:tc>
        <w:tc>
          <w:tcPr>
            <w:tcW w:w="2041" w:type="dxa"/>
            <w:vMerge w:val="restart"/>
          </w:tcPr>
          <w:p w:rsidR="001A2E36" w:rsidRPr="00F92379" w:rsidRDefault="001A2E36" w:rsidP="000D4EDB">
            <w:pPr>
              <w:widowControl w:val="0"/>
              <w:autoSpaceDE w:val="0"/>
              <w:autoSpaceDN w:val="0"/>
              <w:jc w:val="center"/>
            </w:pPr>
            <w:r w:rsidRPr="00F92379">
              <w:t xml:space="preserve">Характеристика </w:t>
            </w:r>
            <w:hyperlink w:anchor="P2472">
              <w:r w:rsidRPr="00F92379">
                <w:rPr>
                  <w:color w:val="0000FF"/>
                </w:rPr>
                <w:t>&lt;53&gt;</w:t>
              </w:r>
            </w:hyperlink>
          </w:p>
        </w:tc>
        <w:tc>
          <w:tcPr>
            <w:tcW w:w="1701" w:type="dxa"/>
            <w:vMerge w:val="restart"/>
          </w:tcPr>
          <w:p w:rsidR="001A2E36" w:rsidRPr="00F92379" w:rsidRDefault="001A2E36" w:rsidP="000D4EDB">
            <w:pPr>
              <w:widowControl w:val="0"/>
              <w:autoSpaceDE w:val="0"/>
              <w:autoSpaceDN w:val="0"/>
              <w:jc w:val="center"/>
            </w:pPr>
            <w:r w:rsidRPr="00F92379">
              <w:t xml:space="preserve">Единица измерения (по </w:t>
            </w:r>
            <w:hyperlink r:id="rId59">
              <w:r w:rsidRPr="00F92379">
                <w:rPr>
                  <w:color w:val="0000FF"/>
                </w:rPr>
                <w:t>ОКЕИ</w:t>
              </w:r>
            </w:hyperlink>
            <w:r w:rsidRPr="00F92379">
              <w:t>)</w:t>
            </w:r>
          </w:p>
        </w:tc>
        <w:tc>
          <w:tcPr>
            <w:tcW w:w="2211" w:type="dxa"/>
            <w:gridSpan w:val="2"/>
          </w:tcPr>
          <w:p w:rsidR="001A2E36" w:rsidRPr="00F92379" w:rsidRDefault="001A2E36" w:rsidP="000D4EDB">
            <w:pPr>
              <w:widowControl w:val="0"/>
              <w:autoSpaceDE w:val="0"/>
              <w:autoSpaceDN w:val="0"/>
              <w:jc w:val="center"/>
            </w:pPr>
            <w:r w:rsidRPr="00F92379">
              <w:t>Базовое значение</w:t>
            </w:r>
          </w:p>
        </w:tc>
        <w:tc>
          <w:tcPr>
            <w:tcW w:w="2628" w:type="dxa"/>
            <w:gridSpan w:val="4"/>
          </w:tcPr>
          <w:p w:rsidR="001A2E36" w:rsidRPr="00F92379" w:rsidRDefault="001A2E36" w:rsidP="000D4EDB">
            <w:pPr>
              <w:widowControl w:val="0"/>
              <w:autoSpaceDE w:val="0"/>
              <w:autoSpaceDN w:val="0"/>
              <w:jc w:val="center"/>
            </w:pPr>
            <w:r w:rsidRPr="00F92379">
              <w:t>Значения мероприятия (результата) по годам</w:t>
            </w:r>
          </w:p>
        </w:tc>
      </w:tr>
      <w:tr w:rsidR="001A2E36" w:rsidRPr="00F92379" w:rsidTr="000D4EDB">
        <w:tc>
          <w:tcPr>
            <w:tcW w:w="680" w:type="dxa"/>
            <w:vMerge/>
          </w:tcPr>
          <w:p w:rsidR="001A2E36" w:rsidRPr="00F92379" w:rsidRDefault="001A2E36" w:rsidP="000D4EDB">
            <w:pPr>
              <w:widowControl w:val="0"/>
              <w:autoSpaceDE w:val="0"/>
              <w:autoSpaceDN w:val="0"/>
            </w:pPr>
          </w:p>
        </w:tc>
        <w:tc>
          <w:tcPr>
            <w:tcW w:w="3701" w:type="dxa"/>
            <w:vMerge/>
          </w:tcPr>
          <w:p w:rsidR="001A2E36" w:rsidRPr="00F92379" w:rsidRDefault="001A2E36" w:rsidP="000D4EDB">
            <w:pPr>
              <w:widowControl w:val="0"/>
              <w:autoSpaceDE w:val="0"/>
              <w:autoSpaceDN w:val="0"/>
            </w:pPr>
          </w:p>
        </w:tc>
        <w:tc>
          <w:tcPr>
            <w:tcW w:w="1701" w:type="dxa"/>
            <w:vMerge/>
          </w:tcPr>
          <w:p w:rsidR="001A2E36" w:rsidRPr="00F92379" w:rsidRDefault="001A2E36" w:rsidP="000D4EDB">
            <w:pPr>
              <w:widowControl w:val="0"/>
              <w:autoSpaceDE w:val="0"/>
              <w:autoSpaceDN w:val="0"/>
            </w:pPr>
          </w:p>
        </w:tc>
        <w:tc>
          <w:tcPr>
            <w:tcW w:w="2041" w:type="dxa"/>
            <w:vMerge/>
          </w:tcPr>
          <w:p w:rsidR="001A2E36" w:rsidRPr="00F92379" w:rsidRDefault="001A2E36" w:rsidP="000D4EDB">
            <w:pPr>
              <w:widowControl w:val="0"/>
              <w:autoSpaceDE w:val="0"/>
              <w:autoSpaceDN w:val="0"/>
            </w:pPr>
          </w:p>
        </w:tc>
        <w:tc>
          <w:tcPr>
            <w:tcW w:w="1701" w:type="dxa"/>
            <w:vMerge/>
          </w:tcPr>
          <w:p w:rsidR="001A2E36" w:rsidRPr="00F92379" w:rsidRDefault="001A2E36" w:rsidP="000D4EDB">
            <w:pPr>
              <w:widowControl w:val="0"/>
              <w:autoSpaceDE w:val="0"/>
              <w:autoSpaceDN w:val="0"/>
            </w:pPr>
          </w:p>
        </w:tc>
        <w:tc>
          <w:tcPr>
            <w:tcW w:w="1304" w:type="dxa"/>
          </w:tcPr>
          <w:p w:rsidR="001A2E36" w:rsidRPr="00F92379" w:rsidRDefault="001A2E36" w:rsidP="000D4EDB">
            <w:pPr>
              <w:widowControl w:val="0"/>
              <w:autoSpaceDE w:val="0"/>
              <w:autoSpaceDN w:val="0"/>
              <w:jc w:val="center"/>
            </w:pPr>
            <w:r w:rsidRPr="00F92379">
              <w:t>значение</w:t>
            </w:r>
          </w:p>
        </w:tc>
        <w:tc>
          <w:tcPr>
            <w:tcW w:w="907" w:type="dxa"/>
          </w:tcPr>
          <w:p w:rsidR="001A2E36" w:rsidRPr="00F92379" w:rsidRDefault="001A2E36" w:rsidP="000D4EDB">
            <w:pPr>
              <w:widowControl w:val="0"/>
              <w:autoSpaceDE w:val="0"/>
              <w:autoSpaceDN w:val="0"/>
              <w:jc w:val="center"/>
            </w:pPr>
            <w:r w:rsidRPr="00F92379">
              <w:t>год</w:t>
            </w:r>
          </w:p>
        </w:tc>
        <w:tc>
          <w:tcPr>
            <w:tcW w:w="794" w:type="dxa"/>
          </w:tcPr>
          <w:p w:rsidR="001A2E36" w:rsidRPr="00F92379" w:rsidRDefault="001A2E36" w:rsidP="000D4EDB">
            <w:pPr>
              <w:widowControl w:val="0"/>
              <w:autoSpaceDE w:val="0"/>
              <w:autoSpaceDN w:val="0"/>
              <w:jc w:val="center"/>
            </w:pPr>
            <w:r w:rsidRPr="00F92379">
              <w:t>N</w:t>
            </w:r>
          </w:p>
        </w:tc>
        <w:tc>
          <w:tcPr>
            <w:tcW w:w="700" w:type="dxa"/>
          </w:tcPr>
          <w:p w:rsidR="001A2E36" w:rsidRPr="00F92379" w:rsidRDefault="001A2E36" w:rsidP="000D4EDB">
            <w:pPr>
              <w:widowControl w:val="0"/>
              <w:autoSpaceDE w:val="0"/>
              <w:autoSpaceDN w:val="0"/>
              <w:jc w:val="center"/>
            </w:pPr>
            <w:r w:rsidRPr="00F92379">
              <w:t>N + 1</w:t>
            </w:r>
          </w:p>
        </w:tc>
        <w:tc>
          <w:tcPr>
            <w:tcW w:w="425" w:type="dxa"/>
          </w:tcPr>
          <w:p w:rsidR="001A2E36" w:rsidRPr="00F92379" w:rsidRDefault="001A2E36" w:rsidP="000D4EDB">
            <w:pPr>
              <w:widowControl w:val="0"/>
              <w:autoSpaceDE w:val="0"/>
              <w:autoSpaceDN w:val="0"/>
              <w:jc w:val="center"/>
            </w:pPr>
            <w:r w:rsidRPr="00F92379">
              <w:t>...</w:t>
            </w:r>
          </w:p>
        </w:tc>
        <w:tc>
          <w:tcPr>
            <w:tcW w:w="709" w:type="dxa"/>
          </w:tcPr>
          <w:p w:rsidR="001A2E36" w:rsidRPr="00F92379" w:rsidRDefault="001A2E36" w:rsidP="000D4EDB">
            <w:pPr>
              <w:widowControl w:val="0"/>
              <w:autoSpaceDE w:val="0"/>
              <w:autoSpaceDN w:val="0"/>
              <w:jc w:val="center"/>
            </w:pPr>
            <w:r w:rsidRPr="00F92379">
              <w:t>N + n</w:t>
            </w:r>
          </w:p>
        </w:tc>
      </w:tr>
      <w:tr w:rsidR="001A2E36" w:rsidRPr="00F92379" w:rsidTr="000D4EDB">
        <w:tc>
          <w:tcPr>
            <w:tcW w:w="680" w:type="dxa"/>
          </w:tcPr>
          <w:p w:rsidR="001A2E36" w:rsidRPr="00F92379" w:rsidRDefault="001A2E36" w:rsidP="000D4EDB">
            <w:pPr>
              <w:widowControl w:val="0"/>
              <w:autoSpaceDE w:val="0"/>
              <w:autoSpaceDN w:val="0"/>
              <w:jc w:val="center"/>
            </w:pPr>
            <w:r w:rsidRPr="00F92379">
              <w:t>1</w:t>
            </w:r>
          </w:p>
        </w:tc>
        <w:tc>
          <w:tcPr>
            <w:tcW w:w="3701" w:type="dxa"/>
          </w:tcPr>
          <w:p w:rsidR="001A2E36" w:rsidRPr="00F92379" w:rsidRDefault="001A2E36" w:rsidP="000D4EDB">
            <w:pPr>
              <w:widowControl w:val="0"/>
              <w:autoSpaceDE w:val="0"/>
              <w:autoSpaceDN w:val="0"/>
              <w:jc w:val="center"/>
            </w:pPr>
            <w:r w:rsidRPr="00F92379">
              <w:t>2</w:t>
            </w:r>
          </w:p>
        </w:tc>
        <w:tc>
          <w:tcPr>
            <w:tcW w:w="1701" w:type="dxa"/>
          </w:tcPr>
          <w:p w:rsidR="001A2E36" w:rsidRPr="00F92379" w:rsidRDefault="001A2E36" w:rsidP="000D4EDB">
            <w:pPr>
              <w:widowControl w:val="0"/>
              <w:autoSpaceDE w:val="0"/>
              <w:autoSpaceDN w:val="0"/>
              <w:jc w:val="center"/>
            </w:pPr>
            <w:r w:rsidRPr="00F92379">
              <w:t>3</w:t>
            </w:r>
          </w:p>
        </w:tc>
        <w:tc>
          <w:tcPr>
            <w:tcW w:w="2041" w:type="dxa"/>
          </w:tcPr>
          <w:p w:rsidR="001A2E36" w:rsidRPr="00F92379" w:rsidRDefault="001A2E36" w:rsidP="000D4EDB">
            <w:pPr>
              <w:widowControl w:val="0"/>
              <w:autoSpaceDE w:val="0"/>
              <w:autoSpaceDN w:val="0"/>
              <w:jc w:val="center"/>
            </w:pPr>
            <w:r w:rsidRPr="00F92379">
              <w:t>4</w:t>
            </w:r>
          </w:p>
        </w:tc>
        <w:tc>
          <w:tcPr>
            <w:tcW w:w="1701" w:type="dxa"/>
          </w:tcPr>
          <w:p w:rsidR="001A2E36" w:rsidRPr="00F92379" w:rsidRDefault="001A2E36" w:rsidP="000D4EDB">
            <w:pPr>
              <w:widowControl w:val="0"/>
              <w:autoSpaceDE w:val="0"/>
              <w:autoSpaceDN w:val="0"/>
              <w:jc w:val="center"/>
            </w:pPr>
            <w:r w:rsidRPr="00F92379">
              <w:t>5</w:t>
            </w:r>
          </w:p>
        </w:tc>
        <w:tc>
          <w:tcPr>
            <w:tcW w:w="1304" w:type="dxa"/>
          </w:tcPr>
          <w:p w:rsidR="001A2E36" w:rsidRPr="00F92379" w:rsidRDefault="001A2E36" w:rsidP="000D4EDB">
            <w:pPr>
              <w:widowControl w:val="0"/>
              <w:autoSpaceDE w:val="0"/>
              <w:autoSpaceDN w:val="0"/>
              <w:jc w:val="center"/>
            </w:pPr>
            <w:r w:rsidRPr="00F92379">
              <w:t>6</w:t>
            </w:r>
          </w:p>
        </w:tc>
        <w:tc>
          <w:tcPr>
            <w:tcW w:w="907" w:type="dxa"/>
          </w:tcPr>
          <w:p w:rsidR="001A2E36" w:rsidRPr="00F92379" w:rsidRDefault="001A2E36" w:rsidP="000D4EDB">
            <w:pPr>
              <w:widowControl w:val="0"/>
              <w:autoSpaceDE w:val="0"/>
              <w:autoSpaceDN w:val="0"/>
              <w:jc w:val="center"/>
            </w:pPr>
            <w:r w:rsidRPr="00F92379">
              <w:t>7</w:t>
            </w:r>
          </w:p>
        </w:tc>
        <w:tc>
          <w:tcPr>
            <w:tcW w:w="794" w:type="dxa"/>
          </w:tcPr>
          <w:p w:rsidR="001A2E36" w:rsidRPr="00F92379" w:rsidRDefault="001A2E36" w:rsidP="000D4EDB">
            <w:pPr>
              <w:widowControl w:val="0"/>
              <w:autoSpaceDE w:val="0"/>
              <w:autoSpaceDN w:val="0"/>
              <w:jc w:val="center"/>
            </w:pPr>
            <w:r w:rsidRPr="00F92379">
              <w:t>8</w:t>
            </w:r>
          </w:p>
        </w:tc>
        <w:tc>
          <w:tcPr>
            <w:tcW w:w="700" w:type="dxa"/>
          </w:tcPr>
          <w:p w:rsidR="001A2E36" w:rsidRPr="00F92379" w:rsidRDefault="001A2E36" w:rsidP="000D4EDB">
            <w:pPr>
              <w:widowControl w:val="0"/>
              <w:autoSpaceDE w:val="0"/>
              <w:autoSpaceDN w:val="0"/>
              <w:jc w:val="center"/>
            </w:pPr>
            <w:r w:rsidRPr="00F92379">
              <w:t>9</w:t>
            </w:r>
          </w:p>
        </w:tc>
        <w:tc>
          <w:tcPr>
            <w:tcW w:w="425" w:type="dxa"/>
          </w:tcPr>
          <w:p w:rsidR="001A2E36" w:rsidRPr="00F92379" w:rsidRDefault="001A2E36" w:rsidP="000D4EDB">
            <w:pPr>
              <w:widowControl w:val="0"/>
              <w:autoSpaceDE w:val="0"/>
              <w:autoSpaceDN w:val="0"/>
              <w:jc w:val="center"/>
            </w:pPr>
            <w:r w:rsidRPr="00F92379">
              <w:t>10</w:t>
            </w:r>
          </w:p>
        </w:tc>
        <w:tc>
          <w:tcPr>
            <w:tcW w:w="709" w:type="dxa"/>
          </w:tcPr>
          <w:p w:rsidR="001A2E36" w:rsidRPr="00F92379" w:rsidRDefault="001A2E36" w:rsidP="000D4EDB">
            <w:pPr>
              <w:widowControl w:val="0"/>
              <w:autoSpaceDE w:val="0"/>
              <w:autoSpaceDN w:val="0"/>
              <w:jc w:val="center"/>
            </w:pPr>
            <w:r w:rsidRPr="00F92379">
              <w:t>11</w:t>
            </w:r>
          </w:p>
        </w:tc>
      </w:tr>
      <w:tr w:rsidR="001A2E36" w:rsidRPr="00F92379" w:rsidTr="000D4EDB">
        <w:tc>
          <w:tcPr>
            <w:tcW w:w="14663" w:type="dxa"/>
            <w:gridSpan w:val="11"/>
          </w:tcPr>
          <w:p w:rsidR="001A2E36" w:rsidRPr="00F92379" w:rsidRDefault="001A2E36" w:rsidP="000D4EDB">
            <w:pPr>
              <w:widowControl w:val="0"/>
              <w:autoSpaceDE w:val="0"/>
              <w:autoSpaceDN w:val="0"/>
            </w:pPr>
            <w:r w:rsidRPr="00F92379">
              <w:t>Наименование задачи комплекса процессных мероприятий</w:t>
            </w:r>
          </w:p>
        </w:tc>
      </w:tr>
      <w:tr w:rsidR="001A2E36" w:rsidRPr="00F92379" w:rsidTr="000D4EDB">
        <w:tc>
          <w:tcPr>
            <w:tcW w:w="680" w:type="dxa"/>
          </w:tcPr>
          <w:p w:rsidR="001A2E36" w:rsidRPr="00F92379" w:rsidRDefault="001A2E36" w:rsidP="000D4EDB">
            <w:pPr>
              <w:widowControl w:val="0"/>
              <w:autoSpaceDE w:val="0"/>
              <w:autoSpaceDN w:val="0"/>
            </w:pPr>
            <w:r w:rsidRPr="00F92379">
              <w:t>1.</w:t>
            </w:r>
          </w:p>
        </w:tc>
        <w:tc>
          <w:tcPr>
            <w:tcW w:w="3701" w:type="dxa"/>
          </w:tcPr>
          <w:p w:rsidR="001A2E36" w:rsidRPr="00F92379" w:rsidRDefault="001A2E36" w:rsidP="000D4EDB">
            <w:pPr>
              <w:widowControl w:val="0"/>
              <w:autoSpaceDE w:val="0"/>
              <w:autoSpaceDN w:val="0"/>
            </w:pPr>
            <w:r w:rsidRPr="00F92379">
              <w:t>Мероприятие</w:t>
            </w:r>
            <w:r>
              <w:t xml:space="preserve"> (результат) «Наименование»</w:t>
            </w:r>
            <w:r w:rsidRPr="00F92379">
              <w:t xml:space="preserve"> 1</w:t>
            </w:r>
          </w:p>
        </w:tc>
        <w:tc>
          <w:tcPr>
            <w:tcW w:w="1701"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211" w:type="dxa"/>
            <w:gridSpan w:val="2"/>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700" w:type="dxa"/>
          </w:tcPr>
          <w:p w:rsidR="001A2E36" w:rsidRPr="00F92379" w:rsidRDefault="001A2E36" w:rsidP="000D4EDB">
            <w:pPr>
              <w:widowControl w:val="0"/>
              <w:autoSpaceDE w:val="0"/>
              <w:autoSpaceDN w:val="0"/>
            </w:pPr>
          </w:p>
        </w:tc>
        <w:tc>
          <w:tcPr>
            <w:tcW w:w="425"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r>
      <w:tr w:rsidR="001A2E36" w:rsidRPr="00F92379" w:rsidTr="000D4EDB">
        <w:tc>
          <w:tcPr>
            <w:tcW w:w="680" w:type="dxa"/>
          </w:tcPr>
          <w:p w:rsidR="001A2E36" w:rsidRPr="00F92379" w:rsidRDefault="001A2E36" w:rsidP="000D4EDB">
            <w:pPr>
              <w:widowControl w:val="0"/>
              <w:autoSpaceDE w:val="0"/>
              <w:autoSpaceDN w:val="0"/>
            </w:pPr>
            <w:r w:rsidRPr="00F92379">
              <w:t>N.</w:t>
            </w:r>
          </w:p>
        </w:tc>
        <w:tc>
          <w:tcPr>
            <w:tcW w:w="3701" w:type="dxa"/>
          </w:tcPr>
          <w:p w:rsidR="001A2E36" w:rsidRPr="00F92379" w:rsidRDefault="001A2E36" w:rsidP="000D4EDB">
            <w:pPr>
              <w:widowControl w:val="0"/>
              <w:autoSpaceDE w:val="0"/>
              <w:autoSpaceDN w:val="0"/>
            </w:pPr>
            <w:r>
              <w:t>Мероприятие (результат) «Наименование»</w:t>
            </w:r>
            <w:r w:rsidRPr="00F92379">
              <w:t xml:space="preserve"> N</w:t>
            </w:r>
          </w:p>
        </w:tc>
        <w:tc>
          <w:tcPr>
            <w:tcW w:w="1701"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701" w:type="dxa"/>
          </w:tcPr>
          <w:p w:rsidR="001A2E36" w:rsidRPr="00F92379" w:rsidRDefault="001A2E36" w:rsidP="000D4EDB">
            <w:pPr>
              <w:widowControl w:val="0"/>
              <w:autoSpaceDE w:val="0"/>
              <w:autoSpaceDN w:val="0"/>
            </w:pPr>
          </w:p>
        </w:tc>
        <w:tc>
          <w:tcPr>
            <w:tcW w:w="2211" w:type="dxa"/>
            <w:gridSpan w:val="2"/>
          </w:tcPr>
          <w:p w:rsidR="001A2E36" w:rsidRPr="00F92379" w:rsidRDefault="001A2E36" w:rsidP="000D4EDB">
            <w:pPr>
              <w:widowControl w:val="0"/>
              <w:autoSpaceDE w:val="0"/>
              <w:autoSpaceDN w:val="0"/>
            </w:pPr>
          </w:p>
        </w:tc>
        <w:tc>
          <w:tcPr>
            <w:tcW w:w="794" w:type="dxa"/>
          </w:tcPr>
          <w:p w:rsidR="001A2E36" w:rsidRPr="00F92379" w:rsidRDefault="001A2E36" w:rsidP="000D4EDB">
            <w:pPr>
              <w:widowControl w:val="0"/>
              <w:autoSpaceDE w:val="0"/>
              <w:autoSpaceDN w:val="0"/>
            </w:pPr>
          </w:p>
        </w:tc>
        <w:tc>
          <w:tcPr>
            <w:tcW w:w="700" w:type="dxa"/>
          </w:tcPr>
          <w:p w:rsidR="001A2E36" w:rsidRPr="00F92379" w:rsidRDefault="001A2E36" w:rsidP="000D4EDB">
            <w:pPr>
              <w:widowControl w:val="0"/>
              <w:autoSpaceDE w:val="0"/>
              <w:autoSpaceDN w:val="0"/>
            </w:pPr>
          </w:p>
        </w:tc>
        <w:tc>
          <w:tcPr>
            <w:tcW w:w="425" w:type="dxa"/>
          </w:tcPr>
          <w:p w:rsidR="001A2E36" w:rsidRPr="00F92379" w:rsidRDefault="001A2E36" w:rsidP="000D4EDB">
            <w:pPr>
              <w:widowControl w:val="0"/>
              <w:autoSpaceDE w:val="0"/>
              <w:autoSpaceDN w:val="0"/>
            </w:pPr>
          </w:p>
        </w:tc>
        <w:tc>
          <w:tcPr>
            <w:tcW w:w="709"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outlineLvl w:val="2"/>
      </w:pPr>
      <w:r w:rsidRPr="00F92379">
        <w:t>5. Финансовое обеспечение комплекса процессных мероприятий</w:t>
      </w:r>
    </w:p>
    <w:p w:rsidR="001A2E36" w:rsidRPr="00F92379" w:rsidRDefault="001A2E36" w:rsidP="001A2E36">
      <w:pPr>
        <w:widowControl w:val="0"/>
        <w:autoSpaceDE w:val="0"/>
        <w:autoSpaceDN w:val="0"/>
        <w:ind w:firstLine="540"/>
        <w:jc w:val="both"/>
      </w:pP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1A2E36" w:rsidRPr="00F92379" w:rsidTr="000D4EDB">
        <w:tc>
          <w:tcPr>
            <w:tcW w:w="5307" w:type="dxa"/>
            <w:vMerge w:val="restart"/>
          </w:tcPr>
          <w:p w:rsidR="001A2E36" w:rsidRPr="00F92379" w:rsidRDefault="001A2E36" w:rsidP="000D4EDB">
            <w:pPr>
              <w:widowControl w:val="0"/>
              <w:autoSpaceDE w:val="0"/>
              <w:autoSpaceDN w:val="0"/>
              <w:jc w:val="center"/>
            </w:pPr>
            <w:r w:rsidRPr="00F92379">
              <w:t xml:space="preserve">Наименование мероприятия (результата)/источник финансового обеспечения </w:t>
            </w:r>
            <w:hyperlink w:anchor="P2473">
              <w:r w:rsidRPr="00F92379">
                <w:rPr>
                  <w:color w:val="0000FF"/>
                </w:rPr>
                <w:t>&lt;54&gt;</w:t>
              </w:r>
            </w:hyperlink>
          </w:p>
        </w:tc>
        <w:tc>
          <w:tcPr>
            <w:tcW w:w="1276" w:type="dxa"/>
            <w:vMerge w:val="restart"/>
          </w:tcPr>
          <w:p w:rsidR="001A2E36" w:rsidRPr="00F92379" w:rsidRDefault="001A2E36" w:rsidP="000D4EDB">
            <w:pPr>
              <w:widowControl w:val="0"/>
              <w:autoSpaceDE w:val="0"/>
              <w:autoSpaceDN w:val="0"/>
              <w:jc w:val="center"/>
            </w:pPr>
            <w:r w:rsidRPr="00F92379">
              <w:t>КБК</w:t>
            </w:r>
          </w:p>
          <w:p w:rsidR="001A2E36" w:rsidRPr="00F92379" w:rsidRDefault="001A2E36" w:rsidP="000D4EDB">
            <w:pPr>
              <w:widowControl w:val="0"/>
              <w:autoSpaceDE w:val="0"/>
              <w:autoSpaceDN w:val="0"/>
              <w:jc w:val="center"/>
            </w:pPr>
            <w:r w:rsidRPr="00F92379">
              <w:t>&lt;58&gt;</w:t>
            </w:r>
          </w:p>
        </w:tc>
        <w:tc>
          <w:tcPr>
            <w:tcW w:w="7888" w:type="dxa"/>
            <w:gridSpan w:val="5"/>
          </w:tcPr>
          <w:p w:rsidR="001A2E36" w:rsidRPr="00F92379" w:rsidRDefault="001A2E36" w:rsidP="000D4EDB">
            <w:pPr>
              <w:widowControl w:val="0"/>
              <w:autoSpaceDE w:val="0"/>
              <w:autoSpaceDN w:val="0"/>
              <w:jc w:val="center"/>
            </w:pPr>
            <w:r w:rsidRPr="00F92379">
              <w:t>Объем финансового обеспечения по годам реализации, тыс. рублей</w:t>
            </w:r>
          </w:p>
        </w:tc>
      </w:tr>
      <w:tr w:rsidR="001A2E36" w:rsidRPr="00F92379" w:rsidTr="000D4EDB">
        <w:tc>
          <w:tcPr>
            <w:tcW w:w="5307" w:type="dxa"/>
            <w:vMerge/>
          </w:tcPr>
          <w:p w:rsidR="001A2E36" w:rsidRPr="00F92379" w:rsidRDefault="001A2E36" w:rsidP="000D4EDB">
            <w:pPr>
              <w:widowControl w:val="0"/>
              <w:autoSpaceDE w:val="0"/>
              <w:autoSpaceDN w:val="0"/>
            </w:pPr>
          </w:p>
        </w:tc>
        <w:tc>
          <w:tcPr>
            <w:tcW w:w="1276" w:type="dxa"/>
            <w:vMerge/>
          </w:tcPr>
          <w:p w:rsidR="001A2E36" w:rsidRPr="00F92379" w:rsidRDefault="001A2E36" w:rsidP="000D4EDB">
            <w:pPr>
              <w:widowControl w:val="0"/>
              <w:autoSpaceDE w:val="0"/>
              <w:autoSpaceDN w:val="0"/>
              <w:jc w:val="center"/>
            </w:pPr>
          </w:p>
        </w:tc>
        <w:tc>
          <w:tcPr>
            <w:tcW w:w="1559" w:type="dxa"/>
          </w:tcPr>
          <w:p w:rsidR="001A2E36" w:rsidRPr="00F92379" w:rsidRDefault="001A2E36" w:rsidP="000D4EDB">
            <w:pPr>
              <w:widowControl w:val="0"/>
              <w:autoSpaceDE w:val="0"/>
              <w:autoSpaceDN w:val="0"/>
              <w:jc w:val="center"/>
            </w:pPr>
            <w:r w:rsidRPr="00F92379">
              <w:t>N</w:t>
            </w:r>
          </w:p>
        </w:tc>
        <w:tc>
          <w:tcPr>
            <w:tcW w:w="1587" w:type="dxa"/>
          </w:tcPr>
          <w:p w:rsidR="001A2E36" w:rsidRPr="00F92379" w:rsidRDefault="001A2E36" w:rsidP="000D4EDB">
            <w:pPr>
              <w:widowControl w:val="0"/>
              <w:autoSpaceDE w:val="0"/>
              <w:autoSpaceDN w:val="0"/>
              <w:jc w:val="center"/>
            </w:pPr>
            <w:r w:rsidRPr="00F92379">
              <w:t>N + 1</w:t>
            </w:r>
          </w:p>
        </w:tc>
        <w:tc>
          <w:tcPr>
            <w:tcW w:w="2041" w:type="dxa"/>
          </w:tcPr>
          <w:p w:rsidR="001A2E36" w:rsidRPr="00F92379" w:rsidRDefault="001A2E36" w:rsidP="000D4EDB">
            <w:pPr>
              <w:widowControl w:val="0"/>
              <w:autoSpaceDE w:val="0"/>
              <w:autoSpaceDN w:val="0"/>
              <w:jc w:val="center"/>
            </w:pPr>
            <w:r w:rsidRPr="00F92379">
              <w:t>...</w:t>
            </w:r>
          </w:p>
        </w:tc>
        <w:tc>
          <w:tcPr>
            <w:tcW w:w="1283" w:type="dxa"/>
          </w:tcPr>
          <w:p w:rsidR="001A2E36" w:rsidRPr="00F92379" w:rsidRDefault="001A2E36" w:rsidP="000D4EDB">
            <w:pPr>
              <w:widowControl w:val="0"/>
              <w:autoSpaceDE w:val="0"/>
              <w:autoSpaceDN w:val="0"/>
              <w:jc w:val="center"/>
            </w:pPr>
            <w:r w:rsidRPr="00F92379">
              <w:t>N + n</w:t>
            </w:r>
          </w:p>
        </w:tc>
        <w:tc>
          <w:tcPr>
            <w:tcW w:w="1418" w:type="dxa"/>
          </w:tcPr>
          <w:p w:rsidR="001A2E36" w:rsidRPr="00F92379" w:rsidRDefault="001A2E36" w:rsidP="000D4EDB">
            <w:pPr>
              <w:widowControl w:val="0"/>
              <w:autoSpaceDE w:val="0"/>
              <w:autoSpaceDN w:val="0"/>
              <w:jc w:val="center"/>
            </w:pPr>
            <w:r w:rsidRPr="00F92379">
              <w:t>Всего</w:t>
            </w:r>
          </w:p>
        </w:tc>
      </w:tr>
      <w:tr w:rsidR="001A2E36" w:rsidRPr="00F92379" w:rsidTr="000D4EDB">
        <w:tc>
          <w:tcPr>
            <w:tcW w:w="5307" w:type="dxa"/>
          </w:tcPr>
          <w:p w:rsidR="001A2E36" w:rsidRPr="00F92379" w:rsidRDefault="001A2E36" w:rsidP="000D4EDB">
            <w:pPr>
              <w:widowControl w:val="0"/>
              <w:autoSpaceDE w:val="0"/>
              <w:autoSpaceDN w:val="0"/>
              <w:jc w:val="center"/>
            </w:pPr>
            <w:r w:rsidRPr="00F92379">
              <w:t>1</w:t>
            </w:r>
          </w:p>
        </w:tc>
        <w:tc>
          <w:tcPr>
            <w:tcW w:w="1276" w:type="dxa"/>
          </w:tcPr>
          <w:p w:rsidR="001A2E36" w:rsidRPr="00F92379" w:rsidRDefault="001A2E36" w:rsidP="000D4EDB">
            <w:pPr>
              <w:widowControl w:val="0"/>
              <w:autoSpaceDE w:val="0"/>
              <w:autoSpaceDN w:val="0"/>
              <w:jc w:val="center"/>
            </w:pPr>
          </w:p>
        </w:tc>
        <w:tc>
          <w:tcPr>
            <w:tcW w:w="1559" w:type="dxa"/>
          </w:tcPr>
          <w:p w:rsidR="001A2E36" w:rsidRPr="00F92379" w:rsidRDefault="001A2E36" w:rsidP="000D4EDB">
            <w:pPr>
              <w:widowControl w:val="0"/>
              <w:autoSpaceDE w:val="0"/>
              <w:autoSpaceDN w:val="0"/>
              <w:jc w:val="center"/>
            </w:pPr>
            <w:r w:rsidRPr="00F92379">
              <w:t>2</w:t>
            </w:r>
          </w:p>
        </w:tc>
        <w:tc>
          <w:tcPr>
            <w:tcW w:w="1587" w:type="dxa"/>
          </w:tcPr>
          <w:p w:rsidR="001A2E36" w:rsidRPr="00F92379" w:rsidRDefault="001A2E36" w:rsidP="000D4EDB">
            <w:pPr>
              <w:widowControl w:val="0"/>
              <w:autoSpaceDE w:val="0"/>
              <w:autoSpaceDN w:val="0"/>
              <w:jc w:val="center"/>
            </w:pPr>
            <w:r w:rsidRPr="00F92379">
              <w:t>3</w:t>
            </w:r>
          </w:p>
        </w:tc>
        <w:tc>
          <w:tcPr>
            <w:tcW w:w="2041" w:type="dxa"/>
          </w:tcPr>
          <w:p w:rsidR="001A2E36" w:rsidRPr="00F92379" w:rsidRDefault="001A2E36" w:rsidP="000D4EDB">
            <w:pPr>
              <w:widowControl w:val="0"/>
              <w:autoSpaceDE w:val="0"/>
              <w:autoSpaceDN w:val="0"/>
              <w:jc w:val="center"/>
            </w:pPr>
            <w:r w:rsidRPr="00F92379">
              <w:t>4</w:t>
            </w:r>
          </w:p>
        </w:tc>
        <w:tc>
          <w:tcPr>
            <w:tcW w:w="1283" w:type="dxa"/>
          </w:tcPr>
          <w:p w:rsidR="001A2E36" w:rsidRPr="00F92379" w:rsidRDefault="001A2E36" w:rsidP="000D4EDB">
            <w:pPr>
              <w:widowControl w:val="0"/>
              <w:autoSpaceDE w:val="0"/>
              <w:autoSpaceDN w:val="0"/>
              <w:jc w:val="center"/>
            </w:pPr>
            <w:r w:rsidRPr="00F92379">
              <w:t>5</w:t>
            </w:r>
          </w:p>
        </w:tc>
        <w:tc>
          <w:tcPr>
            <w:tcW w:w="1418" w:type="dxa"/>
          </w:tcPr>
          <w:p w:rsidR="001A2E36" w:rsidRPr="00F92379" w:rsidRDefault="001A2E36" w:rsidP="000D4EDB">
            <w:pPr>
              <w:widowControl w:val="0"/>
              <w:autoSpaceDE w:val="0"/>
              <w:autoSpaceDN w:val="0"/>
              <w:jc w:val="center"/>
            </w:pPr>
            <w:r w:rsidRPr="00F92379">
              <w:t>6</w:t>
            </w:r>
          </w:p>
        </w:tc>
      </w:tr>
      <w:tr w:rsidR="001A2E36" w:rsidRPr="00F92379" w:rsidTr="000D4EDB">
        <w:tc>
          <w:tcPr>
            <w:tcW w:w="5307" w:type="dxa"/>
          </w:tcPr>
          <w:p w:rsidR="001A2E36" w:rsidRPr="00F92379" w:rsidRDefault="001A2E36" w:rsidP="000D4EDB">
            <w:pPr>
              <w:jc w:val="both"/>
              <w:rPr>
                <w:i/>
              </w:rPr>
            </w:pPr>
            <w:r w:rsidRPr="00F92379">
              <w:rPr>
                <w:i/>
              </w:rPr>
              <w:t>Комплекс процессных мероприятий «Наименование» (всего), в том числе:</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t>Муниципальный бюджет, из них:</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rPr>
                <w:i/>
              </w:rPr>
              <w:lastRenderedPageBreak/>
              <w:t>Федеральный бюджет</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rPr>
                <w:i/>
              </w:rPr>
              <w:t>Республиканский бюджет Чувашской Республики</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rPr>
                <w:i/>
              </w:rPr>
              <w:t>Местный бюджет</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t xml:space="preserve">Межбюджетные трансферты </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t>Внебюджетные источники</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rPr>
                <w:i/>
              </w:rPr>
            </w:pPr>
            <w:r w:rsidRPr="00F92379">
              <w:rPr>
                <w:i/>
              </w:rPr>
              <w:t>Мероприятие (результат) «Наименование» N, всего, в том числе:</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t>Муниципальный бюджет, из них:</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rPr>
                <w:i/>
              </w:rPr>
              <w:t>Федеральный бюджет</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rPr>
                <w:i/>
              </w:rPr>
              <w:t>Республиканский бюджет Чувашской Республики</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rPr>
                <w:i/>
              </w:rPr>
              <w:t>Местный бюджет</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t xml:space="preserve">Межбюджетные трансферты </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r w:rsidR="001A2E36" w:rsidRPr="00F92379" w:rsidTr="000D4EDB">
        <w:tc>
          <w:tcPr>
            <w:tcW w:w="5307" w:type="dxa"/>
          </w:tcPr>
          <w:p w:rsidR="001A2E36" w:rsidRPr="00F92379" w:rsidRDefault="001A2E36" w:rsidP="000D4EDB">
            <w:pPr>
              <w:jc w:val="both"/>
            </w:pPr>
            <w:r w:rsidRPr="00F92379">
              <w:t>Внебюджетные источники</w:t>
            </w:r>
          </w:p>
        </w:tc>
        <w:tc>
          <w:tcPr>
            <w:tcW w:w="1276" w:type="dxa"/>
          </w:tcPr>
          <w:p w:rsidR="001A2E36" w:rsidRPr="00F92379" w:rsidRDefault="001A2E36" w:rsidP="000D4EDB">
            <w:pPr>
              <w:widowControl w:val="0"/>
              <w:autoSpaceDE w:val="0"/>
              <w:autoSpaceDN w:val="0"/>
            </w:pPr>
          </w:p>
        </w:tc>
        <w:tc>
          <w:tcPr>
            <w:tcW w:w="1559" w:type="dxa"/>
          </w:tcPr>
          <w:p w:rsidR="001A2E36" w:rsidRPr="00F92379" w:rsidRDefault="001A2E36" w:rsidP="000D4EDB">
            <w:pPr>
              <w:widowControl w:val="0"/>
              <w:autoSpaceDE w:val="0"/>
              <w:autoSpaceDN w:val="0"/>
            </w:pPr>
          </w:p>
        </w:tc>
        <w:tc>
          <w:tcPr>
            <w:tcW w:w="1587" w:type="dxa"/>
          </w:tcPr>
          <w:p w:rsidR="001A2E36" w:rsidRPr="00F92379" w:rsidRDefault="001A2E36" w:rsidP="000D4EDB">
            <w:pPr>
              <w:widowControl w:val="0"/>
              <w:autoSpaceDE w:val="0"/>
              <w:autoSpaceDN w:val="0"/>
            </w:pPr>
          </w:p>
        </w:tc>
        <w:tc>
          <w:tcPr>
            <w:tcW w:w="2041" w:type="dxa"/>
          </w:tcPr>
          <w:p w:rsidR="001A2E36" w:rsidRPr="00F92379" w:rsidRDefault="001A2E36" w:rsidP="000D4EDB">
            <w:pPr>
              <w:widowControl w:val="0"/>
              <w:autoSpaceDE w:val="0"/>
              <w:autoSpaceDN w:val="0"/>
            </w:pPr>
          </w:p>
        </w:tc>
        <w:tc>
          <w:tcPr>
            <w:tcW w:w="1283" w:type="dxa"/>
          </w:tcPr>
          <w:p w:rsidR="001A2E36" w:rsidRPr="00F92379" w:rsidRDefault="001A2E36" w:rsidP="000D4EDB">
            <w:pPr>
              <w:widowControl w:val="0"/>
              <w:autoSpaceDE w:val="0"/>
              <w:autoSpaceDN w:val="0"/>
            </w:pPr>
          </w:p>
        </w:tc>
        <w:tc>
          <w:tcPr>
            <w:tcW w:w="1418"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ind w:firstLine="540"/>
        <w:jc w:val="both"/>
      </w:pPr>
      <w:r w:rsidRPr="00F92379">
        <w:t>--------------------------------</w:t>
      </w:r>
    </w:p>
    <w:p w:rsidR="001A2E36" w:rsidRPr="00F92379" w:rsidRDefault="001A2E36" w:rsidP="001A2E36">
      <w:pPr>
        <w:widowControl w:val="0"/>
        <w:autoSpaceDE w:val="0"/>
        <w:autoSpaceDN w:val="0"/>
        <w:ind w:firstLine="540"/>
        <w:jc w:val="both"/>
      </w:pPr>
      <w:r w:rsidRPr="00F92379">
        <w:t>&lt;</w:t>
      </w:r>
      <w:bookmarkStart w:id="78" w:name="P2461"/>
      <w:r w:rsidRPr="00F92379">
        <w:t>43</w:t>
      </w:r>
      <w:bookmarkEnd w:id="78"/>
      <w:r w:rsidRPr="00F92379">
        <w:t>&gt; Приводится при необходимости.</w:t>
      </w:r>
    </w:p>
    <w:p w:rsidR="001A2E36" w:rsidRPr="00F92379" w:rsidRDefault="001A2E36" w:rsidP="001A2E36">
      <w:pPr>
        <w:widowControl w:val="0"/>
        <w:autoSpaceDE w:val="0"/>
        <w:autoSpaceDN w:val="0"/>
        <w:ind w:firstLine="540"/>
        <w:jc w:val="both"/>
      </w:pPr>
      <w:bookmarkStart w:id="79" w:name="P2462"/>
      <w:bookmarkEnd w:id="79"/>
      <w:r w:rsidRPr="00F92379">
        <w:t>&lt;44&gt;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1A2E36" w:rsidRPr="00F92379" w:rsidRDefault="001A2E36" w:rsidP="001A2E36">
      <w:pPr>
        <w:widowControl w:val="0"/>
        <w:autoSpaceDE w:val="0"/>
        <w:autoSpaceDN w:val="0"/>
        <w:ind w:firstLine="540"/>
        <w:jc w:val="both"/>
      </w:pPr>
      <w:bookmarkStart w:id="80" w:name="P2463"/>
      <w:bookmarkEnd w:id="80"/>
      <w:r w:rsidRPr="00F92379">
        <w:t>&lt;45&gt; Указывается Ф.И.О., должность ответственного за достижение показателя.</w:t>
      </w:r>
    </w:p>
    <w:p w:rsidR="001A2E36" w:rsidRPr="00F92379" w:rsidRDefault="001A2E36" w:rsidP="001A2E36">
      <w:pPr>
        <w:widowControl w:val="0"/>
        <w:autoSpaceDE w:val="0"/>
        <w:autoSpaceDN w:val="0"/>
        <w:ind w:firstLine="540"/>
        <w:jc w:val="both"/>
      </w:pPr>
      <w:bookmarkStart w:id="81" w:name="P2464"/>
      <w:bookmarkEnd w:id="81"/>
      <w:r w:rsidRPr="00F92379">
        <w:t>&lt;46&gt;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1A2E36" w:rsidRPr="00F92379" w:rsidRDefault="001A2E36" w:rsidP="001A2E36">
      <w:pPr>
        <w:widowControl w:val="0"/>
        <w:autoSpaceDE w:val="0"/>
        <w:autoSpaceDN w:val="0"/>
        <w:ind w:firstLine="540"/>
        <w:jc w:val="both"/>
      </w:pPr>
      <w:bookmarkStart w:id="82" w:name="P2465"/>
      <w:bookmarkStart w:id="83" w:name="P2466"/>
      <w:bookmarkEnd w:id="82"/>
      <w:bookmarkEnd w:id="83"/>
      <w:r w:rsidRPr="00F92379">
        <w:t>&lt;47&gt;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1A2E36" w:rsidRPr="00F92379" w:rsidRDefault="001A2E36" w:rsidP="001A2E36">
      <w:pPr>
        <w:widowControl w:val="0"/>
        <w:autoSpaceDE w:val="0"/>
        <w:autoSpaceDN w:val="0"/>
        <w:ind w:firstLine="540"/>
        <w:jc w:val="both"/>
      </w:pPr>
      <w:bookmarkStart w:id="84" w:name="P2467"/>
      <w:bookmarkEnd w:id="84"/>
      <w:r w:rsidRPr="00F92379">
        <w:t>&lt;48&gt; Указывается Ф.И.О., должность ответственного за достижение показателя.</w:t>
      </w:r>
    </w:p>
    <w:p w:rsidR="001A2E36" w:rsidRPr="00F92379" w:rsidRDefault="001A2E36" w:rsidP="001A2E36">
      <w:pPr>
        <w:widowControl w:val="0"/>
        <w:autoSpaceDE w:val="0"/>
        <w:autoSpaceDN w:val="0"/>
        <w:ind w:firstLine="540"/>
        <w:jc w:val="both"/>
      </w:pPr>
      <w:bookmarkStart w:id="85" w:name="P2468"/>
      <w:bookmarkEnd w:id="85"/>
      <w:r w:rsidRPr="00F92379">
        <w:t xml:space="preserve">&lt;49&gt;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1A2E36" w:rsidRPr="00F92379" w:rsidRDefault="001A2E36" w:rsidP="001A2E36">
      <w:pPr>
        <w:widowControl w:val="0"/>
        <w:autoSpaceDE w:val="0"/>
        <w:autoSpaceDN w:val="0"/>
        <w:ind w:firstLine="540"/>
        <w:jc w:val="both"/>
      </w:pPr>
      <w:bookmarkStart w:id="86" w:name="P2469"/>
      <w:bookmarkEnd w:id="86"/>
      <w:r w:rsidRPr="00F92379">
        <w:lastRenderedPageBreak/>
        <w:t>&lt;50&gt; 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1A2E36" w:rsidRPr="00F92379" w:rsidRDefault="001A2E36" w:rsidP="001A2E36">
      <w:pPr>
        <w:widowControl w:val="0"/>
        <w:autoSpaceDE w:val="0"/>
        <w:autoSpaceDN w:val="0"/>
        <w:ind w:firstLine="540"/>
        <w:jc w:val="both"/>
      </w:pPr>
      <w:bookmarkStart w:id="87" w:name="P2470"/>
      <w:bookmarkEnd w:id="87"/>
      <w:r w:rsidRPr="00F92379">
        <w:t>&lt;51&gt; Заполняется с учетом установленной периодичности в таблице 2.</w:t>
      </w:r>
    </w:p>
    <w:p w:rsidR="001A2E36" w:rsidRPr="00F92379" w:rsidRDefault="001A2E36" w:rsidP="001A2E36">
      <w:pPr>
        <w:widowControl w:val="0"/>
        <w:autoSpaceDE w:val="0"/>
        <w:autoSpaceDN w:val="0"/>
        <w:ind w:firstLine="540"/>
        <w:jc w:val="both"/>
      </w:pPr>
      <w:bookmarkStart w:id="88" w:name="P2471"/>
      <w:bookmarkEnd w:id="88"/>
      <w:r w:rsidRPr="00F92379">
        <w:t xml:space="preserve">&lt;52&gt; Указывается тип мероприятия (результата) в соответствии с </w:t>
      </w:r>
      <w:r w:rsidRPr="00C04C66">
        <w:t>приложением N 4 к Методическим</w:t>
      </w:r>
      <w:r w:rsidRPr="00F92379">
        <w:t xml:space="preserve">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1A2E36" w:rsidRPr="00F92379" w:rsidRDefault="001A2E36" w:rsidP="001A2E36">
      <w:pPr>
        <w:widowControl w:val="0"/>
        <w:autoSpaceDE w:val="0"/>
        <w:autoSpaceDN w:val="0"/>
        <w:ind w:firstLine="540"/>
        <w:jc w:val="both"/>
      </w:pPr>
      <w:bookmarkStart w:id="89" w:name="P2472"/>
      <w:bookmarkEnd w:id="89"/>
      <w:r w:rsidRPr="00F92379">
        <w:t>&lt;53&gt;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1A2E36" w:rsidRPr="00F92379" w:rsidRDefault="001A2E36" w:rsidP="001A2E36">
      <w:pPr>
        <w:widowControl w:val="0"/>
        <w:autoSpaceDE w:val="0"/>
        <w:autoSpaceDN w:val="0"/>
        <w:ind w:firstLine="540"/>
        <w:jc w:val="both"/>
      </w:pPr>
      <w:bookmarkStart w:id="90" w:name="P2473"/>
      <w:bookmarkEnd w:id="90"/>
      <w:r w:rsidRPr="00F92379">
        <w:t>&lt;54&gt; В случае отсутствия финансового обеспечения за счет отдельных источников финансирования такие источники не приводятся.</w:t>
      </w:r>
    </w:p>
    <w:p w:rsidR="001A2E36" w:rsidRPr="00F92379"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Default="001A2E36" w:rsidP="001A2E36">
      <w:pPr>
        <w:widowControl w:val="0"/>
        <w:autoSpaceDE w:val="0"/>
        <w:autoSpaceDN w:val="0"/>
        <w:ind w:firstLine="540"/>
        <w:jc w:val="right"/>
      </w:pPr>
    </w:p>
    <w:p w:rsidR="001A2E36" w:rsidRPr="00F92379" w:rsidRDefault="001A2E36" w:rsidP="001A2E36">
      <w:pPr>
        <w:widowControl w:val="0"/>
        <w:autoSpaceDE w:val="0"/>
        <w:autoSpaceDN w:val="0"/>
        <w:ind w:firstLine="540"/>
        <w:jc w:val="right"/>
      </w:pPr>
      <w:proofErr w:type="gramStart"/>
      <w:r w:rsidRPr="00F92379">
        <w:t>Приложение  к</w:t>
      </w:r>
      <w:proofErr w:type="gramEnd"/>
      <w:r w:rsidRPr="00F92379">
        <w:t xml:space="preserve">  Паспорту</w:t>
      </w:r>
    </w:p>
    <w:p w:rsidR="001A2E36" w:rsidRPr="00F92379" w:rsidRDefault="001A2E36" w:rsidP="001A2E36">
      <w:pPr>
        <w:widowControl w:val="0"/>
        <w:autoSpaceDE w:val="0"/>
        <w:autoSpaceDN w:val="0"/>
        <w:ind w:firstLine="540"/>
        <w:jc w:val="right"/>
      </w:pPr>
      <w:r w:rsidRPr="00F92379">
        <w:t>комплекса процессных мероприятий</w:t>
      </w:r>
    </w:p>
    <w:p w:rsidR="001A2E36" w:rsidRPr="00F92379" w:rsidRDefault="001A2E36" w:rsidP="001A2E36">
      <w:pPr>
        <w:widowControl w:val="0"/>
        <w:autoSpaceDE w:val="0"/>
        <w:autoSpaceDN w:val="0"/>
        <w:ind w:firstLine="540"/>
        <w:jc w:val="both"/>
      </w:pPr>
    </w:p>
    <w:p w:rsidR="001A2E36" w:rsidRPr="00F92379" w:rsidRDefault="001A2E36" w:rsidP="001A2E36">
      <w:pPr>
        <w:widowControl w:val="0"/>
        <w:autoSpaceDE w:val="0"/>
        <w:autoSpaceDN w:val="0"/>
        <w:jc w:val="center"/>
        <w:outlineLvl w:val="2"/>
      </w:pPr>
      <w:r w:rsidRPr="00F92379">
        <w:t xml:space="preserve"> План реализации комплекса процессных</w:t>
      </w:r>
    </w:p>
    <w:p w:rsidR="001A2E36" w:rsidRPr="00F92379" w:rsidRDefault="001A2E36" w:rsidP="001A2E36">
      <w:pPr>
        <w:widowControl w:val="0"/>
        <w:autoSpaceDE w:val="0"/>
        <w:autoSpaceDN w:val="0"/>
        <w:jc w:val="center"/>
      </w:pPr>
      <w:r w:rsidRPr="00F92379">
        <w:t>мероприятий в текущем году</w:t>
      </w:r>
      <w:r>
        <w:t xml:space="preserve"> (при необходимости)</w:t>
      </w:r>
    </w:p>
    <w:p w:rsidR="001A2E36" w:rsidRPr="00F92379" w:rsidRDefault="001A2E36" w:rsidP="001A2E36">
      <w:pPr>
        <w:widowControl w:val="0"/>
        <w:autoSpaceDE w:val="0"/>
        <w:autoSpaceDN w:val="0"/>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4"/>
        <w:gridCol w:w="2551"/>
        <w:gridCol w:w="3628"/>
        <w:gridCol w:w="2020"/>
        <w:gridCol w:w="1630"/>
      </w:tblGrid>
      <w:tr w:rsidR="001A2E36" w:rsidRPr="00F92379" w:rsidTr="000D4EDB">
        <w:tc>
          <w:tcPr>
            <w:tcW w:w="4834" w:type="dxa"/>
          </w:tcPr>
          <w:p w:rsidR="001A2E36" w:rsidRPr="00F92379" w:rsidRDefault="001A2E36" w:rsidP="000D4EDB">
            <w:pPr>
              <w:widowControl w:val="0"/>
              <w:autoSpaceDE w:val="0"/>
              <w:autoSpaceDN w:val="0"/>
              <w:jc w:val="center"/>
            </w:pPr>
            <w:r w:rsidRPr="00F92379">
              <w:lastRenderedPageBreak/>
              <w:t>Задача, мероприятие (результат)/контрольная точка</w:t>
            </w:r>
          </w:p>
        </w:tc>
        <w:tc>
          <w:tcPr>
            <w:tcW w:w="2551" w:type="dxa"/>
          </w:tcPr>
          <w:p w:rsidR="001A2E36" w:rsidRPr="00F92379" w:rsidRDefault="001A2E36" w:rsidP="000D4EDB">
            <w:pPr>
              <w:widowControl w:val="0"/>
              <w:autoSpaceDE w:val="0"/>
              <w:autoSpaceDN w:val="0"/>
              <w:jc w:val="center"/>
            </w:pPr>
            <w:r w:rsidRPr="00F92379">
              <w:t>Дата наступления контрольной точки</w:t>
            </w:r>
          </w:p>
        </w:tc>
        <w:tc>
          <w:tcPr>
            <w:tcW w:w="3628" w:type="dxa"/>
          </w:tcPr>
          <w:p w:rsidR="001A2E36" w:rsidRPr="00F92379" w:rsidRDefault="001A2E36" w:rsidP="000D4EDB">
            <w:pPr>
              <w:widowControl w:val="0"/>
              <w:autoSpaceDE w:val="0"/>
              <w:autoSpaceDN w:val="0"/>
              <w:jc w:val="center"/>
            </w:pPr>
            <w:r w:rsidRPr="00F92379">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
        </w:tc>
        <w:tc>
          <w:tcPr>
            <w:tcW w:w="2020" w:type="dxa"/>
          </w:tcPr>
          <w:p w:rsidR="001A2E36" w:rsidRPr="00F92379" w:rsidRDefault="001A2E36" w:rsidP="000D4EDB">
            <w:pPr>
              <w:widowControl w:val="0"/>
              <w:autoSpaceDE w:val="0"/>
              <w:autoSpaceDN w:val="0"/>
              <w:jc w:val="center"/>
            </w:pPr>
            <w:r w:rsidRPr="00F92379">
              <w:t xml:space="preserve">Вид подтверждающего документа </w:t>
            </w:r>
            <w:hyperlink w:anchor="P2474">
              <w:r w:rsidRPr="00F92379">
                <w:rPr>
                  <w:color w:val="0000FF"/>
                </w:rPr>
                <w:t>&lt;55&gt;</w:t>
              </w:r>
            </w:hyperlink>
          </w:p>
        </w:tc>
        <w:tc>
          <w:tcPr>
            <w:tcW w:w="1630" w:type="dxa"/>
          </w:tcPr>
          <w:p w:rsidR="001A2E36" w:rsidRPr="00F92379" w:rsidRDefault="001A2E36" w:rsidP="000D4EDB">
            <w:pPr>
              <w:widowControl w:val="0"/>
              <w:autoSpaceDE w:val="0"/>
              <w:autoSpaceDN w:val="0"/>
              <w:jc w:val="center"/>
            </w:pPr>
            <w:r w:rsidRPr="00F92379">
              <w:t xml:space="preserve">Информационная система (источник данных) </w:t>
            </w:r>
            <w:hyperlink w:anchor="P2475">
              <w:r w:rsidRPr="00F92379">
                <w:rPr>
                  <w:color w:val="0000FF"/>
                </w:rPr>
                <w:t>&lt;56&gt;</w:t>
              </w:r>
            </w:hyperlink>
          </w:p>
        </w:tc>
      </w:tr>
      <w:tr w:rsidR="001A2E36" w:rsidRPr="00F92379" w:rsidTr="000D4EDB">
        <w:tc>
          <w:tcPr>
            <w:tcW w:w="4834" w:type="dxa"/>
          </w:tcPr>
          <w:p w:rsidR="001A2E36" w:rsidRPr="00F92379" w:rsidRDefault="001A2E36" w:rsidP="000D4EDB">
            <w:pPr>
              <w:widowControl w:val="0"/>
              <w:autoSpaceDE w:val="0"/>
              <w:autoSpaceDN w:val="0"/>
              <w:jc w:val="center"/>
            </w:pPr>
            <w:r w:rsidRPr="00F92379">
              <w:t>1</w:t>
            </w:r>
          </w:p>
        </w:tc>
        <w:tc>
          <w:tcPr>
            <w:tcW w:w="2551" w:type="dxa"/>
          </w:tcPr>
          <w:p w:rsidR="001A2E36" w:rsidRPr="00F92379" w:rsidRDefault="001A2E36" w:rsidP="000D4EDB">
            <w:pPr>
              <w:widowControl w:val="0"/>
              <w:autoSpaceDE w:val="0"/>
              <w:autoSpaceDN w:val="0"/>
              <w:jc w:val="center"/>
            </w:pPr>
            <w:r w:rsidRPr="00F92379">
              <w:t>2</w:t>
            </w:r>
          </w:p>
        </w:tc>
        <w:tc>
          <w:tcPr>
            <w:tcW w:w="3628" w:type="dxa"/>
          </w:tcPr>
          <w:p w:rsidR="001A2E36" w:rsidRPr="00F92379" w:rsidRDefault="001A2E36" w:rsidP="000D4EDB">
            <w:pPr>
              <w:widowControl w:val="0"/>
              <w:autoSpaceDE w:val="0"/>
              <w:autoSpaceDN w:val="0"/>
              <w:jc w:val="center"/>
            </w:pPr>
            <w:r w:rsidRPr="00F92379">
              <w:t>3</w:t>
            </w:r>
          </w:p>
        </w:tc>
        <w:tc>
          <w:tcPr>
            <w:tcW w:w="2020" w:type="dxa"/>
          </w:tcPr>
          <w:p w:rsidR="001A2E36" w:rsidRPr="00F92379" w:rsidRDefault="001A2E36" w:rsidP="000D4EDB">
            <w:pPr>
              <w:widowControl w:val="0"/>
              <w:autoSpaceDE w:val="0"/>
              <w:autoSpaceDN w:val="0"/>
              <w:jc w:val="center"/>
            </w:pPr>
            <w:r w:rsidRPr="00F92379">
              <w:t>4</w:t>
            </w:r>
          </w:p>
        </w:tc>
        <w:tc>
          <w:tcPr>
            <w:tcW w:w="1630" w:type="dxa"/>
          </w:tcPr>
          <w:p w:rsidR="001A2E36" w:rsidRPr="00F92379" w:rsidRDefault="001A2E36" w:rsidP="000D4EDB">
            <w:pPr>
              <w:widowControl w:val="0"/>
              <w:autoSpaceDE w:val="0"/>
              <w:autoSpaceDN w:val="0"/>
              <w:jc w:val="center"/>
            </w:pPr>
            <w:r w:rsidRPr="00F92379">
              <w:t>5</w:t>
            </w:r>
          </w:p>
        </w:tc>
      </w:tr>
      <w:tr w:rsidR="001A2E36" w:rsidRPr="00F92379" w:rsidTr="000D4EDB">
        <w:tc>
          <w:tcPr>
            <w:tcW w:w="14663" w:type="dxa"/>
            <w:gridSpan w:val="5"/>
          </w:tcPr>
          <w:p w:rsidR="001A2E36" w:rsidRPr="00F92379" w:rsidRDefault="001A2E36" w:rsidP="000D4EDB">
            <w:pPr>
              <w:widowControl w:val="0"/>
              <w:autoSpaceDE w:val="0"/>
              <w:autoSpaceDN w:val="0"/>
            </w:pPr>
            <w:r w:rsidRPr="00F92379">
              <w:t>Наименование задачи комплекса процессных мероприятий 1</w:t>
            </w:r>
          </w:p>
        </w:tc>
      </w:tr>
      <w:tr w:rsidR="001A2E36" w:rsidRPr="00F92379" w:rsidTr="000D4EDB">
        <w:tc>
          <w:tcPr>
            <w:tcW w:w="4834" w:type="dxa"/>
          </w:tcPr>
          <w:p w:rsidR="001A2E36" w:rsidRPr="00F92379" w:rsidRDefault="001A2E36" w:rsidP="000D4EDB">
            <w:pPr>
              <w:widowControl w:val="0"/>
              <w:autoSpaceDE w:val="0"/>
              <w:autoSpaceDN w:val="0"/>
            </w:pPr>
            <w:r>
              <w:t>Мероприятие (результат) «Наименование»</w:t>
            </w:r>
            <w:r w:rsidRPr="00F92379">
              <w:t xml:space="preserve"> 1</w:t>
            </w:r>
          </w:p>
        </w:tc>
        <w:tc>
          <w:tcPr>
            <w:tcW w:w="2551" w:type="dxa"/>
          </w:tcPr>
          <w:p w:rsidR="001A2E36" w:rsidRPr="00F92379" w:rsidRDefault="001A2E36" w:rsidP="000D4EDB">
            <w:pPr>
              <w:widowControl w:val="0"/>
              <w:autoSpaceDE w:val="0"/>
              <w:autoSpaceDN w:val="0"/>
            </w:pPr>
            <w:r w:rsidRPr="00F92379">
              <w:t>X</w:t>
            </w:r>
          </w:p>
        </w:tc>
        <w:tc>
          <w:tcPr>
            <w:tcW w:w="3628" w:type="dxa"/>
          </w:tcPr>
          <w:p w:rsidR="001A2E36" w:rsidRPr="00F92379" w:rsidRDefault="001A2E36" w:rsidP="000D4EDB">
            <w:pPr>
              <w:widowControl w:val="0"/>
              <w:autoSpaceDE w:val="0"/>
              <w:autoSpaceDN w:val="0"/>
            </w:pPr>
          </w:p>
        </w:tc>
        <w:tc>
          <w:tcPr>
            <w:tcW w:w="2020" w:type="dxa"/>
          </w:tcPr>
          <w:p w:rsidR="001A2E36" w:rsidRPr="00F92379" w:rsidRDefault="001A2E36" w:rsidP="000D4EDB">
            <w:pPr>
              <w:widowControl w:val="0"/>
              <w:autoSpaceDE w:val="0"/>
              <w:autoSpaceDN w:val="0"/>
            </w:pPr>
          </w:p>
        </w:tc>
        <w:tc>
          <w:tcPr>
            <w:tcW w:w="1630" w:type="dxa"/>
          </w:tcPr>
          <w:p w:rsidR="001A2E36" w:rsidRPr="00F92379" w:rsidRDefault="001A2E36" w:rsidP="000D4EDB">
            <w:pPr>
              <w:widowControl w:val="0"/>
              <w:autoSpaceDE w:val="0"/>
              <w:autoSpaceDN w:val="0"/>
            </w:pPr>
          </w:p>
        </w:tc>
      </w:tr>
      <w:tr w:rsidR="001A2E36" w:rsidRPr="00F92379" w:rsidTr="000D4EDB">
        <w:tc>
          <w:tcPr>
            <w:tcW w:w="4834" w:type="dxa"/>
          </w:tcPr>
          <w:p w:rsidR="001A2E36" w:rsidRPr="00F92379" w:rsidRDefault="001A2E36" w:rsidP="000D4EDB">
            <w:pPr>
              <w:widowControl w:val="0"/>
              <w:autoSpaceDE w:val="0"/>
              <w:autoSpaceDN w:val="0"/>
            </w:pPr>
            <w:r>
              <w:t>Мероприятие (результат) «Наименование»</w:t>
            </w:r>
            <w:r w:rsidRPr="00F92379">
              <w:t xml:space="preserve"> в ____ году реализации</w:t>
            </w:r>
          </w:p>
        </w:tc>
        <w:tc>
          <w:tcPr>
            <w:tcW w:w="2551" w:type="dxa"/>
          </w:tcPr>
          <w:p w:rsidR="001A2E36" w:rsidRPr="00F92379" w:rsidRDefault="001A2E36" w:rsidP="000D4EDB">
            <w:pPr>
              <w:widowControl w:val="0"/>
              <w:autoSpaceDE w:val="0"/>
              <w:autoSpaceDN w:val="0"/>
            </w:pPr>
            <w:r w:rsidRPr="00F92379">
              <w:t>X</w:t>
            </w:r>
          </w:p>
        </w:tc>
        <w:tc>
          <w:tcPr>
            <w:tcW w:w="3628" w:type="dxa"/>
          </w:tcPr>
          <w:p w:rsidR="001A2E36" w:rsidRPr="00F92379" w:rsidRDefault="001A2E36" w:rsidP="000D4EDB">
            <w:pPr>
              <w:widowControl w:val="0"/>
              <w:autoSpaceDE w:val="0"/>
              <w:autoSpaceDN w:val="0"/>
            </w:pPr>
          </w:p>
        </w:tc>
        <w:tc>
          <w:tcPr>
            <w:tcW w:w="2020" w:type="dxa"/>
          </w:tcPr>
          <w:p w:rsidR="001A2E36" w:rsidRPr="00F92379" w:rsidRDefault="001A2E36" w:rsidP="000D4EDB">
            <w:pPr>
              <w:widowControl w:val="0"/>
              <w:autoSpaceDE w:val="0"/>
              <w:autoSpaceDN w:val="0"/>
            </w:pPr>
          </w:p>
        </w:tc>
        <w:tc>
          <w:tcPr>
            <w:tcW w:w="1630" w:type="dxa"/>
          </w:tcPr>
          <w:p w:rsidR="001A2E36" w:rsidRPr="00F92379" w:rsidRDefault="001A2E36" w:rsidP="000D4EDB">
            <w:pPr>
              <w:widowControl w:val="0"/>
              <w:autoSpaceDE w:val="0"/>
              <w:autoSpaceDN w:val="0"/>
            </w:pPr>
          </w:p>
        </w:tc>
      </w:tr>
      <w:tr w:rsidR="001A2E36" w:rsidRPr="00F92379" w:rsidTr="000D4EDB">
        <w:tc>
          <w:tcPr>
            <w:tcW w:w="4834" w:type="dxa"/>
          </w:tcPr>
          <w:p w:rsidR="001A2E36" w:rsidRPr="00F92379" w:rsidRDefault="001A2E36" w:rsidP="000D4EDB">
            <w:pPr>
              <w:widowControl w:val="0"/>
              <w:autoSpaceDE w:val="0"/>
              <w:autoSpaceDN w:val="0"/>
            </w:pPr>
            <w:r w:rsidRPr="00F92379">
              <w:t xml:space="preserve">Контрольная точка 1.1 </w:t>
            </w:r>
            <w:hyperlink w:anchor="P2476">
              <w:r w:rsidRPr="00F92379">
                <w:rPr>
                  <w:color w:val="0000FF"/>
                </w:rPr>
                <w:t>&lt;57&gt;</w:t>
              </w:r>
            </w:hyperlink>
          </w:p>
        </w:tc>
        <w:tc>
          <w:tcPr>
            <w:tcW w:w="2551" w:type="dxa"/>
          </w:tcPr>
          <w:p w:rsidR="001A2E36" w:rsidRPr="00F92379" w:rsidRDefault="001A2E36" w:rsidP="000D4EDB">
            <w:pPr>
              <w:widowControl w:val="0"/>
              <w:autoSpaceDE w:val="0"/>
              <w:autoSpaceDN w:val="0"/>
            </w:pPr>
          </w:p>
        </w:tc>
        <w:tc>
          <w:tcPr>
            <w:tcW w:w="3628" w:type="dxa"/>
          </w:tcPr>
          <w:p w:rsidR="001A2E36" w:rsidRPr="00F92379" w:rsidRDefault="001A2E36" w:rsidP="000D4EDB">
            <w:pPr>
              <w:widowControl w:val="0"/>
              <w:autoSpaceDE w:val="0"/>
              <w:autoSpaceDN w:val="0"/>
            </w:pPr>
          </w:p>
        </w:tc>
        <w:tc>
          <w:tcPr>
            <w:tcW w:w="2020" w:type="dxa"/>
          </w:tcPr>
          <w:p w:rsidR="001A2E36" w:rsidRPr="00F92379" w:rsidRDefault="001A2E36" w:rsidP="000D4EDB">
            <w:pPr>
              <w:widowControl w:val="0"/>
              <w:autoSpaceDE w:val="0"/>
              <w:autoSpaceDN w:val="0"/>
            </w:pPr>
          </w:p>
        </w:tc>
        <w:tc>
          <w:tcPr>
            <w:tcW w:w="1630" w:type="dxa"/>
          </w:tcPr>
          <w:p w:rsidR="001A2E36" w:rsidRPr="00F92379" w:rsidRDefault="001A2E36" w:rsidP="000D4EDB">
            <w:pPr>
              <w:widowControl w:val="0"/>
              <w:autoSpaceDE w:val="0"/>
              <w:autoSpaceDN w:val="0"/>
            </w:pPr>
          </w:p>
        </w:tc>
      </w:tr>
      <w:tr w:rsidR="001A2E36" w:rsidRPr="00F92379" w:rsidTr="000D4EDB">
        <w:tc>
          <w:tcPr>
            <w:tcW w:w="4834" w:type="dxa"/>
          </w:tcPr>
          <w:p w:rsidR="001A2E36" w:rsidRPr="00F92379" w:rsidRDefault="001A2E36" w:rsidP="000D4EDB">
            <w:pPr>
              <w:widowControl w:val="0"/>
              <w:autoSpaceDE w:val="0"/>
              <w:autoSpaceDN w:val="0"/>
            </w:pPr>
            <w:r w:rsidRPr="00F92379">
              <w:t>Контрольная точка 1.N</w:t>
            </w:r>
          </w:p>
        </w:tc>
        <w:tc>
          <w:tcPr>
            <w:tcW w:w="2551" w:type="dxa"/>
          </w:tcPr>
          <w:p w:rsidR="001A2E36" w:rsidRPr="00F92379" w:rsidRDefault="001A2E36" w:rsidP="000D4EDB">
            <w:pPr>
              <w:widowControl w:val="0"/>
              <w:autoSpaceDE w:val="0"/>
              <w:autoSpaceDN w:val="0"/>
            </w:pPr>
          </w:p>
        </w:tc>
        <w:tc>
          <w:tcPr>
            <w:tcW w:w="3628" w:type="dxa"/>
          </w:tcPr>
          <w:p w:rsidR="001A2E36" w:rsidRPr="00F92379" w:rsidRDefault="001A2E36" w:rsidP="000D4EDB">
            <w:pPr>
              <w:widowControl w:val="0"/>
              <w:autoSpaceDE w:val="0"/>
              <w:autoSpaceDN w:val="0"/>
            </w:pPr>
          </w:p>
        </w:tc>
        <w:tc>
          <w:tcPr>
            <w:tcW w:w="2020" w:type="dxa"/>
          </w:tcPr>
          <w:p w:rsidR="001A2E36" w:rsidRPr="00F92379" w:rsidRDefault="001A2E36" w:rsidP="000D4EDB">
            <w:pPr>
              <w:widowControl w:val="0"/>
              <w:autoSpaceDE w:val="0"/>
              <w:autoSpaceDN w:val="0"/>
            </w:pPr>
          </w:p>
        </w:tc>
        <w:tc>
          <w:tcPr>
            <w:tcW w:w="1630" w:type="dxa"/>
          </w:tcPr>
          <w:p w:rsidR="001A2E36" w:rsidRPr="00F92379" w:rsidRDefault="001A2E36" w:rsidP="000D4EDB">
            <w:pPr>
              <w:widowControl w:val="0"/>
              <w:autoSpaceDE w:val="0"/>
              <w:autoSpaceDN w:val="0"/>
            </w:pPr>
          </w:p>
        </w:tc>
      </w:tr>
      <w:tr w:rsidR="001A2E36" w:rsidRPr="00F92379" w:rsidTr="000D4EDB">
        <w:tc>
          <w:tcPr>
            <w:tcW w:w="4834" w:type="dxa"/>
          </w:tcPr>
          <w:p w:rsidR="001A2E36" w:rsidRPr="00F92379" w:rsidRDefault="001A2E36" w:rsidP="000D4EDB">
            <w:pPr>
              <w:widowControl w:val="0"/>
              <w:autoSpaceDE w:val="0"/>
              <w:autoSpaceDN w:val="0"/>
            </w:pPr>
            <w:r>
              <w:t>Мероприятие (результат) «</w:t>
            </w:r>
            <w:r w:rsidRPr="00F92379">
              <w:t>Наименование</w:t>
            </w:r>
            <w:r>
              <w:t>»</w:t>
            </w:r>
            <w:r w:rsidRPr="00F92379">
              <w:t xml:space="preserve"> N</w:t>
            </w:r>
          </w:p>
        </w:tc>
        <w:tc>
          <w:tcPr>
            <w:tcW w:w="2551" w:type="dxa"/>
          </w:tcPr>
          <w:p w:rsidR="001A2E36" w:rsidRPr="00F92379" w:rsidRDefault="001A2E36" w:rsidP="000D4EDB">
            <w:pPr>
              <w:widowControl w:val="0"/>
              <w:autoSpaceDE w:val="0"/>
              <w:autoSpaceDN w:val="0"/>
            </w:pPr>
            <w:r w:rsidRPr="00F92379">
              <w:t>X</w:t>
            </w:r>
          </w:p>
        </w:tc>
        <w:tc>
          <w:tcPr>
            <w:tcW w:w="3628" w:type="dxa"/>
          </w:tcPr>
          <w:p w:rsidR="001A2E36" w:rsidRPr="00F92379" w:rsidRDefault="001A2E36" w:rsidP="000D4EDB">
            <w:pPr>
              <w:widowControl w:val="0"/>
              <w:autoSpaceDE w:val="0"/>
              <w:autoSpaceDN w:val="0"/>
            </w:pPr>
          </w:p>
        </w:tc>
        <w:tc>
          <w:tcPr>
            <w:tcW w:w="2020" w:type="dxa"/>
          </w:tcPr>
          <w:p w:rsidR="001A2E36" w:rsidRPr="00F92379" w:rsidRDefault="001A2E36" w:rsidP="000D4EDB">
            <w:pPr>
              <w:widowControl w:val="0"/>
              <w:autoSpaceDE w:val="0"/>
              <w:autoSpaceDN w:val="0"/>
            </w:pPr>
          </w:p>
        </w:tc>
        <w:tc>
          <w:tcPr>
            <w:tcW w:w="1630" w:type="dxa"/>
          </w:tcPr>
          <w:p w:rsidR="001A2E36" w:rsidRPr="00F92379" w:rsidRDefault="001A2E36" w:rsidP="000D4EDB">
            <w:pPr>
              <w:widowControl w:val="0"/>
              <w:autoSpaceDE w:val="0"/>
              <w:autoSpaceDN w:val="0"/>
            </w:pPr>
          </w:p>
        </w:tc>
      </w:tr>
      <w:tr w:rsidR="001A2E36" w:rsidRPr="00F92379" w:rsidTr="000D4EDB">
        <w:tc>
          <w:tcPr>
            <w:tcW w:w="4834" w:type="dxa"/>
          </w:tcPr>
          <w:p w:rsidR="001A2E36" w:rsidRPr="00F92379" w:rsidRDefault="001A2E36" w:rsidP="000D4EDB">
            <w:pPr>
              <w:widowControl w:val="0"/>
              <w:autoSpaceDE w:val="0"/>
              <w:autoSpaceDN w:val="0"/>
            </w:pPr>
            <w:r>
              <w:t>Мероприятие (результат) «</w:t>
            </w:r>
            <w:r w:rsidRPr="00F92379">
              <w:t>Наименование</w:t>
            </w:r>
            <w:r>
              <w:t>»</w:t>
            </w:r>
            <w:r w:rsidRPr="00F92379">
              <w:t xml:space="preserve"> в году реализации</w:t>
            </w:r>
          </w:p>
        </w:tc>
        <w:tc>
          <w:tcPr>
            <w:tcW w:w="2551" w:type="dxa"/>
          </w:tcPr>
          <w:p w:rsidR="001A2E36" w:rsidRPr="00F92379" w:rsidRDefault="001A2E36" w:rsidP="000D4EDB">
            <w:pPr>
              <w:widowControl w:val="0"/>
              <w:autoSpaceDE w:val="0"/>
              <w:autoSpaceDN w:val="0"/>
            </w:pPr>
            <w:r w:rsidRPr="00F92379">
              <w:t>X</w:t>
            </w:r>
          </w:p>
        </w:tc>
        <w:tc>
          <w:tcPr>
            <w:tcW w:w="3628" w:type="dxa"/>
          </w:tcPr>
          <w:p w:rsidR="001A2E36" w:rsidRPr="00F92379" w:rsidRDefault="001A2E36" w:rsidP="000D4EDB">
            <w:pPr>
              <w:widowControl w:val="0"/>
              <w:autoSpaceDE w:val="0"/>
              <w:autoSpaceDN w:val="0"/>
            </w:pPr>
          </w:p>
        </w:tc>
        <w:tc>
          <w:tcPr>
            <w:tcW w:w="2020" w:type="dxa"/>
          </w:tcPr>
          <w:p w:rsidR="001A2E36" w:rsidRPr="00F92379" w:rsidRDefault="001A2E36" w:rsidP="000D4EDB">
            <w:pPr>
              <w:widowControl w:val="0"/>
              <w:autoSpaceDE w:val="0"/>
              <w:autoSpaceDN w:val="0"/>
            </w:pPr>
          </w:p>
        </w:tc>
        <w:tc>
          <w:tcPr>
            <w:tcW w:w="1630" w:type="dxa"/>
          </w:tcPr>
          <w:p w:rsidR="001A2E36" w:rsidRPr="00F92379" w:rsidRDefault="001A2E36" w:rsidP="000D4EDB">
            <w:pPr>
              <w:widowControl w:val="0"/>
              <w:autoSpaceDE w:val="0"/>
              <w:autoSpaceDN w:val="0"/>
            </w:pPr>
          </w:p>
        </w:tc>
      </w:tr>
      <w:tr w:rsidR="001A2E36" w:rsidRPr="00F92379" w:rsidTr="000D4EDB">
        <w:tc>
          <w:tcPr>
            <w:tcW w:w="4834" w:type="dxa"/>
          </w:tcPr>
          <w:p w:rsidR="001A2E36" w:rsidRPr="00F92379" w:rsidRDefault="001A2E36" w:rsidP="000D4EDB">
            <w:pPr>
              <w:widowControl w:val="0"/>
              <w:autoSpaceDE w:val="0"/>
              <w:autoSpaceDN w:val="0"/>
            </w:pPr>
            <w:r w:rsidRPr="00F92379">
              <w:t>Контрольная точка 2.1</w:t>
            </w:r>
          </w:p>
        </w:tc>
        <w:tc>
          <w:tcPr>
            <w:tcW w:w="2551" w:type="dxa"/>
          </w:tcPr>
          <w:p w:rsidR="001A2E36" w:rsidRPr="00F92379" w:rsidRDefault="001A2E36" w:rsidP="000D4EDB">
            <w:pPr>
              <w:widowControl w:val="0"/>
              <w:autoSpaceDE w:val="0"/>
              <w:autoSpaceDN w:val="0"/>
            </w:pPr>
          </w:p>
        </w:tc>
        <w:tc>
          <w:tcPr>
            <w:tcW w:w="3628" w:type="dxa"/>
          </w:tcPr>
          <w:p w:rsidR="001A2E36" w:rsidRPr="00F92379" w:rsidRDefault="001A2E36" w:rsidP="000D4EDB">
            <w:pPr>
              <w:widowControl w:val="0"/>
              <w:autoSpaceDE w:val="0"/>
              <w:autoSpaceDN w:val="0"/>
            </w:pPr>
          </w:p>
        </w:tc>
        <w:tc>
          <w:tcPr>
            <w:tcW w:w="2020" w:type="dxa"/>
          </w:tcPr>
          <w:p w:rsidR="001A2E36" w:rsidRPr="00F92379" w:rsidRDefault="001A2E36" w:rsidP="000D4EDB">
            <w:pPr>
              <w:widowControl w:val="0"/>
              <w:autoSpaceDE w:val="0"/>
              <w:autoSpaceDN w:val="0"/>
            </w:pPr>
          </w:p>
        </w:tc>
        <w:tc>
          <w:tcPr>
            <w:tcW w:w="1630" w:type="dxa"/>
          </w:tcPr>
          <w:p w:rsidR="001A2E36" w:rsidRPr="00F92379" w:rsidRDefault="001A2E36" w:rsidP="000D4EDB">
            <w:pPr>
              <w:widowControl w:val="0"/>
              <w:autoSpaceDE w:val="0"/>
              <w:autoSpaceDN w:val="0"/>
            </w:pPr>
          </w:p>
        </w:tc>
      </w:tr>
      <w:tr w:rsidR="001A2E36" w:rsidRPr="00F92379" w:rsidTr="000D4EDB">
        <w:tc>
          <w:tcPr>
            <w:tcW w:w="4834" w:type="dxa"/>
          </w:tcPr>
          <w:p w:rsidR="001A2E36" w:rsidRPr="00F92379" w:rsidRDefault="001A2E36" w:rsidP="000D4EDB">
            <w:pPr>
              <w:widowControl w:val="0"/>
              <w:autoSpaceDE w:val="0"/>
              <w:autoSpaceDN w:val="0"/>
            </w:pPr>
            <w:r w:rsidRPr="00F92379">
              <w:t>Контрольная точка 2.N</w:t>
            </w:r>
          </w:p>
        </w:tc>
        <w:tc>
          <w:tcPr>
            <w:tcW w:w="2551" w:type="dxa"/>
          </w:tcPr>
          <w:p w:rsidR="001A2E36" w:rsidRPr="00F92379" w:rsidRDefault="001A2E36" w:rsidP="000D4EDB">
            <w:pPr>
              <w:widowControl w:val="0"/>
              <w:autoSpaceDE w:val="0"/>
              <w:autoSpaceDN w:val="0"/>
            </w:pPr>
          </w:p>
        </w:tc>
        <w:tc>
          <w:tcPr>
            <w:tcW w:w="3628" w:type="dxa"/>
          </w:tcPr>
          <w:p w:rsidR="001A2E36" w:rsidRPr="00F92379" w:rsidRDefault="001A2E36" w:rsidP="000D4EDB">
            <w:pPr>
              <w:widowControl w:val="0"/>
              <w:autoSpaceDE w:val="0"/>
              <w:autoSpaceDN w:val="0"/>
            </w:pPr>
          </w:p>
        </w:tc>
        <w:tc>
          <w:tcPr>
            <w:tcW w:w="2020" w:type="dxa"/>
          </w:tcPr>
          <w:p w:rsidR="001A2E36" w:rsidRPr="00F92379" w:rsidRDefault="001A2E36" w:rsidP="000D4EDB">
            <w:pPr>
              <w:widowControl w:val="0"/>
              <w:autoSpaceDE w:val="0"/>
              <w:autoSpaceDN w:val="0"/>
            </w:pPr>
          </w:p>
        </w:tc>
        <w:tc>
          <w:tcPr>
            <w:tcW w:w="1630" w:type="dxa"/>
          </w:tcPr>
          <w:p w:rsidR="001A2E36" w:rsidRPr="00F92379" w:rsidRDefault="001A2E36" w:rsidP="000D4EDB">
            <w:pPr>
              <w:widowControl w:val="0"/>
              <w:autoSpaceDE w:val="0"/>
              <w:autoSpaceDN w:val="0"/>
            </w:pPr>
          </w:p>
        </w:tc>
      </w:tr>
    </w:tbl>
    <w:p w:rsidR="001A2E36" w:rsidRPr="00F92379" w:rsidRDefault="001A2E36" w:rsidP="001A2E36">
      <w:pPr>
        <w:widowControl w:val="0"/>
        <w:autoSpaceDE w:val="0"/>
        <w:autoSpaceDN w:val="0"/>
        <w:sectPr w:rsidR="001A2E36" w:rsidRPr="00F92379" w:rsidSect="00165A12">
          <w:pgSz w:w="16838" w:h="11905" w:orient="landscape"/>
          <w:pgMar w:top="567" w:right="851" w:bottom="567" w:left="1701" w:header="0" w:footer="0" w:gutter="0"/>
          <w:pgNumType w:start="1"/>
          <w:cols w:space="720"/>
          <w:titlePg/>
          <w:docGrid w:linePitch="326"/>
        </w:sectPr>
      </w:pPr>
    </w:p>
    <w:p w:rsidR="001A2E36" w:rsidRPr="00F92379" w:rsidRDefault="001A2E36" w:rsidP="001A2E36">
      <w:pPr>
        <w:widowControl w:val="0"/>
        <w:autoSpaceDE w:val="0"/>
        <w:autoSpaceDN w:val="0"/>
        <w:ind w:firstLine="540"/>
        <w:jc w:val="both"/>
      </w:pPr>
      <w:r w:rsidRPr="00F92379">
        <w:lastRenderedPageBreak/>
        <w:t>--------------------------------</w:t>
      </w:r>
    </w:p>
    <w:p w:rsidR="001A2E36" w:rsidRPr="00F92379" w:rsidRDefault="001A2E36" w:rsidP="001A2E36">
      <w:pPr>
        <w:widowControl w:val="0"/>
        <w:autoSpaceDE w:val="0"/>
        <w:autoSpaceDN w:val="0"/>
        <w:ind w:firstLine="540"/>
        <w:jc w:val="both"/>
      </w:pPr>
      <w:bookmarkStart w:id="91" w:name="P2474"/>
      <w:bookmarkEnd w:id="91"/>
      <w:r w:rsidRPr="00F92379">
        <w:t>&lt;55&gt; Указывается вид документа, подтверждающего факт достижения контрольной точки.</w:t>
      </w:r>
    </w:p>
    <w:p w:rsidR="001A2E36" w:rsidRPr="00F92379" w:rsidRDefault="001A2E36" w:rsidP="001A2E36">
      <w:pPr>
        <w:widowControl w:val="0"/>
        <w:autoSpaceDE w:val="0"/>
        <w:autoSpaceDN w:val="0"/>
        <w:ind w:firstLine="540"/>
        <w:jc w:val="both"/>
      </w:pPr>
      <w:bookmarkStart w:id="92" w:name="P2475"/>
      <w:bookmarkEnd w:id="92"/>
      <w:r w:rsidRPr="00F92379">
        <w:t>&lt;56&gt;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1A2E36" w:rsidRPr="00F92379" w:rsidRDefault="001A2E36" w:rsidP="001A2E36">
      <w:pPr>
        <w:widowControl w:val="0"/>
        <w:autoSpaceDE w:val="0"/>
        <w:autoSpaceDN w:val="0"/>
        <w:ind w:firstLine="540"/>
        <w:jc w:val="both"/>
      </w:pPr>
      <w:bookmarkStart w:id="93" w:name="P2476"/>
      <w:bookmarkEnd w:id="93"/>
      <w:r w:rsidRPr="00F92379">
        <w:t xml:space="preserve">&lt;57&gt; Указывается в соответствии с </w:t>
      </w:r>
      <w:r>
        <w:t>Порядком</w:t>
      </w:r>
      <w:r w:rsidRPr="00F92379">
        <w:t>.</w:t>
      </w:r>
    </w:p>
    <w:p w:rsidR="001A2E36" w:rsidRPr="00F92379" w:rsidRDefault="001A2E36" w:rsidP="001A2E36">
      <w:pPr>
        <w:widowControl w:val="0"/>
        <w:autoSpaceDE w:val="0"/>
        <w:autoSpaceDN w:val="0"/>
        <w:ind w:firstLine="540"/>
        <w:jc w:val="both"/>
      </w:pPr>
      <w:r w:rsidRPr="00F92379">
        <w:t xml:space="preserve">&lt;58&gt; Указывается код бюджетной классификации с учетом нового подхода к формированию кода целевой статьи (программной (непрограммной) части).  </w:t>
      </w:r>
    </w:p>
    <w:p w:rsidR="001A2E36" w:rsidRDefault="001A2E36" w:rsidP="001A2E36">
      <w:pPr>
        <w:pStyle w:val="ConsPlusNormal"/>
        <w:jc w:val="both"/>
      </w:pPr>
    </w:p>
    <w:p w:rsidR="001A2E36" w:rsidRDefault="001A2E36" w:rsidP="001A2E36">
      <w:pPr>
        <w:jc w:val="both"/>
        <w:rPr>
          <w:sz w:val="26"/>
          <w:szCs w:val="26"/>
        </w:rPr>
      </w:pPr>
    </w:p>
    <w:tbl>
      <w:tblPr>
        <w:tblW w:w="0" w:type="auto"/>
        <w:tblInd w:w="109" w:type="dxa"/>
        <w:tblLayout w:type="fixed"/>
        <w:tblLook w:val="0000" w:firstRow="0" w:lastRow="0" w:firstColumn="0" w:lastColumn="0" w:noHBand="0" w:noVBand="0"/>
      </w:tblPr>
      <w:tblGrid>
        <w:gridCol w:w="3705"/>
        <w:gridCol w:w="1684"/>
        <w:gridCol w:w="4045"/>
      </w:tblGrid>
      <w:tr w:rsidR="001A2E36" w:rsidTr="000D4EDB">
        <w:trPr>
          <w:trHeight w:val="3049"/>
        </w:trPr>
        <w:tc>
          <w:tcPr>
            <w:tcW w:w="3705" w:type="dxa"/>
            <w:shd w:val="clear" w:color="auto" w:fill="auto"/>
          </w:tcPr>
          <w:p w:rsidR="001A2E36" w:rsidRDefault="001A2E36" w:rsidP="000D4EDB">
            <w:pPr>
              <w:snapToGrid w:val="0"/>
            </w:pPr>
          </w:p>
          <w:p w:rsidR="001A2E36" w:rsidRDefault="001A2E36" w:rsidP="000D4EDB">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1A2E36" w:rsidRDefault="001A2E36" w:rsidP="000D4EDB">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1A2E36" w:rsidRDefault="001A2E36" w:rsidP="000D4EDB">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1A2E36" w:rsidRDefault="001A2E36" w:rsidP="000D4EDB">
            <w:pPr>
              <w:jc w:val="center"/>
              <w:rPr>
                <w:rFonts w:ascii="Arial Cyr Chuv" w:hAnsi="Arial Cyr Chuv" w:cs="Arial Cyr Chuv"/>
                <w:sz w:val="16"/>
                <w:szCs w:val="16"/>
              </w:rPr>
            </w:pPr>
          </w:p>
          <w:p w:rsidR="001A2E36" w:rsidRDefault="001A2E36" w:rsidP="000D4EDB">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1A2E36" w:rsidRDefault="001A2E36" w:rsidP="000D4EDB">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1A2E36" w:rsidRDefault="001A2E36" w:rsidP="000D4EDB">
            <w:pPr>
              <w:jc w:val="center"/>
              <w:rPr>
                <w:rFonts w:ascii="Arial Cyr Chuv" w:hAnsi="Arial Cyr Chuv" w:cs="Arial Cyr Chuv"/>
                <w:b/>
                <w:sz w:val="26"/>
              </w:rPr>
            </w:pPr>
          </w:p>
          <w:p w:rsidR="001A2E36" w:rsidRDefault="001A2E36" w:rsidP="000D4EDB">
            <w:pPr>
              <w:jc w:val="center"/>
            </w:pPr>
            <w:r>
              <w:rPr>
                <w:rFonts w:ascii="Arial Cyr Chuv" w:hAnsi="Arial Cyr Chuv" w:cs="Arial Cyr Chuv"/>
                <w:b/>
                <w:sz w:val="26"/>
              </w:rPr>
              <w:t>ЙЫШЁНУ</w:t>
            </w:r>
          </w:p>
          <w:p w:rsidR="001A2E36" w:rsidRDefault="001A2E36" w:rsidP="000D4EDB">
            <w:pPr>
              <w:jc w:val="center"/>
            </w:pPr>
          </w:p>
          <w:p w:rsidR="001A2E36" w:rsidRDefault="001A2E36" w:rsidP="000D4EDB">
            <w:pPr>
              <w:jc w:val="center"/>
              <w:rPr>
                <w:sz w:val="18"/>
                <w:szCs w:val="18"/>
              </w:rPr>
            </w:pPr>
            <w:r>
              <w:rPr>
                <w:rFonts w:ascii="Arial Cyr Chuv" w:hAnsi="Arial Cyr Chuv" w:cs="Arial Cyr Chuv"/>
                <w:sz w:val="21"/>
                <w:szCs w:val="21"/>
              </w:rPr>
              <w:t xml:space="preserve">2024 =?  </w:t>
            </w:r>
            <w:proofErr w:type="spellStart"/>
            <w:r>
              <w:rPr>
                <w:rFonts w:ascii="Arial Cyr Chuv" w:hAnsi="Arial Cyr Chuv" w:cs="Arial Cyr Chuv"/>
                <w:sz w:val="21"/>
                <w:szCs w:val="21"/>
              </w:rPr>
              <w:t>ноябрен</w:t>
            </w:r>
            <w:proofErr w:type="spellEnd"/>
            <w:r>
              <w:rPr>
                <w:rFonts w:ascii="Arial Cyr Chuv" w:hAnsi="Arial Cyr Chuv" w:cs="Arial Cyr Chuv"/>
                <w:sz w:val="21"/>
                <w:szCs w:val="21"/>
              </w:rPr>
              <w:t xml:space="preserve"> 8-м.ш. № 1026 </w:t>
            </w:r>
          </w:p>
          <w:p w:rsidR="001A2E36" w:rsidRDefault="001A2E36" w:rsidP="000D4EDB">
            <w:pPr>
              <w:jc w:val="center"/>
              <w:rPr>
                <w:sz w:val="18"/>
                <w:szCs w:val="18"/>
              </w:rPr>
            </w:pPr>
          </w:p>
          <w:p w:rsidR="001A2E36" w:rsidRDefault="001A2E36" w:rsidP="000D4EDB">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1A2E36" w:rsidRDefault="001A2E36" w:rsidP="000D4EDB">
            <w:pPr>
              <w:jc w:val="center"/>
              <w:rPr>
                <w:rFonts w:ascii="Arial Cyr Chuv" w:hAnsi="Arial Cyr Chuv" w:cs="Arial Cyr Chuv"/>
                <w:sz w:val="18"/>
                <w:szCs w:val="18"/>
              </w:rPr>
            </w:pPr>
          </w:p>
          <w:p w:rsidR="001A2E36" w:rsidRDefault="001A2E36" w:rsidP="000D4EDB">
            <w:pPr>
              <w:jc w:val="center"/>
              <w:rPr>
                <w:rFonts w:ascii="Arial Cyr Chuv" w:hAnsi="Arial Cyr Chuv" w:cs="Arial Cyr Chuv"/>
                <w:sz w:val="18"/>
                <w:szCs w:val="18"/>
              </w:rPr>
            </w:pPr>
          </w:p>
        </w:tc>
        <w:tc>
          <w:tcPr>
            <w:tcW w:w="1684" w:type="dxa"/>
            <w:shd w:val="clear" w:color="auto" w:fill="auto"/>
          </w:tcPr>
          <w:p w:rsidR="001A2E36" w:rsidRDefault="001A2E36" w:rsidP="000D4EDB">
            <w:pPr>
              <w:snapToGrid w:val="0"/>
              <w:jc w:val="center"/>
            </w:pPr>
          </w:p>
          <w:p w:rsidR="001A2E36" w:rsidRDefault="001A2E36" w:rsidP="000D4EDB">
            <w:pPr>
              <w:jc w:val="center"/>
              <w:rPr>
                <w:rFonts w:ascii="Arial Cyr Chuv" w:hAnsi="Arial Cyr Chuv" w:cs="Arial Cyr Chuv"/>
                <w:b/>
                <w:bCs/>
                <w:iCs/>
                <w:sz w:val="26"/>
                <w:szCs w:val="26"/>
              </w:rPr>
            </w:pPr>
            <w:r>
              <w:rPr>
                <w:noProof/>
              </w:rPr>
              <w:drawing>
                <wp:inline distT="0" distB="0" distL="0" distR="0">
                  <wp:extent cx="6762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1A2E36" w:rsidRDefault="001A2E36" w:rsidP="000D4EDB">
            <w:pPr>
              <w:snapToGrid w:val="0"/>
              <w:jc w:val="center"/>
              <w:rPr>
                <w:rFonts w:ascii="Arial Cyr Chuv" w:hAnsi="Arial Cyr Chuv" w:cs="Arial Cyr Chuv"/>
                <w:b/>
                <w:bCs/>
                <w:iCs/>
                <w:sz w:val="26"/>
                <w:szCs w:val="26"/>
              </w:rPr>
            </w:pPr>
          </w:p>
          <w:p w:rsidR="001A2E36" w:rsidRDefault="001A2E36" w:rsidP="000D4EDB">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1A2E36" w:rsidRDefault="001A2E36" w:rsidP="000D4EDB">
            <w:pPr>
              <w:jc w:val="center"/>
              <w:rPr>
                <w:sz w:val="16"/>
                <w:szCs w:val="16"/>
              </w:rPr>
            </w:pPr>
            <w:r>
              <w:rPr>
                <w:rFonts w:ascii="Arial Cyr Chuv" w:hAnsi="Arial Cyr Chuv" w:cs="Arial Cyr Chuv"/>
                <w:b/>
                <w:bCs/>
                <w:sz w:val="26"/>
                <w:szCs w:val="26"/>
              </w:rPr>
              <w:t>муниципальный округ</w:t>
            </w:r>
          </w:p>
          <w:p w:rsidR="001A2E36" w:rsidRDefault="001A2E36" w:rsidP="000D4EDB">
            <w:pPr>
              <w:jc w:val="center"/>
              <w:rPr>
                <w:sz w:val="16"/>
                <w:szCs w:val="16"/>
              </w:rPr>
            </w:pPr>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1A2E36" w:rsidRDefault="001A2E36" w:rsidP="000D4EDB">
            <w:pPr>
              <w:jc w:val="center"/>
              <w:rPr>
                <w:b/>
                <w:sz w:val="26"/>
              </w:rPr>
            </w:pPr>
          </w:p>
          <w:p w:rsidR="001A2E36" w:rsidRDefault="001A2E36" w:rsidP="000D4EDB">
            <w:pPr>
              <w:jc w:val="center"/>
              <w:rPr>
                <w:b/>
                <w:sz w:val="26"/>
              </w:rPr>
            </w:pPr>
            <w:r>
              <w:rPr>
                <w:b/>
                <w:sz w:val="26"/>
              </w:rPr>
              <w:t>ПОСТАНОВЛЕНИЕ</w:t>
            </w:r>
          </w:p>
          <w:p w:rsidR="001A2E36" w:rsidRDefault="001A2E36" w:rsidP="000D4EDB">
            <w:pPr>
              <w:jc w:val="center"/>
              <w:rPr>
                <w:b/>
                <w:sz w:val="26"/>
              </w:rPr>
            </w:pPr>
          </w:p>
          <w:p w:rsidR="001A2E36" w:rsidRDefault="001A2E36" w:rsidP="000D4EDB">
            <w:pPr>
              <w:rPr>
                <w:sz w:val="16"/>
                <w:szCs w:val="16"/>
              </w:rPr>
            </w:pPr>
            <w:r>
              <w:t xml:space="preserve">           «</w:t>
            </w:r>
            <w:proofErr w:type="gramStart"/>
            <w:r>
              <w:t xml:space="preserve">8»   </w:t>
            </w:r>
            <w:proofErr w:type="gramEnd"/>
            <w:r>
              <w:t xml:space="preserve"> ноября 2024 г.  № 1026   </w:t>
            </w:r>
          </w:p>
          <w:p w:rsidR="001A2E36" w:rsidRDefault="001A2E36" w:rsidP="000D4EDB">
            <w:pPr>
              <w:jc w:val="center"/>
              <w:rPr>
                <w:sz w:val="16"/>
                <w:szCs w:val="16"/>
              </w:rPr>
            </w:pPr>
          </w:p>
          <w:p w:rsidR="001A2E36" w:rsidRDefault="001A2E36" w:rsidP="000D4EDB">
            <w:pPr>
              <w:jc w:val="center"/>
            </w:pPr>
            <w:r>
              <w:rPr>
                <w:sz w:val="18"/>
                <w:szCs w:val="18"/>
              </w:rPr>
              <w:t>село Яльчики</w:t>
            </w:r>
          </w:p>
        </w:tc>
      </w:tr>
    </w:tbl>
    <w:p w:rsidR="001A2E36" w:rsidRPr="00BA5CCA" w:rsidRDefault="001A2E36" w:rsidP="001A2E36">
      <w:pPr>
        <w:ind w:right="3968"/>
        <w:contextualSpacing/>
        <w:jc w:val="both"/>
        <w:rPr>
          <w:sz w:val="26"/>
          <w:szCs w:val="26"/>
        </w:rPr>
      </w:pPr>
      <w:r w:rsidRPr="00BA5CCA">
        <w:rPr>
          <w:sz w:val="26"/>
          <w:szCs w:val="26"/>
        </w:rPr>
        <w:t xml:space="preserve">О внесении </w:t>
      </w:r>
      <w:r>
        <w:rPr>
          <w:sz w:val="26"/>
          <w:szCs w:val="26"/>
        </w:rPr>
        <w:t xml:space="preserve">  </w:t>
      </w:r>
      <w:r w:rsidRPr="00BA5CCA">
        <w:rPr>
          <w:sz w:val="26"/>
          <w:szCs w:val="26"/>
        </w:rPr>
        <w:t xml:space="preserve">изменений  </w:t>
      </w:r>
      <w:r>
        <w:rPr>
          <w:sz w:val="26"/>
          <w:szCs w:val="26"/>
        </w:rPr>
        <w:t xml:space="preserve">  </w:t>
      </w:r>
      <w:r w:rsidRPr="00BA5CCA">
        <w:rPr>
          <w:sz w:val="26"/>
          <w:szCs w:val="26"/>
        </w:rPr>
        <w:t xml:space="preserve">в </w:t>
      </w:r>
      <w:r>
        <w:rPr>
          <w:sz w:val="26"/>
          <w:szCs w:val="26"/>
        </w:rPr>
        <w:t xml:space="preserve">   </w:t>
      </w:r>
      <w:r w:rsidRPr="00BA5CCA">
        <w:rPr>
          <w:sz w:val="26"/>
          <w:szCs w:val="26"/>
        </w:rPr>
        <w:t xml:space="preserve">постановление </w:t>
      </w:r>
    </w:p>
    <w:p w:rsidR="001A2E36" w:rsidRPr="00BA5CCA" w:rsidRDefault="001A2E36" w:rsidP="001A2E36">
      <w:pPr>
        <w:ind w:right="3968"/>
        <w:contextualSpacing/>
        <w:jc w:val="both"/>
        <w:rPr>
          <w:sz w:val="26"/>
          <w:szCs w:val="26"/>
        </w:rPr>
      </w:pPr>
      <w:r w:rsidRPr="00BA5CCA">
        <w:rPr>
          <w:sz w:val="26"/>
          <w:szCs w:val="26"/>
        </w:rPr>
        <w:t xml:space="preserve">администрации Яльчикского муниципального </w:t>
      </w:r>
    </w:p>
    <w:p w:rsidR="001A2E36" w:rsidRDefault="001A2E36" w:rsidP="001A2E36">
      <w:pPr>
        <w:ind w:right="3968"/>
        <w:contextualSpacing/>
        <w:jc w:val="both"/>
        <w:rPr>
          <w:sz w:val="26"/>
          <w:szCs w:val="26"/>
        </w:rPr>
      </w:pPr>
      <w:r w:rsidRPr="00BA5CCA">
        <w:rPr>
          <w:sz w:val="26"/>
          <w:szCs w:val="26"/>
        </w:rPr>
        <w:t xml:space="preserve">округа Чувашской Республики от </w:t>
      </w:r>
      <w:r>
        <w:rPr>
          <w:sz w:val="26"/>
          <w:szCs w:val="26"/>
        </w:rPr>
        <w:t>07.04.2023</w:t>
      </w:r>
      <w:r w:rsidRPr="00BA5CCA">
        <w:rPr>
          <w:sz w:val="26"/>
          <w:szCs w:val="26"/>
        </w:rPr>
        <w:t xml:space="preserve"> </w:t>
      </w:r>
    </w:p>
    <w:p w:rsidR="001A2E36" w:rsidRPr="00BA5CCA" w:rsidRDefault="001A2E36" w:rsidP="001A2E36">
      <w:pPr>
        <w:ind w:right="4252"/>
        <w:contextualSpacing/>
        <w:jc w:val="both"/>
        <w:rPr>
          <w:sz w:val="26"/>
          <w:szCs w:val="26"/>
        </w:rPr>
      </w:pPr>
      <w:r w:rsidRPr="00BA5CCA">
        <w:rPr>
          <w:sz w:val="26"/>
          <w:szCs w:val="26"/>
        </w:rPr>
        <w:t>№</w:t>
      </w:r>
      <w:r>
        <w:rPr>
          <w:sz w:val="26"/>
          <w:szCs w:val="26"/>
        </w:rPr>
        <w:t xml:space="preserve"> 258 </w:t>
      </w:r>
      <w:r w:rsidRPr="00BA5CCA">
        <w:rPr>
          <w:sz w:val="26"/>
          <w:szCs w:val="26"/>
        </w:rPr>
        <w:t>«</w:t>
      </w:r>
      <w:r w:rsidRPr="000F06CA">
        <w:rPr>
          <w:sz w:val="26"/>
          <w:szCs w:val="26"/>
        </w:rPr>
        <w:t>О предоставлении отсрочки уплаты арендной платы по договорам аренды имущества, находящегося в муниципальной собственности Яльчикского муниципального округа Чувашской Республики, в связи с частичной мобилизацией</w:t>
      </w:r>
      <w:r w:rsidRPr="00BA5CCA">
        <w:rPr>
          <w:bCs/>
          <w:sz w:val="26"/>
          <w:szCs w:val="26"/>
        </w:rPr>
        <w:t>»</w:t>
      </w:r>
    </w:p>
    <w:p w:rsidR="001A2E36" w:rsidRDefault="001A2E36" w:rsidP="001A2E36">
      <w:pPr>
        <w:contextualSpacing/>
        <w:jc w:val="both"/>
        <w:rPr>
          <w:rFonts w:eastAsia="Calibri"/>
          <w:sz w:val="28"/>
          <w:szCs w:val="28"/>
          <w:lang w:eastAsia="en-US"/>
        </w:rPr>
      </w:pPr>
      <w:r>
        <w:rPr>
          <w:rFonts w:eastAsia="Calibri"/>
          <w:sz w:val="28"/>
          <w:szCs w:val="28"/>
          <w:lang w:eastAsia="en-US"/>
        </w:rPr>
        <w:t xml:space="preserve"> </w:t>
      </w:r>
    </w:p>
    <w:p w:rsidR="001A2E36" w:rsidRPr="001C2A31" w:rsidRDefault="001A2E36" w:rsidP="001A2E36">
      <w:pPr>
        <w:contextualSpacing/>
        <w:jc w:val="both"/>
        <w:rPr>
          <w:rFonts w:eastAsia="Calibri"/>
          <w:sz w:val="28"/>
          <w:szCs w:val="28"/>
          <w:lang w:eastAsia="en-US"/>
        </w:rPr>
      </w:pPr>
    </w:p>
    <w:p w:rsidR="001A2E36" w:rsidRPr="001534E3" w:rsidRDefault="001A2E36" w:rsidP="001A2E36">
      <w:pPr>
        <w:widowControl w:val="0"/>
        <w:ind w:firstLine="567"/>
        <w:jc w:val="both"/>
        <w:rPr>
          <w:rFonts w:eastAsia="Calibri"/>
          <w:sz w:val="26"/>
          <w:szCs w:val="26"/>
          <w:lang w:eastAsia="en-US"/>
        </w:rPr>
      </w:pPr>
      <w:bookmarkStart w:id="94" w:name="sub_4"/>
      <w:r w:rsidRPr="001534E3">
        <w:rPr>
          <w:rFonts w:eastAsia="Calibri"/>
          <w:bCs/>
          <w:sz w:val="26"/>
          <w:szCs w:val="26"/>
          <w:lang w:eastAsia="en-US"/>
        </w:rPr>
        <w:t xml:space="preserve">В соответствии с пунктом 7 распоряжения Правительства Российской Федерации от 15 октября 2022 г. № 3046-р о предоставлении отсрочки арендной платы по договорам аренды федерального имущества в связи с частичной мобилизацией,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1534E3">
        <w:rPr>
          <w:rFonts w:eastAsia="Calibri"/>
          <w:bCs/>
          <w:sz w:val="26"/>
          <w:szCs w:val="26"/>
          <w:lang w:eastAsia="en-US"/>
        </w:rPr>
        <w:t>т</w:t>
      </w:r>
      <w:proofErr w:type="gramEnd"/>
      <w:r w:rsidRPr="001534E3">
        <w:rPr>
          <w:rFonts w:eastAsia="Calibri"/>
          <w:bCs/>
          <w:sz w:val="26"/>
          <w:szCs w:val="26"/>
          <w:lang w:eastAsia="en-US"/>
        </w:rPr>
        <w:t xml:space="preserve"> а н о в л я е т:</w:t>
      </w:r>
    </w:p>
    <w:p w:rsidR="001A2E36" w:rsidRPr="001534E3" w:rsidRDefault="001A2E36" w:rsidP="001A2E36">
      <w:pPr>
        <w:widowControl w:val="0"/>
        <w:ind w:firstLine="567"/>
        <w:jc w:val="both"/>
        <w:rPr>
          <w:iCs/>
          <w:sz w:val="26"/>
          <w:szCs w:val="26"/>
        </w:rPr>
      </w:pPr>
      <w:r w:rsidRPr="001534E3">
        <w:rPr>
          <w:iCs/>
          <w:sz w:val="26"/>
          <w:szCs w:val="26"/>
        </w:rPr>
        <w:t xml:space="preserve"> 1. </w:t>
      </w:r>
      <w:proofErr w:type="gramStart"/>
      <w:r w:rsidRPr="001534E3">
        <w:rPr>
          <w:iCs/>
          <w:sz w:val="26"/>
          <w:szCs w:val="26"/>
        </w:rPr>
        <w:t>Внести  в</w:t>
      </w:r>
      <w:proofErr w:type="gramEnd"/>
      <w:r w:rsidRPr="001534E3">
        <w:rPr>
          <w:iCs/>
          <w:sz w:val="26"/>
          <w:szCs w:val="26"/>
        </w:rPr>
        <w:t xml:space="preserve"> </w:t>
      </w:r>
      <w:r w:rsidRPr="001534E3">
        <w:rPr>
          <w:sz w:val="26"/>
          <w:szCs w:val="26"/>
        </w:rPr>
        <w:t xml:space="preserve"> постановление администрации Яльчикского муниципального округа Чувашской Республики от 07.04.2023 № 258 «О предоставлении отсрочки уплаты арендной платы по договорам аренды имущества, находящегося в муниципальной собственности Яльчикского муниципального округа Чувашской Республики, в связи с частичной мобилизацией</w:t>
      </w:r>
      <w:r w:rsidRPr="001534E3">
        <w:rPr>
          <w:bCs/>
          <w:sz w:val="26"/>
          <w:szCs w:val="26"/>
        </w:rPr>
        <w:t xml:space="preserve">» </w:t>
      </w:r>
      <w:r w:rsidRPr="001534E3">
        <w:rPr>
          <w:iCs/>
          <w:sz w:val="26"/>
          <w:szCs w:val="26"/>
        </w:rPr>
        <w:t>следующие изменения:</w:t>
      </w:r>
    </w:p>
    <w:p w:rsidR="001A2E36" w:rsidRPr="001534E3" w:rsidRDefault="001A2E36" w:rsidP="001A2E36">
      <w:pPr>
        <w:tabs>
          <w:tab w:val="left" w:pos="0"/>
        </w:tabs>
        <w:ind w:firstLine="567"/>
        <w:jc w:val="both"/>
        <w:rPr>
          <w:sz w:val="26"/>
          <w:szCs w:val="26"/>
        </w:rPr>
      </w:pPr>
      <w:r w:rsidRPr="001534E3">
        <w:rPr>
          <w:sz w:val="26"/>
          <w:szCs w:val="26"/>
        </w:rPr>
        <w:t xml:space="preserve">1)  абзац 2 пункта </w:t>
      </w:r>
      <w:proofErr w:type="gramStart"/>
      <w:r w:rsidRPr="001534E3">
        <w:rPr>
          <w:sz w:val="26"/>
          <w:szCs w:val="26"/>
        </w:rPr>
        <w:t>2  изложить</w:t>
      </w:r>
      <w:proofErr w:type="gramEnd"/>
      <w:r w:rsidRPr="001534E3">
        <w:rPr>
          <w:sz w:val="26"/>
          <w:szCs w:val="26"/>
        </w:rPr>
        <w:t xml:space="preserve"> в следующей редакции:</w:t>
      </w:r>
    </w:p>
    <w:p w:rsidR="001A2E36" w:rsidRPr="001534E3" w:rsidRDefault="001A2E36" w:rsidP="001A2E36">
      <w:pPr>
        <w:tabs>
          <w:tab w:val="left" w:pos="0"/>
        </w:tabs>
        <w:ind w:firstLine="567"/>
        <w:jc w:val="both"/>
        <w:rPr>
          <w:sz w:val="26"/>
          <w:szCs w:val="26"/>
        </w:rPr>
      </w:pPr>
      <w:r w:rsidRPr="001534E3">
        <w:rPr>
          <w:sz w:val="26"/>
          <w:szCs w:val="26"/>
        </w:rPr>
        <w:lastRenderedPageBreak/>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61" w:history="1">
        <w:r w:rsidRPr="001534E3">
          <w:rPr>
            <w:rStyle w:val="af3"/>
            <w:sz w:val="26"/>
            <w:szCs w:val="26"/>
          </w:rPr>
          <w:t>пунктом 7 статьи 38</w:t>
        </w:r>
      </w:hyperlink>
      <w:r w:rsidRPr="001534E3">
        <w:rPr>
          <w:sz w:val="26"/>
          <w:szCs w:val="26"/>
        </w:rPr>
        <w:t xml:space="preserve"> Федерального закона от 28.03.1998 № 58-ФЗ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A2E36" w:rsidRPr="00443C39" w:rsidRDefault="001A2E36" w:rsidP="001A2E36">
      <w:pPr>
        <w:tabs>
          <w:tab w:val="left" w:pos="0"/>
        </w:tabs>
        <w:ind w:firstLine="567"/>
        <w:jc w:val="both"/>
        <w:rPr>
          <w:sz w:val="26"/>
          <w:szCs w:val="26"/>
        </w:rPr>
      </w:pPr>
      <w:r>
        <w:rPr>
          <w:rFonts w:eastAsia="Calibri"/>
          <w:sz w:val="26"/>
          <w:szCs w:val="26"/>
          <w:lang w:eastAsia="en-US"/>
        </w:rPr>
        <w:t xml:space="preserve"> </w:t>
      </w:r>
    </w:p>
    <w:p w:rsidR="001A2E36" w:rsidRPr="00AA6855" w:rsidRDefault="001A2E36" w:rsidP="001A2E36">
      <w:pPr>
        <w:tabs>
          <w:tab w:val="left" w:pos="0"/>
        </w:tabs>
        <w:ind w:firstLine="567"/>
        <w:jc w:val="both"/>
        <w:rPr>
          <w:sz w:val="26"/>
          <w:szCs w:val="26"/>
        </w:rPr>
      </w:pPr>
      <w:r>
        <w:rPr>
          <w:sz w:val="26"/>
          <w:szCs w:val="26"/>
        </w:rPr>
        <w:t>2</w:t>
      </w:r>
      <w:r w:rsidRPr="00AA6855">
        <w:rPr>
          <w:sz w:val="26"/>
          <w:szCs w:val="26"/>
        </w:rPr>
        <w:t>. Настоящее постановление вступает в силу после его официального опубликования.</w:t>
      </w:r>
    </w:p>
    <w:p w:rsidR="001A2E36" w:rsidRPr="00AA6855" w:rsidRDefault="001A2E36" w:rsidP="001A2E36">
      <w:pPr>
        <w:tabs>
          <w:tab w:val="left" w:pos="0"/>
        </w:tabs>
        <w:ind w:firstLine="567"/>
        <w:jc w:val="both"/>
        <w:rPr>
          <w:sz w:val="26"/>
          <w:szCs w:val="26"/>
        </w:rPr>
      </w:pPr>
      <w:r w:rsidRPr="00AA6855">
        <w:rPr>
          <w:sz w:val="26"/>
          <w:szCs w:val="26"/>
        </w:rPr>
        <w:t> </w:t>
      </w:r>
    </w:p>
    <w:p w:rsidR="001A2E36" w:rsidRPr="00BA5CCA" w:rsidRDefault="001A2E36" w:rsidP="001A2E36">
      <w:pPr>
        <w:tabs>
          <w:tab w:val="left" w:pos="0"/>
        </w:tabs>
        <w:ind w:firstLine="567"/>
        <w:jc w:val="both"/>
        <w:rPr>
          <w:rFonts w:eastAsia="Calibri"/>
          <w:sz w:val="26"/>
          <w:szCs w:val="26"/>
          <w:lang w:eastAsia="en-US"/>
        </w:rPr>
      </w:pPr>
      <w:r>
        <w:rPr>
          <w:sz w:val="26"/>
          <w:szCs w:val="26"/>
        </w:rPr>
        <w:t xml:space="preserve"> </w:t>
      </w:r>
    </w:p>
    <w:bookmarkEnd w:id="94"/>
    <w:p w:rsidR="001A2E36" w:rsidRPr="00BA5CCA" w:rsidRDefault="001A2E36" w:rsidP="001A2E36">
      <w:pPr>
        <w:widowControl w:val="0"/>
        <w:rPr>
          <w:color w:val="000000"/>
          <w:sz w:val="26"/>
          <w:szCs w:val="26"/>
          <w:lang w:bidi="ru-RU"/>
        </w:rPr>
      </w:pPr>
      <w:r w:rsidRPr="00BA5CCA">
        <w:rPr>
          <w:sz w:val="26"/>
          <w:szCs w:val="26"/>
        </w:rPr>
        <w:t xml:space="preserve">Глава Яльчикского </w:t>
      </w:r>
    </w:p>
    <w:p w:rsidR="001A2E36" w:rsidRPr="00BA5CCA" w:rsidRDefault="001A2E36" w:rsidP="001A2E36">
      <w:pPr>
        <w:widowControl w:val="0"/>
        <w:rPr>
          <w:sz w:val="26"/>
          <w:szCs w:val="26"/>
        </w:rPr>
      </w:pPr>
      <w:r w:rsidRPr="00BA5CCA">
        <w:rPr>
          <w:color w:val="000000"/>
          <w:sz w:val="26"/>
          <w:szCs w:val="26"/>
          <w:lang w:bidi="ru-RU"/>
        </w:rPr>
        <w:t>муниципального округа</w:t>
      </w:r>
      <w:r w:rsidRPr="00BA5CCA">
        <w:rPr>
          <w:sz w:val="26"/>
          <w:szCs w:val="26"/>
        </w:rPr>
        <w:t xml:space="preserve"> </w:t>
      </w:r>
    </w:p>
    <w:p w:rsidR="001A2E36" w:rsidRDefault="001A2E36" w:rsidP="001A2E36">
      <w:pPr>
        <w:rPr>
          <w:color w:val="000000"/>
          <w:sz w:val="26"/>
          <w:szCs w:val="26"/>
          <w:lang w:bidi="ru-RU"/>
        </w:rPr>
      </w:pPr>
      <w:r w:rsidRPr="00BA5CCA">
        <w:rPr>
          <w:sz w:val="26"/>
          <w:szCs w:val="26"/>
        </w:rPr>
        <w:t xml:space="preserve">Чувашской Республики                                                               </w:t>
      </w:r>
      <w:r>
        <w:rPr>
          <w:sz w:val="26"/>
          <w:szCs w:val="26"/>
        </w:rPr>
        <w:t xml:space="preserve">         </w:t>
      </w:r>
      <w:r w:rsidRPr="00BA5CCA">
        <w:rPr>
          <w:sz w:val="26"/>
          <w:szCs w:val="26"/>
        </w:rPr>
        <w:t xml:space="preserve">        Л.В. Ле</w:t>
      </w:r>
      <w:r w:rsidRPr="00840023">
        <w:rPr>
          <w:sz w:val="28"/>
          <w:szCs w:val="28"/>
        </w:rPr>
        <w:t xml:space="preserve">вый </w:t>
      </w:r>
    </w:p>
    <w:p w:rsidR="001A2E36" w:rsidRDefault="001A2E36" w:rsidP="001A2E36">
      <w:pPr>
        <w:jc w:val="both"/>
        <w:rPr>
          <w:sz w:val="26"/>
          <w:szCs w:val="26"/>
        </w:rPr>
      </w:pPr>
    </w:p>
    <w:tbl>
      <w:tblPr>
        <w:tblW w:w="0" w:type="auto"/>
        <w:tblInd w:w="109" w:type="dxa"/>
        <w:tblLayout w:type="fixed"/>
        <w:tblLook w:val="0000" w:firstRow="0" w:lastRow="0" w:firstColumn="0" w:lastColumn="0" w:noHBand="0" w:noVBand="0"/>
      </w:tblPr>
      <w:tblGrid>
        <w:gridCol w:w="3705"/>
        <w:gridCol w:w="1684"/>
        <w:gridCol w:w="4045"/>
      </w:tblGrid>
      <w:tr w:rsidR="001A2E36" w:rsidTr="000D4EDB">
        <w:trPr>
          <w:trHeight w:val="3049"/>
        </w:trPr>
        <w:tc>
          <w:tcPr>
            <w:tcW w:w="3705" w:type="dxa"/>
            <w:shd w:val="clear" w:color="auto" w:fill="auto"/>
          </w:tcPr>
          <w:p w:rsidR="001A2E36" w:rsidRDefault="001A2E36" w:rsidP="000D4EDB">
            <w:pPr>
              <w:snapToGrid w:val="0"/>
            </w:pPr>
          </w:p>
          <w:p w:rsidR="001A2E36" w:rsidRDefault="001A2E36" w:rsidP="000D4EDB">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1A2E36" w:rsidRDefault="001A2E36" w:rsidP="000D4EDB">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1A2E36" w:rsidRDefault="001A2E36" w:rsidP="000D4EDB">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1A2E36" w:rsidRDefault="001A2E36" w:rsidP="000D4EDB">
            <w:pPr>
              <w:jc w:val="center"/>
              <w:rPr>
                <w:rFonts w:ascii="Arial Cyr Chuv" w:hAnsi="Arial Cyr Chuv" w:cs="Arial Cyr Chuv"/>
                <w:sz w:val="16"/>
                <w:szCs w:val="16"/>
              </w:rPr>
            </w:pPr>
          </w:p>
          <w:p w:rsidR="001A2E36" w:rsidRDefault="001A2E36" w:rsidP="000D4EDB">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1A2E36" w:rsidRDefault="001A2E36" w:rsidP="000D4EDB">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1A2E36" w:rsidRDefault="001A2E36" w:rsidP="000D4EDB">
            <w:pPr>
              <w:jc w:val="center"/>
              <w:rPr>
                <w:rFonts w:ascii="Arial Cyr Chuv" w:hAnsi="Arial Cyr Chuv" w:cs="Arial Cyr Chuv"/>
                <w:b/>
                <w:sz w:val="26"/>
              </w:rPr>
            </w:pPr>
          </w:p>
          <w:p w:rsidR="001A2E36" w:rsidRDefault="001A2E36" w:rsidP="000D4EDB">
            <w:pPr>
              <w:jc w:val="center"/>
            </w:pPr>
            <w:r>
              <w:rPr>
                <w:rFonts w:ascii="Arial Cyr Chuv" w:hAnsi="Arial Cyr Chuv" w:cs="Arial Cyr Chuv"/>
                <w:b/>
                <w:sz w:val="26"/>
              </w:rPr>
              <w:t>ЙЫШЁНУ</w:t>
            </w:r>
          </w:p>
          <w:p w:rsidR="001A2E36" w:rsidRDefault="001A2E36" w:rsidP="000D4EDB">
            <w:pPr>
              <w:jc w:val="center"/>
            </w:pPr>
          </w:p>
          <w:p w:rsidR="001A2E36" w:rsidRDefault="001A2E36" w:rsidP="000D4EDB">
            <w:pPr>
              <w:jc w:val="center"/>
              <w:rPr>
                <w:sz w:val="18"/>
                <w:szCs w:val="18"/>
              </w:rPr>
            </w:pPr>
            <w:r>
              <w:rPr>
                <w:rFonts w:ascii="Arial Cyr Chuv" w:hAnsi="Arial Cyr Chuv" w:cs="Arial Cyr Chuv"/>
                <w:sz w:val="21"/>
                <w:szCs w:val="21"/>
              </w:rPr>
              <w:t xml:space="preserve">2024 =?  </w:t>
            </w:r>
            <w:proofErr w:type="spellStart"/>
            <w:r>
              <w:rPr>
                <w:rFonts w:ascii="Arial Cyr Chuv" w:hAnsi="Arial Cyr Chuv" w:cs="Arial Cyr Chuv"/>
                <w:sz w:val="21"/>
                <w:szCs w:val="21"/>
              </w:rPr>
              <w:t>ноябрен</w:t>
            </w:r>
            <w:proofErr w:type="spellEnd"/>
            <w:r>
              <w:rPr>
                <w:rFonts w:ascii="Arial Cyr Chuv" w:hAnsi="Arial Cyr Chuv" w:cs="Arial Cyr Chuv"/>
                <w:sz w:val="21"/>
                <w:szCs w:val="21"/>
              </w:rPr>
              <w:t xml:space="preserve"> 8-м.ш. </w:t>
            </w:r>
            <w:proofErr w:type="gramStart"/>
            <w:r>
              <w:rPr>
                <w:rFonts w:ascii="Arial Cyr Chuv" w:hAnsi="Arial Cyr Chuv" w:cs="Arial Cyr Chuv"/>
                <w:sz w:val="21"/>
                <w:szCs w:val="21"/>
              </w:rPr>
              <w:t>№  1027</w:t>
            </w:r>
            <w:proofErr w:type="gramEnd"/>
          </w:p>
          <w:p w:rsidR="001A2E36" w:rsidRDefault="001A2E36" w:rsidP="000D4EDB">
            <w:pPr>
              <w:jc w:val="center"/>
              <w:rPr>
                <w:sz w:val="18"/>
                <w:szCs w:val="18"/>
              </w:rPr>
            </w:pPr>
          </w:p>
          <w:p w:rsidR="001A2E36" w:rsidRDefault="001A2E36" w:rsidP="000D4EDB">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1A2E36" w:rsidRDefault="001A2E36" w:rsidP="000D4EDB">
            <w:pPr>
              <w:jc w:val="center"/>
              <w:rPr>
                <w:rFonts w:ascii="Arial Cyr Chuv" w:hAnsi="Arial Cyr Chuv" w:cs="Arial Cyr Chuv"/>
                <w:sz w:val="18"/>
                <w:szCs w:val="18"/>
              </w:rPr>
            </w:pPr>
          </w:p>
        </w:tc>
        <w:tc>
          <w:tcPr>
            <w:tcW w:w="1684" w:type="dxa"/>
            <w:shd w:val="clear" w:color="auto" w:fill="auto"/>
          </w:tcPr>
          <w:p w:rsidR="001A2E36" w:rsidRDefault="001A2E36" w:rsidP="000D4EDB">
            <w:pPr>
              <w:snapToGrid w:val="0"/>
              <w:jc w:val="center"/>
            </w:pPr>
          </w:p>
          <w:p w:rsidR="001A2E36" w:rsidRDefault="001A2E36" w:rsidP="000D4EDB">
            <w:pPr>
              <w:jc w:val="center"/>
              <w:rPr>
                <w:rFonts w:ascii="Arial Cyr Chuv" w:hAnsi="Arial Cyr Chuv" w:cs="Arial Cyr Chuv"/>
                <w:b/>
                <w:bCs/>
                <w:iCs/>
                <w:sz w:val="26"/>
                <w:szCs w:val="26"/>
              </w:rPr>
            </w:pPr>
            <w:r>
              <w:rPr>
                <w:noProof/>
              </w:rPr>
              <w:drawing>
                <wp:inline distT="0" distB="0" distL="0" distR="0">
                  <wp:extent cx="676275" cy="876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1A2E36" w:rsidRDefault="001A2E36" w:rsidP="000D4EDB">
            <w:pPr>
              <w:snapToGrid w:val="0"/>
              <w:jc w:val="center"/>
              <w:rPr>
                <w:rFonts w:ascii="Arial Cyr Chuv" w:hAnsi="Arial Cyr Chuv" w:cs="Arial Cyr Chuv"/>
                <w:b/>
                <w:bCs/>
                <w:iCs/>
                <w:sz w:val="26"/>
                <w:szCs w:val="26"/>
              </w:rPr>
            </w:pPr>
          </w:p>
          <w:p w:rsidR="001A2E36" w:rsidRDefault="001A2E36" w:rsidP="000D4EDB">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1A2E36" w:rsidRDefault="001A2E36" w:rsidP="000D4EDB">
            <w:pPr>
              <w:jc w:val="center"/>
              <w:rPr>
                <w:sz w:val="16"/>
                <w:szCs w:val="16"/>
              </w:rPr>
            </w:pPr>
            <w:r>
              <w:rPr>
                <w:rFonts w:ascii="Arial Cyr Chuv" w:hAnsi="Arial Cyr Chuv" w:cs="Arial Cyr Chuv"/>
                <w:b/>
                <w:bCs/>
                <w:sz w:val="26"/>
                <w:szCs w:val="26"/>
              </w:rPr>
              <w:t>муниципальный округ</w:t>
            </w:r>
          </w:p>
          <w:p w:rsidR="001A2E36" w:rsidRDefault="001A2E36" w:rsidP="000D4EDB">
            <w:pPr>
              <w:jc w:val="center"/>
              <w:rPr>
                <w:sz w:val="16"/>
                <w:szCs w:val="16"/>
              </w:rPr>
            </w:pPr>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1A2E36" w:rsidRDefault="001A2E36" w:rsidP="000D4EDB">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1A2E36" w:rsidRDefault="001A2E36" w:rsidP="000D4EDB">
            <w:pPr>
              <w:jc w:val="center"/>
              <w:rPr>
                <w:b/>
                <w:sz w:val="26"/>
              </w:rPr>
            </w:pPr>
          </w:p>
          <w:p w:rsidR="001A2E36" w:rsidRDefault="001A2E36" w:rsidP="000D4EDB">
            <w:pPr>
              <w:jc w:val="center"/>
              <w:rPr>
                <w:b/>
                <w:sz w:val="26"/>
              </w:rPr>
            </w:pPr>
            <w:r>
              <w:rPr>
                <w:b/>
                <w:sz w:val="26"/>
              </w:rPr>
              <w:t>ПОСТАНОВЛЕНИЕ</w:t>
            </w:r>
          </w:p>
          <w:p w:rsidR="001A2E36" w:rsidRDefault="001A2E36" w:rsidP="000D4EDB">
            <w:pPr>
              <w:jc w:val="center"/>
              <w:rPr>
                <w:b/>
                <w:sz w:val="26"/>
              </w:rPr>
            </w:pPr>
          </w:p>
          <w:p w:rsidR="001A2E36" w:rsidRDefault="001A2E36" w:rsidP="000D4EDB">
            <w:pPr>
              <w:rPr>
                <w:sz w:val="16"/>
                <w:szCs w:val="16"/>
              </w:rPr>
            </w:pPr>
            <w:r>
              <w:t xml:space="preserve">           «</w:t>
            </w:r>
            <w:proofErr w:type="gramStart"/>
            <w:r>
              <w:t>8»  ноября</w:t>
            </w:r>
            <w:proofErr w:type="gramEnd"/>
            <w:r>
              <w:t xml:space="preserve">  2024 г.  </w:t>
            </w:r>
            <w:proofErr w:type="gramStart"/>
            <w:r>
              <w:t>№  1027</w:t>
            </w:r>
            <w:proofErr w:type="gramEnd"/>
            <w:r>
              <w:t xml:space="preserve"> </w:t>
            </w:r>
          </w:p>
          <w:p w:rsidR="001A2E36" w:rsidRDefault="001A2E36" w:rsidP="000D4EDB">
            <w:pPr>
              <w:jc w:val="center"/>
              <w:rPr>
                <w:sz w:val="16"/>
                <w:szCs w:val="16"/>
              </w:rPr>
            </w:pPr>
          </w:p>
          <w:p w:rsidR="001A2E36" w:rsidRDefault="001A2E36" w:rsidP="000D4EDB">
            <w:pPr>
              <w:jc w:val="center"/>
            </w:pPr>
            <w:r>
              <w:rPr>
                <w:sz w:val="18"/>
                <w:szCs w:val="18"/>
              </w:rPr>
              <w:t>село Яльчики</w:t>
            </w:r>
          </w:p>
        </w:tc>
      </w:tr>
    </w:tbl>
    <w:p w:rsidR="001A2E36" w:rsidRPr="00CA3B6A" w:rsidRDefault="001A2E36" w:rsidP="001A2E36">
      <w:pPr>
        <w:ind w:right="4819"/>
        <w:contextualSpacing/>
        <w:jc w:val="both"/>
        <w:rPr>
          <w:color w:val="000000"/>
          <w:sz w:val="26"/>
          <w:szCs w:val="26"/>
        </w:rPr>
      </w:pPr>
      <w:r w:rsidRPr="00CA3B6A">
        <w:rPr>
          <w:color w:val="000000"/>
          <w:sz w:val="26"/>
          <w:szCs w:val="26"/>
        </w:rPr>
        <w:t xml:space="preserve">Об утверждении административного  </w:t>
      </w:r>
      <w:hyperlink w:anchor="Par31" w:history="1">
        <w:r w:rsidRPr="00CA3B6A">
          <w:rPr>
            <w:rStyle w:val="af3"/>
            <w:bCs/>
            <w:color w:val="000000"/>
            <w:sz w:val="26"/>
            <w:szCs w:val="26"/>
            <w:lang w:eastAsia="ar-SA"/>
          </w:rPr>
          <w:t>регламент</w:t>
        </w:r>
      </w:hyperlink>
      <w:r w:rsidRPr="00CA3B6A">
        <w:rPr>
          <w:color w:val="000000"/>
          <w:sz w:val="26"/>
          <w:szCs w:val="26"/>
        </w:rPr>
        <w:t>а</w:t>
      </w:r>
      <w:r w:rsidRPr="00CA3B6A">
        <w:rPr>
          <w:bCs/>
          <w:color w:val="000000"/>
          <w:sz w:val="26"/>
          <w:szCs w:val="26"/>
        </w:rPr>
        <w:t xml:space="preserve"> по предоставлению муниципальной услуги </w:t>
      </w:r>
      <w:r w:rsidRPr="00392C9D">
        <w:rPr>
          <w:bCs/>
          <w:color w:val="000000"/>
          <w:sz w:val="26"/>
          <w:szCs w:val="26"/>
        </w:rPr>
        <w:t>"</w:t>
      </w:r>
      <w:r w:rsidRPr="00CA3B6A">
        <w:rPr>
          <w:bCs/>
          <w:color w:val="000000"/>
          <w:sz w:val="26"/>
          <w:szCs w:val="26"/>
        </w:rPr>
        <w:t>Утверждение схемы расположения земельного участка или земельных участков на кадастровом плане территории</w:t>
      </w:r>
      <w:r w:rsidRPr="00392C9D">
        <w:rPr>
          <w:bCs/>
          <w:color w:val="000000"/>
          <w:sz w:val="26"/>
          <w:szCs w:val="26"/>
        </w:rPr>
        <w:t>"</w:t>
      </w:r>
    </w:p>
    <w:p w:rsidR="001A2E36" w:rsidRDefault="001A2E36" w:rsidP="001A2E36">
      <w:pPr>
        <w:ind w:right="4819"/>
        <w:contextualSpacing/>
        <w:jc w:val="both"/>
        <w:rPr>
          <w:rFonts w:eastAsia="Calibri"/>
          <w:sz w:val="28"/>
          <w:szCs w:val="28"/>
          <w:lang w:eastAsia="en-US"/>
        </w:rPr>
      </w:pPr>
      <w:r>
        <w:rPr>
          <w:rFonts w:eastAsia="Calibri"/>
          <w:sz w:val="28"/>
          <w:szCs w:val="28"/>
          <w:lang w:eastAsia="en-US"/>
        </w:rPr>
        <w:t xml:space="preserve"> </w:t>
      </w:r>
    </w:p>
    <w:p w:rsidR="001A2E36" w:rsidRPr="001C2A31" w:rsidRDefault="001A2E36" w:rsidP="001A2E36">
      <w:pPr>
        <w:contextualSpacing/>
        <w:jc w:val="both"/>
        <w:rPr>
          <w:rFonts w:eastAsia="Calibri"/>
          <w:sz w:val="28"/>
          <w:szCs w:val="28"/>
          <w:lang w:eastAsia="en-US"/>
        </w:rPr>
      </w:pPr>
    </w:p>
    <w:p w:rsidR="001A2E36" w:rsidRPr="00CA3B6A" w:rsidRDefault="001A2E36" w:rsidP="001A2E36">
      <w:pPr>
        <w:widowControl w:val="0"/>
        <w:ind w:firstLine="567"/>
        <w:jc w:val="both"/>
        <w:rPr>
          <w:rFonts w:eastAsia="Calibri"/>
          <w:color w:val="000000"/>
          <w:sz w:val="26"/>
          <w:szCs w:val="26"/>
          <w:lang w:eastAsia="en-US"/>
        </w:rPr>
      </w:pPr>
      <w:r w:rsidRPr="00CA3B6A">
        <w:rPr>
          <w:rFonts w:eastAsia="Calibri"/>
          <w:bCs/>
          <w:color w:val="000000"/>
          <w:sz w:val="26"/>
          <w:szCs w:val="26"/>
          <w:lang w:eastAsia="en-US"/>
        </w:rPr>
        <w:t xml:space="preserve">В соответствии с Земельным кодексом Российской Федерации,  с Федеральным </w:t>
      </w:r>
      <w:hyperlink r:id="rId62" w:history="1">
        <w:r w:rsidRPr="00CA3B6A">
          <w:rPr>
            <w:rStyle w:val="af3"/>
            <w:rFonts w:eastAsia="Calibri"/>
            <w:bCs/>
            <w:color w:val="000000"/>
            <w:sz w:val="26"/>
            <w:szCs w:val="26"/>
            <w:lang w:eastAsia="en-US"/>
          </w:rPr>
          <w:t>законом</w:t>
        </w:r>
      </w:hyperlink>
      <w:r w:rsidRPr="00CA3B6A">
        <w:rPr>
          <w:rFonts w:eastAsia="Calibri"/>
          <w:bCs/>
          <w:color w:val="000000"/>
          <w:sz w:val="26"/>
          <w:szCs w:val="26"/>
          <w:lang w:eastAsia="en-US"/>
        </w:rPr>
        <w:t xml:space="preserve"> от 06.10.2003 N 131-ФЗ "Об общих принципах организации местного самоуправления в Российской Федерации", Федеральным </w:t>
      </w:r>
      <w:hyperlink r:id="rId63" w:history="1">
        <w:r w:rsidRPr="00CA3B6A">
          <w:rPr>
            <w:rStyle w:val="af3"/>
            <w:rFonts w:eastAsia="Calibri"/>
            <w:bCs/>
            <w:color w:val="000000"/>
            <w:sz w:val="26"/>
            <w:szCs w:val="26"/>
            <w:lang w:eastAsia="en-US"/>
          </w:rPr>
          <w:t>законом</w:t>
        </w:r>
      </w:hyperlink>
      <w:r w:rsidRPr="00CA3B6A">
        <w:rPr>
          <w:rFonts w:eastAsia="Calibri"/>
          <w:bCs/>
          <w:color w:val="000000"/>
          <w:sz w:val="26"/>
          <w:szCs w:val="26"/>
          <w:lang w:eastAsia="en-US"/>
        </w:rPr>
        <w:t xml:space="preserve"> от 27.07.2010 N 210-ФЗ "Об организации предоставления государственных и муниципальных услуг", </w:t>
      </w:r>
      <w:hyperlink r:id="rId64" w:history="1">
        <w:r w:rsidRPr="00CA3B6A">
          <w:rPr>
            <w:rStyle w:val="af3"/>
            <w:rFonts w:eastAsia="Calibri"/>
            <w:bCs/>
            <w:color w:val="000000"/>
            <w:sz w:val="26"/>
            <w:szCs w:val="26"/>
            <w:lang w:eastAsia="en-US"/>
          </w:rPr>
          <w:t>Законом</w:t>
        </w:r>
      </w:hyperlink>
      <w:r w:rsidRPr="00CA3B6A">
        <w:rPr>
          <w:rFonts w:eastAsia="Calibri"/>
          <w:bCs/>
          <w:color w:val="000000"/>
          <w:sz w:val="26"/>
          <w:szCs w:val="26"/>
          <w:lang w:eastAsia="en-US"/>
        </w:rPr>
        <w:t xml:space="preserve"> Чувашской Республики от 18.10.2004 N 19 "Об организации местного самоуправления в Чувашской Республике", </w:t>
      </w:r>
      <w:hyperlink r:id="rId65" w:history="1">
        <w:r w:rsidRPr="00CA3B6A">
          <w:rPr>
            <w:rStyle w:val="af3"/>
            <w:rFonts w:eastAsia="Calibri"/>
            <w:bCs/>
            <w:color w:val="000000"/>
            <w:sz w:val="26"/>
            <w:szCs w:val="26"/>
            <w:lang w:eastAsia="en-US"/>
          </w:rPr>
          <w:t>постановлением</w:t>
        </w:r>
      </w:hyperlink>
      <w:r w:rsidRPr="00CA3B6A">
        <w:rPr>
          <w:rFonts w:eastAsia="Calibri"/>
          <w:bCs/>
          <w:color w:val="000000"/>
          <w:sz w:val="26"/>
          <w:szCs w:val="26"/>
          <w:lang w:eastAsia="en-US"/>
        </w:rPr>
        <w:t xml:space="preserve"> администрации Яльчикского муниципального округа Чувашской Республики от 04.05.2022 N 272 "Об утверждении Порядка разработки и утверждения </w:t>
      </w:r>
      <w:r w:rsidRPr="00CA3B6A">
        <w:rPr>
          <w:rFonts w:eastAsia="Calibri"/>
          <w:bCs/>
          <w:color w:val="000000"/>
          <w:sz w:val="26"/>
          <w:szCs w:val="26"/>
          <w:lang w:eastAsia="en-US"/>
        </w:rPr>
        <w:lastRenderedPageBreak/>
        <w:t xml:space="preserve">административных регламентов предоставления муниципальных услуг в Яльчикском районе Чувашской Республики", в целях повышения качества предоставления муниципальной услуги </w:t>
      </w:r>
      <w:r w:rsidRPr="00CA3B6A">
        <w:rPr>
          <w:rFonts w:eastAsia="Calibri"/>
          <w:color w:val="000000"/>
          <w:sz w:val="26"/>
          <w:szCs w:val="26"/>
          <w:lang w:eastAsia="en-US"/>
        </w:rPr>
        <w:t>администрация Яльчикского муниципального округа Чувашской Республики п о с т а н о в л я е т:</w:t>
      </w:r>
    </w:p>
    <w:p w:rsidR="001A2E36" w:rsidRPr="00CA3B6A" w:rsidRDefault="001A2E36" w:rsidP="001A2E36">
      <w:pPr>
        <w:widowControl w:val="0"/>
        <w:ind w:firstLine="567"/>
        <w:jc w:val="both"/>
        <w:rPr>
          <w:bCs/>
          <w:iCs/>
          <w:color w:val="000000"/>
          <w:sz w:val="26"/>
          <w:szCs w:val="26"/>
        </w:rPr>
      </w:pPr>
      <w:r w:rsidRPr="00CA3B6A">
        <w:rPr>
          <w:iCs/>
          <w:color w:val="000000"/>
          <w:sz w:val="26"/>
          <w:szCs w:val="26"/>
        </w:rPr>
        <w:t>1.</w:t>
      </w:r>
      <w:r w:rsidRPr="00CA3B6A">
        <w:rPr>
          <w:bCs/>
          <w:iCs/>
          <w:color w:val="000000"/>
          <w:sz w:val="26"/>
          <w:szCs w:val="26"/>
        </w:rPr>
        <w:t xml:space="preserve"> Утвердить прилагаемый административный </w:t>
      </w:r>
      <w:hyperlink w:anchor="Par31" w:history="1">
        <w:r w:rsidRPr="00CA3B6A">
          <w:rPr>
            <w:rStyle w:val="af3"/>
            <w:bCs/>
            <w:iCs/>
            <w:color w:val="000000"/>
            <w:sz w:val="26"/>
            <w:szCs w:val="26"/>
          </w:rPr>
          <w:t>регламент</w:t>
        </w:r>
      </w:hyperlink>
      <w:r w:rsidRPr="00CA3B6A">
        <w:rPr>
          <w:bCs/>
          <w:iCs/>
          <w:color w:val="000000"/>
          <w:sz w:val="26"/>
          <w:szCs w:val="26"/>
        </w:rPr>
        <w:t xml:space="preserve">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1A2E36" w:rsidRPr="00CA3B6A" w:rsidRDefault="001A2E36" w:rsidP="001A2E36">
      <w:pPr>
        <w:widowControl w:val="0"/>
        <w:ind w:firstLine="567"/>
        <w:jc w:val="both"/>
        <w:rPr>
          <w:color w:val="000000"/>
          <w:sz w:val="26"/>
          <w:szCs w:val="26"/>
        </w:rPr>
      </w:pPr>
      <w:r w:rsidRPr="00CA3B6A">
        <w:rPr>
          <w:bCs/>
          <w:iCs/>
          <w:color w:val="000000"/>
          <w:sz w:val="26"/>
          <w:szCs w:val="26"/>
        </w:rPr>
        <w:t xml:space="preserve">2. Признать утратившим силу </w:t>
      </w:r>
      <w:hyperlink r:id="rId66" w:history="1">
        <w:r w:rsidRPr="00CA3B6A">
          <w:rPr>
            <w:rStyle w:val="af3"/>
            <w:bCs/>
            <w:iCs/>
            <w:color w:val="000000"/>
            <w:sz w:val="26"/>
            <w:szCs w:val="26"/>
          </w:rPr>
          <w:t>постановление</w:t>
        </w:r>
      </w:hyperlink>
      <w:r w:rsidRPr="00CA3B6A">
        <w:rPr>
          <w:iCs/>
          <w:color w:val="000000"/>
          <w:sz w:val="26"/>
          <w:szCs w:val="26"/>
        </w:rPr>
        <w:t xml:space="preserve"> </w:t>
      </w:r>
      <w:r w:rsidRPr="00CA3B6A">
        <w:rPr>
          <w:bCs/>
          <w:iCs/>
          <w:color w:val="000000"/>
          <w:sz w:val="26"/>
          <w:szCs w:val="26"/>
        </w:rPr>
        <w:t>администрации Яльчикского района Чувашской Республики от 01.09.2022 N 584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1A2E36" w:rsidRPr="00CA3B6A" w:rsidRDefault="001A2E36" w:rsidP="001A2E36">
      <w:pPr>
        <w:tabs>
          <w:tab w:val="left" w:pos="0"/>
        </w:tabs>
        <w:ind w:firstLine="567"/>
        <w:jc w:val="both"/>
        <w:rPr>
          <w:color w:val="000000"/>
          <w:sz w:val="26"/>
          <w:szCs w:val="26"/>
        </w:rPr>
      </w:pPr>
      <w:r w:rsidRPr="00CA3B6A">
        <w:rPr>
          <w:color w:val="000000"/>
          <w:sz w:val="26"/>
          <w:szCs w:val="26"/>
        </w:rPr>
        <w:t>3. Настоящее постановление вступает в силу после его официального опубликования.</w:t>
      </w:r>
    </w:p>
    <w:p w:rsidR="001A2E36" w:rsidRPr="00CA3B6A" w:rsidRDefault="001A2E36" w:rsidP="001A2E36">
      <w:pPr>
        <w:tabs>
          <w:tab w:val="left" w:pos="0"/>
        </w:tabs>
        <w:jc w:val="both"/>
        <w:rPr>
          <w:color w:val="000000"/>
          <w:sz w:val="26"/>
          <w:szCs w:val="26"/>
        </w:rPr>
      </w:pPr>
      <w:r w:rsidRPr="00CA3B6A">
        <w:rPr>
          <w:color w:val="000000"/>
          <w:sz w:val="26"/>
          <w:szCs w:val="26"/>
        </w:rPr>
        <w:t> </w:t>
      </w:r>
    </w:p>
    <w:p w:rsidR="001A2E36" w:rsidRPr="00BA5CCA" w:rsidRDefault="001A2E36" w:rsidP="001A2E36">
      <w:pPr>
        <w:tabs>
          <w:tab w:val="left" w:pos="0"/>
        </w:tabs>
        <w:jc w:val="both"/>
        <w:rPr>
          <w:rFonts w:eastAsia="Calibri"/>
          <w:sz w:val="26"/>
          <w:szCs w:val="26"/>
          <w:lang w:eastAsia="en-US"/>
        </w:rPr>
      </w:pPr>
      <w:r>
        <w:rPr>
          <w:sz w:val="26"/>
          <w:szCs w:val="26"/>
        </w:rPr>
        <w:t xml:space="preserve"> </w:t>
      </w:r>
    </w:p>
    <w:p w:rsidR="001A2E36" w:rsidRPr="00BA5CCA" w:rsidRDefault="001A2E36" w:rsidP="001A2E36">
      <w:pPr>
        <w:widowControl w:val="0"/>
        <w:rPr>
          <w:color w:val="000000"/>
          <w:sz w:val="26"/>
          <w:szCs w:val="26"/>
          <w:lang w:bidi="ru-RU"/>
        </w:rPr>
      </w:pPr>
      <w:r w:rsidRPr="00BA5CCA">
        <w:rPr>
          <w:sz w:val="26"/>
          <w:szCs w:val="26"/>
        </w:rPr>
        <w:t xml:space="preserve">Глава Яльчикского </w:t>
      </w:r>
    </w:p>
    <w:p w:rsidR="001A2E36" w:rsidRPr="00BA5CCA" w:rsidRDefault="001A2E36" w:rsidP="001A2E36">
      <w:pPr>
        <w:widowControl w:val="0"/>
        <w:rPr>
          <w:sz w:val="26"/>
          <w:szCs w:val="26"/>
        </w:rPr>
      </w:pPr>
      <w:r w:rsidRPr="00BA5CCA">
        <w:rPr>
          <w:color w:val="000000"/>
          <w:sz w:val="26"/>
          <w:szCs w:val="26"/>
          <w:lang w:bidi="ru-RU"/>
        </w:rPr>
        <w:t>муниципального округа</w:t>
      </w:r>
      <w:r w:rsidRPr="00BA5CCA">
        <w:rPr>
          <w:sz w:val="26"/>
          <w:szCs w:val="26"/>
        </w:rPr>
        <w:t xml:space="preserve"> </w:t>
      </w:r>
    </w:p>
    <w:p w:rsidR="001A2E36" w:rsidRDefault="001A2E36" w:rsidP="001A2E36">
      <w:pPr>
        <w:rPr>
          <w:sz w:val="28"/>
          <w:szCs w:val="28"/>
        </w:rPr>
      </w:pPr>
      <w:r w:rsidRPr="00BA5CCA">
        <w:rPr>
          <w:sz w:val="26"/>
          <w:szCs w:val="26"/>
        </w:rPr>
        <w:t xml:space="preserve">Чувашской Республики                                                               </w:t>
      </w:r>
      <w:r>
        <w:rPr>
          <w:sz w:val="26"/>
          <w:szCs w:val="26"/>
        </w:rPr>
        <w:t xml:space="preserve">         </w:t>
      </w:r>
      <w:r w:rsidRPr="00BA5CCA">
        <w:rPr>
          <w:sz w:val="26"/>
          <w:szCs w:val="26"/>
        </w:rPr>
        <w:t xml:space="preserve">        Л.В. Ле</w:t>
      </w:r>
      <w:r w:rsidRPr="00840023">
        <w:rPr>
          <w:sz w:val="28"/>
          <w:szCs w:val="28"/>
        </w:rPr>
        <w:t xml:space="preserve">вый </w:t>
      </w:r>
    </w:p>
    <w:p w:rsidR="001A2E36" w:rsidRDefault="001A2E36" w:rsidP="001A2E36">
      <w:pPr>
        <w:autoSpaceDE w:val="0"/>
        <w:autoSpaceDN w:val="0"/>
        <w:adjustRightInd w:val="0"/>
        <w:jc w:val="right"/>
        <w:outlineLvl w:val="0"/>
        <w:rPr>
          <w:rFonts w:eastAsia="Calibri"/>
          <w:bCs/>
          <w:lang w:eastAsia="en-US"/>
        </w:rPr>
      </w:pPr>
      <w:r>
        <w:rPr>
          <w:rFonts w:eastAsia="Calibri"/>
          <w:bCs/>
          <w:lang w:eastAsia="en-US"/>
        </w:rPr>
        <w:t>Приложение</w:t>
      </w:r>
    </w:p>
    <w:p w:rsidR="001A2E36" w:rsidRPr="003769B6" w:rsidRDefault="001A2E36" w:rsidP="001A2E36">
      <w:pPr>
        <w:autoSpaceDE w:val="0"/>
        <w:autoSpaceDN w:val="0"/>
        <w:adjustRightInd w:val="0"/>
        <w:jc w:val="right"/>
        <w:outlineLvl w:val="0"/>
        <w:rPr>
          <w:rFonts w:eastAsia="Calibri"/>
          <w:bCs/>
          <w:lang w:eastAsia="en-US"/>
        </w:rPr>
      </w:pPr>
      <w:r w:rsidRPr="003769B6">
        <w:rPr>
          <w:rFonts w:eastAsia="Calibri"/>
          <w:bCs/>
          <w:lang w:eastAsia="en-US"/>
        </w:rPr>
        <w:t>Утвержден</w:t>
      </w:r>
      <w:r>
        <w:rPr>
          <w:rFonts w:eastAsia="Calibri"/>
          <w:bCs/>
          <w:lang w:eastAsia="en-US"/>
        </w:rPr>
        <w:t xml:space="preserve"> </w:t>
      </w:r>
      <w:r w:rsidRPr="003769B6">
        <w:rPr>
          <w:rFonts w:eastAsia="Calibri"/>
          <w:bCs/>
          <w:lang w:eastAsia="en-US"/>
        </w:rPr>
        <w:t>постановлением</w:t>
      </w:r>
    </w:p>
    <w:p w:rsidR="001A2E36" w:rsidRDefault="001A2E36" w:rsidP="001A2E36">
      <w:pPr>
        <w:autoSpaceDE w:val="0"/>
        <w:autoSpaceDN w:val="0"/>
        <w:adjustRightInd w:val="0"/>
        <w:jc w:val="right"/>
        <w:rPr>
          <w:rFonts w:eastAsia="Calibri"/>
          <w:bCs/>
          <w:lang w:eastAsia="en-US"/>
        </w:rPr>
      </w:pPr>
      <w:r>
        <w:rPr>
          <w:rFonts w:eastAsia="Calibri"/>
          <w:bCs/>
          <w:lang w:eastAsia="en-US"/>
        </w:rPr>
        <w:t>а</w:t>
      </w:r>
      <w:r w:rsidRPr="003769B6">
        <w:rPr>
          <w:rFonts w:eastAsia="Calibri"/>
          <w:bCs/>
          <w:lang w:eastAsia="en-US"/>
        </w:rPr>
        <w:t>дминистрации</w:t>
      </w:r>
      <w:r>
        <w:rPr>
          <w:rFonts w:eastAsia="Calibri"/>
          <w:bCs/>
          <w:lang w:eastAsia="en-US"/>
        </w:rPr>
        <w:t xml:space="preserve"> Яльчикского</w:t>
      </w:r>
    </w:p>
    <w:p w:rsidR="001A2E36" w:rsidRDefault="001A2E36" w:rsidP="001A2E36">
      <w:pPr>
        <w:autoSpaceDE w:val="0"/>
        <w:autoSpaceDN w:val="0"/>
        <w:adjustRightInd w:val="0"/>
        <w:jc w:val="right"/>
        <w:rPr>
          <w:rFonts w:eastAsia="Calibri"/>
          <w:bCs/>
          <w:lang w:eastAsia="en-US"/>
        </w:rPr>
      </w:pPr>
      <w:r>
        <w:rPr>
          <w:rFonts w:eastAsia="Calibri"/>
          <w:bCs/>
          <w:lang w:eastAsia="en-US"/>
        </w:rPr>
        <w:t xml:space="preserve"> муниципального округа</w:t>
      </w:r>
    </w:p>
    <w:p w:rsidR="001A2E36" w:rsidRPr="003769B6" w:rsidRDefault="001A2E36" w:rsidP="001A2E36">
      <w:pPr>
        <w:autoSpaceDE w:val="0"/>
        <w:autoSpaceDN w:val="0"/>
        <w:adjustRightInd w:val="0"/>
        <w:jc w:val="right"/>
        <w:rPr>
          <w:rFonts w:eastAsia="Calibri"/>
          <w:bCs/>
          <w:lang w:eastAsia="en-US"/>
        </w:rPr>
      </w:pPr>
      <w:r>
        <w:rPr>
          <w:rFonts w:eastAsia="Calibri"/>
          <w:bCs/>
          <w:lang w:eastAsia="en-US"/>
        </w:rPr>
        <w:t>Чувашской Республики</w:t>
      </w:r>
    </w:p>
    <w:p w:rsidR="001A2E36" w:rsidRPr="003769B6" w:rsidRDefault="001A2E36" w:rsidP="001A2E36">
      <w:pPr>
        <w:autoSpaceDE w:val="0"/>
        <w:autoSpaceDN w:val="0"/>
        <w:adjustRightInd w:val="0"/>
        <w:jc w:val="right"/>
        <w:rPr>
          <w:rFonts w:eastAsia="Calibri"/>
          <w:bCs/>
          <w:lang w:eastAsia="en-US"/>
        </w:rPr>
      </w:pPr>
      <w:r w:rsidRPr="003769B6">
        <w:rPr>
          <w:rFonts w:eastAsia="Calibri"/>
          <w:bCs/>
          <w:lang w:eastAsia="en-US"/>
        </w:rPr>
        <w:t xml:space="preserve">от </w:t>
      </w:r>
      <w:r>
        <w:rPr>
          <w:rFonts w:eastAsia="Calibri"/>
          <w:bCs/>
          <w:lang w:eastAsia="en-US"/>
        </w:rPr>
        <w:t>08.11.2024 N 1027</w:t>
      </w:r>
    </w:p>
    <w:p w:rsidR="001A2E36" w:rsidRPr="003769B6" w:rsidRDefault="001A2E36" w:rsidP="001A2E36">
      <w:pPr>
        <w:autoSpaceDE w:val="0"/>
        <w:autoSpaceDN w:val="0"/>
        <w:adjustRightInd w:val="0"/>
        <w:jc w:val="both"/>
        <w:rPr>
          <w:rFonts w:eastAsia="Calibri"/>
          <w:bCs/>
          <w:lang w:eastAsia="en-US"/>
        </w:rPr>
      </w:pPr>
    </w:p>
    <w:p w:rsidR="001A2E36" w:rsidRPr="002F4E3A" w:rsidRDefault="001A2E36" w:rsidP="001A2E36">
      <w:pPr>
        <w:autoSpaceDE w:val="0"/>
        <w:autoSpaceDN w:val="0"/>
        <w:adjustRightInd w:val="0"/>
        <w:jc w:val="center"/>
        <w:rPr>
          <w:rFonts w:eastAsia="Calibri"/>
          <w:b/>
          <w:bCs/>
          <w:lang w:eastAsia="en-US"/>
        </w:rPr>
      </w:pPr>
      <w:bookmarkStart w:id="95" w:name="Par31"/>
      <w:bookmarkEnd w:id="95"/>
      <w:r w:rsidRPr="002F4E3A">
        <w:rPr>
          <w:rFonts w:eastAsia="Calibri"/>
          <w:b/>
          <w:bCs/>
          <w:lang w:eastAsia="en-US"/>
        </w:rPr>
        <w:t>АДМИНИСТРАТИВНЫЙ РЕГЛАМЕНТ</w:t>
      </w:r>
    </w:p>
    <w:p w:rsidR="001A2E36" w:rsidRPr="002F4E3A" w:rsidRDefault="001A2E36" w:rsidP="001A2E36">
      <w:pPr>
        <w:autoSpaceDE w:val="0"/>
        <w:autoSpaceDN w:val="0"/>
        <w:adjustRightInd w:val="0"/>
        <w:jc w:val="center"/>
        <w:rPr>
          <w:rFonts w:eastAsia="Calibri"/>
          <w:b/>
          <w:bCs/>
          <w:lang w:eastAsia="en-US"/>
        </w:rPr>
      </w:pPr>
      <w:r w:rsidRPr="002F4E3A">
        <w:rPr>
          <w:rFonts w:eastAsia="Calibri"/>
          <w:b/>
          <w:bCs/>
          <w:lang w:eastAsia="en-US"/>
        </w:rPr>
        <w:t>ПРЕДОСТАВЛЕНИЯ МУНИЦИПАЛЬНОЙ УСЛУГИ "УТВЕРЖДЕНИЕ СХЕМЫ</w:t>
      </w:r>
    </w:p>
    <w:p w:rsidR="001A2E36" w:rsidRPr="002F4E3A" w:rsidRDefault="001A2E36" w:rsidP="001A2E36">
      <w:pPr>
        <w:autoSpaceDE w:val="0"/>
        <w:autoSpaceDN w:val="0"/>
        <w:adjustRightInd w:val="0"/>
        <w:jc w:val="center"/>
        <w:rPr>
          <w:rFonts w:eastAsia="Calibri"/>
          <w:b/>
          <w:bCs/>
          <w:lang w:eastAsia="en-US"/>
        </w:rPr>
      </w:pPr>
      <w:r w:rsidRPr="002F4E3A">
        <w:rPr>
          <w:rFonts w:eastAsia="Calibri"/>
          <w:b/>
          <w:bCs/>
          <w:lang w:eastAsia="en-US"/>
        </w:rPr>
        <w:t>РАСПОЛОЖЕНИЯ ЗЕМЕЛЬНОГО УЧАСТКА ИЛИ ЗЕМЕЛЬНЫХ УЧАСТКОВ</w:t>
      </w:r>
    </w:p>
    <w:p w:rsidR="001A2E36" w:rsidRPr="002F4E3A" w:rsidRDefault="001A2E36" w:rsidP="001A2E36">
      <w:pPr>
        <w:autoSpaceDE w:val="0"/>
        <w:autoSpaceDN w:val="0"/>
        <w:adjustRightInd w:val="0"/>
        <w:jc w:val="center"/>
        <w:rPr>
          <w:rFonts w:eastAsia="Calibri"/>
          <w:b/>
          <w:bCs/>
          <w:lang w:eastAsia="en-US"/>
        </w:rPr>
      </w:pPr>
      <w:r w:rsidRPr="002F4E3A">
        <w:rPr>
          <w:rFonts w:eastAsia="Calibri"/>
          <w:b/>
          <w:bCs/>
          <w:lang w:eastAsia="en-US"/>
        </w:rPr>
        <w:t>НА КАДАСТРОВОМ ПЛАНЕ ТЕРРИТОРИИ" НА ТЕРРИТОРИИ</w:t>
      </w:r>
    </w:p>
    <w:p w:rsidR="001A2E36" w:rsidRPr="002F4E3A" w:rsidRDefault="001A2E36" w:rsidP="001A2E36">
      <w:pPr>
        <w:autoSpaceDE w:val="0"/>
        <w:autoSpaceDN w:val="0"/>
        <w:adjustRightInd w:val="0"/>
        <w:jc w:val="center"/>
        <w:rPr>
          <w:rFonts w:eastAsia="Calibri"/>
          <w:b/>
          <w:bCs/>
          <w:lang w:eastAsia="en-US"/>
        </w:rPr>
      </w:pPr>
      <w:r w:rsidRPr="002F4E3A">
        <w:rPr>
          <w:rFonts w:eastAsia="Calibri"/>
          <w:b/>
          <w:bCs/>
          <w:lang w:eastAsia="en-US"/>
        </w:rPr>
        <w:t>ЯЛЬЧИКСКОГО МУНИЦИПАЛЬНОГО ОКРУГА ЧУВАШСКОЙ РЕСПУБЛИКИ</w:t>
      </w:r>
    </w:p>
    <w:p w:rsidR="001A2E36" w:rsidRPr="002F4E3A" w:rsidRDefault="001A2E36" w:rsidP="001A2E36">
      <w:pPr>
        <w:autoSpaceDE w:val="0"/>
        <w:autoSpaceDN w:val="0"/>
        <w:adjustRightInd w:val="0"/>
        <w:jc w:val="both"/>
        <w:rPr>
          <w:rFonts w:eastAsia="Calibri"/>
          <w:b/>
          <w:bCs/>
          <w:lang w:eastAsia="en-US"/>
        </w:rPr>
      </w:pPr>
    </w:p>
    <w:p w:rsidR="001A2E36" w:rsidRPr="002F4E3A" w:rsidRDefault="001A2E36" w:rsidP="001A2E36">
      <w:pPr>
        <w:numPr>
          <w:ilvl w:val="0"/>
          <w:numId w:val="48"/>
        </w:numPr>
        <w:autoSpaceDE w:val="0"/>
        <w:autoSpaceDN w:val="0"/>
        <w:adjustRightInd w:val="0"/>
        <w:jc w:val="center"/>
        <w:outlineLvl w:val="1"/>
        <w:rPr>
          <w:rFonts w:eastAsia="Calibri"/>
          <w:b/>
          <w:bCs/>
          <w:lang w:eastAsia="en-US"/>
        </w:rPr>
      </w:pPr>
      <w:r w:rsidRPr="002F4E3A">
        <w:rPr>
          <w:rFonts w:eastAsia="Calibri"/>
          <w:b/>
          <w:bCs/>
          <w:lang w:eastAsia="en-US"/>
        </w:rPr>
        <w:t>Общие положения</w:t>
      </w:r>
    </w:p>
    <w:p w:rsidR="001A2E36" w:rsidRPr="002F4E3A" w:rsidRDefault="001A2E36" w:rsidP="001A2E36">
      <w:pPr>
        <w:autoSpaceDE w:val="0"/>
        <w:autoSpaceDN w:val="0"/>
        <w:adjustRightInd w:val="0"/>
        <w:jc w:val="both"/>
        <w:rPr>
          <w:rFonts w:eastAsia="Calibri"/>
          <w:b/>
          <w:bCs/>
          <w:lang w:eastAsia="en-US"/>
        </w:rPr>
      </w:pPr>
    </w:p>
    <w:p w:rsidR="001A2E36" w:rsidRPr="002F4E3A" w:rsidRDefault="001A2E36" w:rsidP="001A2E36">
      <w:pPr>
        <w:autoSpaceDE w:val="0"/>
        <w:autoSpaceDN w:val="0"/>
        <w:adjustRightInd w:val="0"/>
        <w:outlineLvl w:val="2"/>
        <w:rPr>
          <w:rFonts w:eastAsia="Calibri"/>
          <w:b/>
          <w:bCs/>
          <w:lang w:eastAsia="en-US"/>
        </w:rPr>
      </w:pPr>
      <w:r w:rsidRPr="002F4E3A">
        <w:rPr>
          <w:rFonts w:eastAsia="Calibri"/>
          <w:b/>
          <w:bCs/>
          <w:lang w:eastAsia="en-US"/>
        </w:rPr>
        <w:t>Предмет регулирования Административного регламента</w:t>
      </w:r>
    </w:p>
    <w:p w:rsidR="001A2E36" w:rsidRPr="002F4E3A" w:rsidRDefault="001A2E36" w:rsidP="001A2E36">
      <w:pPr>
        <w:autoSpaceDE w:val="0"/>
        <w:autoSpaceDN w:val="0"/>
        <w:adjustRightInd w:val="0"/>
        <w:jc w:val="both"/>
        <w:rPr>
          <w:rFonts w:eastAsia="Calibri"/>
          <w:b/>
          <w:bCs/>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3769B6">
        <w:rPr>
          <w:rFonts w:eastAsia="Calibri"/>
          <w:bCs/>
          <w:lang w:eastAsia="en-US"/>
        </w:rPr>
        <w:t>1</w:t>
      </w:r>
      <w:r w:rsidRPr="002F4E3A">
        <w:rPr>
          <w:rFonts w:eastAsia="Calibri"/>
          <w:bCs/>
          <w:sz w:val="26"/>
          <w:szCs w:val="26"/>
          <w:lang w:eastAsia="en-US"/>
        </w:rPr>
        <w:t>.1.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администрации Яльчикского муниципального округа Чувашской Республики.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w:t>
      </w:r>
      <w:r w:rsidRPr="002F4E3A">
        <w:rPr>
          <w:rFonts w:eastAsia="Calibri"/>
          <w:bCs/>
          <w:sz w:val="26"/>
          <w:szCs w:val="26"/>
          <w:lang w:eastAsia="en-US"/>
        </w:rPr>
        <w:lastRenderedPageBreak/>
        <w:t>(или)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outlineLvl w:val="2"/>
        <w:rPr>
          <w:rFonts w:eastAsia="Calibri"/>
          <w:b/>
          <w:bCs/>
          <w:sz w:val="26"/>
          <w:szCs w:val="26"/>
          <w:lang w:eastAsia="en-US"/>
        </w:rPr>
      </w:pPr>
      <w:r w:rsidRPr="002F4E3A">
        <w:rPr>
          <w:rFonts w:eastAsia="Calibri"/>
          <w:b/>
          <w:bCs/>
          <w:sz w:val="26"/>
          <w:szCs w:val="26"/>
          <w:lang w:eastAsia="en-US"/>
        </w:rPr>
        <w:t>Круг Заявителей</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outlineLvl w:val="2"/>
        <w:rPr>
          <w:rFonts w:eastAsia="Calibri"/>
          <w:b/>
          <w:bCs/>
          <w:sz w:val="26"/>
          <w:szCs w:val="26"/>
          <w:lang w:eastAsia="en-US"/>
        </w:rPr>
      </w:pPr>
      <w:r w:rsidRPr="002F4E3A">
        <w:rPr>
          <w:rFonts w:eastAsia="Calibri"/>
          <w:b/>
          <w:bCs/>
          <w:sz w:val="26"/>
          <w:szCs w:val="26"/>
          <w:lang w:eastAsia="en-US"/>
        </w:rPr>
        <w:t>Требования к порядку информирования</w:t>
      </w:r>
      <w:r>
        <w:rPr>
          <w:rFonts w:eastAsia="Calibri"/>
          <w:b/>
          <w:bCs/>
          <w:sz w:val="26"/>
          <w:szCs w:val="26"/>
          <w:lang w:eastAsia="en-US"/>
        </w:rPr>
        <w:t xml:space="preserve"> </w:t>
      </w:r>
      <w:r w:rsidRPr="002F4E3A">
        <w:rPr>
          <w:rFonts w:eastAsia="Calibri"/>
          <w:b/>
          <w:bCs/>
          <w:sz w:val="26"/>
          <w:szCs w:val="26"/>
          <w:lang w:eastAsia="en-US"/>
        </w:rPr>
        <w:t>о предоставлении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1.4. Информирование о порядке предоставления муниципальной услуги осуществляется: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1) непосредственно при личном приеме заявителя в администрации Яльчикского муниципального округа Чувашской Республики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 по телефону Уполномоченном органе или многофункциональном центре;</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3) письменно, в том числе посредством электронной почты, факсимильной связи;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4) посредством размещения в открытой и доступной форме информации: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на официальном сайте Уполномоченного органа (https://www.yaltch.cap.ru/);</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5) посредством размещения информации на информационных стендах Уполномоченного органа или многофункционального центра.</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bookmarkStart w:id="96" w:name="Par60"/>
      <w:bookmarkEnd w:id="96"/>
      <w:r w:rsidRPr="002F4E3A">
        <w:rPr>
          <w:rFonts w:eastAsia="Calibri"/>
          <w:bCs/>
          <w:sz w:val="26"/>
          <w:szCs w:val="26"/>
          <w:lang w:eastAsia="en-US"/>
        </w:rPr>
        <w:t>1.5. Информирование осуществляется по вопросам, касающимся: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способов подачи заявления о предоставлении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адресов Уполномоченного органа и многофункциональных центров, обращение в которые необходимо для предоставления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справочной информации о работе Уполномоченного органа (структурных подразделений Уполномоченного органа);</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по вопросам предоставления услуг, которые являются необходимыми и обязательными для предоставления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изложить обращение в письменной форме; назначить другое время для консультаций.</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Продолжительность информирования по телефону не должна превышать 10 минут.</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Информирование осуществляется в соответствии с графиком приема граждан.</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w:t>
      </w:r>
      <w:r w:rsidRPr="002F4E3A">
        <w:rPr>
          <w:rFonts w:eastAsia="Calibri"/>
          <w:bCs/>
          <w:sz w:val="26"/>
          <w:szCs w:val="26"/>
          <w:lang w:eastAsia="en-US"/>
        </w:rPr>
        <w:lastRenderedPageBreak/>
        <w:t xml:space="preserve">форме разъясняет заявителю сведения по вопросам, указанным в </w:t>
      </w:r>
      <w:hyperlink w:anchor="Par60" w:history="1">
        <w:r w:rsidRPr="002F4E3A">
          <w:rPr>
            <w:rFonts w:eastAsia="Calibri"/>
            <w:bCs/>
            <w:color w:val="0000FF"/>
            <w:sz w:val="26"/>
            <w:szCs w:val="26"/>
            <w:lang w:eastAsia="en-US"/>
          </w:rPr>
          <w:t>пункте 1.5</w:t>
        </w:r>
      </w:hyperlink>
      <w:r w:rsidRPr="002F4E3A">
        <w:rPr>
          <w:rFonts w:eastAsia="Calibri"/>
          <w:bCs/>
          <w:sz w:val="26"/>
          <w:szCs w:val="26"/>
          <w:lang w:eastAsia="en-US"/>
        </w:rPr>
        <w:t xml:space="preserve"> настоящего Административного регламента в порядке, установленном Федеральным </w:t>
      </w:r>
      <w:hyperlink r:id="rId67" w:history="1">
        <w:r w:rsidRPr="002F4E3A">
          <w:rPr>
            <w:rFonts w:eastAsia="Calibri"/>
            <w:bCs/>
            <w:color w:val="0000FF"/>
            <w:sz w:val="26"/>
            <w:szCs w:val="26"/>
            <w:lang w:eastAsia="en-US"/>
          </w:rPr>
          <w:t>законом</w:t>
        </w:r>
      </w:hyperlink>
      <w:r w:rsidRPr="002F4E3A">
        <w:rPr>
          <w:rFonts w:eastAsia="Calibri"/>
          <w:bCs/>
          <w:sz w:val="26"/>
          <w:szCs w:val="26"/>
          <w:lang w:eastAsia="en-US"/>
        </w:rPr>
        <w:t xml:space="preserve"> от 2 мая 2006 г. N 59-ФЗ "О порядке рассмотрения обращений граждан Российской Федерации" (далее - Федеральный закон N 59-ФЗ).</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1.8. На ЕПГУ размещаются сведения, предусмотренные </w:t>
      </w:r>
      <w:hyperlink r:id="rId68" w:history="1">
        <w:r w:rsidRPr="002F4E3A">
          <w:rPr>
            <w:rFonts w:eastAsia="Calibri"/>
            <w:bCs/>
            <w:color w:val="0000FF"/>
            <w:sz w:val="26"/>
            <w:szCs w:val="26"/>
            <w:lang w:eastAsia="en-US"/>
          </w:rPr>
          <w:t>Положением</w:t>
        </w:r>
      </w:hyperlink>
      <w:r w:rsidRPr="002F4E3A">
        <w:rPr>
          <w:rFonts w:eastAsia="Calibri"/>
          <w:bCs/>
          <w:sz w:val="26"/>
          <w:szCs w:val="26"/>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адрес официального сайта, а также электронной почты и (или) формы обратной связи Уполномоченного органа в сети "Интернет".</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w:t>
      </w:r>
      <w:r w:rsidRPr="002F4E3A">
        <w:rPr>
          <w:rFonts w:eastAsia="Calibri"/>
          <w:bCs/>
          <w:sz w:val="26"/>
          <w:szCs w:val="26"/>
          <w:lang w:eastAsia="en-US"/>
        </w:rPr>
        <w:lastRenderedPageBreak/>
        <w:t>органа при обращении заявителя лично, по телефону посредством электронной почты.</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68731D" w:rsidRDefault="001A2E36" w:rsidP="001A2E36">
      <w:pPr>
        <w:autoSpaceDE w:val="0"/>
        <w:autoSpaceDN w:val="0"/>
        <w:adjustRightInd w:val="0"/>
        <w:ind w:firstLine="567"/>
        <w:jc w:val="center"/>
        <w:outlineLvl w:val="1"/>
        <w:rPr>
          <w:rFonts w:eastAsia="Calibri"/>
          <w:b/>
          <w:bCs/>
          <w:sz w:val="26"/>
          <w:szCs w:val="26"/>
          <w:lang w:eastAsia="en-US"/>
        </w:rPr>
      </w:pPr>
      <w:r w:rsidRPr="0068731D">
        <w:rPr>
          <w:rFonts w:eastAsia="Calibri"/>
          <w:b/>
          <w:bCs/>
          <w:sz w:val="26"/>
          <w:szCs w:val="26"/>
          <w:lang w:eastAsia="en-US"/>
        </w:rPr>
        <w:t>I</w:t>
      </w:r>
      <w:r w:rsidRPr="0068731D">
        <w:rPr>
          <w:rFonts w:eastAsia="Calibri"/>
          <w:b/>
          <w:bCs/>
          <w:sz w:val="26"/>
          <w:szCs w:val="26"/>
          <w:lang w:val="en-US" w:eastAsia="en-US"/>
        </w:rPr>
        <w:t>I</w:t>
      </w:r>
      <w:r w:rsidRPr="0068731D">
        <w:rPr>
          <w:rFonts w:eastAsia="Calibri"/>
          <w:b/>
          <w:bCs/>
          <w:sz w:val="26"/>
          <w:szCs w:val="26"/>
          <w:lang w:eastAsia="en-US"/>
        </w:rPr>
        <w:t>. Стандарт предоставления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68731D" w:rsidRDefault="001A2E36" w:rsidP="001A2E36">
      <w:pPr>
        <w:autoSpaceDE w:val="0"/>
        <w:autoSpaceDN w:val="0"/>
        <w:adjustRightInd w:val="0"/>
        <w:ind w:firstLine="567"/>
        <w:outlineLvl w:val="2"/>
        <w:rPr>
          <w:rFonts w:eastAsia="Calibri"/>
          <w:b/>
          <w:bCs/>
          <w:sz w:val="26"/>
          <w:szCs w:val="26"/>
          <w:lang w:eastAsia="en-US"/>
        </w:rPr>
      </w:pPr>
      <w:r w:rsidRPr="0068731D">
        <w:rPr>
          <w:rFonts w:eastAsia="Calibri"/>
          <w:b/>
          <w:bCs/>
          <w:sz w:val="26"/>
          <w:szCs w:val="26"/>
          <w:lang w:eastAsia="en-US"/>
        </w:rPr>
        <w:t>Наименование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2.1. Муниципальная услуга "Утверждение схемы расположения земельного участка или земельных участков на кадастровом плане территории".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68731D" w:rsidRDefault="001A2E36" w:rsidP="001A2E36">
      <w:pPr>
        <w:autoSpaceDE w:val="0"/>
        <w:autoSpaceDN w:val="0"/>
        <w:adjustRightInd w:val="0"/>
        <w:ind w:firstLine="567"/>
        <w:jc w:val="both"/>
        <w:outlineLvl w:val="2"/>
        <w:rPr>
          <w:rFonts w:eastAsia="Calibri"/>
          <w:b/>
          <w:bCs/>
          <w:sz w:val="26"/>
          <w:szCs w:val="26"/>
          <w:lang w:eastAsia="en-US"/>
        </w:rPr>
      </w:pPr>
      <w:r w:rsidRPr="0068731D">
        <w:rPr>
          <w:rFonts w:eastAsia="Calibri"/>
          <w:b/>
          <w:bCs/>
          <w:sz w:val="26"/>
          <w:szCs w:val="26"/>
          <w:lang w:eastAsia="en-US"/>
        </w:rPr>
        <w:t>Наименование органа государственной власти, органа местного самоуправления (организации), предоставляющего муниципальную услугу</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2.2. Муниципальная услуга предоставляется Уполномоченным органом - администрацией Яльчикского муниципального округа Чувашской Республики.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bookmarkStart w:id="97" w:name="Par99"/>
      <w:bookmarkEnd w:id="97"/>
      <w:r w:rsidRPr="002F4E3A">
        <w:rPr>
          <w:rFonts w:eastAsia="Calibri"/>
          <w:bCs/>
          <w:sz w:val="26"/>
          <w:szCs w:val="26"/>
          <w:lang w:eastAsia="en-US"/>
        </w:rPr>
        <w:t>2.3. В предоставлении муниципальной услуги принимают участие кадастровый инженер; АВТОНОМНОЕ УЧРЕЖДЕНИЕ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При предоставлении муниципальной услуги Уполномоченный орган взаимодействует с:</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A2E36" w:rsidRPr="007C2BE0" w:rsidRDefault="001A2E36" w:rsidP="001A2E36">
      <w:pPr>
        <w:autoSpaceDE w:val="0"/>
        <w:autoSpaceDN w:val="0"/>
        <w:adjustRightInd w:val="0"/>
        <w:ind w:firstLine="567"/>
        <w:jc w:val="both"/>
        <w:rPr>
          <w:rFonts w:eastAsia="Calibri"/>
          <w:b/>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Описание результата предоставления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bookmarkStart w:id="98" w:name="Par109"/>
      <w:bookmarkEnd w:id="98"/>
      <w:r w:rsidRPr="002F4E3A">
        <w:rPr>
          <w:rFonts w:eastAsia="Calibri"/>
          <w:bCs/>
          <w:sz w:val="26"/>
          <w:szCs w:val="26"/>
          <w:lang w:eastAsia="en-US"/>
        </w:rPr>
        <w:t>2.5. Результатом предоставления муниципальной услуги является: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lastRenderedPageBreak/>
        <w:t xml:space="preserve">2.5.1. </w:t>
      </w:r>
      <w:hyperlink w:anchor="Par520" w:history="1">
        <w:r w:rsidRPr="002F4E3A">
          <w:rPr>
            <w:rFonts w:eastAsia="Calibri"/>
            <w:bCs/>
            <w:color w:val="0000FF"/>
            <w:sz w:val="26"/>
            <w:szCs w:val="26"/>
            <w:lang w:eastAsia="en-US"/>
          </w:rPr>
          <w:t>Решение</w:t>
        </w:r>
      </w:hyperlink>
      <w:r w:rsidRPr="002F4E3A">
        <w:rPr>
          <w:rFonts w:eastAsia="Calibri"/>
          <w:bCs/>
          <w:sz w:val="26"/>
          <w:szCs w:val="26"/>
          <w:lang w:eastAsia="en-US"/>
        </w:rPr>
        <w:t xml:space="preserve"> об утверждении схемы расположения земельного участка по форме согласно приложению N 1 к настоящему Административному регламенту;</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2.5.2. </w:t>
      </w:r>
      <w:hyperlink w:anchor="Par581" w:history="1">
        <w:r w:rsidRPr="002F4E3A">
          <w:rPr>
            <w:rFonts w:eastAsia="Calibri"/>
            <w:bCs/>
            <w:color w:val="0000FF"/>
            <w:sz w:val="26"/>
            <w:szCs w:val="26"/>
            <w:lang w:eastAsia="en-US"/>
          </w:rPr>
          <w:t>Решение</w:t>
        </w:r>
      </w:hyperlink>
      <w:r w:rsidRPr="002F4E3A">
        <w:rPr>
          <w:rFonts w:eastAsia="Calibri"/>
          <w:bCs/>
          <w:sz w:val="26"/>
          <w:szCs w:val="26"/>
          <w:lang w:eastAsia="en-US"/>
        </w:rPr>
        <w:t xml:space="preserve"> об отказе в утверждении схемы расположения земельного участка по форме согласно приложению N 2 к настоящему Административному регламенту.</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outlineLvl w:val="2"/>
        <w:rPr>
          <w:rFonts w:eastAsia="Calibri"/>
          <w:b/>
          <w:bCs/>
          <w:sz w:val="26"/>
          <w:szCs w:val="26"/>
          <w:lang w:eastAsia="en-US"/>
        </w:rPr>
      </w:pPr>
      <w:r w:rsidRPr="002F4E3A">
        <w:rPr>
          <w:rFonts w:eastAsia="Calibri"/>
          <w:b/>
          <w:bCs/>
          <w:sz w:val="26"/>
          <w:szCs w:val="26"/>
          <w:lang w:eastAsia="en-US"/>
        </w:rPr>
        <w:t>Срок предоставления муниципальной услуги, в том числе</w:t>
      </w:r>
      <w:r>
        <w:rPr>
          <w:rFonts w:eastAsia="Calibri"/>
          <w:b/>
          <w:bCs/>
          <w:sz w:val="26"/>
          <w:szCs w:val="26"/>
          <w:lang w:eastAsia="en-US"/>
        </w:rPr>
        <w:t xml:space="preserve"> </w:t>
      </w:r>
      <w:r w:rsidRPr="002F4E3A">
        <w:rPr>
          <w:rFonts w:eastAsia="Calibri"/>
          <w:b/>
          <w:bCs/>
          <w:sz w:val="26"/>
          <w:szCs w:val="26"/>
          <w:lang w:eastAsia="en-US"/>
        </w:rPr>
        <w:t>с учетом необходимости обращения в организации,</w:t>
      </w:r>
      <w:r>
        <w:rPr>
          <w:rFonts w:eastAsia="Calibri"/>
          <w:b/>
          <w:bCs/>
          <w:sz w:val="26"/>
          <w:szCs w:val="26"/>
          <w:lang w:eastAsia="en-US"/>
        </w:rPr>
        <w:t xml:space="preserve"> </w:t>
      </w:r>
      <w:r w:rsidRPr="002F4E3A">
        <w:rPr>
          <w:rFonts w:eastAsia="Calibri"/>
          <w:b/>
          <w:bCs/>
          <w:sz w:val="26"/>
          <w:szCs w:val="26"/>
          <w:lang w:eastAsia="en-US"/>
        </w:rPr>
        <w:t>участвующие в предоставлении муниципальной услуги, срок</w:t>
      </w:r>
      <w:r>
        <w:rPr>
          <w:rFonts w:eastAsia="Calibri"/>
          <w:b/>
          <w:bCs/>
          <w:sz w:val="26"/>
          <w:szCs w:val="26"/>
          <w:lang w:eastAsia="en-US"/>
        </w:rPr>
        <w:t xml:space="preserve"> </w:t>
      </w:r>
      <w:r w:rsidRPr="002F4E3A">
        <w:rPr>
          <w:rFonts w:eastAsia="Calibri"/>
          <w:b/>
          <w:bCs/>
          <w:sz w:val="26"/>
          <w:szCs w:val="26"/>
          <w:lang w:eastAsia="en-US"/>
        </w:rPr>
        <w:t>приостановления предоставления муниципальной услуги,</w:t>
      </w:r>
      <w:r>
        <w:rPr>
          <w:rFonts w:eastAsia="Calibri"/>
          <w:b/>
          <w:bCs/>
          <w:sz w:val="26"/>
          <w:szCs w:val="26"/>
          <w:lang w:eastAsia="en-US"/>
        </w:rPr>
        <w:t xml:space="preserve"> </w:t>
      </w:r>
      <w:r w:rsidRPr="002F4E3A">
        <w:rPr>
          <w:rFonts w:eastAsia="Calibri"/>
          <w:b/>
          <w:bCs/>
          <w:sz w:val="26"/>
          <w:szCs w:val="26"/>
          <w:lang w:eastAsia="en-US"/>
        </w:rPr>
        <w:t>срок выдачи (направления) документов, являющихся</w:t>
      </w:r>
      <w:r>
        <w:rPr>
          <w:rFonts w:eastAsia="Calibri"/>
          <w:b/>
          <w:bCs/>
          <w:sz w:val="26"/>
          <w:szCs w:val="26"/>
          <w:lang w:eastAsia="en-US"/>
        </w:rPr>
        <w:t xml:space="preserve"> </w:t>
      </w:r>
      <w:r w:rsidRPr="002F4E3A">
        <w:rPr>
          <w:rFonts w:eastAsia="Calibri"/>
          <w:b/>
          <w:bCs/>
          <w:sz w:val="26"/>
          <w:szCs w:val="26"/>
          <w:lang w:eastAsia="en-US"/>
        </w:rPr>
        <w:t>результатом предоставления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 xml:space="preserve">2.6. Предоставление муниципальной услуги осуществляется в течение 20 дней с даты регистрации в администрации заявления о предоставлении муниципальной услуги и документов, предусмотренных </w:t>
      </w:r>
      <w:hyperlink r:id="rId69" w:history="1">
        <w:r w:rsidRPr="007C1BE7">
          <w:rPr>
            <w:rStyle w:val="af3"/>
            <w:rFonts w:eastAsia="Calibri"/>
            <w:bCs/>
            <w:sz w:val="26"/>
            <w:szCs w:val="26"/>
            <w:lang w:eastAsia="en-US"/>
          </w:rPr>
          <w:t>подразделом 2.8</w:t>
        </w:r>
      </w:hyperlink>
      <w:r w:rsidRPr="007C1BE7">
        <w:rPr>
          <w:rFonts w:eastAsia="Calibri"/>
          <w:bCs/>
          <w:sz w:val="26"/>
          <w:szCs w:val="26"/>
          <w:lang w:eastAsia="en-US"/>
        </w:rPr>
        <w:t xml:space="preserve"> настоящего Административного регламента.</w:t>
      </w: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 xml:space="preserve">В случае необходимости согласования схемы расположения земельного участка или земельных участков на кадастровом плане территории с Минприроды Чувашии в соответствии с Федеральным </w:t>
      </w:r>
      <w:hyperlink r:id="rId70" w:history="1">
        <w:r w:rsidRPr="007C1BE7">
          <w:rPr>
            <w:rStyle w:val="af3"/>
            <w:rFonts w:eastAsia="Calibri"/>
            <w:bCs/>
            <w:sz w:val="26"/>
            <w:szCs w:val="26"/>
            <w:lang w:eastAsia="en-US"/>
          </w:rPr>
          <w:t>законом</w:t>
        </w:r>
      </w:hyperlink>
      <w:r w:rsidRPr="007C1BE7">
        <w:rPr>
          <w:rFonts w:eastAsia="Calibri"/>
          <w:bCs/>
          <w:sz w:val="26"/>
          <w:szCs w:val="26"/>
          <w:lang w:eastAsia="en-US"/>
        </w:rPr>
        <w:t xml:space="preserve"> N 137-ФЗ предоставление государственной услуги осуществляется в течение 35 дней со дня регистрации в администрации заявления о предоставлении муниципальной услуги и документов, предусмотренных </w:t>
      </w:r>
      <w:hyperlink r:id="rId71" w:history="1">
        <w:r w:rsidRPr="007C1BE7">
          <w:rPr>
            <w:rStyle w:val="af3"/>
            <w:rFonts w:eastAsia="Calibri"/>
            <w:bCs/>
            <w:sz w:val="26"/>
            <w:szCs w:val="26"/>
            <w:lang w:eastAsia="en-US"/>
          </w:rPr>
          <w:t>подразделом 2.8</w:t>
        </w:r>
      </w:hyperlink>
      <w:r w:rsidRPr="007C1BE7">
        <w:rPr>
          <w:rFonts w:eastAsia="Calibri"/>
          <w:bCs/>
          <w:sz w:val="26"/>
          <w:szCs w:val="26"/>
          <w:lang w:eastAsia="en-US"/>
        </w:rPr>
        <w:t xml:space="preserve"> настоящего Административного регламента. О продлении срока рассмотрения указанного заявления уполномоченный орган уведомляет заявителя.</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outlineLvl w:val="2"/>
        <w:rPr>
          <w:rFonts w:eastAsia="Calibri"/>
          <w:b/>
          <w:bCs/>
          <w:sz w:val="26"/>
          <w:szCs w:val="26"/>
          <w:lang w:eastAsia="en-US"/>
        </w:rPr>
      </w:pPr>
      <w:r w:rsidRPr="002F4E3A">
        <w:rPr>
          <w:rFonts w:eastAsia="Calibri"/>
          <w:b/>
          <w:bCs/>
          <w:sz w:val="26"/>
          <w:szCs w:val="26"/>
          <w:lang w:eastAsia="en-US"/>
        </w:rPr>
        <w:t>Нормативные правовые акты,</w:t>
      </w:r>
      <w:r>
        <w:rPr>
          <w:rFonts w:eastAsia="Calibri"/>
          <w:b/>
          <w:bCs/>
          <w:sz w:val="26"/>
          <w:szCs w:val="26"/>
          <w:lang w:eastAsia="en-US"/>
        </w:rPr>
        <w:t xml:space="preserve"> </w:t>
      </w:r>
      <w:r w:rsidRPr="002F4E3A">
        <w:rPr>
          <w:rFonts w:eastAsia="Calibri"/>
          <w:b/>
          <w:bCs/>
          <w:sz w:val="26"/>
          <w:szCs w:val="26"/>
          <w:lang w:eastAsia="en-US"/>
        </w:rPr>
        <w:t>регулирующие предоставление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Исчерпывающий перечень документов, необходимых</w:t>
      </w:r>
      <w:r>
        <w:rPr>
          <w:rFonts w:eastAsia="Calibri"/>
          <w:b/>
          <w:bCs/>
          <w:sz w:val="26"/>
          <w:szCs w:val="26"/>
          <w:lang w:eastAsia="en-US"/>
        </w:rPr>
        <w:t xml:space="preserve"> </w:t>
      </w:r>
      <w:r w:rsidRPr="007C2BE0">
        <w:rPr>
          <w:rFonts w:eastAsia="Calibri"/>
          <w:b/>
          <w:bCs/>
          <w:sz w:val="26"/>
          <w:szCs w:val="26"/>
          <w:lang w:eastAsia="en-US"/>
        </w:rPr>
        <w:t>в соответствии с нормативными правовыми актами</w:t>
      </w:r>
      <w:r>
        <w:rPr>
          <w:rFonts w:eastAsia="Calibri"/>
          <w:b/>
          <w:bCs/>
          <w:sz w:val="26"/>
          <w:szCs w:val="26"/>
          <w:lang w:eastAsia="en-US"/>
        </w:rPr>
        <w:t xml:space="preserve"> </w:t>
      </w:r>
      <w:r w:rsidRPr="007C2BE0">
        <w:rPr>
          <w:rFonts w:eastAsia="Calibri"/>
          <w:b/>
          <w:bCs/>
          <w:sz w:val="26"/>
          <w:szCs w:val="26"/>
          <w:lang w:eastAsia="en-US"/>
        </w:rPr>
        <w:t>для предоставления муниципальной услуги и услуг, которые</w:t>
      </w:r>
      <w:r>
        <w:rPr>
          <w:rFonts w:eastAsia="Calibri"/>
          <w:b/>
          <w:bCs/>
          <w:sz w:val="26"/>
          <w:szCs w:val="26"/>
          <w:lang w:eastAsia="en-US"/>
        </w:rPr>
        <w:t xml:space="preserve"> </w:t>
      </w:r>
      <w:r w:rsidRPr="007C2BE0">
        <w:rPr>
          <w:rFonts w:eastAsia="Calibri"/>
          <w:b/>
          <w:bCs/>
          <w:sz w:val="26"/>
          <w:szCs w:val="26"/>
          <w:lang w:eastAsia="en-US"/>
        </w:rPr>
        <w:t>являются необходимыми и обязательными для предоставления</w:t>
      </w:r>
      <w:r>
        <w:rPr>
          <w:rFonts w:eastAsia="Calibri"/>
          <w:b/>
          <w:bCs/>
          <w:sz w:val="26"/>
          <w:szCs w:val="26"/>
          <w:lang w:eastAsia="en-US"/>
        </w:rPr>
        <w:t xml:space="preserve"> </w:t>
      </w:r>
      <w:r w:rsidRPr="007C2BE0">
        <w:rPr>
          <w:rFonts w:eastAsia="Calibri"/>
          <w:b/>
          <w:bCs/>
          <w:sz w:val="26"/>
          <w:szCs w:val="26"/>
          <w:lang w:eastAsia="en-US"/>
        </w:rPr>
        <w:t>муниципальной услуги, подлежащих представлению заявителем,</w:t>
      </w:r>
      <w:r>
        <w:rPr>
          <w:rFonts w:eastAsia="Calibri"/>
          <w:b/>
          <w:bCs/>
          <w:sz w:val="26"/>
          <w:szCs w:val="26"/>
          <w:lang w:eastAsia="en-US"/>
        </w:rPr>
        <w:t xml:space="preserve"> </w:t>
      </w:r>
      <w:r w:rsidRPr="007C2BE0">
        <w:rPr>
          <w:rFonts w:eastAsia="Calibri"/>
          <w:b/>
          <w:bCs/>
          <w:sz w:val="26"/>
          <w:szCs w:val="26"/>
          <w:lang w:eastAsia="en-US"/>
        </w:rPr>
        <w:t>способы их получения заявителем, в том числе</w:t>
      </w:r>
      <w:r>
        <w:rPr>
          <w:rFonts w:eastAsia="Calibri"/>
          <w:b/>
          <w:bCs/>
          <w:sz w:val="26"/>
          <w:szCs w:val="26"/>
          <w:lang w:eastAsia="en-US"/>
        </w:rPr>
        <w:t xml:space="preserve"> </w:t>
      </w:r>
      <w:r w:rsidRPr="007C2BE0">
        <w:rPr>
          <w:rFonts w:eastAsia="Calibri"/>
          <w:b/>
          <w:bCs/>
          <w:sz w:val="26"/>
          <w:szCs w:val="26"/>
          <w:lang w:eastAsia="en-US"/>
        </w:rPr>
        <w:t>в электронной форме, порядок их представления</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bookmarkStart w:id="99" w:name="Par136"/>
      <w:bookmarkEnd w:id="99"/>
      <w:r w:rsidRPr="002F4E3A">
        <w:rPr>
          <w:rFonts w:eastAsia="Calibri"/>
          <w:bCs/>
          <w:sz w:val="26"/>
          <w:szCs w:val="26"/>
          <w:lang w:eastAsia="en-US"/>
        </w:rPr>
        <w:t>2.8. Для получения муниципальной услуги заявитель представляет:</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2.8.1. </w:t>
      </w:r>
      <w:hyperlink w:anchor="Par634" w:history="1">
        <w:r w:rsidRPr="007C1BE7">
          <w:rPr>
            <w:rFonts w:eastAsia="Calibri"/>
            <w:bCs/>
            <w:sz w:val="26"/>
            <w:szCs w:val="26"/>
            <w:lang w:eastAsia="en-US"/>
          </w:rPr>
          <w:t>Заявление</w:t>
        </w:r>
      </w:hyperlink>
      <w:r w:rsidRPr="007C1BE7">
        <w:rPr>
          <w:rFonts w:eastAsia="Calibri"/>
          <w:bCs/>
          <w:sz w:val="26"/>
          <w:szCs w:val="26"/>
          <w:lang w:eastAsia="en-US"/>
        </w:rPr>
        <w:t xml:space="preserve"> о предоставлении муниципальной услуги по форме согласно приложению N 3 к настоящему Административному регламенту.</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заявлении также указывается один из следующих способов направления результата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форме электронного документа в личном кабинете на ЕПГУ;</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на бумажном носителе в виде распечатанного экземпляра электронного документа в Уполномоченном органе, многофункциональном центре;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2.8.2. Документ, удостоверяющий личность заявителя, представителя.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2.8.3. Схема расположения земельного участка.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2.8.4. Согласие землепользователей, землевладельцев, арендаторов на образование земельных участков.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2.8.4. Согласие залогодержателей исходных земельных участков.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2.9. Заявления и прилагаемые документы, указанные в </w:t>
      </w:r>
      <w:hyperlink w:anchor="Par136" w:history="1">
        <w:r w:rsidRPr="007C1BE7">
          <w:rPr>
            <w:rFonts w:eastAsia="Calibri"/>
            <w:bCs/>
            <w:sz w:val="26"/>
            <w:szCs w:val="26"/>
            <w:lang w:eastAsia="en-US"/>
          </w:rPr>
          <w:t>пункте 2.8</w:t>
        </w:r>
      </w:hyperlink>
      <w:r w:rsidRPr="002F4E3A">
        <w:rPr>
          <w:rFonts w:eastAsia="Calibri"/>
          <w:bCs/>
          <w:sz w:val="26"/>
          <w:szCs w:val="26"/>
          <w:lang w:eastAsia="en-US"/>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Исчерпывающий перечень документов, необходимых</w:t>
      </w:r>
      <w:r>
        <w:rPr>
          <w:rFonts w:eastAsia="Calibri"/>
          <w:b/>
          <w:bCs/>
          <w:sz w:val="26"/>
          <w:szCs w:val="26"/>
          <w:lang w:eastAsia="en-US"/>
        </w:rPr>
        <w:t xml:space="preserve"> </w:t>
      </w:r>
      <w:r w:rsidRPr="007C2BE0">
        <w:rPr>
          <w:rFonts w:eastAsia="Calibri"/>
          <w:b/>
          <w:bCs/>
          <w:sz w:val="26"/>
          <w:szCs w:val="26"/>
          <w:lang w:eastAsia="en-US"/>
        </w:rPr>
        <w:t>в соответствии с нормативными правовыми актами</w:t>
      </w:r>
      <w:r>
        <w:rPr>
          <w:rFonts w:eastAsia="Calibri"/>
          <w:b/>
          <w:bCs/>
          <w:sz w:val="26"/>
          <w:szCs w:val="26"/>
          <w:lang w:eastAsia="en-US"/>
        </w:rPr>
        <w:t xml:space="preserve"> </w:t>
      </w:r>
      <w:r w:rsidRPr="007C2BE0">
        <w:rPr>
          <w:rFonts w:eastAsia="Calibri"/>
          <w:b/>
          <w:bCs/>
          <w:sz w:val="26"/>
          <w:szCs w:val="26"/>
          <w:lang w:eastAsia="en-US"/>
        </w:rPr>
        <w:t>для предоставления муниципальной услуги, которые</w:t>
      </w:r>
      <w:r>
        <w:rPr>
          <w:rFonts w:eastAsia="Calibri"/>
          <w:b/>
          <w:bCs/>
          <w:sz w:val="26"/>
          <w:szCs w:val="26"/>
          <w:lang w:eastAsia="en-US"/>
        </w:rPr>
        <w:t xml:space="preserve"> </w:t>
      </w:r>
      <w:r w:rsidRPr="007C2BE0">
        <w:rPr>
          <w:rFonts w:eastAsia="Calibri"/>
          <w:b/>
          <w:bCs/>
          <w:sz w:val="26"/>
          <w:szCs w:val="26"/>
          <w:lang w:eastAsia="en-US"/>
        </w:rPr>
        <w:t>находятся в распоряжении государственных органов, органов</w:t>
      </w:r>
      <w:r>
        <w:rPr>
          <w:rFonts w:eastAsia="Calibri"/>
          <w:b/>
          <w:bCs/>
          <w:sz w:val="26"/>
          <w:szCs w:val="26"/>
          <w:lang w:eastAsia="en-US"/>
        </w:rPr>
        <w:t xml:space="preserve"> </w:t>
      </w:r>
      <w:r w:rsidRPr="007C2BE0">
        <w:rPr>
          <w:rFonts w:eastAsia="Calibri"/>
          <w:b/>
          <w:bCs/>
          <w:sz w:val="26"/>
          <w:szCs w:val="26"/>
          <w:lang w:eastAsia="en-US"/>
        </w:rPr>
        <w:lastRenderedPageBreak/>
        <w:t>местного самоуправления и иных органов, участвующих</w:t>
      </w:r>
      <w:r>
        <w:rPr>
          <w:rFonts w:eastAsia="Calibri"/>
          <w:b/>
          <w:bCs/>
          <w:sz w:val="26"/>
          <w:szCs w:val="26"/>
          <w:lang w:eastAsia="en-US"/>
        </w:rPr>
        <w:t xml:space="preserve"> </w:t>
      </w:r>
      <w:r w:rsidRPr="007C2BE0">
        <w:rPr>
          <w:rFonts w:eastAsia="Calibri"/>
          <w:b/>
          <w:bCs/>
          <w:sz w:val="26"/>
          <w:szCs w:val="26"/>
          <w:lang w:eastAsia="en-US"/>
        </w:rPr>
        <w:t>в предоставлении государственных или муниципальных услуг</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bookmarkStart w:id="100" w:name="Par160"/>
      <w:bookmarkEnd w:id="100"/>
      <w:r w:rsidRPr="002F4E3A">
        <w:rPr>
          <w:rFonts w:eastAsia="Calibri"/>
          <w:bCs/>
          <w:sz w:val="26"/>
          <w:szCs w:val="26"/>
          <w:lang w:eastAsia="en-US"/>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2.10.1. Выписка из Единого государственного реестра юридических лиц, в случае подачи заявления юридическим;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2.10.3. Выписка из Единого государственного реестра недвижимости в отношении земельных участков.</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2.11. При предоставлении муниципальной услуги запрещается требовать от заявителя: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2. Представления документов и информации, которые в соответствии с нормативными правовыми актами Российской Федерации и Чувашской Республики, муниципальными правовыми актами администрации Яльчикского муниципального округа Чувашской Республики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2" w:history="1">
        <w:r w:rsidRPr="007C1BE7">
          <w:rPr>
            <w:rFonts w:eastAsia="Calibri"/>
            <w:bCs/>
            <w:sz w:val="26"/>
            <w:szCs w:val="26"/>
            <w:lang w:eastAsia="en-US"/>
          </w:rPr>
          <w:t>части 6 статьи 7</w:t>
        </w:r>
      </w:hyperlink>
      <w:r w:rsidRPr="007C1BE7">
        <w:rPr>
          <w:rFonts w:eastAsia="Calibri"/>
          <w:bCs/>
          <w:sz w:val="26"/>
          <w:szCs w:val="26"/>
          <w:lang w:eastAsia="en-US"/>
        </w:rPr>
        <w:t xml:space="preserve"> Фе</w:t>
      </w:r>
      <w:r w:rsidRPr="002F4E3A">
        <w:rPr>
          <w:rFonts w:eastAsia="Calibri"/>
          <w:bCs/>
          <w:sz w:val="26"/>
          <w:szCs w:val="26"/>
          <w:lang w:eastAsia="en-US"/>
        </w:rPr>
        <w:t xml:space="preserve">дерального закона от </w:t>
      </w:r>
      <w:r>
        <w:rPr>
          <w:rFonts w:eastAsia="Calibri"/>
          <w:bCs/>
          <w:sz w:val="26"/>
          <w:szCs w:val="26"/>
          <w:lang w:eastAsia="en-US"/>
        </w:rPr>
        <w:t xml:space="preserve">  </w:t>
      </w:r>
      <w:r w:rsidRPr="002F4E3A">
        <w:rPr>
          <w:rFonts w:eastAsia="Calibri"/>
          <w:bCs/>
          <w:sz w:val="26"/>
          <w:szCs w:val="26"/>
          <w:lang w:eastAsia="en-US"/>
        </w:rPr>
        <w:t>27 июля 2010 года N 210-ФЗ "Об организации предоставления государственных и муниципальных услуг" (далее - Федеральный закон N 210-ФЗ).</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73" w:history="1">
        <w:r w:rsidRPr="007C1BE7">
          <w:rPr>
            <w:rFonts w:eastAsia="Calibri"/>
            <w:bCs/>
            <w:sz w:val="26"/>
            <w:szCs w:val="26"/>
            <w:lang w:eastAsia="en-US"/>
          </w:rPr>
          <w:t>частью 1.1 статьи 16</w:t>
        </w:r>
      </w:hyperlink>
      <w:r w:rsidRPr="007C1BE7">
        <w:rPr>
          <w:rFonts w:eastAsia="Calibri"/>
          <w:bCs/>
          <w:sz w:val="26"/>
          <w:szCs w:val="26"/>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bookmarkStart w:id="101" w:name="Par178"/>
      <w:bookmarkEnd w:id="101"/>
      <w:r w:rsidRPr="007C1BE7">
        <w:rPr>
          <w:rFonts w:eastAsia="Calibri"/>
          <w:bCs/>
          <w:sz w:val="26"/>
          <w:szCs w:val="26"/>
          <w:lang w:eastAsia="en-US"/>
        </w:rPr>
        <w:t>2.12. Основаниями для отказа в приеме к рассмотрению документов, необходимых для предоставления муниципальной услуги, являются: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2.12.1. Неполное заполнение полей в форме заявления, в том числе в интерактивной форме заявления на ЕПГУ;</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2.12.3. Представление неполного комплекта документов;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2.12.7. Наличие противоречивых сведений в заявлении и приложенных к нему документах;</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2.12.8. Заявление подано в орган государственной власти, орган местного самоуправления, в полномочия которых не входит предоставление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bookmarkStart w:id="102" w:name="Par187"/>
      <w:bookmarkEnd w:id="102"/>
      <w:r w:rsidRPr="007C1BE7">
        <w:rPr>
          <w:rFonts w:eastAsia="Calibri"/>
          <w:bCs/>
          <w:sz w:val="26"/>
          <w:szCs w:val="26"/>
          <w:lang w:eastAsia="en-US"/>
        </w:rPr>
        <w:t xml:space="preserve">2.13. </w:t>
      </w:r>
      <w:hyperlink w:anchor="Par967" w:history="1">
        <w:r w:rsidRPr="007C1BE7">
          <w:rPr>
            <w:rFonts w:eastAsia="Calibri"/>
            <w:bCs/>
            <w:sz w:val="26"/>
            <w:szCs w:val="26"/>
            <w:lang w:eastAsia="en-US"/>
          </w:rPr>
          <w:t>Решение</w:t>
        </w:r>
      </w:hyperlink>
      <w:r w:rsidRPr="007C1BE7">
        <w:rPr>
          <w:rFonts w:eastAsia="Calibri"/>
          <w:bCs/>
          <w:sz w:val="26"/>
          <w:szCs w:val="26"/>
          <w:lang w:eastAsia="en-US"/>
        </w:rPr>
        <w:t xml:space="preserve"> об отказе в приеме документов, необходимых для предоставления муниципа</w:t>
      </w:r>
      <w:r w:rsidRPr="002F4E3A">
        <w:rPr>
          <w:rFonts w:eastAsia="Calibri"/>
          <w:bCs/>
          <w:sz w:val="26"/>
          <w:szCs w:val="26"/>
          <w:lang w:eastAsia="en-US"/>
        </w:rPr>
        <w:t>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Исчерпывающий перечень оснований для приостановления</w:t>
      </w:r>
      <w:r>
        <w:rPr>
          <w:rFonts w:eastAsia="Calibri"/>
          <w:b/>
          <w:bCs/>
          <w:sz w:val="26"/>
          <w:szCs w:val="26"/>
          <w:lang w:eastAsia="en-US"/>
        </w:rPr>
        <w:t xml:space="preserve"> </w:t>
      </w:r>
      <w:r w:rsidRPr="007C2BE0">
        <w:rPr>
          <w:rFonts w:eastAsia="Calibri"/>
          <w:b/>
          <w:bCs/>
          <w:sz w:val="26"/>
          <w:szCs w:val="26"/>
          <w:lang w:eastAsia="en-US"/>
        </w:rPr>
        <w:t>или отказа в предоставлении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2.15. Основание для приостановления предоставления муниципальной услуги законодательством не предусмотрено.</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2.16. Основания для отказа в предоставлении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2.16.1. В соответствии с </w:t>
      </w:r>
      <w:hyperlink r:id="rId74" w:history="1">
        <w:r w:rsidRPr="007C1BE7">
          <w:rPr>
            <w:rFonts w:eastAsia="Calibri"/>
            <w:bCs/>
            <w:sz w:val="26"/>
            <w:szCs w:val="26"/>
            <w:lang w:eastAsia="en-US"/>
          </w:rPr>
          <w:t>пунктом 12 статьи 11.10</w:t>
        </w:r>
      </w:hyperlink>
      <w:r w:rsidRPr="007C1BE7">
        <w:rPr>
          <w:rFonts w:eastAsia="Calibri"/>
          <w:bCs/>
          <w:sz w:val="26"/>
          <w:szCs w:val="26"/>
          <w:lang w:eastAsia="en-US"/>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w:t>
      </w:r>
      <w:hyperlink r:id="rId75" w:history="1">
        <w:r w:rsidRPr="007C1BE7">
          <w:rPr>
            <w:rFonts w:eastAsia="Calibri"/>
            <w:bCs/>
            <w:sz w:val="26"/>
            <w:szCs w:val="26"/>
            <w:lang w:eastAsia="en-US"/>
          </w:rPr>
          <w:t>Приказом</w:t>
        </w:r>
      </w:hyperlink>
      <w:r w:rsidRPr="007C1BE7">
        <w:rPr>
          <w:rFonts w:eastAsia="Calibri"/>
          <w:bCs/>
          <w:sz w:val="26"/>
          <w:szCs w:val="26"/>
          <w:lang w:eastAsia="en-US"/>
        </w:rPr>
        <w:t xml:space="preserve">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2.16.2. В соответствии с </w:t>
      </w:r>
      <w:hyperlink r:id="rId76" w:history="1">
        <w:r w:rsidRPr="007C1BE7">
          <w:rPr>
            <w:rFonts w:eastAsia="Calibri"/>
            <w:bCs/>
            <w:sz w:val="26"/>
            <w:szCs w:val="26"/>
            <w:lang w:eastAsia="en-US"/>
          </w:rPr>
          <w:t>подпунктом 2 пункта 16 статьи 11.10</w:t>
        </w:r>
      </w:hyperlink>
      <w:r w:rsidRPr="007C1BE7">
        <w:rPr>
          <w:rFonts w:eastAsia="Calibri"/>
          <w:bCs/>
          <w:sz w:val="26"/>
          <w:szCs w:val="26"/>
          <w:lang w:eastAsia="en-US"/>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2.16.3. В соответствии с </w:t>
      </w:r>
      <w:hyperlink r:id="rId77" w:history="1">
        <w:r w:rsidRPr="007C1BE7">
          <w:rPr>
            <w:rFonts w:eastAsia="Calibri"/>
            <w:bCs/>
            <w:sz w:val="26"/>
            <w:szCs w:val="26"/>
            <w:lang w:eastAsia="en-US"/>
          </w:rPr>
          <w:t>подпунктом 3 пункта 16 статьи 11.10</w:t>
        </w:r>
      </w:hyperlink>
      <w:r w:rsidRPr="007C1BE7">
        <w:rPr>
          <w:rFonts w:eastAsia="Calibri"/>
          <w:bCs/>
          <w:sz w:val="26"/>
          <w:szCs w:val="26"/>
          <w:lang w:eastAsia="en-US"/>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78" w:history="1">
        <w:r w:rsidRPr="007C1BE7">
          <w:rPr>
            <w:rFonts w:eastAsia="Calibri"/>
            <w:bCs/>
            <w:sz w:val="26"/>
            <w:szCs w:val="26"/>
            <w:lang w:eastAsia="en-US"/>
          </w:rPr>
          <w:t>статье 11.9</w:t>
        </w:r>
      </w:hyperlink>
      <w:r w:rsidRPr="007C1BE7">
        <w:rPr>
          <w:rFonts w:eastAsia="Calibri"/>
          <w:bCs/>
          <w:sz w:val="26"/>
          <w:szCs w:val="26"/>
          <w:lang w:eastAsia="en-US"/>
        </w:rPr>
        <w:t xml:space="preserve"> Земельного кодекса Российской Федерации;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 xml:space="preserve">2.16.4. В соответствии с </w:t>
      </w:r>
      <w:hyperlink r:id="rId79" w:history="1">
        <w:r w:rsidRPr="007C1BE7">
          <w:rPr>
            <w:rFonts w:eastAsia="Calibri"/>
            <w:bCs/>
            <w:sz w:val="26"/>
            <w:szCs w:val="26"/>
            <w:lang w:eastAsia="en-US"/>
          </w:rPr>
          <w:t>подпунктом 4 пункта 16 статьи 11.10</w:t>
        </w:r>
      </w:hyperlink>
      <w:r w:rsidRPr="007C1BE7">
        <w:rPr>
          <w:rFonts w:eastAsia="Calibri"/>
          <w:bCs/>
          <w:sz w:val="26"/>
          <w:szCs w:val="26"/>
          <w:lang w:eastAsia="en-US"/>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2.16.5. В соответствии с </w:t>
      </w:r>
      <w:hyperlink r:id="rId80" w:history="1">
        <w:r w:rsidRPr="007C1BE7">
          <w:rPr>
            <w:rFonts w:eastAsia="Calibri"/>
            <w:bCs/>
            <w:sz w:val="26"/>
            <w:szCs w:val="26"/>
            <w:lang w:eastAsia="en-US"/>
          </w:rPr>
          <w:t>подпунктом 5 пункта 16 статьи 11.10</w:t>
        </w:r>
      </w:hyperlink>
      <w:r w:rsidRPr="007C1BE7">
        <w:rPr>
          <w:rFonts w:eastAsia="Calibri"/>
          <w:bCs/>
          <w:sz w:val="26"/>
          <w:szCs w:val="26"/>
          <w:lang w:eastAsia="en-US"/>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2.16.6. В соответствии с </w:t>
      </w:r>
      <w:hyperlink r:id="rId81" w:history="1">
        <w:r w:rsidRPr="007C1BE7">
          <w:rPr>
            <w:rFonts w:eastAsia="Calibri"/>
            <w:bCs/>
            <w:sz w:val="26"/>
            <w:szCs w:val="26"/>
            <w:lang w:eastAsia="en-US"/>
          </w:rPr>
          <w:t>подпунктом 6 пункта 16 статьи 11.10</w:t>
        </w:r>
      </w:hyperlink>
      <w:r w:rsidRPr="007C1BE7">
        <w:rPr>
          <w:rFonts w:eastAsia="Calibri"/>
          <w:bCs/>
          <w:sz w:val="26"/>
          <w:szCs w:val="26"/>
          <w:lang w:eastAsia="en-US"/>
        </w:rPr>
        <w:t xml:space="preserve">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2.16.7. Не представлено в письменной форме согласие лиц, указанных в </w:t>
      </w:r>
      <w:hyperlink r:id="rId82" w:history="1">
        <w:r w:rsidRPr="007C1BE7">
          <w:rPr>
            <w:rFonts w:eastAsia="Calibri"/>
            <w:bCs/>
            <w:sz w:val="26"/>
            <w:szCs w:val="26"/>
            <w:lang w:eastAsia="en-US"/>
          </w:rPr>
          <w:t>пункте 4 статьи 11.2</w:t>
        </w:r>
      </w:hyperlink>
      <w:r w:rsidRPr="007C1BE7">
        <w:rPr>
          <w:rFonts w:eastAsia="Calibri"/>
          <w:bCs/>
          <w:sz w:val="26"/>
          <w:szCs w:val="26"/>
          <w:lang w:eastAsia="en-US"/>
        </w:rPr>
        <w:t xml:space="preserve"> Земельного кодекса Российской Федерации.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2.16.8.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2.16.9.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CA3B6A" w:rsidRDefault="001A2E36" w:rsidP="001A2E36">
      <w:pPr>
        <w:autoSpaceDE w:val="0"/>
        <w:autoSpaceDN w:val="0"/>
        <w:adjustRightInd w:val="0"/>
        <w:ind w:firstLine="567"/>
        <w:jc w:val="both"/>
        <w:outlineLvl w:val="2"/>
        <w:rPr>
          <w:rFonts w:eastAsia="Calibri"/>
          <w:b/>
          <w:bCs/>
          <w:color w:val="000000"/>
          <w:sz w:val="26"/>
          <w:szCs w:val="26"/>
          <w:lang w:eastAsia="en-US"/>
        </w:rPr>
      </w:pPr>
      <w:r w:rsidRPr="00CA3B6A">
        <w:rPr>
          <w:rFonts w:eastAsia="Calibri"/>
          <w:b/>
          <w:bCs/>
          <w:color w:val="000000"/>
          <w:sz w:val="26"/>
          <w:szCs w:val="26"/>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2.17. Услуги, необходимые и обязательные для предоставления муниципальной услуги, отсутствуют.</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Порядок, размер и основания взимания</w:t>
      </w:r>
      <w:r>
        <w:rPr>
          <w:rFonts w:eastAsia="Calibri"/>
          <w:b/>
          <w:bCs/>
          <w:sz w:val="26"/>
          <w:szCs w:val="26"/>
          <w:lang w:eastAsia="en-US"/>
        </w:rPr>
        <w:t xml:space="preserve"> </w:t>
      </w:r>
      <w:r w:rsidRPr="007C2BE0">
        <w:rPr>
          <w:rFonts w:eastAsia="Calibri"/>
          <w:b/>
          <w:bCs/>
          <w:sz w:val="26"/>
          <w:szCs w:val="26"/>
          <w:lang w:eastAsia="en-US"/>
        </w:rPr>
        <w:t>государственной пошлины или иной оплаты,</w:t>
      </w:r>
      <w:r>
        <w:rPr>
          <w:rFonts w:eastAsia="Calibri"/>
          <w:b/>
          <w:bCs/>
          <w:sz w:val="26"/>
          <w:szCs w:val="26"/>
          <w:lang w:eastAsia="en-US"/>
        </w:rPr>
        <w:t xml:space="preserve"> </w:t>
      </w:r>
      <w:r w:rsidRPr="007C2BE0">
        <w:rPr>
          <w:rFonts w:eastAsia="Calibri"/>
          <w:b/>
          <w:bCs/>
          <w:sz w:val="26"/>
          <w:szCs w:val="26"/>
          <w:lang w:eastAsia="en-US"/>
        </w:rPr>
        <w:t>взимаемой за предоставление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2.18. Предоставление муниципальной услуги осуществляется бесплатно.</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Порядок, размер и основания взимания платы</w:t>
      </w:r>
      <w:r>
        <w:rPr>
          <w:rFonts w:eastAsia="Calibri"/>
          <w:b/>
          <w:bCs/>
          <w:sz w:val="26"/>
          <w:szCs w:val="26"/>
          <w:lang w:eastAsia="en-US"/>
        </w:rPr>
        <w:t xml:space="preserve"> </w:t>
      </w:r>
      <w:r w:rsidRPr="007C2BE0">
        <w:rPr>
          <w:rFonts w:eastAsia="Calibri"/>
          <w:b/>
          <w:bCs/>
          <w:sz w:val="26"/>
          <w:szCs w:val="26"/>
          <w:lang w:eastAsia="en-US"/>
        </w:rPr>
        <w:t>за предоставление услуг, которые являются необходимыми</w:t>
      </w:r>
      <w:r>
        <w:rPr>
          <w:rFonts w:eastAsia="Calibri"/>
          <w:b/>
          <w:bCs/>
          <w:sz w:val="26"/>
          <w:szCs w:val="26"/>
          <w:lang w:eastAsia="en-US"/>
        </w:rPr>
        <w:t xml:space="preserve"> </w:t>
      </w:r>
      <w:r w:rsidRPr="007C2BE0">
        <w:rPr>
          <w:rFonts w:eastAsia="Calibri"/>
          <w:b/>
          <w:bCs/>
          <w:sz w:val="26"/>
          <w:szCs w:val="26"/>
          <w:lang w:eastAsia="en-US"/>
        </w:rPr>
        <w:t>и обязательными для предоставления муниципальной услуги,</w:t>
      </w:r>
      <w:r>
        <w:rPr>
          <w:rFonts w:eastAsia="Calibri"/>
          <w:b/>
          <w:bCs/>
          <w:sz w:val="26"/>
          <w:szCs w:val="26"/>
          <w:lang w:eastAsia="en-US"/>
        </w:rPr>
        <w:t xml:space="preserve"> </w:t>
      </w:r>
      <w:r w:rsidRPr="007C2BE0">
        <w:rPr>
          <w:rFonts w:eastAsia="Calibri"/>
          <w:b/>
          <w:bCs/>
          <w:sz w:val="26"/>
          <w:szCs w:val="26"/>
          <w:lang w:eastAsia="en-US"/>
        </w:rPr>
        <w:t>включая информацию о методике расчета размера такой платы</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2.19. За предоставление услуг, необходимых и обязательных для предоставления муниципальной услуги не предусмотрена плата.</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Максимальный срок ожидания в очереди при подаче запроса</w:t>
      </w:r>
      <w:r>
        <w:rPr>
          <w:rFonts w:eastAsia="Calibri"/>
          <w:b/>
          <w:bCs/>
          <w:sz w:val="26"/>
          <w:szCs w:val="26"/>
          <w:lang w:eastAsia="en-US"/>
        </w:rPr>
        <w:t xml:space="preserve"> </w:t>
      </w:r>
      <w:r w:rsidRPr="007C2BE0">
        <w:rPr>
          <w:rFonts w:eastAsia="Calibri"/>
          <w:b/>
          <w:bCs/>
          <w:sz w:val="26"/>
          <w:szCs w:val="26"/>
          <w:lang w:eastAsia="en-US"/>
        </w:rPr>
        <w:t>о предоставлении муниципальной услуги и при получении</w:t>
      </w:r>
      <w:r>
        <w:rPr>
          <w:rFonts w:eastAsia="Calibri"/>
          <w:b/>
          <w:bCs/>
          <w:sz w:val="26"/>
          <w:szCs w:val="26"/>
          <w:lang w:eastAsia="en-US"/>
        </w:rPr>
        <w:t xml:space="preserve"> </w:t>
      </w:r>
      <w:r w:rsidRPr="007C2BE0">
        <w:rPr>
          <w:rFonts w:eastAsia="Calibri"/>
          <w:b/>
          <w:bCs/>
          <w:sz w:val="26"/>
          <w:szCs w:val="26"/>
          <w:lang w:eastAsia="en-US"/>
        </w:rPr>
        <w:t>результата предоставления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CA3B6A" w:rsidRDefault="001A2E36" w:rsidP="001A2E36">
      <w:pPr>
        <w:autoSpaceDE w:val="0"/>
        <w:autoSpaceDN w:val="0"/>
        <w:adjustRightInd w:val="0"/>
        <w:ind w:firstLine="567"/>
        <w:jc w:val="both"/>
        <w:outlineLvl w:val="2"/>
        <w:rPr>
          <w:rFonts w:eastAsia="Calibri"/>
          <w:b/>
          <w:bCs/>
          <w:color w:val="000000"/>
          <w:sz w:val="26"/>
          <w:szCs w:val="26"/>
          <w:lang w:eastAsia="en-US"/>
        </w:rPr>
      </w:pPr>
      <w:r w:rsidRPr="00CA3B6A">
        <w:rPr>
          <w:rFonts w:eastAsia="Calibri"/>
          <w:b/>
          <w:bCs/>
          <w:color w:val="000000"/>
          <w:sz w:val="26"/>
          <w:szCs w:val="26"/>
          <w:lang w:eastAsia="en-US"/>
        </w:rPr>
        <w:t>Срок и порядок регистрации запроса заявителя о предоставлении муниципальной услуги, в том числе в электронной форме</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Требования к помещениям, в которых предоставляется</w:t>
      </w:r>
      <w:r>
        <w:rPr>
          <w:rFonts w:eastAsia="Calibri"/>
          <w:b/>
          <w:bCs/>
          <w:sz w:val="26"/>
          <w:szCs w:val="26"/>
          <w:lang w:eastAsia="en-US"/>
        </w:rPr>
        <w:t xml:space="preserve"> </w:t>
      </w:r>
      <w:r w:rsidRPr="007C2BE0">
        <w:rPr>
          <w:rFonts w:eastAsia="Calibri"/>
          <w:b/>
          <w:bCs/>
          <w:sz w:val="26"/>
          <w:szCs w:val="26"/>
          <w:lang w:eastAsia="en-US"/>
        </w:rPr>
        <w:t>муниципальная услуга</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наименование;</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местонахождение и юридический адрес; режим работы;</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lastRenderedPageBreak/>
        <w:t>график приема;</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номера телефонов для справок.</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Помещения, в которых предоставляется Муниципальная услуга, оснащаются: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противопожарной системой и средствами пожаротушения;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системой оповещения о возникновении чрезвычайной ситуации; средствами оказания первой медицинской помощи;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туалетными комнатами для посетителей.</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Места для заполнения заявлений оборудуются стульями, столами (стойками), бланками заявлений, письменными принадлежностями.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Места приема Заявителей оборудуются информационными табличками (вывесками) с указанием: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номера кабинета и наименования отдела;</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фамилии, имени и отчества (последнее - при наличии), должности ответственного лица за прием документов;</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графика приема Заявителей.</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При предоставлении муниципальной услуги инвалидам обеспечиваются: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возможность беспрепятственного доступа к объекту (зданию, помещению), в котором предоставляется Муниципальная услуга;</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2F4E3A">
        <w:rPr>
          <w:rFonts w:eastAsia="Calibri"/>
          <w:bCs/>
          <w:sz w:val="26"/>
          <w:szCs w:val="26"/>
          <w:lang w:eastAsia="en-US"/>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сопровождение инвалидов, имеющих стойкие расстройства функции зрения и самостоятельного передвижения;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допуск сурдопереводчика и </w:t>
      </w:r>
      <w:proofErr w:type="spellStart"/>
      <w:r w:rsidRPr="002F4E3A">
        <w:rPr>
          <w:rFonts w:eastAsia="Calibri"/>
          <w:bCs/>
          <w:sz w:val="26"/>
          <w:szCs w:val="26"/>
          <w:lang w:eastAsia="en-US"/>
        </w:rPr>
        <w:t>тифлосурдопереводчика</w:t>
      </w:r>
      <w:proofErr w:type="spellEnd"/>
      <w:r w:rsidRPr="002F4E3A">
        <w:rPr>
          <w:rFonts w:eastAsia="Calibri"/>
          <w:bCs/>
          <w:sz w:val="26"/>
          <w:szCs w:val="26"/>
          <w:lang w:eastAsia="en-US"/>
        </w:rPr>
        <w:t>;</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7C2BE0" w:rsidRDefault="001A2E36" w:rsidP="001A2E36">
      <w:pPr>
        <w:autoSpaceDE w:val="0"/>
        <w:autoSpaceDN w:val="0"/>
        <w:adjustRightInd w:val="0"/>
        <w:ind w:firstLine="567"/>
        <w:jc w:val="both"/>
        <w:outlineLvl w:val="2"/>
        <w:rPr>
          <w:rFonts w:eastAsia="Calibri"/>
          <w:b/>
          <w:bCs/>
          <w:sz w:val="26"/>
          <w:szCs w:val="26"/>
          <w:lang w:eastAsia="en-US"/>
        </w:rPr>
      </w:pPr>
      <w:r w:rsidRPr="007C2BE0">
        <w:rPr>
          <w:rFonts w:eastAsia="Calibri"/>
          <w:b/>
          <w:bCs/>
          <w:sz w:val="26"/>
          <w:szCs w:val="26"/>
          <w:lang w:eastAsia="en-US"/>
        </w:rPr>
        <w:t>Показатели доступности и качества муниципальной услуги</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2.23. Основными показателями доступности предоставления муниципальной услуги являются: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2.23.2. Возможность получения заявителем уведомлений о предоставлении муниципальной услуги с помощью ЕПГУ.</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2.24. Основными показателями качества предоставления муниципальной услуги являются:</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lastRenderedPageBreak/>
        <w:t>2.24.3. Отсутствие обоснованных жалоб на действия (бездействие) сотрудников и их некорректное (невнимательное) отношение к заявителям.</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2.24.4. Отсутствие нарушений установленных сроков в процессе предоставления муниципальной услуги.</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F02BCC" w:rsidRDefault="001A2E36" w:rsidP="001A2E36">
      <w:pPr>
        <w:autoSpaceDE w:val="0"/>
        <w:autoSpaceDN w:val="0"/>
        <w:adjustRightInd w:val="0"/>
        <w:ind w:firstLine="567"/>
        <w:jc w:val="both"/>
        <w:outlineLvl w:val="2"/>
        <w:rPr>
          <w:rFonts w:eastAsia="Calibri"/>
          <w:b/>
          <w:bCs/>
          <w:sz w:val="26"/>
          <w:szCs w:val="26"/>
          <w:lang w:eastAsia="en-US"/>
        </w:rPr>
      </w:pPr>
      <w:r w:rsidRPr="00F02BCC">
        <w:rPr>
          <w:rFonts w:eastAsia="Calibri"/>
          <w:b/>
          <w:bCs/>
          <w:sz w:val="26"/>
          <w:szCs w:val="26"/>
          <w:lang w:eastAsia="en-US"/>
        </w:rPr>
        <w:t>Иные требования, в том числе учитывающие особенности</w:t>
      </w:r>
      <w:r>
        <w:rPr>
          <w:rFonts w:eastAsia="Calibri"/>
          <w:b/>
          <w:bCs/>
          <w:sz w:val="26"/>
          <w:szCs w:val="26"/>
          <w:lang w:eastAsia="en-US"/>
        </w:rPr>
        <w:t xml:space="preserve"> </w:t>
      </w:r>
      <w:r w:rsidRPr="00F02BCC">
        <w:rPr>
          <w:rFonts w:eastAsia="Calibri"/>
          <w:b/>
          <w:bCs/>
          <w:sz w:val="26"/>
          <w:szCs w:val="26"/>
          <w:lang w:eastAsia="en-US"/>
        </w:rPr>
        <w:t>предоставления муниципальной услуги в многофункциональных</w:t>
      </w:r>
      <w:r>
        <w:rPr>
          <w:rFonts w:eastAsia="Calibri"/>
          <w:b/>
          <w:bCs/>
          <w:sz w:val="26"/>
          <w:szCs w:val="26"/>
          <w:lang w:eastAsia="en-US"/>
        </w:rPr>
        <w:t xml:space="preserve"> </w:t>
      </w:r>
      <w:r w:rsidRPr="00F02BCC">
        <w:rPr>
          <w:rFonts w:eastAsia="Calibri"/>
          <w:b/>
          <w:bCs/>
          <w:sz w:val="26"/>
          <w:szCs w:val="26"/>
          <w:lang w:eastAsia="en-US"/>
        </w:rPr>
        <w:t>центрах, особенности предоставления муниципальной услуги</w:t>
      </w:r>
      <w:r>
        <w:rPr>
          <w:rFonts w:eastAsia="Calibri"/>
          <w:b/>
          <w:bCs/>
          <w:sz w:val="26"/>
          <w:szCs w:val="26"/>
          <w:lang w:eastAsia="en-US"/>
        </w:rPr>
        <w:t xml:space="preserve"> </w:t>
      </w:r>
      <w:r w:rsidRPr="00F02BCC">
        <w:rPr>
          <w:rFonts w:eastAsia="Calibri"/>
          <w:b/>
          <w:bCs/>
          <w:sz w:val="26"/>
          <w:szCs w:val="26"/>
          <w:lang w:eastAsia="en-US"/>
        </w:rPr>
        <w:t>по экстерриториальному принципу и особенности предоставления</w:t>
      </w:r>
      <w:r>
        <w:rPr>
          <w:rFonts w:eastAsia="Calibri"/>
          <w:b/>
          <w:bCs/>
          <w:sz w:val="26"/>
          <w:szCs w:val="26"/>
          <w:lang w:eastAsia="en-US"/>
        </w:rPr>
        <w:t xml:space="preserve"> </w:t>
      </w:r>
      <w:r w:rsidRPr="00F02BCC">
        <w:rPr>
          <w:rFonts w:eastAsia="Calibri"/>
          <w:b/>
          <w:bCs/>
          <w:sz w:val="26"/>
          <w:szCs w:val="26"/>
          <w:lang w:eastAsia="en-US"/>
        </w:rPr>
        <w:t>муниципальной услуги в электронной форме</w:t>
      </w:r>
    </w:p>
    <w:p w:rsidR="001A2E36" w:rsidRPr="002F4E3A" w:rsidRDefault="001A2E36" w:rsidP="001A2E36">
      <w:pPr>
        <w:autoSpaceDE w:val="0"/>
        <w:autoSpaceDN w:val="0"/>
        <w:adjustRightInd w:val="0"/>
        <w:ind w:firstLine="567"/>
        <w:jc w:val="both"/>
        <w:rPr>
          <w:rFonts w:eastAsia="Calibri"/>
          <w:bCs/>
          <w:sz w:val="26"/>
          <w:szCs w:val="26"/>
          <w:lang w:eastAsia="en-US"/>
        </w:rPr>
      </w:pPr>
    </w:p>
    <w:p w:rsidR="001A2E36" w:rsidRPr="002F4E3A" w:rsidRDefault="001A2E36" w:rsidP="001A2E36">
      <w:pPr>
        <w:autoSpaceDE w:val="0"/>
        <w:autoSpaceDN w:val="0"/>
        <w:adjustRightInd w:val="0"/>
        <w:ind w:firstLine="567"/>
        <w:jc w:val="both"/>
        <w:rPr>
          <w:rFonts w:eastAsia="Calibri"/>
          <w:bCs/>
          <w:sz w:val="26"/>
          <w:szCs w:val="26"/>
          <w:lang w:eastAsia="en-US"/>
        </w:rPr>
      </w:pPr>
      <w:r w:rsidRPr="002F4E3A">
        <w:rPr>
          <w:rFonts w:eastAsia="Calibri"/>
          <w:bCs/>
          <w:sz w:val="26"/>
          <w:szCs w:val="26"/>
          <w:lang w:eastAsia="en-US"/>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A2E36" w:rsidRPr="002F4E3A"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2F4E3A">
        <w:rPr>
          <w:rFonts w:eastAsia="Calibri"/>
          <w:bCs/>
          <w:sz w:val="26"/>
          <w:szCs w:val="26"/>
          <w:lang w:eastAsia="en-US"/>
        </w:rPr>
        <w:t xml:space="preserve">Результаты предоставления муниципальной услуги, указанные в </w:t>
      </w:r>
      <w:hyperlink w:anchor="Par109" w:history="1">
        <w:r w:rsidRPr="007C1BE7">
          <w:rPr>
            <w:rFonts w:eastAsia="Calibri"/>
            <w:bCs/>
            <w:sz w:val="26"/>
            <w:szCs w:val="26"/>
            <w:lang w:eastAsia="en-US"/>
          </w:rPr>
          <w:t>пункте 2.5</w:t>
        </w:r>
      </w:hyperlink>
      <w:r w:rsidRPr="007C1BE7">
        <w:rPr>
          <w:rFonts w:eastAsia="Calibri"/>
          <w:bCs/>
          <w:sz w:val="26"/>
          <w:szCs w:val="26"/>
          <w:lang w:eastAsia="en-US"/>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 xml:space="preserve">2.27. Электронные документы могут быть предоставлены в следующих форматах: </w:t>
      </w:r>
      <w:proofErr w:type="spellStart"/>
      <w:r w:rsidRPr="007C1BE7">
        <w:rPr>
          <w:rFonts w:eastAsia="Calibri"/>
          <w:bCs/>
          <w:sz w:val="26"/>
          <w:szCs w:val="26"/>
          <w:lang w:eastAsia="en-US"/>
        </w:rPr>
        <w:t>xml</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doc</w:t>
      </w:r>
      <w:proofErr w:type="spellEnd"/>
      <w:r w:rsidRPr="007C1BE7">
        <w:rPr>
          <w:rFonts w:eastAsia="Calibri"/>
          <w:bCs/>
          <w:sz w:val="26"/>
          <w:szCs w:val="26"/>
          <w:lang w:eastAsia="en-US"/>
        </w:rPr>
        <w:t xml:space="preserve">, docx, </w:t>
      </w:r>
      <w:proofErr w:type="spellStart"/>
      <w:r w:rsidRPr="007C1BE7">
        <w:rPr>
          <w:rFonts w:eastAsia="Calibri"/>
          <w:bCs/>
          <w:sz w:val="26"/>
          <w:szCs w:val="26"/>
          <w:lang w:eastAsia="en-US"/>
        </w:rPr>
        <w:t>odt</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xls</w:t>
      </w:r>
      <w:proofErr w:type="spellEnd"/>
      <w:r w:rsidRPr="007C1BE7">
        <w:rPr>
          <w:rFonts w:eastAsia="Calibri"/>
          <w:bCs/>
          <w:sz w:val="26"/>
          <w:szCs w:val="26"/>
          <w:lang w:eastAsia="en-US"/>
        </w:rPr>
        <w:t xml:space="preserve">, xlsx, </w:t>
      </w:r>
      <w:proofErr w:type="spellStart"/>
      <w:r w:rsidRPr="007C1BE7">
        <w:rPr>
          <w:rFonts w:eastAsia="Calibri"/>
          <w:bCs/>
          <w:sz w:val="26"/>
          <w:szCs w:val="26"/>
          <w:lang w:eastAsia="en-US"/>
        </w:rPr>
        <w:t>ods</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pdf</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jpg</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jpeg</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zip</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rar</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sig</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png</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bmp</w:t>
      </w:r>
      <w:proofErr w:type="spellEnd"/>
      <w:r w:rsidRPr="007C1BE7">
        <w:rPr>
          <w:rFonts w:eastAsia="Calibri"/>
          <w:bCs/>
          <w:sz w:val="26"/>
          <w:szCs w:val="26"/>
          <w:lang w:eastAsia="en-US"/>
        </w:rPr>
        <w:t xml:space="preserve">, </w:t>
      </w:r>
      <w:proofErr w:type="spellStart"/>
      <w:r w:rsidRPr="007C1BE7">
        <w:rPr>
          <w:rFonts w:eastAsia="Calibri"/>
          <w:bCs/>
          <w:sz w:val="26"/>
          <w:szCs w:val="26"/>
          <w:lang w:eastAsia="en-US"/>
        </w:rPr>
        <w:t>tiff</w:t>
      </w:r>
      <w:proofErr w:type="spellEnd"/>
      <w:r w:rsidRPr="007C1BE7">
        <w:rPr>
          <w:rFonts w:eastAsia="Calibri"/>
          <w:bCs/>
          <w:sz w:val="26"/>
          <w:szCs w:val="26"/>
          <w:lang w:eastAsia="en-US"/>
        </w:rPr>
        <w:t>.</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C1BE7">
        <w:rPr>
          <w:rFonts w:eastAsia="Calibri"/>
          <w:bCs/>
          <w:sz w:val="26"/>
          <w:szCs w:val="26"/>
          <w:lang w:eastAsia="en-US"/>
        </w:rPr>
        <w:t>dpi</w:t>
      </w:r>
      <w:proofErr w:type="spellEnd"/>
      <w:r w:rsidRPr="007C1BE7">
        <w:rPr>
          <w:rFonts w:eastAsia="Calibri"/>
          <w:bCs/>
          <w:sz w:val="26"/>
          <w:szCs w:val="26"/>
          <w:lang w:eastAsia="en-US"/>
        </w:rPr>
        <w:t xml:space="preserve"> (масштаб 1:1) с использованием следующих режимов: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"черно-белый" (при отсутствии в документе графических изображений и (или) цветного текста);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"оттенки серого" (при наличии в документе графических изображений, отличных от цветного графического изображения);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"цветной" или "режим полной цветопередачи" (при наличии в документе цветных графических изображений либо цветного текста);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сохранением всех аутентичных признаков подлинности, а именно: графической подписи лица, печати, углового штампа бланка;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Электронные документы должны обеспечивать:</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возможность идентифицировать документ и количество листов в документе;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Документы, подлежащие представлению в форматах </w:t>
      </w:r>
      <w:proofErr w:type="spellStart"/>
      <w:r w:rsidRPr="007C1BE7">
        <w:rPr>
          <w:rFonts w:eastAsia="Calibri"/>
          <w:bCs/>
          <w:sz w:val="26"/>
          <w:szCs w:val="26"/>
          <w:lang w:eastAsia="en-US"/>
        </w:rPr>
        <w:t>xls</w:t>
      </w:r>
      <w:proofErr w:type="spellEnd"/>
      <w:r w:rsidRPr="007C1BE7">
        <w:rPr>
          <w:rFonts w:eastAsia="Calibri"/>
          <w:bCs/>
          <w:sz w:val="26"/>
          <w:szCs w:val="26"/>
          <w:lang w:eastAsia="en-US"/>
        </w:rPr>
        <w:t xml:space="preserve">, xlsx или </w:t>
      </w:r>
      <w:proofErr w:type="spellStart"/>
      <w:r w:rsidRPr="007C1BE7">
        <w:rPr>
          <w:rFonts w:eastAsia="Calibri"/>
          <w:bCs/>
          <w:sz w:val="26"/>
          <w:szCs w:val="26"/>
          <w:lang w:eastAsia="en-US"/>
        </w:rPr>
        <w:t>ods</w:t>
      </w:r>
      <w:proofErr w:type="spellEnd"/>
      <w:r w:rsidRPr="007C1BE7">
        <w:rPr>
          <w:rFonts w:eastAsia="Calibri"/>
          <w:bCs/>
          <w:sz w:val="26"/>
          <w:szCs w:val="26"/>
          <w:lang w:eastAsia="en-US"/>
        </w:rPr>
        <w:t>, формируются в виде отдельного электронного документа.</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center"/>
        <w:outlineLvl w:val="1"/>
        <w:rPr>
          <w:rFonts w:eastAsia="Calibri"/>
          <w:b/>
          <w:bCs/>
          <w:sz w:val="26"/>
          <w:szCs w:val="26"/>
          <w:lang w:eastAsia="en-US"/>
        </w:rPr>
      </w:pPr>
      <w:r w:rsidRPr="007C1BE7">
        <w:rPr>
          <w:rFonts w:eastAsia="Calibri"/>
          <w:b/>
          <w:bCs/>
          <w:sz w:val="26"/>
          <w:szCs w:val="26"/>
          <w:lang w:eastAsia="en-US"/>
        </w:rPr>
        <w:t>II. Состав, последовательность и сроки выполнения</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административных процедур (действий), требования к порядку</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их выполнения, в том числе особенности выполнения</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административных процедур в электронной форме</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Исчерпывающий перечень административных процедур</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3.1. Предоставление муниципальной услуги включает в себя следующие административные процедуры:</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проверка документов и регистрация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рассмотрение документов и сведений;</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принятие решения о предоставлении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выдача результата на бумажном носителе (опционально).</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Описание административных процедур представлено в </w:t>
      </w:r>
      <w:hyperlink w:anchor="Par845" w:history="1">
        <w:r w:rsidRPr="007C1BE7">
          <w:rPr>
            <w:rFonts w:eastAsia="Calibri"/>
            <w:bCs/>
            <w:sz w:val="26"/>
            <w:szCs w:val="26"/>
            <w:lang w:eastAsia="en-US"/>
          </w:rPr>
          <w:t>приложении N 4</w:t>
        </w:r>
      </w:hyperlink>
      <w:r w:rsidRPr="007C1BE7">
        <w:rPr>
          <w:rFonts w:eastAsia="Calibri"/>
          <w:bCs/>
          <w:sz w:val="26"/>
          <w:szCs w:val="26"/>
          <w:lang w:eastAsia="en-US"/>
        </w:rPr>
        <w:t xml:space="preserve"> к настоящему Административному регламенту.</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Перечень административных процедур (действий) при предоставлении муниципальной услуги услуг в электронной форме</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3.2. При предоставлении муниципальной услуги в электронной форме заявителю обеспечиваются: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получение информации о порядке и сроках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формирование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прием и регистрация Уполномоченным органом заявления и иных документов, необходимых для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получение результата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получение сведений о ходе рассмотрения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осуществление оценки качества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Порядок осуществления административных процедур (действий) в электронной форме</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3.3. Формирование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При формировании заявления заявителю обеспечивается: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 xml:space="preserve">а) возможность копирования и сохранения заявления и иных документов, указанных в </w:t>
      </w:r>
      <w:hyperlink w:anchor="Par136" w:history="1">
        <w:r w:rsidRPr="007C1BE7">
          <w:rPr>
            <w:rFonts w:eastAsia="Calibri"/>
            <w:bCs/>
            <w:sz w:val="26"/>
            <w:szCs w:val="26"/>
            <w:lang w:eastAsia="en-US"/>
          </w:rPr>
          <w:t>пунктах 2.8</w:t>
        </w:r>
      </w:hyperlink>
      <w:r w:rsidRPr="007C1BE7">
        <w:rPr>
          <w:rFonts w:eastAsia="Calibri"/>
          <w:bCs/>
          <w:sz w:val="26"/>
          <w:szCs w:val="26"/>
          <w:lang w:eastAsia="en-US"/>
        </w:rPr>
        <w:t xml:space="preserve"> настоящего Административного регламента, необходимых для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б) возможность печати на бумажном носителе копии электронной формы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д) возможность вернуться на любой из этапов заполнения электронной формы заявления без потери ранее введенной информации;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bookmarkStart w:id="103" w:name="Par353"/>
      <w:bookmarkEnd w:id="103"/>
      <w:r w:rsidRPr="007C1BE7">
        <w:rPr>
          <w:rFonts w:eastAsia="Calibri"/>
          <w:bCs/>
          <w:sz w:val="26"/>
          <w:szCs w:val="26"/>
          <w:lang w:eastAsia="en-US"/>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Ответственное должностное лицо:</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проверяет наличие электронных заявлений, поступивших с ЕПГУ, с периодом не реже 2 раз в день;</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рассматривает поступившие заявления и приложенные образы документов (документы);</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 xml:space="preserve">производит действия в соответствии с </w:t>
      </w:r>
      <w:hyperlink w:anchor="Par353" w:history="1">
        <w:r w:rsidRPr="007C1BE7">
          <w:rPr>
            <w:rFonts w:eastAsia="Calibri"/>
            <w:bCs/>
            <w:sz w:val="26"/>
            <w:szCs w:val="26"/>
            <w:lang w:eastAsia="en-US"/>
          </w:rPr>
          <w:t>пунктом 3.4</w:t>
        </w:r>
      </w:hyperlink>
      <w:r w:rsidRPr="007C1BE7">
        <w:rPr>
          <w:rFonts w:eastAsia="Calibri"/>
          <w:bCs/>
          <w:sz w:val="26"/>
          <w:szCs w:val="26"/>
          <w:lang w:eastAsia="en-US"/>
        </w:rPr>
        <w:t xml:space="preserve"> настоящего Административного регламента.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3.6. Заявителю в качестве результата предоставления муниципальной услуги обеспечивается возможность получения документа: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При предоставлении муниципальной услуги в электронной форме заявителю направляется: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3.8. Оценка качества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Оценка качества предоставления муниципальной услуги осуществляется в соответствии с </w:t>
      </w:r>
      <w:hyperlink r:id="rId83" w:history="1">
        <w:r w:rsidRPr="007C1BE7">
          <w:rPr>
            <w:rFonts w:eastAsia="Calibri"/>
            <w:bCs/>
            <w:sz w:val="26"/>
            <w:szCs w:val="26"/>
            <w:lang w:eastAsia="en-US"/>
          </w:rPr>
          <w:t>Правилами</w:t>
        </w:r>
      </w:hyperlink>
      <w:r w:rsidRPr="007C1BE7">
        <w:rPr>
          <w:rFonts w:eastAsia="Calibri"/>
          <w:bCs/>
          <w:sz w:val="26"/>
          <w:szCs w:val="26"/>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7C1BE7">
        <w:rPr>
          <w:rFonts w:eastAsia="Calibri"/>
          <w:bCs/>
          <w:sz w:val="26"/>
          <w:szCs w:val="26"/>
          <w:lang w:eastAsia="en-US"/>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84" w:history="1">
        <w:r w:rsidRPr="007C1BE7">
          <w:rPr>
            <w:rFonts w:eastAsia="Calibri"/>
            <w:bCs/>
            <w:sz w:val="26"/>
            <w:szCs w:val="26"/>
            <w:lang w:eastAsia="en-US"/>
          </w:rPr>
          <w:t>статьей 11.2</w:t>
        </w:r>
      </w:hyperlink>
      <w:r w:rsidRPr="007C1BE7">
        <w:rPr>
          <w:rFonts w:eastAsia="Calibri"/>
          <w:bCs/>
          <w:sz w:val="26"/>
          <w:szCs w:val="26"/>
          <w:lang w:eastAsia="en-US"/>
        </w:rPr>
        <w:t xml:space="preserve"> Федерального закона N 210-ФЗ и в порядке, установленном </w:t>
      </w:r>
      <w:hyperlink r:id="rId85" w:history="1">
        <w:r w:rsidRPr="007C1BE7">
          <w:rPr>
            <w:rFonts w:eastAsia="Calibri"/>
            <w:bCs/>
            <w:sz w:val="26"/>
            <w:szCs w:val="26"/>
            <w:lang w:eastAsia="en-US"/>
          </w:rPr>
          <w:t>постановлением</w:t>
        </w:r>
      </w:hyperlink>
      <w:r w:rsidRPr="007C1BE7">
        <w:rPr>
          <w:rFonts w:eastAsia="Calibri"/>
          <w:bCs/>
          <w:sz w:val="26"/>
          <w:szCs w:val="26"/>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&lt;1&gt; В случае, если Уполномоченный орган подключен к указанной системе.</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center"/>
        <w:outlineLvl w:val="2"/>
        <w:rPr>
          <w:rFonts w:eastAsia="Calibri"/>
          <w:b/>
          <w:bCs/>
          <w:sz w:val="26"/>
          <w:szCs w:val="26"/>
          <w:lang w:eastAsia="en-US"/>
        </w:rPr>
      </w:pPr>
      <w:r w:rsidRPr="007C1BE7">
        <w:rPr>
          <w:rFonts w:eastAsia="Calibri"/>
          <w:b/>
          <w:bCs/>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36" w:history="1">
        <w:r w:rsidRPr="007C1BE7">
          <w:rPr>
            <w:rFonts w:eastAsia="Calibri"/>
            <w:bCs/>
            <w:sz w:val="26"/>
            <w:szCs w:val="26"/>
            <w:lang w:eastAsia="en-US"/>
          </w:rPr>
          <w:t>пункте 2.8</w:t>
        </w:r>
      </w:hyperlink>
      <w:r w:rsidRPr="007C1BE7">
        <w:rPr>
          <w:rFonts w:eastAsia="Calibri"/>
          <w:bCs/>
          <w:sz w:val="26"/>
          <w:szCs w:val="26"/>
          <w:lang w:eastAsia="en-US"/>
        </w:rPr>
        <w:t xml:space="preserve"> настоящего Административного регламента.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3.11. Основания отказа в приеме заявления об исправлении опечаток и ошибок указаны в </w:t>
      </w:r>
      <w:hyperlink w:anchor="Par187" w:history="1">
        <w:r w:rsidRPr="007C1BE7">
          <w:rPr>
            <w:rFonts w:eastAsia="Calibri"/>
            <w:bCs/>
            <w:sz w:val="26"/>
            <w:szCs w:val="26"/>
            <w:lang w:eastAsia="en-US"/>
          </w:rPr>
          <w:t>пункте 2.13</w:t>
        </w:r>
      </w:hyperlink>
      <w:r w:rsidRPr="007C1BE7">
        <w:rPr>
          <w:rFonts w:eastAsia="Calibri"/>
          <w:bCs/>
          <w:sz w:val="26"/>
          <w:szCs w:val="26"/>
          <w:lang w:eastAsia="en-US"/>
        </w:rPr>
        <w:t xml:space="preserve"> настоящего Административного регламента.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bookmarkStart w:id="104" w:name="Par381"/>
      <w:bookmarkEnd w:id="104"/>
      <w:r w:rsidRPr="007C1BE7">
        <w:rPr>
          <w:rFonts w:eastAsia="Calibri"/>
          <w:bCs/>
          <w:sz w:val="26"/>
          <w:szCs w:val="26"/>
          <w:lang w:eastAsia="en-US"/>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 xml:space="preserve">3.12.4. Срок устранения опечаток и ошибок не должен превышать 3 (трех) рабочих дней с даты регистрации заявления, указанного в </w:t>
      </w:r>
      <w:hyperlink w:anchor="Par381" w:history="1">
        <w:r w:rsidRPr="007C1BE7">
          <w:rPr>
            <w:rFonts w:eastAsia="Calibri"/>
            <w:bCs/>
            <w:sz w:val="26"/>
            <w:szCs w:val="26"/>
            <w:lang w:eastAsia="en-US"/>
          </w:rPr>
          <w:t>подпункте 3.12.1 пункта 3.12</w:t>
        </w:r>
      </w:hyperlink>
      <w:r w:rsidRPr="007C1BE7">
        <w:rPr>
          <w:rFonts w:eastAsia="Calibri"/>
          <w:bCs/>
          <w:sz w:val="26"/>
          <w:szCs w:val="26"/>
          <w:lang w:eastAsia="en-US"/>
        </w:rPr>
        <w:t xml:space="preserve"> настоящего подраздела.</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center"/>
        <w:outlineLvl w:val="1"/>
        <w:rPr>
          <w:rFonts w:eastAsia="Calibri"/>
          <w:b/>
          <w:bCs/>
          <w:sz w:val="26"/>
          <w:szCs w:val="26"/>
          <w:lang w:eastAsia="en-US"/>
        </w:rPr>
      </w:pPr>
      <w:r w:rsidRPr="007C1BE7">
        <w:rPr>
          <w:rFonts w:eastAsia="Calibri"/>
          <w:b/>
          <w:bCs/>
          <w:sz w:val="26"/>
          <w:szCs w:val="26"/>
          <w:lang w:eastAsia="en-US"/>
        </w:rPr>
        <w:t>III. Формы контроля</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 xml:space="preserve">за исполнением административного регламента. </w:t>
      </w:r>
    </w:p>
    <w:p w:rsidR="001A2E36" w:rsidRPr="007C1BE7" w:rsidRDefault="001A2E36" w:rsidP="001A2E36">
      <w:pPr>
        <w:autoSpaceDE w:val="0"/>
        <w:autoSpaceDN w:val="0"/>
        <w:adjustRightInd w:val="0"/>
        <w:ind w:firstLine="567"/>
        <w:jc w:val="center"/>
        <w:rPr>
          <w:rFonts w:eastAsia="Calibri"/>
          <w:b/>
          <w:bCs/>
          <w:sz w:val="26"/>
          <w:szCs w:val="26"/>
          <w:lang w:eastAsia="en-US"/>
        </w:rPr>
      </w:pPr>
    </w:p>
    <w:p w:rsidR="001A2E36" w:rsidRPr="007C1BE7" w:rsidRDefault="001A2E36" w:rsidP="001A2E36">
      <w:pPr>
        <w:autoSpaceDE w:val="0"/>
        <w:autoSpaceDN w:val="0"/>
        <w:adjustRightInd w:val="0"/>
        <w:ind w:firstLine="567"/>
        <w:jc w:val="both"/>
        <w:rPr>
          <w:rFonts w:eastAsia="Calibri"/>
          <w:b/>
          <w:bCs/>
          <w:sz w:val="26"/>
          <w:szCs w:val="26"/>
          <w:lang w:eastAsia="en-US"/>
        </w:rPr>
      </w:pPr>
      <w:r w:rsidRPr="007C1BE7">
        <w:rPr>
          <w:rFonts w:eastAsia="Calibri"/>
          <w:b/>
          <w:bCs/>
          <w:sz w:val="26"/>
          <w:szCs w:val="26"/>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Текущий контроль осуществляется путем проведения проверок:</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решений о предоставлении (об отказе в предоставлении)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выявления и устранения нарушений прав граждан;</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Cs/>
          <w:sz w:val="26"/>
          <w:szCs w:val="26"/>
          <w:lang w:eastAsia="en-US"/>
        </w:rPr>
      </w:pPr>
      <w:r w:rsidRPr="007C1BE7">
        <w:rPr>
          <w:rFonts w:eastAsia="Calibri"/>
          <w:b/>
          <w:bCs/>
          <w:sz w:val="26"/>
          <w:szCs w:val="26"/>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соблюдение сроков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соблюдение положений настоящего Административного регламента;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правильность и обоснованность принятого решения об отказе в предоставлении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Основанием для проведения внеплановых проверок являются: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администрации Яльчикского муниципального округа Чувашской Республики;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администрации Яльчикского муниципального округа Чувашской Республики осуществляется привлечение виновных лиц к ответственности в соответствии с законодательством Российской Федерации.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Граждане, их объединения и организации также имеют право:</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направлять замечания и предложения по улучшению доступности и качества предоставления муниципальной услуги;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вносить предложения о мерах по устранению нарушений настоящего Административного регламента.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center"/>
        <w:outlineLvl w:val="1"/>
        <w:rPr>
          <w:rFonts w:eastAsia="Calibri"/>
          <w:b/>
          <w:bCs/>
          <w:sz w:val="26"/>
          <w:szCs w:val="26"/>
          <w:lang w:eastAsia="en-US"/>
        </w:rPr>
      </w:pPr>
      <w:r w:rsidRPr="007C1BE7">
        <w:rPr>
          <w:rFonts w:eastAsia="Calibri"/>
          <w:b/>
          <w:bCs/>
          <w:sz w:val="26"/>
          <w:szCs w:val="26"/>
          <w:lang w:eastAsia="en-US"/>
        </w:rPr>
        <w:t>IV. Досудебный (внесудебный) порядок обжалования решений</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и действий (бездействия) органа, предоставляющего</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муниципальную услугу, а также их должностных лиц,</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муниципальных служащих</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A2E36" w:rsidRPr="007C1BE7" w:rsidRDefault="001A2E36" w:rsidP="001A2E36">
      <w:pPr>
        <w:autoSpaceDE w:val="0"/>
        <w:autoSpaceDN w:val="0"/>
        <w:adjustRightInd w:val="0"/>
        <w:ind w:firstLine="567"/>
        <w:jc w:val="both"/>
        <w:rPr>
          <w:rFonts w:eastAsia="Calibri"/>
          <w:b/>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к руководителю многофункционального центра - на решения и действия (бездействие) работника многофункционального центра;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к учредителю многофункционального центра - на решение и действия (бездействие) многофункционального центра.</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w:t>
      </w:r>
      <w:r w:rsidRPr="007C1BE7">
        <w:rPr>
          <w:rFonts w:eastAsia="Calibri"/>
          <w:bCs/>
          <w:sz w:val="26"/>
          <w:szCs w:val="26"/>
          <w:lang w:eastAsia="en-US"/>
        </w:rPr>
        <w:lastRenderedPageBreak/>
        <w:t>телефону и (или) на личном приеме либо в письменной форме почтовым отправлением по адресу, указанному заявителем (представителем).</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A2E36" w:rsidRPr="007C1BE7" w:rsidRDefault="001A2E36" w:rsidP="001A2E36">
      <w:pPr>
        <w:autoSpaceDE w:val="0"/>
        <w:autoSpaceDN w:val="0"/>
        <w:adjustRightInd w:val="0"/>
        <w:ind w:firstLine="567"/>
        <w:jc w:val="both"/>
        <w:rPr>
          <w:rFonts w:eastAsia="Calibri"/>
          <w:b/>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Федеральным </w:t>
      </w:r>
      <w:hyperlink r:id="rId86" w:history="1">
        <w:r w:rsidRPr="007C1BE7">
          <w:rPr>
            <w:rFonts w:eastAsia="Calibri"/>
            <w:bCs/>
            <w:sz w:val="26"/>
            <w:szCs w:val="26"/>
            <w:lang w:eastAsia="en-US"/>
          </w:rPr>
          <w:t>законом</w:t>
        </w:r>
      </w:hyperlink>
      <w:r w:rsidRPr="007C1BE7">
        <w:rPr>
          <w:rFonts w:eastAsia="Calibri"/>
          <w:bCs/>
          <w:sz w:val="26"/>
          <w:szCs w:val="26"/>
          <w:lang w:eastAsia="en-US"/>
        </w:rPr>
        <w:t xml:space="preserve"> "Об организации предоставления государственных и муниципальных услуг";</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hyperlink r:id="rId87" w:history="1">
        <w:r w:rsidRPr="007C1BE7">
          <w:rPr>
            <w:rFonts w:eastAsia="Calibri"/>
            <w:bCs/>
            <w:sz w:val="26"/>
            <w:szCs w:val="26"/>
            <w:lang w:eastAsia="en-US"/>
          </w:rPr>
          <w:t>постановлением</w:t>
        </w:r>
      </w:hyperlink>
      <w:r w:rsidRPr="007C1BE7">
        <w:rPr>
          <w:rFonts w:eastAsia="Calibri"/>
          <w:bCs/>
          <w:sz w:val="26"/>
          <w:szCs w:val="26"/>
          <w:lang w:eastAsia="en-US"/>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center"/>
        <w:outlineLvl w:val="1"/>
        <w:rPr>
          <w:rFonts w:eastAsia="Calibri"/>
          <w:b/>
          <w:bCs/>
          <w:sz w:val="26"/>
          <w:szCs w:val="26"/>
          <w:lang w:eastAsia="en-US"/>
        </w:rPr>
      </w:pPr>
      <w:r w:rsidRPr="007C1BE7">
        <w:rPr>
          <w:rFonts w:eastAsia="Calibri"/>
          <w:b/>
          <w:bCs/>
          <w:sz w:val="26"/>
          <w:szCs w:val="26"/>
          <w:lang w:eastAsia="en-US"/>
        </w:rPr>
        <w:t>V. Особенности выполнения административных процедур</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(действий) в многофункциональных центрах предоставления</w:t>
      </w:r>
    </w:p>
    <w:p w:rsidR="001A2E36" w:rsidRPr="007C1BE7" w:rsidRDefault="001A2E36" w:rsidP="001A2E36">
      <w:pPr>
        <w:autoSpaceDE w:val="0"/>
        <w:autoSpaceDN w:val="0"/>
        <w:adjustRightInd w:val="0"/>
        <w:ind w:firstLine="567"/>
        <w:jc w:val="center"/>
        <w:rPr>
          <w:rFonts w:eastAsia="Calibri"/>
          <w:b/>
          <w:bCs/>
          <w:sz w:val="26"/>
          <w:szCs w:val="26"/>
          <w:lang w:eastAsia="en-US"/>
        </w:rPr>
      </w:pPr>
      <w:r w:rsidRPr="007C1BE7">
        <w:rPr>
          <w:rFonts w:eastAsia="Calibri"/>
          <w:b/>
          <w:bCs/>
          <w:sz w:val="26"/>
          <w:szCs w:val="26"/>
          <w:lang w:eastAsia="en-US"/>
        </w:rPr>
        <w:t>государственных и муниципальных услуг</w:t>
      </w:r>
    </w:p>
    <w:p w:rsidR="001A2E36" w:rsidRPr="007C1BE7" w:rsidRDefault="001A2E36" w:rsidP="001A2E36">
      <w:pPr>
        <w:autoSpaceDE w:val="0"/>
        <w:autoSpaceDN w:val="0"/>
        <w:adjustRightInd w:val="0"/>
        <w:ind w:firstLine="567"/>
        <w:jc w:val="both"/>
        <w:rPr>
          <w:rFonts w:eastAsia="Calibri"/>
          <w:b/>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6.1. Многофункциональный центр осуществляет:</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иные процедуры и действия, предусмотренные Федеральным </w:t>
      </w:r>
      <w:hyperlink r:id="rId88" w:history="1">
        <w:r w:rsidRPr="007C1BE7">
          <w:rPr>
            <w:rFonts w:eastAsia="Calibri"/>
            <w:bCs/>
            <w:sz w:val="26"/>
            <w:szCs w:val="26"/>
            <w:lang w:eastAsia="en-US"/>
          </w:rPr>
          <w:t>законом</w:t>
        </w:r>
      </w:hyperlink>
      <w:r w:rsidRPr="007C1BE7">
        <w:rPr>
          <w:rFonts w:eastAsia="Calibri"/>
          <w:bCs/>
          <w:sz w:val="26"/>
          <w:szCs w:val="26"/>
          <w:lang w:eastAsia="en-US"/>
        </w:rPr>
        <w:t xml:space="preserve"> N 210-ФЗ.</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В соответствии с </w:t>
      </w:r>
      <w:hyperlink r:id="rId89" w:history="1">
        <w:r w:rsidRPr="007C1BE7">
          <w:rPr>
            <w:rFonts w:eastAsia="Calibri"/>
            <w:bCs/>
            <w:sz w:val="26"/>
            <w:szCs w:val="26"/>
            <w:lang w:eastAsia="en-US"/>
          </w:rPr>
          <w:t>частью 1.1 статьи 16</w:t>
        </w:r>
      </w:hyperlink>
      <w:r w:rsidRPr="007C1BE7">
        <w:rPr>
          <w:rFonts w:eastAsia="Calibri"/>
          <w:bCs/>
          <w:sz w:val="26"/>
          <w:szCs w:val="26"/>
          <w:lang w:eastAsia="en-US"/>
        </w:rPr>
        <w:t xml:space="preserve"> Федерального закона N 210-ФЗ для реализации своих функций многофункциональные центры вправе привлекать иные организации.</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lastRenderedPageBreak/>
        <w:t>Информирование заявителей</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6.2. Информирование заявителя многофункциональными центрами осуществляется следующими способами: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изложить обращение в письменной форме (ответ направляется Заявителю в соответствии со способом, указанным в обращении);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назначить другое время для консультаций.</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outlineLvl w:val="2"/>
        <w:rPr>
          <w:rFonts w:eastAsia="Calibri"/>
          <w:b/>
          <w:bCs/>
          <w:sz w:val="26"/>
          <w:szCs w:val="26"/>
          <w:lang w:eastAsia="en-US"/>
        </w:rPr>
      </w:pPr>
      <w:r w:rsidRPr="007C1BE7">
        <w:rPr>
          <w:rFonts w:eastAsia="Calibri"/>
          <w:b/>
          <w:bCs/>
          <w:sz w:val="26"/>
          <w:szCs w:val="26"/>
          <w:lang w:eastAsia="en-US"/>
        </w:rPr>
        <w:t>Выдача заявителю результата предоставления муниципальной услуги</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r w:rsidRPr="007C1BE7">
        <w:rPr>
          <w:rFonts w:eastAsia="Calibri"/>
          <w:bCs/>
          <w:sz w:val="26"/>
          <w:szCs w:val="26"/>
          <w:lang w:eastAsia="en-US"/>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7C1BE7">
        <w:rPr>
          <w:rFonts w:eastAsia="Calibri"/>
          <w:bCs/>
          <w:sz w:val="26"/>
          <w:szCs w:val="26"/>
          <w:lang w:eastAsia="en-US"/>
        </w:rPr>
        <w:lastRenderedPageBreak/>
        <w:t xml:space="preserve">утвержденном </w:t>
      </w:r>
      <w:hyperlink r:id="rId90" w:history="1">
        <w:r w:rsidRPr="007C1BE7">
          <w:rPr>
            <w:rFonts w:eastAsia="Calibri"/>
            <w:bCs/>
            <w:sz w:val="26"/>
            <w:szCs w:val="26"/>
            <w:lang w:eastAsia="en-US"/>
          </w:rPr>
          <w:t>постановлением</w:t>
        </w:r>
      </w:hyperlink>
      <w:r w:rsidRPr="007C1BE7">
        <w:rPr>
          <w:rFonts w:eastAsia="Calibri"/>
          <w:bCs/>
          <w:sz w:val="26"/>
          <w:szCs w:val="26"/>
          <w:lang w:eastAsia="en-US"/>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1" w:history="1">
        <w:r w:rsidRPr="007C1BE7">
          <w:rPr>
            <w:rFonts w:eastAsia="Calibri"/>
            <w:bCs/>
            <w:sz w:val="26"/>
            <w:szCs w:val="26"/>
            <w:lang w:eastAsia="en-US"/>
          </w:rPr>
          <w:t>Постановлением</w:t>
        </w:r>
      </w:hyperlink>
      <w:r w:rsidRPr="007C1BE7">
        <w:rPr>
          <w:rFonts w:eastAsia="Calibri"/>
          <w:bCs/>
          <w:sz w:val="26"/>
          <w:szCs w:val="26"/>
          <w:lang w:eastAsia="en-US"/>
        </w:rPr>
        <w:t xml:space="preserve"> N 797.</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Работник многофункционального центра осуществляет следующие действия: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проверяет полномочия представителя заявителя (в случае обращения представителя заявителя);</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определяет статус исполнения заявления заявителя в ГИС;</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выдает документы заявителю, при необходимости запрашивает у заявителя подписи за каждый выданный документ;</w:t>
      </w:r>
    </w:p>
    <w:p w:rsidR="001A2E36" w:rsidRPr="007C1BE7" w:rsidRDefault="001A2E36" w:rsidP="001A2E36">
      <w:pPr>
        <w:autoSpaceDE w:val="0"/>
        <w:autoSpaceDN w:val="0"/>
        <w:adjustRightInd w:val="0"/>
        <w:spacing w:before="220"/>
        <w:ind w:firstLine="567"/>
        <w:jc w:val="both"/>
        <w:rPr>
          <w:rFonts w:eastAsia="Calibri"/>
          <w:bCs/>
          <w:sz w:val="26"/>
          <w:szCs w:val="26"/>
          <w:lang w:eastAsia="en-US"/>
        </w:rPr>
      </w:pPr>
      <w:r w:rsidRPr="007C1BE7">
        <w:rPr>
          <w:rFonts w:eastAsia="Calibri"/>
          <w:bCs/>
          <w:sz w:val="26"/>
          <w:szCs w:val="26"/>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ind w:firstLine="567"/>
        <w:jc w:val="both"/>
        <w:rPr>
          <w:rFonts w:eastAsia="Calibri"/>
          <w:bCs/>
          <w:sz w:val="26"/>
          <w:szCs w:val="26"/>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r w:rsidRPr="007C1BE7">
        <w:rPr>
          <w:rFonts w:eastAsia="Calibri"/>
          <w:bCs/>
          <w:lang w:eastAsia="en-US"/>
        </w:rPr>
        <w:t>Приложение N 1</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к Административному регламенту</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по предоставлению муниципальной услуги</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"Утверждение схемы расположения</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земельного участка или земельных участков</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на кадастровом плане территории"</w:t>
      </w: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center"/>
        <w:rPr>
          <w:rFonts w:eastAsia="Calibri"/>
          <w:bCs/>
          <w:sz w:val="22"/>
          <w:szCs w:val="22"/>
          <w:lang w:eastAsia="en-US"/>
        </w:rPr>
      </w:pPr>
      <w:bookmarkStart w:id="105" w:name="Par520"/>
      <w:bookmarkEnd w:id="105"/>
      <w:r w:rsidRPr="007C1BE7">
        <w:rPr>
          <w:rFonts w:eastAsia="Calibri"/>
          <w:bCs/>
          <w:sz w:val="22"/>
          <w:szCs w:val="22"/>
          <w:lang w:eastAsia="en-US"/>
        </w:rPr>
        <w:t>ФОРМА РЕШЕНИЯ</w:t>
      </w:r>
    </w:p>
    <w:p w:rsidR="001A2E36" w:rsidRPr="007C1BE7" w:rsidRDefault="001A2E36" w:rsidP="001A2E36">
      <w:pPr>
        <w:autoSpaceDE w:val="0"/>
        <w:autoSpaceDN w:val="0"/>
        <w:adjustRightInd w:val="0"/>
        <w:jc w:val="center"/>
        <w:rPr>
          <w:rFonts w:eastAsia="Calibri"/>
          <w:bCs/>
          <w:sz w:val="22"/>
          <w:szCs w:val="22"/>
          <w:lang w:eastAsia="en-US"/>
        </w:rPr>
      </w:pPr>
      <w:r w:rsidRPr="007C1BE7">
        <w:rPr>
          <w:rFonts w:eastAsia="Calibri"/>
          <w:bCs/>
          <w:sz w:val="22"/>
          <w:szCs w:val="22"/>
          <w:lang w:eastAsia="en-US"/>
        </w:rPr>
        <w:t>ОБ УТВЕРЖДЕНИИ СХЕМЫ РАСПОЛОЖЕНИЯ ЗЕМЕЛЬНОГО УЧАСТКА</w:t>
      </w:r>
    </w:p>
    <w:p w:rsidR="001A2E36" w:rsidRPr="007C1BE7" w:rsidRDefault="001A2E36" w:rsidP="001A2E36">
      <w:pPr>
        <w:autoSpaceDE w:val="0"/>
        <w:autoSpaceDN w:val="0"/>
        <w:adjustRightInd w:val="0"/>
        <w:jc w:val="both"/>
        <w:rPr>
          <w:rFonts w:eastAsia="Calibri"/>
          <w:bCs/>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___________________________________________________________________________</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(наименование уполномоченного органа исполнительной власти</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субъекта Российской Федерации, органа местного самоуправления)</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Кому: 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Контактные данные: 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________________________________________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/Представитель: 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________________________________________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Контактные данные представителя:</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________________________________________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РЕШЕНИЕ</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от ___________ N _________</w:t>
      </w:r>
    </w:p>
    <w:p w:rsidR="001A2E36" w:rsidRPr="007C1BE7" w:rsidRDefault="001A2E36" w:rsidP="001A2E36">
      <w:pPr>
        <w:autoSpaceDE w:val="0"/>
        <w:autoSpaceDN w:val="0"/>
        <w:adjustRightInd w:val="0"/>
        <w:jc w:val="center"/>
        <w:outlineLvl w:val="0"/>
        <w:rPr>
          <w:rFonts w:eastAsia="Calibri"/>
          <w:sz w:val="22"/>
          <w:szCs w:val="22"/>
          <w:lang w:eastAsia="en-US"/>
        </w:rPr>
      </w:pP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Об утверждении схемы расположения земельного участка</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(земельных участков) на кадастровом плане территории</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Рассмотрев   заявление   от   ____________   N   ______  (Заявитель:)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92" w:history="1">
        <w:r w:rsidRPr="007C1BE7">
          <w:rPr>
            <w:rFonts w:eastAsia="Calibri"/>
            <w:sz w:val="22"/>
            <w:szCs w:val="22"/>
            <w:lang w:eastAsia="en-US"/>
          </w:rPr>
          <w:t>ст. 11.10</w:t>
        </w:r>
      </w:hyperlink>
      <w:r w:rsidRPr="007C1BE7">
        <w:rPr>
          <w:rFonts w:eastAsia="Calibri"/>
          <w:sz w:val="22"/>
          <w:szCs w:val="22"/>
          <w:lang w:eastAsia="en-US"/>
        </w:rPr>
        <w:t xml:space="preserve"> Земельного кодекса Российской Федерации, принято решение:</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1. Утвердить схему расположения земельного участка (земельных участков) на  кадастровом  плане  территории,  площадью ___________ в территориальной зоне ___________________________________/с видом разрешенного использования _____________________________________ из категории земель, расположенных по адресу: _____________________________________________________, образованных из   земельного   участка  с  кадастровым  номером  (земельных  участков  с кадастровыми номерами) ______________________________________________ путем 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w:t>
      </w:r>
      <w:r w:rsidRPr="007C1BE7">
        <w:rPr>
          <w:rFonts w:eastAsia="Calibri"/>
          <w:sz w:val="22"/>
          <w:szCs w:val="22"/>
          <w:lang w:eastAsia="en-US"/>
        </w:rPr>
        <w:lastRenderedPageBreak/>
        <w:t xml:space="preserve">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3. Срок действия настоящего решения составляет два года.</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Должность уполномоченного лица        Ф.И.О. уполномоченного лица</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     Электронная     │</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       подпись       │</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w:t>
      </w:r>
    </w:p>
    <w:p w:rsidR="001A2E36" w:rsidRPr="007C1BE7" w:rsidRDefault="001A2E36" w:rsidP="001A2E36">
      <w:pPr>
        <w:autoSpaceDE w:val="0"/>
        <w:autoSpaceDN w:val="0"/>
        <w:adjustRightInd w:val="0"/>
        <w:jc w:val="both"/>
        <w:rPr>
          <w:rFonts w:eastAsia="Calibri"/>
          <w:bCs/>
          <w:sz w:val="22"/>
          <w:szCs w:val="22"/>
          <w:lang w:eastAsia="en-US"/>
        </w:rPr>
      </w:pPr>
    </w:p>
    <w:p w:rsidR="001A2E36" w:rsidRPr="007C1BE7" w:rsidRDefault="001A2E36" w:rsidP="001A2E36">
      <w:pPr>
        <w:autoSpaceDE w:val="0"/>
        <w:autoSpaceDN w:val="0"/>
        <w:adjustRightInd w:val="0"/>
        <w:jc w:val="both"/>
        <w:rPr>
          <w:rFonts w:eastAsia="Calibri"/>
          <w:bCs/>
          <w:sz w:val="22"/>
          <w:szCs w:val="22"/>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r w:rsidRPr="007C1BE7">
        <w:rPr>
          <w:rFonts w:eastAsia="Calibri"/>
          <w:bCs/>
          <w:lang w:eastAsia="en-US"/>
        </w:rPr>
        <w:t>Приложение N 2</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к Административному регламенту</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по предоставлению муниципальной услуги</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"Утверждение схемы расположения</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земельного участка или земельных участков</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на кадастровом плане территории"</w:t>
      </w: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center"/>
        <w:rPr>
          <w:rFonts w:eastAsia="Calibri"/>
          <w:bCs/>
          <w:sz w:val="22"/>
          <w:szCs w:val="22"/>
          <w:lang w:eastAsia="en-US"/>
        </w:rPr>
      </w:pPr>
      <w:bookmarkStart w:id="106" w:name="Par581"/>
      <w:bookmarkEnd w:id="106"/>
      <w:r w:rsidRPr="007C1BE7">
        <w:rPr>
          <w:rFonts w:eastAsia="Calibri"/>
          <w:bCs/>
          <w:sz w:val="22"/>
          <w:szCs w:val="22"/>
          <w:lang w:eastAsia="en-US"/>
        </w:rPr>
        <w:t>ФОРМА РЕШЕНИЯ</w:t>
      </w:r>
    </w:p>
    <w:p w:rsidR="001A2E36" w:rsidRPr="007C1BE7" w:rsidRDefault="001A2E36" w:rsidP="001A2E36">
      <w:pPr>
        <w:autoSpaceDE w:val="0"/>
        <w:autoSpaceDN w:val="0"/>
        <w:adjustRightInd w:val="0"/>
        <w:jc w:val="center"/>
        <w:rPr>
          <w:rFonts w:eastAsia="Calibri"/>
          <w:bCs/>
          <w:sz w:val="22"/>
          <w:szCs w:val="22"/>
          <w:lang w:eastAsia="en-US"/>
        </w:rPr>
      </w:pPr>
      <w:r w:rsidRPr="007C1BE7">
        <w:rPr>
          <w:rFonts w:eastAsia="Calibri"/>
          <w:bCs/>
          <w:sz w:val="22"/>
          <w:szCs w:val="22"/>
          <w:lang w:eastAsia="en-US"/>
        </w:rPr>
        <w:t>ОБ ОТКАЗЕ В УТВЕРЖДЕНИИ СХЕМЫ РАСПОЛОЖЕНИЯ</w:t>
      </w:r>
    </w:p>
    <w:p w:rsidR="001A2E36" w:rsidRPr="007C1BE7" w:rsidRDefault="001A2E36" w:rsidP="001A2E36">
      <w:pPr>
        <w:autoSpaceDE w:val="0"/>
        <w:autoSpaceDN w:val="0"/>
        <w:adjustRightInd w:val="0"/>
        <w:jc w:val="center"/>
        <w:rPr>
          <w:rFonts w:eastAsia="Calibri"/>
          <w:bCs/>
          <w:sz w:val="22"/>
          <w:szCs w:val="22"/>
          <w:lang w:eastAsia="en-US"/>
        </w:rPr>
      </w:pPr>
      <w:r w:rsidRPr="007C1BE7">
        <w:rPr>
          <w:rFonts w:eastAsia="Calibri"/>
          <w:bCs/>
          <w:sz w:val="22"/>
          <w:szCs w:val="22"/>
          <w:lang w:eastAsia="en-US"/>
        </w:rPr>
        <w:t>ЗЕМЕЛЬНОГО УЧАСТКА НА КАДАСТРОВОМ ПЛАНЕ ТЕРРИТОРИИ</w:t>
      </w:r>
    </w:p>
    <w:p w:rsidR="001A2E36" w:rsidRPr="007C1BE7" w:rsidRDefault="001A2E36" w:rsidP="001A2E36">
      <w:pPr>
        <w:autoSpaceDE w:val="0"/>
        <w:autoSpaceDN w:val="0"/>
        <w:adjustRightInd w:val="0"/>
        <w:jc w:val="both"/>
        <w:rPr>
          <w:rFonts w:eastAsia="Calibri"/>
          <w:bCs/>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___________________________________________________________________________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(наименование уполномоченного органа исполнительной власти</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субъекта Российской Федерации, органа местного самоуправления)</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Кому: 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Контактные данные: 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________________________________________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/Представитель: 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________________________________________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Контактные данные представителя:</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________________________________________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Решение об отказе</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в утверждении схемы расположения земельного участка</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на кадастровом плане территории</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от ___________ N _________</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Рассмотрев    заявление   от   ______________   N   _______ (Заявитель: ________________________) и приложенные к нему документы, в соответствии со </w:t>
      </w:r>
      <w:hyperlink r:id="rId93" w:history="1">
        <w:r w:rsidRPr="007C1BE7">
          <w:rPr>
            <w:rFonts w:eastAsia="Calibri"/>
            <w:sz w:val="22"/>
            <w:szCs w:val="22"/>
            <w:lang w:eastAsia="en-US"/>
          </w:rPr>
          <w:t>статьями   11.10</w:t>
        </w:r>
      </w:hyperlink>
      <w:r w:rsidRPr="007C1BE7">
        <w:rPr>
          <w:rFonts w:eastAsia="Calibri"/>
          <w:sz w:val="22"/>
          <w:szCs w:val="22"/>
          <w:lang w:eastAsia="en-US"/>
        </w:rPr>
        <w:t xml:space="preserve">,   </w:t>
      </w:r>
      <w:hyperlink r:id="rId94" w:history="1">
        <w:r w:rsidRPr="007C1BE7">
          <w:rPr>
            <w:rFonts w:eastAsia="Calibri"/>
            <w:sz w:val="22"/>
            <w:szCs w:val="22"/>
            <w:lang w:eastAsia="en-US"/>
          </w:rPr>
          <w:t>39.11</w:t>
        </w:r>
      </w:hyperlink>
      <w:r w:rsidRPr="007C1BE7">
        <w:rPr>
          <w:rFonts w:eastAsia="Calibri"/>
          <w:sz w:val="22"/>
          <w:szCs w:val="22"/>
          <w:lang w:eastAsia="en-US"/>
        </w:rPr>
        <w:t xml:space="preserve">  &lt;2&gt;  Земельного  кодекса  Российской  Федерации, _________________________________________, в утверждении схемы расположения земельного участка на кадастровом плане территории отказано по основаниям:</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__________________________________________________________________________.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Разъяснение причин отказа:</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__________________________________________________________________________.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Дополнительно информируем:</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___________________________________________________________________________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Должность уполномоченного лица        Ф.И.О. уполномоченного лица</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     Электронная     │</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       подпись       │</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w:t>
      </w:r>
    </w:p>
    <w:p w:rsidR="001A2E36" w:rsidRPr="007C1BE7" w:rsidRDefault="001A2E36" w:rsidP="001A2E36">
      <w:pPr>
        <w:autoSpaceDE w:val="0"/>
        <w:autoSpaceDN w:val="0"/>
        <w:adjustRightInd w:val="0"/>
        <w:jc w:val="both"/>
        <w:rPr>
          <w:rFonts w:eastAsia="Calibri"/>
          <w:bCs/>
          <w:sz w:val="22"/>
          <w:szCs w:val="22"/>
          <w:lang w:eastAsia="en-US"/>
        </w:rPr>
      </w:pPr>
    </w:p>
    <w:p w:rsidR="001A2E36" w:rsidRPr="007C1BE7" w:rsidRDefault="001A2E36" w:rsidP="001A2E36">
      <w:pPr>
        <w:autoSpaceDE w:val="0"/>
        <w:autoSpaceDN w:val="0"/>
        <w:adjustRightInd w:val="0"/>
        <w:jc w:val="both"/>
        <w:rPr>
          <w:rFonts w:eastAsia="Calibri"/>
          <w:bCs/>
          <w:sz w:val="22"/>
          <w:szCs w:val="22"/>
          <w:lang w:eastAsia="en-US"/>
        </w:rPr>
      </w:pPr>
      <w:r w:rsidRPr="007C1BE7">
        <w:rPr>
          <w:rFonts w:eastAsia="Calibri"/>
          <w:bCs/>
          <w:sz w:val="22"/>
          <w:szCs w:val="22"/>
          <w:lang w:eastAsia="en-US"/>
        </w:rPr>
        <w:t>--------------------------------</w:t>
      </w:r>
    </w:p>
    <w:p w:rsidR="001A2E36" w:rsidRPr="007C1BE7" w:rsidRDefault="001A2E36" w:rsidP="001A2E36">
      <w:pPr>
        <w:autoSpaceDE w:val="0"/>
        <w:autoSpaceDN w:val="0"/>
        <w:adjustRightInd w:val="0"/>
        <w:spacing w:before="220"/>
        <w:jc w:val="both"/>
        <w:rPr>
          <w:rFonts w:eastAsia="Calibri"/>
          <w:bCs/>
          <w:sz w:val="22"/>
          <w:szCs w:val="22"/>
          <w:lang w:eastAsia="en-US"/>
        </w:rPr>
      </w:pPr>
      <w:r w:rsidRPr="007C1BE7">
        <w:rPr>
          <w:rFonts w:eastAsia="Calibri"/>
          <w:bCs/>
          <w:sz w:val="22"/>
          <w:szCs w:val="22"/>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right"/>
        <w:outlineLvl w:val="1"/>
        <w:rPr>
          <w:rFonts w:eastAsia="Calibri"/>
          <w:bCs/>
          <w:lang w:eastAsia="en-US"/>
        </w:rPr>
      </w:pPr>
      <w:r w:rsidRPr="007C1BE7">
        <w:rPr>
          <w:rFonts w:eastAsia="Calibri"/>
          <w:bCs/>
          <w:lang w:eastAsia="en-US"/>
        </w:rPr>
        <w:t>Приложение N 3</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к Административному регламенту</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по предоставлению муниципальной услуги</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"Утверждение схемы расположения</w:t>
      </w:r>
    </w:p>
    <w:p w:rsidR="001A2E36" w:rsidRPr="007C1BE7" w:rsidRDefault="001A2E36" w:rsidP="001A2E36">
      <w:pPr>
        <w:autoSpaceDE w:val="0"/>
        <w:autoSpaceDN w:val="0"/>
        <w:adjustRightInd w:val="0"/>
        <w:jc w:val="right"/>
        <w:rPr>
          <w:rFonts w:eastAsia="Calibri"/>
          <w:bCs/>
          <w:sz w:val="22"/>
          <w:szCs w:val="22"/>
          <w:lang w:eastAsia="en-US"/>
        </w:rPr>
      </w:pPr>
      <w:r w:rsidRPr="007C1BE7">
        <w:rPr>
          <w:rFonts w:eastAsia="Calibri"/>
          <w:bCs/>
          <w:sz w:val="22"/>
          <w:szCs w:val="22"/>
          <w:lang w:eastAsia="en-US"/>
        </w:rPr>
        <w:t>земельного участка или земельных участков</w:t>
      </w:r>
    </w:p>
    <w:p w:rsidR="001A2E36" w:rsidRPr="007C1BE7" w:rsidRDefault="001A2E36" w:rsidP="001A2E36">
      <w:pPr>
        <w:autoSpaceDE w:val="0"/>
        <w:autoSpaceDN w:val="0"/>
        <w:adjustRightInd w:val="0"/>
        <w:jc w:val="right"/>
        <w:rPr>
          <w:rFonts w:eastAsia="Calibri"/>
          <w:bCs/>
          <w:sz w:val="22"/>
          <w:szCs w:val="22"/>
          <w:lang w:eastAsia="en-US"/>
        </w:rPr>
      </w:pPr>
      <w:r w:rsidRPr="007C1BE7">
        <w:rPr>
          <w:rFonts w:eastAsia="Calibri"/>
          <w:bCs/>
          <w:sz w:val="22"/>
          <w:szCs w:val="22"/>
          <w:lang w:eastAsia="en-US"/>
        </w:rPr>
        <w:t>на кадастровом плане территории"</w:t>
      </w:r>
    </w:p>
    <w:p w:rsidR="001A2E36" w:rsidRPr="007C1BE7" w:rsidRDefault="001A2E36" w:rsidP="001A2E36">
      <w:pPr>
        <w:autoSpaceDE w:val="0"/>
        <w:autoSpaceDN w:val="0"/>
        <w:adjustRightInd w:val="0"/>
        <w:jc w:val="both"/>
        <w:rPr>
          <w:rFonts w:eastAsia="Calibri"/>
          <w:bCs/>
          <w:sz w:val="22"/>
          <w:szCs w:val="22"/>
          <w:lang w:eastAsia="en-US"/>
        </w:rPr>
      </w:pPr>
    </w:p>
    <w:p w:rsidR="001A2E36" w:rsidRPr="007C1BE7" w:rsidRDefault="001A2E36" w:rsidP="001A2E36">
      <w:pPr>
        <w:autoSpaceDE w:val="0"/>
        <w:autoSpaceDN w:val="0"/>
        <w:adjustRightInd w:val="0"/>
        <w:jc w:val="center"/>
        <w:rPr>
          <w:rFonts w:eastAsia="Calibri"/>
          <w:bCs/>
          <w:sz w:val="22"/>
          <w:szCs w:val="22"/>
          <w:lang w:eastAsia="en-US"/>
        </w:rPr>
      </w:pPr>
      <w:bookmarkStart w:id="107" w:name="Par634"/>
      <w:bookmarkEnd w:id="107"/>
      <w:r w:rsidRPr="007C1BE7">
        <w:rPr>
          <w:rFonts w:eastAsia="Calibri"/>
          <w:bCs/>
          <w:sz w:val="22"/>
          <w:szCs w:val="22"/>
          <w:lang w:eastAsia="en-US"/>
        </w:rPr>
        <w:t>ФОРМА ЗАЯВЛЕНИЯ</w:t>
      </w:r>
    </w:p>
    <w:p w:rsidR="001A2E36" w:rsidRPr="007C1BE7" w:rsidRDefault="001A2E36" w:rsidP="001A2E36">
      <w:pPr>
        <w:autoSpaceDE w:val="0"/>
        <w:autoSpaceDN w:val="0"/>
        <w:adjustRightInd w:val="0"/>
        <w:jc w:val="center"/>
        <w:rPr>
          <w:rFonts w:eastAsia="Calibri"/>
          <w:bCs/>
          <w:sz w:val="22"/>
          <w:szCs w:val="22"/>
          <w:lang w:eastAsia="en-US"/>
        </w:rPr>
      </w:pPr>
      <w:r w:rsidRPr="007C1BE7">
        <w:rPr>
          <w:rFonts w:eastAsia="Calibri"/>
          <w:bCs/>
          <w:sz w:val="22"/>
          <w:szCs w:val="22"/>
          <w:lang w:eastAsia="en-US"/>
        </w:rPr>
        <w:t>ОБ УТВЕРЖДЕНИИ СХЕМЫ РАСПОЛОЖЕНИЯ ЗЕМЕЛЬНОГО УЧАСТКА</w:t>
      </w:r>
    </w:p>
    <w:p w:rsidR="001A2E36" w:rsidRPr="007C1BE7" w:rsidRDefault="001A2E36" w:rsidP="001A2E36">
      <w:pPr>
        <w:autoSpaceDE w:val="0"/>
        <w:autoSpaceDN w:val="0"/>
        <w:adjustRightInd w:val="0"/>
        <w:jc w:val="center"/>
        <w:rPr>
          <w:rFonts w:eastAsia="Calibri"/>
          <w:bCs/>
          <w:sz w:val="22"/>
          <w:szCs w:val="22"/>
          <w:lang w:eastAsia="en-US"/>
        </w:rPr>
      </w:pPr>
      <w:r w:rsidRPr="007C1BE7">
        <w:rPr>
          <w:rFonts w:eastAsia="Calibri"/>
          <w:bCs/>
          <w:sz w:val="22"/>
          <w:szCs w:val="22"/>
          <w:lang w:eastAsia="en-US"/>
        </w:rPr>
        <w:t>НА КАДАСТРОВОМ ПЛАНЕ ТЕРРИТОРИИ</w:t>
      </w:r>
    </w:p>
    <w:p w:rsidR="001A2E36" w:rsidRPr="007C1BE7" w:rsidRDefault="001A2E36" w:rsidP="001A2E36">
      <w:pPr>
        <w:autoSpaceDE w:val="0"/>
        <w:autoSpaceDN w:val="0"/>
        <w:adjustRightInd w:val="0"/>
        <w:jc w:val="both"/>
        <w:rPr>
          <w:rFonts w:eastAsia="Calibri"/>
          <w:bCs/>
          <w:sz w:val="22"/>
          <w:szCs w:val="22"/>
          <w:lang w:eastAsia="en-US"/>
        </w:rPr>
      </w:pP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Заявление</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об утверждении схемы расположения земельного участка</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на кадастровом плане территории</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"___" _________ 20____ г.</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___________________________________________________________________________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___________________________________________________________________________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(наименование органа исполнительной власти субъекта</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Российской Федерации, органа местного самоуправления)</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В соответствии со </w:t>
      </w:r>
      <w:hyperlink r:id="rId95" w:history="1">
        <w:r w:rsidRPr="007C1BE7">
          <w:rPr>
            <w:rFonts w:eastAsia="Calibri"/>
            <w:sz w:val="22"/>
            <w:szCs w:val="22"/>
            <w:lang w:eastAsia="en-US"/>
          </w:rPr>
          <w:t>статьей 11.10</w:t>
        </w:r>
      </w:hyperlink>
      <w:r w:rsidRPr="007C1BE7">
        <w:rPr>
          <w:rFonts w:eastAsia="Calibri"/>
          <w:sz w:val="22"/>
          <w:szCs w:val="22"/>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1A2E36" w:rsidRPr="007C1BE7" w:rsidRDefault="001A2E36" w:rsidP="001A2E36">
      <w:pPr>
        <w:autoSpaceDE w:val="0"/>
        <w:autoSpaceDN w:val="0"/>
        <w:adjustRightInd w:val="0"/>
        <w:jc w:val="center"/>
        <w:outlineLvl w:val="0"/>
        <w:rPr>
          <w:rFonts w:eastAsia="Calibri"/>
          <w:sz w:val="22"/>
          <w:szCs w:val="22"/>
          <w:lang w:eastAsia="en-US"/>
        </w:rPr>
      </w:pP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1. Сведения о заявителе</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(в случае, если заявитель обращается через представителя)</w:t>
      </w:r>
    </w:p>
    <w:p w:rsidR="001A2E36" w:rsidRPr="007C1BE7" w:rsidRDefault="001A2E36" w:rsidP="001A2E36">
      <w:pPr>
        <w:autoSpaceDE w:val="0"/>
        <w:autoSpaceDN w:val="0"/>
        <w:adjustRightInd w:val="0"/>
        <w:jc w:val="both"/>
        <w:rPr>
          <w:rFonts w:eastAsia="Calibri"/>
          <w:bCs/>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195"/>
        <w:gridCol w:w="3969"/>
      </w:tblGrid>
      <w:tr w:rsidR="001A2E36" w:rsidRPr="007C1BE7" w:rsidTr="000D4EDB">
        <w:tc>
          <w:tcPr>
            <w:tcW w:w="90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1.1</w:t>
            </w:r>
          </w:p>
        </w:tc>
        <w:tc>
          <w:tcPr>
            <w:tcW w:w="4195"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Сведения о физическом лице, в случае если заявитель является физическое лицо:</w:t>
            </w:r>
          </w:p>
        </w:tc>
        <w:tc>
          <w:tcPr>
            <w:tcW w:w="396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r>
      <w:tr w:rsidR="001A2E36" w:rsidRPr="007C1BE7" w:rsidTr="000D4EDB">
        <w:tc>
          <w:tcPr>
            <w:tcW w:w="90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1.1.1</w:t>
            </w:r>
          </w:p>
        </w:tc>
        <w:tc>
          <w:tcPr>
            <w:tcW w:w="4195"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r>
      <w:tr w:rsidR="001A2E36" w:rsidRPr="007C1BE7" w:rsidTr="000D4EDB">
        <w:tc>
          <w:tcPr>
            <w:tcW w:w="90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1.1.2</w:t>
            </w:r>
          </w:p>
        </w:tc>
        <w:tc>
          <w:tcPr>
            <w:tcW w:w="4195"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Реквизиты документа, удостоверяющего личность</w:t>
            </w:r>
          </w:p>
        </w:tc>
        <w:tc>
          <w:tcPr>
            <w:tcW w:w="396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r>
      <w:tr w:rsidR="001A2E36" w:rsidRPr="007C1BE7" w:rsidTr="000D4EDB">
        <w:tc>
          <w:tcPr>
            <w:tcW w:w="90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1.1.3</w:t>
            </w:r>
          </w:p>
        </w:tc>
        <w:tc>
          <w:tcPr>
            <w:tcW w:w="4195"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Адрес регистрации</w:t>
            </w:r>
          </w:p>
        </w:tc>
        <w:tc>
          <w:tcPr>
            <w:tcW w:w="396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r>
      <w:tr w:rsidR="001A2E36" w:rsidRPr="007C1BE7" w:rsidTr="000D4EDB">
        <w:tc>
          <w:tcPr>
            <w:tcW w:w="90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1.1.4</w:t>
            </w:r>
          </w:p>
        </w:tc>
        <w:tc>
          <w:tcPr>
            <w:tcW w:w="4195"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r>
      <w:tr w:rsidR="001A2E36" w:rsidRPr="007C1BE7" w:rsidTr="000D4EDB">
        <w:tc>
          <w:tcPr>
            <w:tcW w:w="90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1.1.5</w:t>
            </w:r>
          </w:p>
        </w:tc>
        <w:tc>
          <w:tcPr>
            <w:tcW w:w="4195"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Номер телефона</w:t>
            </w:r>
          </w:p>
        </w:tc>
        <w:tc>
          <w:tcPr>
            <w:tcW w:w="396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r>
      <w:tr w:rsidR="001A2E36" w:rsidRPr="007C1BE7" w:rsidTr="000D4EDB">
        <w:tc>
          <w:tcPr>
            <w:tcW w:w="90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lastRenderedPageBreak/>
              <w:t>1.1.6</w:t>
            </w:r>
          </w:p>
        </w:tc>
        <w:tc>
          <w:tcPr>
            <w:tcW w:w="4195"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Сведения об индивидуальном предпринимателе,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1.2.1</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ФИО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Идентификационный номер налогоплательщика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1.2.3</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Основной государственный регистрационный номер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1.2.4</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Номер телефона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1.2.5</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Сведения о юридическом лице:</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1.2.1</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Полное наименование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1.2.3</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Идентификационный номер налогоплательщика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1.2.4</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Номер телефона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1.2.5</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bl>
    <w:p w:rsidR="001A2E36" w:rsidRPr="00F02BCC" w:rsidRDefault="001A2E36" w:rsidP="001A2E36">
      <w:pPr>
        <w:autoSpaceDE w:val="0"/>
        <w:autoSpaceDN w:val="0"/>
        <w:adjustRightInd w:val="0"/>
        <w:jc w:val="both"/>
        <w:rPr>
          <w:rFonts w:eastAsia="Calibri"/>
          <w:bCs/>
          <w:sz w:val="22"/>
          <w:szCs w:val="22"/>
          <w:lang w:eastAsia="en-US"/>
        </w:rPr>
      </w:pPr>
    </w:p>
    <w:p w:rsidR="001A2E36" w:rsidRPr="00F02BCC" w:rsidRDefault="001A2E36" w:rsidP="001A2E36">
      <w:pPr>
        <w:autoSpaceDE w:val="0"/>
        <w:autoSpaceDN w:val="0"/>
        <w:adjustRightInd w:val="0"/>
        <w:jc w:val="center"/>
        <w:outlineLvl w:val="0"/>
        <w:rPr>
          <w:rFonts w:eastAsia="Calibri"/>
          <w:sz w:val="22"/>
          <w:szCs w:val="22"/>
          <w:lang w:eastAsia="en-US"/>
        </w:rPr>
      </w:pPr>
      <w:r w:rsidRPr="00F02BCC">
        <w:rPr>
          <w:rFonts w:eastAsia="Calibri"/>
          <w:sz w:val="22"/>
          <w:szCs w:val="22"/>
          <w:lang w:eastAsia="en-US"/>
        </w:rPr>
        <w:t>2. Сведения о заявителе</w:t>
      </w:r>
    </w:p>
    <w:p w:rsidR="001A2E36" w:rsidRPr="00F02BCC" w:rsidRDefault="001A2E36" w:rsidP="001A2E36">
      <w:pPr>
        <w:autoSpaceDE w:val="0"/>
        <w:autoSpaceDN w:val="0"/>
        <w:adjustRightInd w:val="0"/>
        <w:jc w:val="both"/>
        <w:rPr>
          <w:rFonts w:eastAsia="Calibri"/>
          <w:bCs/>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195"/>
        <w:gridCol w:w="3969"/>
      </w:tblGrid>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2.1</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Сведения о физическом лице, в случае если заявитель является физическое лицо:</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2.1.1</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2.1.2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Реквизиты документа, удостоверяющего личность</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2.1.3</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Адрес регистрации</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2.1.4</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2.1.5</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Номер телефона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2.1.6</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Сведения об индивидуальном предпринимателе,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2.2.1</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ФИО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lastRenderedPageBreak/>
              <w:t>2.2.2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Идентификационный номер налогоплательщика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2.2.3</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Основной государственный регистрационный номер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2.2.4</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Номер телефона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2.2.5</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2.3</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Сведения о юридическом лице:</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2.3.1</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Полное наименование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1.2.2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2.3.3</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Идентификационный номер налогоплательщика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2.3.4</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Номер телефона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2.3.5</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bl>
    <w:p w:rsidR="001A2E36" w:rsidRPr="00F02BCC" w:rsidRDefault="001A2E36" w:rsidP="001A2E36">
      <w:pPr>
        <w:autoSpaceDE w:val="0"/>
        <w:autoSpaceDN w:val="0"/>
        <w:adjustRightInd w:val="0"/>
        <w:jc w:val="both"/>
        <w:rPr>
          <w:rFonts w:eastAsia="Calibri"/>
          <w:bCs/>
          <w:sz w:val="22"/>
          <w:szCs w:val="22"/>
          <w:lang w:eastAsia="en-US"/>
        </w:rPr>
      </w:pPr>
    </w:p>
    <w:p w:rsidR="001A2E36" w:rsidRPr="00F02BCC" w:rsidRDefault="001A2E36" w:rsidP="001A2E36">
      <w:pPr>
        <w:autoSpaceDE w:val="0"/>
        <w:autoSpaceDN w:val="0"/>
        <w:adjustRightInd w:val="0"/>
        <w:jc w:val="both"/>
        <w:outlineLvl w:val="0"/>
        <w:rPr>
          <w:rFonts w:eastAsia="Calibri"/>
          <w:sz w:val="22"/>
          <w:szCs w:val="22"/>
          <w:lang w:eastAsia="en-US"/>
        </w:rPr>
      </w:pPr>
      <w:r w:rsidRPr="00F02BCC">
        <w:rPr>
          <w:rFonts w:eastAsia="Calibri"/>
          <w:sz w:val="22"/>
          <w:szCs w:val="22"/>
          <w:lang w:eastAsia="en-US"/>
        </w:rPr>
        <w:t xml:space="preserve">                           3. Сведения по услуге</w:t>
      </w:r>
    </w:p>
    <w:p w:rsidR="001A2E36" w:rsidRPr="00F02BCC" w:rsidRDefault="001A2E36" w:rsidP="001A2E36">
      <w:pPr>
        <w:autoSpaceDE w:val="0"/>
        <w:autoSpaceDN w:val="0"/>
        <w:adjustRightInd w:val="0"/>
        <w:jc w:val="both"/>
        <w:rPr>
          <w:rFonts w:eastAsia="Calibri"/>
          <w:bCs/>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195"/>
        <w:gridCol w:w="3969"/>
      </w:tblGrid>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3.1</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В результате чего образуется земельный участок? (Раздел/Объединение)</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3.2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Право заявителя на земельный участок зарегистрировано в ЕГРН?</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3.3</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Сколько землепользователей у исходного земельного участка?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3.4</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Исходный земельный участок находится в залоге?</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bl>
    <w:p w:rsidR="001A2E36" w:rsidRPr="00F02BCC" w:rsidRDefault="001A2E36" w:rsidP="001A2E36">
      <w:pPr>
        <w:autoSpaceDE w:val="0"/>
        <w:autoSpaceDN w:val="0"/>
        <w:adjustRightInd w:val="0"/>
        <w:jc w:val="both"/>
        <w:rPr>
          <w:rFonts w:eastAsia="Calibri"/>
          <w:bCs/>
          <w:sz w:val="22"/>
          <w:szCs w:val="22"/>
          <w:lang w:eastAsia="en-US"/>
        </w:rPr>
      </w:pPr>
    </w:p>
    <w:p w:rsidR="001A2E36" w:rsidRPr="00F02BCC" w:rsidRDefault="001A2E36" w:rsidP="001A2E36">
      <w:pPr>
        <w:autoSpaceDE w:val="0"/>
        <w:autoSpaceDN w:val="0"/>
        <w:adjustRightInd w:val="0"/>
        <w:jc w:val="center"/>
        <w:outlineLvl w:val="0"/>
        <w:rPr>
          <w:rFonts w:eastAsia="Calibri"/>
          <w:sz w:val="22"/>
          <w:szCs w:val="22"/>
          <w:lang w:eastAsia="en-US"/>
        </w:rPr>
      </w:pPr>
      <w:r w:rsidRPr="00F02BCC">
        <w:rPr>
          <w:rFonts w:eastAsia="Calibri"/>
          <w:sz w:val="22"/>
          <w:szCs w:val="22"/>
          <w:lang w:eastAsia="en-US"/>
        </w:rPr>
        <w:t>4. Сведения о земельном участке(-ах)</w:t>
      </w:r>
    </w:p>
    <w:p w:rsidR="001A2E36" w:rsidRPr="00F02BCC" w:rsidRDefault="001A2E36" w:rsidP="001A2E36">
      <w:pPr>
        <w:autoSpaceDE w:val="0"/>
        <w:autoSpaceDN w:val="0"/>
        <w:adjustRightInd w:val="0"/>
        <w:jc w:val="both"/>
        <w:rPr>
          <w:rFonts w:eastAsia="Calibri"/>
          <w:bCs/>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195"/>
        <w:gridCol w:w="3969"/>
      </w:tblGrid>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4.1</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Кадастровый номер земельного участка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4.2</w:t>
            </w:r>
          </w:p>
        </w:tc>
        <w:tc>
          <w:tcPr>
            <w:tcW w:w="419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Кадастровый номер земельного участка (возможность добавления сведений о земельных участках, при объединении)</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bl>
    <w:p w:rsidR="001A2E36" w:rsidRPr="00F02BCC" w:rsidRDefault="001A2E36" w:rsidP="001A2E36">
      <w:pPr>
        <w:autoSpaceDE w:val="0"/>
        <w:autoSpaceDN w:val="0"/>
        <w:adjustRightInd w:val="0"/>
        <w:jc w:val="both"/>
        <w:rPr>
          <w:rFonts w:eastAsia="Calibri"/>
          <w:bCs/>
          <w:sz w:val="22"/>
          <w:szCs w:val="22"/>
          <w:lang w:eastAsia="en-US"/>
        </w:rPr>
      </w:pPr>
    </w:p>
    <w:p w:rsidR="001A2E36" w:rsidRPr="00F02BCC" w:rsidRDefault="001A2E36" w:rsidP="001A2E36">
      <w:pPr>
        <w:autoSpaceDE w:val="0"/>
        <w:autoSpaceDN w:val="0"/>
        <w:adjustRightInd w:val="0"/>
        <w:jc w:val="center"/>
        <w:outlineLvl w:val="0"/>
        <w:rPr>
          <w:rFonts w:eastAsia="Calibri"/>
          <w:sz w:val="22"/>
          <w:szCs w:val="22"/>
          <w:lang w:eastAsia="en-US"/>
        </w:rPr>
      </w:pPr>
      <w:r w:rsidRPr="00F02BCC">
        <w:rPr>
          <w:rFonts w:eastAsia="Calibri"/>
          <w:sz w:val="22"/>
          <w:szCs w:val="22"/>
          <w:lang w:eastAsia="en-US"/>
        </w:rPr>
        <w:t>5. Прикладываемые документы</w:t>
      </w:r>
    </w:p>
    <w:p w:rsidR="001A2E36" w:rsidRPr="00F02BCC" w:rsidRDefault="001A2E36" w:rsidP="001A2E36">
      <w:pPr>
        <w:autoSpaceDE w:val="0"/>
        <w:autoSpaceDN w:val="0"/>
        <w:adjustRightInd w:val="0"/>
        <w:jc w:val="both"/>
        <w:rPr>
          <w:rFonts w:eastAsia="Calibri"/>
          <w:bCs/>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3969"/>
      </w:tblGrid>
      <w:tr w:rsidR="001A2E36" w:rsidRPr="00F02BCC" w:rsidTr="000D4EDB">
        <w:tc>
          <w:tcPr>
            <w:tcW w:w="56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N</w:t>
            </w:r>
          </w:p>
        </w:tc>
        <w:tc>
          <w:tcPr>
            <w:tcW w:w="453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Наименование прикладываемого документа</w:t>
            </w:r>
          </w:p>
        </w:tc>
      </w:tr>
      <w:tr w:rsidR="001A2E36" w:rsidRPr="00F02BCC" w:rsidTr="000D4EDB">
        <w:tc>
          <w:tcPr>
            <w:tcW w:w="56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Документ, подтверждающий полномочия представителя</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56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w:t>
            </w:r>
          </w:p>
        </w:tc>
        <w:tc>
          <w:tcPr>
            <w:tcW w:w="453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 xml:space="preserve">Схема расположения земельного участка или </w:t>
            </w:r>
            <w:r w:rsidRPr="00F02BCC">
              <w:rPr>
                <w:rFonts w:eastAsia="Calibri"/>
                <w:bCs/>
                <w:sz w:val="22"/>
                <w:szCs w:val="22"/>
                <w:lang w:eastAsia="en-US"/>
              </w:rPr>
              <w:lastRenderedPageBreak/>
              <w:t>земельных участков на кадастровом плане территории</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56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Правоустанавливающий документ на объект недвижимости</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56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4</w:t>
            </w:r>
          </w:p>
        </w:tc>
        <w:tc>
          <w:tcPr>
            <w:tcW w:w="453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Согласие залогодержателей</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56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5</w:t>
            </w:r>
          </w:p>
        </w:tc>
        <w:tc>
          <w:tcPr>
            <w:tcW w:w="4535"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Согласие землепользователей</w:t>
            </w:r>
          </w:p>
        </w:tc>
        <w:tc>
          <w:tcPr>
            <w:tcW w:w="396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bl>
    <w:p w:rsidR="001A2E36" w:rsidRPr="00F02BCC" w:rsidRDefault="001A2E36" w:rsidP="001A2E36">
      <w:pPr>
        <w:autoSpaceDE w:val="0"/>
        <w:autoSpaceDN w:val="0"/>
        <w:adjustRightInd w:val="0"/>
        <w:jc w:val="both"/>
        <w:rPr>
          <w:rFonts w:eastAsia="Calibri"/>
          <w:bCs/>
          <w:sz w:val="22"/>
          <w:szCs w:val="22"/>
          <w:lang w:eastAsia="en-US"/>
        </w:rPr>
      </w:pPr>
    </w:p>
    <w:p w:rsidR="001A2E36" w:rsidRPr="00F02BCC" w:rsidRDefault="001A2E36" w:rsidP="001A2E36">
      <w:pPr>
        <w:autoSpaceDE w:val="0"/>
        <w:autoSpaceDN w:val="0"/>
        <w:adjustRightInd w:val="0"/>
        <w:jc w:val="center"/>
        <w:outlineLvl w:val="0"/>
        <w:rPr>
          <w:rFonts w:eastAsia="Calibri"/>
          <w:sz w:val="22"/>
          <w:szCs w:val="22"/>
          <w:lang w:eastAsia="en-US"/>
        </w:rPr>
      </w:pPr>
      <w:r w:rsidRPr="00F02BCC">
        <w:rPr>
          <w:rFonts w:eastAsia="Calibri"/>
          <w:sz w:val="22"/>
          <w:szCs w:val="22"/>
          <w:lang w:eastAsia="en-US"/>
        </w:rPr>
        <w:t>Результат предоставления услуги прошу:</w:t>
      </w:r>
    </w:p>
    <w:p w:rsidR="001A2E36" w:rsidRPr="00F02BCC" w:rsidRDefault="001A2E36" w:rsidP="001A2E36">
      <w:pPr>
        <w:autoSpaceDE w:val="0"/>
        <w:autoSpaceDN w:val="0"/>
        <w:adjustRightInd w:val="0"/>
        <w:jc w:val="both"/>
        <w:rPr>
          <w:rFonts w:eastAsia="Calibri"/>
          <w:bCs/>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80"/>
        <w:gridCol w:w="1191"/>
      </w:tblGrid>
      <w:tr w:rsidR="001A2E36" w:rsidRPr="00F02BCC" w:rsidTr="000D4EDB">
        <w:tc>
          <w:tcPr>
            <w:tcW w:w="7880"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направить в форме электронного документа в Личный кабинет на ЕПГУ/РПГУ</w:t>
            </w:r>
          </w:p>
        </w:tc>
        <w:tc>
          <w:tcPr>
            <w:tcW w:w="1191"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7880"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191"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7880"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направить на бумажном носителе на почтовый адрес:</w:t>
            </w:r>
          </w:p>
        </w:tc>
        <w:tc>
          <w:tcPr>
            <w:tcW w:w="1191"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rPr>
                <w:rFonts w:eastAsia="Calibri"/>
                <w:bCs/>
                <w:sz w:val="22"/>
                <w:szCs w:val="22"/>
                <w:lang w:eastAsia="en-US"/>
              </w:rPr>
            </w:pPr>
          </w:p>
        </w:tc>
      </w:tr>
      <w:tr w:rsidR="001A2E36" w:rsidRPr="00F02BCC" w:rsidTr="000D4EDB">
        <w:tc>
          <w:tcPr>
            <w:tcW w:w="9071" w:type="dxa"/>
            <w:gridSpan w:val="2"/>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both"/>
              <w:rPr>
                <w:rFonts w:eastAsia="Calibri"/>
                <w:bCs/>
                <w:sz w:val="22"/>
                <w:szCs w:val="22"/>
                <w:lang w:eastAsia="en-US"/>
              </w:rPr>
            </w:pPr>
            <w:r w:rsidRPr="00F02BCC">
              <w:rPr>
                <w:rFonts w:eastAsia="Calibri"/>
                <w:bCs/>
                <w:sz w:val="22"/>
                <w:szCs w:val="22"/>
                <w:lang w:eastAsia="en-US"/>
              </w:rPr>
              <w:t>Указывается один из перечисленных способов</w:t>
            </w:r>
          </w:p>
        </w:tc>
      </w:tr>
    </w:tbl>
    <w:p w:rsidR="001A2E36" w:rsidRPr="00F02BCC" w:rsidRDefault="001A2E36" w:rsidP="001A2E36">
      <w:pPr>
        <w:autoSpaceDE w:val="0"/>
        <w:autoSpaceDN w:val="0"/>
        <w:adjustRightInd w:val="0"/>
        <w:jc w:val="both"/>
        <w:rPr>
          <w:rFonts w:eastAsia="Calibri"/>
          <w:bCs/>
          <w:sz w:val="22"/>
          <w:szCs w:val="22"/>
          <w:lang w:eastAsia="en-US"/>
        </w:rPr>
      </w:pPr>
    </w:p>
    <w:p w:rsidR="001A2E36" w:rsidRPr="00F02BCC" w:rsidRDefault="001A2E36" w:rsidP="001A2E36">
      <w:pPr>
        <w:autoSpaceDE w:val="0"/>
        <w:autoSpaceDN w:val="0"/>
        <w:adjustRightInd w:val="0"/>
        <w:jc w:val="both"/>
        <w:outlineLvl w:val="0"/>
        <w:rPr>
          <w:rFonts w:eastAsia="Calibri"/>
          <w:sz w:val="22"/>
          <w:szCs w:val="22"/>
          <w:lang w:eastAsia="en-US"/>
        </w:rPr>
      </w:pPr>
      <w:r w:rsidRPr="00F02BCC">
        <w:rPr>
          <w:rFonts w:eastAsia="Calibri"/>
          <w:sz w:val="22"/>
          <w:szCs w:val="22"/>
          <w:lang w:eastAsia="en-US"/>
        </w:rPr>
        <w:t xml:space="preserve">                      _________________ ___________________________________</w:t>
      </w:r>
    </w:p>
    <w:p w:rsidR="001A2E36" w:rsidRPr="00F02BCC" w:rsidRDefault="001A2E36" w:rsidP="001A2E36">
      <w:pPr>
        <w:autoSpaceDE w:val="0"/>
        <w:autoSpaceDN w:val="0"/>
        <w:adjustRightInd w:val="0"/>
        <w:jc w:val="both"/>
        <w:outlineLvl w:val="0"/>
        <w:rPr>
          <w:rFonts w:eastAsia="Calibri"/>
          <w:sz w:val="22"/>
          <w:szCs w:val="22"/>
          <w:lang w:eastAsia="en-US"/>
        </w:rPr>
      </w:pPr>
      <w:r w:rsidRPr="00F02BCC">
        <w:rPr>
          <w:rFonts w:eastAsia="Calibri"/>
          <w:sz w:val="22"/>
          <w:szCs w:val="22"/>
          <w:lang w:eastAsia="en-US"/>
        </w:rPr>
        <w:t xml:space="preserve">                          (</w:t>
      </w:r>
      <w:proofErr w:type="gramStart"/>
      <w:r w:rsidRPr="00F02BCC">
        <w:rPr>
          <w:rFonts w:eastAsia="Calibri"/>
          <w:sz w:val="22"/>
          <w:szCs w:val="22"/>
          <w:lang w:eastAsia="en-US"/>
        </w:rPr>
        <w:t xml:space="preserve">подпись)   </w:t>
      </w:r>
      <w:proofErr w:type="gramEnd"/>
      <w:r w:rsidRPr="00F02BCC">
        <w:rPr>
          <w:rFonts w:eastAsia="Calibri"/>
          <w:sz w:val="22"/>
          <w:szCs w:val="22"/>
          <w:lang w:eastAsia="en-US"/>
        </w:rPr>
        <w:t xml:space="preserve">        (фамилия, имя, отчество</w:t>
      </w:r>
    </w:p>
    <w:p w:rsidR="001A2E36" w:rsidRPr="00F02BCC" w:rsidRDefault="001A2E36" w:rsidP="001A2E36">
      <w:pPr>
        <w:autoSpaceDE w:val="0"/>
        <w:autoSpaceDN w:val="0"/>
        <w:adjustRightInd w:val="0"/>
        <w:jc w:val="both"/>
        <w:outlineLvl w:val="0"/>
        <w:rPr>
          <w:rFonts w:eastAsia="Calibri"/>
          <w:sz w:val="22"/>
          <w:szCs w:val="22"/>
          <w:lang w:eastAsia="en-US"/>
        </w:rPr>
      </w:pPr>
      <w:r w:rsidRPr="00F02BCC">
        <w:rPr>
          <w:rFonts w:eastAsia="Calibri"/>
          <w:sz w:val="22"/>
          <w:szCs w:val="22"/>
          <w:lang w:eastAsia="en-US"/>
        </w:rPr>
        <w:t xml:space="preserve">                                             (последнее - при наличии)</w:t>
      </w:r>
    </w:p>
    <w:p w:rsidR="001A2E36" w:rsidRPr="00F02BCC" w:rsidRDefault="001A2E36" w:rsidP="001A2E36">
      <w:pPr>
        <w:autoSpaceDE w:val="0"/>
        <w:autoSpaceDN w:val="0"/>
        <w:adjustRightInd w:val="0"/>
        <w:jc w:val="both"/>
        <w:outlineLvl w:val="0"/>
        <w:rPr>
          <w:rFonts w:eastAsia="Calibri"/>
          <w:sz w:val="22"/>
          <w:szCs w:val="22"/>
          <w:lang w:eastAsia="en-US"/>
        </w:rPr>
      </w:pPr>
    </w:p>
    <w:p w:rsidR="001A2E36" w:rsidRPr="00F02BCC" w:rsidRDefault="001A2E36" w:rsidP="001A2E36">
      <w:pPr>
        <w:autoSpaceDE w:val="0"/>
        <w:autoSpaceDN w:val="0"/>
        <w:adjustRightInd w:val="0"/>
        <w:jc w:val="both"/>
        <w:outlineLvl w:val="0"/>
        <w:rPr>
          <w:rFonts w:eastAsia="Calibri"/>
          <w:sz w:val="22"/>
          <w:szCs w:val="22"/>
          <w:lang w:eastAsia="en-US"/>
        </w:rPr>
      </w:pPr>
      <w:r w:rsidRPr="00F02BCC">
        <w:rPr>
          <w:rFonts w:eastAsia="Calibri"/>
          <w:sz w:val="22"/>
          <w:szCs w:val="22"/>
          <w:lang w:eastAsia="en-US"/>
        </w:rPr>
        <w:t>Дата</w:t>
      </w:r>
    </w:p>
    <w:p w:rsidR="001A2E36" w:rsidRPr="00F02BCC" w:rsidRDefault="001A2E36" w:rsidP="001A2E36">
      <w:pPr>
        <w:autoSpaceDE w:val="0"/>
        <w:autoSpaceDN w:val="0"/>
        <w:adjustRightInd w:val="0"/>
        <w:jc w:val="both"/>
        <w:rPr>
          <w:rFonts w:eastAsia="Calibri"/>
          <w:bCs/>
          <w:sz w:val="22"/>
          <w:szCs w:val="22"/>
          <w:lang w:eastAsia="en-US"/>
        </w:rPr>
      </w:pPr>
    </w:p>
    <w:p w:rsidR="001A2E36" w:rsidRPr="00F02BCC" w:rsidRDefault="001A2E36" w:rsidP="001A2E36">
      <w:pPr>
        <w:autoSpaceDE w:val="0"/>
        <w:autoSpaceDN w:val="0"/>
        <w:adjustRightInd w:val="0"/>
        <w:jc w:val="both"/>
        <w:rPr>
          <w:rFonts w:eastAsia="Calibri"/>
          <w:bCs/>
          <w:sz w:val="22"/>
          <w:szCs w:val="22"/>
          <w:lang w:eastAsia="en-US"/>
        </w:rPr>
      </w:pPr>
    </w:p>
    <w:p w:rsidR="001A2E36" w:rsidRPr="00F02BCC" w:rsidRDefault="001A2E36" w:rsidP="001A2E36">
      <w:pPr>
        <w:autoSpaceDE w:val="0"/>
        <w:autoSpaceDN w:val="0"/>
        <w:adjustRightInd w:val="0"/>
        <w:jc w:val="both"/>
        <w:rPr>
          <w:rFonts w:eastAsia="Calibri"/>
          <w:bCs/>
          <w:sz w:val="22"/>
          <w:szCs w:val="22"/>
          <w:lang w:eastAsia="en-US"/>
        </w:rPr>
      </w:pPr>
    </w:p>
    <w:p w:rsidR="001A2E36" w:rsidRPr="003769B6" w:rsidRDefault="001A2E36" w:rsidP="001A2E36">
      <w:pPr>
        <w:autoSpaceDE w:val="0"/>
        <w:autoSpaceDN w:val="0"/>
        <w:adjustRightInd w:val="0"/>
        <w:jc w:val="both"/>
        <w:rPr>
          <w:rFonts w:eastAsia="Calibri"/>
          <w:bCs/>
          <w:lang w:eastAsia="en-US"/>
        </w:rPr>
      </w:pPr>
    </w:p>
    <w:p w:rsidR="001A2E36" w:rsidRPr="003769B6" w:rsidRDefault="001A2E36" w:rsidP="001A2E36">
      <w:pPr>
        <w:autoSpaceDE w:val="0"/>
        <w:autoSpaceDN w:val="0"/>
        <w:adjustRightInd w:val="0"/>
        <w:jc w:val="both"/>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Default="001A2E36" w:rsidP="001A2E36">
      <w:pPr>
        <w:autoSpaceDE w:val="0"/>
        <w:autoSpaceDN w:val="0"/>
        <w:adjustRightInd w:val="0"/>
        <w:jc w:val="right"/>
        <w:outlineLvl w:val="1"/>
        <w:rPr>
          <w:rFonts w:eastAsia="Calibri"/>
          <w:bCs/>
          <w:lang w:eastAsia="en-US"/>
        </w:rPr>
      </w:pPr>
    </w:p>
    <w:p w:rsidR="001A2E36" w:rsidRPr="003769B6" w:rsidRDefault="001A2E36" w:rsidP="001A2E36">
      <w:pPr>
        <w:autoSpaceDE w:val="0"/>
        <w:autoSpaceDN w:val="0"/>
        <w:adjustRightInd w:val="0"/>
        <w:jc w:val="right"/>
        <w:outlineLvl w:val="1"/>
        <w:rPr>
          <w:rFonts w:eastAsia="Calibri"/>
          <w:bCs/>
          <w:lang w:eastAsia="en-US"/>
        </w:rPr>
      </w:pPr>
      <w:r w:rsidRPr="003769B6">
        <w:rPr>
          <w:rFonts w:eastAsia="Calibri"/>
          <w:bCs/>
          <w:lang w:eastAsia="en-US"/>
        </w:rPr>
        <w:t>Приложение N 4</w:t>
      </w:r>
    </w:p>
    <w:p w:rsidR="001A2E36" w:rsidRPr="003769B6" w:rsidRDefault="001A2E36" w:rsidP="001A2E36">
      <w:pPr>
        <w:autoSpaceDE w:val="0"/>
        <w:autoSpaceDN w:val="0"/>
        <w:adjustRightInd w:val="0"/>
        <w:jc w:val="right"/>
        <w:rPr>
          <w:rFonts w:eastAsia="Calibri"/>
          <w:bCs/>
          <w:lang w:eastAsia="en-US"/>
        </w:rPr>
      </w:pPr>
      <w:r w:rsidRPr="003769B6">
        <w:rPr>
          <w:rFonts w:eastAsia="Calibri"/>
          <w:bCs/>
          <w:lang w:eastAsia="en-US"/>
        </w:rPr>
        <w:t>к Административному регламенту</w:t>
      </w:r>
    </w:p>
    <w:p w:rsidR="001A2E36" w:rsidRPr="003769B6" w:rsidRDefault="001A2E36" w:rsidP="001A2E36">
      <w:pPr>
        <w:autoSpaceDE w:val="0"/>
        <w:autoSpaceDN w:val="0"/>
        <w:adjustRightInd w:val="0"/>
        <w:jc w:val="right"/>
        <w:rPr>
          <w:rFonts w:eastAsia="Calibri"/>
          <w:bCs/>
          <w:lang w:eastAsia="en-US"/>
        </w:rPr>
      </w:pPr>
      <w:r w:rsidRPr="003769B6">
        <w:rPr>
          <w:rFonts w:eastAsia="Calibri"/>
          <w:bCs/>
          <w:lang w:eastAsia="en-US"/>
        </w:rPr>
        <w:t>по предоставлению муниципальной услуги</w:t>
      </w:r>
    </w:p>
    <w:p w:rsidR="001A2E36" w:rsidRPr="003769B6" w:rsidRDefault="001A2E36" w:rsidP="001A2E36">
      <w:pPr>
        <w:autoSpaceDE w:val="0"/>
        <w:autoSpaceDN w:val="0"/>
        <w:adjustRightInd w:val="0"/>
        <w:jc w:val="right"/>
        <w:rPr>
          <w:rFonts w:eastAsia="Calibri"/>
          <w:bCs/>
          <w:lang w:eastAsia="en-US"/>
        </w:rPr>
      </w:pPr>
      <w:r w:rsidRPr="003769B6">
        <w:rPr>
          <w:rFonts w:eastAsia="Calibri"/>
          <w:bCs/>
          <w:lang w:eastAsia="en-US"/>
        </w:rPr>
        <w:t>"Утверждение схемы расположения</w:t>
      </w:r>
    </w:p>
    <w:p w:rsidR="001A2E36" w:rsidRPr="003769B6" w:rsidRDefault="001A2E36" w:rsidP="001A2E36">
      <w:pPr>
        <w:autoSpaceDE w:val="0"/>
        <w:autoSpaceDN w:val="0"/>
        <w:adjustRightInd w:val="0"/>
        <w:jc w:val="right"/>
        <w:rPr>
          <w:rFonts w:eastAsia="Calibri"/>
          <w:bCs/>
          <w:lang w:eastAsia="en-US"/>
        </w:rPr>
      </w:pPr>
      <w:r w:rsidRPr="003769B6">
        <w:rPr>
          <w:rFonts w:eastAsia="Calibri"/>
          <w:bCs/>
          <w:lang w:eastAsia="en-US"/>
        </w:rPr>
        <w:t>земельного участка или земельных участков</w:t>
      </w:r>
    </w:p>
    <w:p w:rsidR="001A2E36" w:rsidRPr="003769B6" w:rsidRDefault="001A2E36" w:rsidP="001A2E36">
      <w:pPr>
        <w:autoSpaceDE w:val="0"/>
        <w:autoSpaceDN w:val="0"/>
        <w:adjustRightInd w:val="0"/>
        <w:jc w:val="right"/>
        <w:rPr>
          <w:rFonts w:eastAsia="Calibri"/>
          <w:bCs/>
          <w:lang w:eastAsia="en-US"/>
        </w:rPr>
      </w:pPr>
      <w:r w:rsidRPr="003769B6">
        <w:rPr>
          <w:rFonts w:eastAsia="Calibri"/>
          <w:bCs/>
          <w:lang w:eastAsia="en-US"/>
        </w:rPr>
        <w:t>на кадастровом плане территории"</w:t>
      </w:r>
    </w:p>
    <w:p w:rsidR="001A2E36" w:rsidRPr="003769B6" w:rsidRDefault="001A2E36" w:rsidP="001A2E36">
      <w:pPr>
        <w:autoSpaceDE w:val="0"/>
        <w:autoSpaceDN w:val="0"/>
        <w:adjustRightInd w:val="0"/>
        <w:jc w:val="both"/>
        <w:rPr>
          <w:rFonts w:eastAsia="Calibri"/>
          <w:bCs/>
          <w:lang w:eastAsia="en-US"/>
        </w:rPr>
      </w:pPr>
    </w:p>
    <w:p w:rsidR="001A2E36" w:rsidRPr="00F02BCC" w:rsidRDefault="001A2E36" w:rsidP="001A2E36">
      <w:pPr>
        <w:autoSpaceDE w:val="0"/>
        <w:autoSpaceDN w:val="0"/>
        <w:adjustRightInd w:val="0"/>
        <w:jc w:val="center"/>
        <w:rPr>
          <w:rFonts w:eastAsia="Calibri"/>
          <w:bCs/>
          <w:sz w:val="22"/>
          <w:szCs w:val="22"/>
          <w:lang w:eastAsia="en-US"/>
        </w:rPr>
      </w:pPr>
      <w:bookmarkStart w:id="108" w:name="Par845"/>
      <w:bookmarkEnd w:id="108"/>
      <w:r w:rsidRPr="00F02BCC">
        <w:rPr>
          <w:rFonts w:eastAsia="Calibri"/>
          <w:bCs/>
          <w:sz w:val="22"/>
          <w:szCs w:val="22"/>
          <w:lang w:eastAsia="en-US"/>
        </w:rPr>
        <w:t>СОСТАВ,</w:t>
      </w:r>
    </w:p>
    <w:p w:rsidR="001A2E36" w:rsidRPr="00F02BCC" w:rsidRDefault="001A2E36" w:rsidP="001A2E36">
      <w:pPr>
        <w:autoSpaceDE w:val="0"/>
        <w:autoSpaceDN w:val="0"/>
        <w:adjustRightInd w:val="0"/>
        <w:jc w:val="center"/>
        <w:rPr>
          <w:rFonts w:eastAsia="Calibri"/>
          <w:bCs/>
          <w:sz w:val="22"/>
          <w:szCs w:val="22"/>
          <w:lang w:eastAsia="en-US"/>
        </w:rPr>
      </w:pPr>
      <w:r w:rsidRPr="00F02BCC">
        <w:rPr>
          <w:rFonts w:eastAsia="Calibri"/>
          <w:bCs/>
          <w:sz w:val="22"/>
          <w:szCs w:val="22"/>
          <w:lang w:eastAsia="en-US"/>
        </w:rPr>
        <w:t>ПОСЛЕДОВАТЕЛЬНОСТЬ И СРОКИ ВЫПОЛНЕНИЯ</w:t>
      </w:r>
    </w:p>
    <w:p w:rsidR="001A2E36" w:rsidRPr="00F02BCC" w:rsidRDefault="001A2E36" w:rsidP="001A2E36">
      <w:pPr>
        <w:autoSpaceDE w:val="0"/>
        <w:autoSpaceDN w:val="0"/>
        <w:adjustRightInd w:val="0"/>
        <w:jc w:val="center"/>
        <w:rPr>
          <w:rFonts w:eastAsia="Calibri"/>
          <w:bCs/>
          <w:sz w:val="22"/>
          <w:szCs w:val="22"/>
          <w:lang w:eastAsia="en-US"/>
        </w:rPr>
      </w:pPr>
      <w:r w:rsidRPr="00F02BCC">
        <w:rPr>
          <w:rFonts w:eastAsia="Calibri"/>
          <w:bCs/>
          <w:sz w:val="22"/>
          <w:szCs w:val="22"/>
          <w:lang w:eastAsia="en-US"/>
        </w:rPr>
        <w:t>АДМИНИСТРАТИВНЫХ ПРОЦЕДУР (ДЕЙСТВИЙ)</w:t>
      </w:r>
    </w:p>
    <w:p w:rsidR="001A2E36" w:rsidRPr="00F02BCC" w:rsidRDefault="001A2E36" w:rsidP="001A2E36">
      <w:pPr>
        <w:autoSpaceDE w:val="0"/>
        <w:autoSpaceDN w:val="0"/>
        <w:adjustRightInd w:val="0"/>
        <w:jc w:val="center"/>
        <w:rPr>
          <w:rFonts w:eastAsia="Calibri"/>
          <w:bCs/>
          <w:sz w:val="22"/>
          <w:szCs w:val="22"/>
          <w:lang w:eastAsia="en-US"/>
        </w:rPr>
        <w:sectPr w:rsidR="001A2E36" w:rsidRPr="00F02BCC">
          <w:pgSz w:w="11905" w:h="16838"/>
          <w:pgMar w:top="1134" w:right="850" w:bottom="1134" w:left="1701" w:header="0" w:footer="0" w:gutter="0"/>
          <w:cols w:space="720"/>
          <w:noEndnote/>
        </w:sectPr>
      </w:pPr>
      <w:r w:rsidRPr="00F02BCC">
        <w:rPr>
          <w:rFonts w:eastAsia="Calibri"/>
          <w:bCs/>
          <w:sz w:val="22"/>
          <w:szCs w:val="22"/>
          <w:lang w:eastAsia="en-US"/>
        </w:rPr>
        <w:t>ПРИ ПРЕДОСТАВЛЕНИИ МУНИЦИПАЛЬНОЙ УСЛУГИ</w:t>
      </w:r>
    </w:p>
    <w:tbl>
      <w:tblPr>
        <w:tblW w:w="14792" w:type="dxa"/>
        <w:tblInd w:w="629" w:type="dxa"/>
        <w:tblLayout w:type="fixed"/>
        <w:tblCellMar>
          <w:top w:w="102" w:type="dxa"/>
          <w:left w:w="62" w:type="dxa"/>
          <w:bottom w:w="102" w:type="dxa"/>
          <w:right w:w="62" w:type="dxa"/>
        </w:tblCellMar>
        <w:tblLook w:val="0000" w:firstRow="0" w:lastRow="0" w:firstColumn="0" w:lastColumn="0" w:noHBand="0" w:noVBand="0"/>
      </w:tblPr>
      <w:tblGrid>
        <w:gridCol w:w="1701"/>
        <w:gridCol w:w="2127"/>
        <w:gridCol w:w="2551"/>
        <w:gridCol w:w="1814"/>
        <w:gridCol w:w="1906"/>
        <w:gridCol w:w="1439"/>
        <w:gridCol w:w="3238"/>
        <w:gridCol w:w="16"/>
      </w:tblGrid>
      <w:tr w:rsidR="001A2E36" w:rsidRPr="00F02BCC" w:rsidTr="000D4EDB">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lastRenderedPageBreak/>
              <w:t>Основание для начала административной процедуры</w:t>
            </w:r>
          </w:p>
        </w:tc>
        <w:tc>
          <w:tcPr>
            <w:tcW w:w="212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Содержание административных действий</w:t>
            </w:r>
          </w:p>
        </w:tc>
        <w:tc>
          <w:tcPr>
            <w:tcW w:w="2551"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Срок выполнения административных действий</w:t>
            </w:r>
          </w:p>
        </w:tc>
        <w:tc>
          <w:tcPr>
            <w:tcW w:w="1814"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Должностное лицо, ответственное за выполнение административного действия</w:t>
            </w:r>
          </w:p>
        </w:tc>
        <w:tc>
          <w:tcPr>
            <w:tcW w:w="1906"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Место выполнения административного действия/используемая информационная система</w:t>
            </w:r>
          </w:p>
        </w:tc>
        <w:tc>
          <w:tcPr>
            <w:tcW w:w="143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Критерии принятия решения</w:t>
            </w:r>
          </w:p>
        </w:tc>
        <w:tc>
          <w:tcPr>
            <w:tcW w:w="3238"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Результат административного действия, способ фиксации</w:t>
            </w:r>
          </w:p>
        </w:tc>
      </w:tr>
      <w:tr w:rsidR="001A2E36" w:rsidRPr="00F02BCC" w:rsidTr="000D4EDB">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1</w:t>
            </w:r>
          </w:p>
        </w:tc>
        <w:tc>
          <w:tcPr>
            <w:tcW w:w="2127"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2</w:t>
            </w:r>
          </w:p>
        </w:tc>
        <w:tc>
          <w:tcPr>
            <w:tcW w:w="2551"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3</w:t>
            </w:r>
          </w:p>
        </w:tc>
        <w:tc>
          <w:tcPr>
            <w:tcW w:w="1814"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4</w:t>
            </w:r>
          </w:p>
        </w:tc>
        <w:tc>
          <w:tcPr>
            <w:tcW w:w="1906"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5</w:t>
            </w:r>
          </w:p>
        </w:tc>
        <w:tc>
          <w:tcPr>
            <w:tcW w:w="1439"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6</w:t>
            </w:r>
          </w:p>
        </w:tc>
        <w:tc>
          <w:tcPr>
            <w:tcW w:w="3238" w:type="dxa"/>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rPr>
                <w:rFonts w:eastAsia="Calibri"/>
                <w:bCs/>
                <w:sz w:val="22"/>
                <w:szCs w:val="22"/>
                <w:lang w:eastAsia="en-US"/>
              </w:rPr>
            </w:pPr>
            <w:r w:rsidRPr="00F02BCC">
              <w:rPr>
                <w:rFonts w:eastAsia="Calibri"/>
                <w:bCs/>
                <w:sz w:val="22"/>
                <w:szCs w:val="22"/>
                <w:lang w:eastAsia="en-US"/>
              </w:rPr>
              <w:t>7</w:t>
            </w:r>
          </w:p>
        </w:tc>
      </w:tr>
      <w:tr w:rsidR="001A2E36" w:rsidRPr="00F02BCC" w:rsidTr="000D4EDB">
        <w:tc>
          <w:tcPr>
            <w:tcW w:w="14792" w:type="dxa"/>
            <w:gridSpan w:val="8"/>
            <w:tcBorders>
              <w:top w:val="single" w:sz="4" w:space="0" w:color="auto"/>
              <w:left w:val="single" w:sz="4" w:space="0" w:color="auto"/>
              <w:bottom w:val="single" w:sz="4" w:space="0" w:color="auto"/>
              <w:right w:val="single" w:sz="4" w:space="0" w:color="auto"/>
            </w:tcBorders>
          </w:tcPr>
          <w:p w:rsidR="001A2E36" w:rsidRPr="00F02BCC" w:rsidRDefault="001A2E36" w:rsidP="000D4EDB">
            <w:pPr>
              <w:autoSpaceDE w:val="0"/>
              <w:autoSpaceDN w:val="0"/>
              <w:adjustRightInd w:val="0"/>
              <w:jc w:val="center"/>
              <w:outlineLvl w:val="2"/>
              <w:rPr>
                <w:rFonts w:eastAsia="Calibri"/>
                <w:bCs/>
                <w:sz w:val="22"/>
                <w:szCs w:val="22"/>
                <w:lang w:eastAsia="en-US"/>
              </w:rPr>
            </w:pPr>
            <w:r w:rsidRPr="00F02BCC">
              <w:rPr>
                <w:rFonts w:eastAsia="Calibri"/>
                <w:bCs/>
                <w:sz w:val="22"/>
                <w:szCs w:val="22"/>
                <w:lang w:eastAsia="en-US"/>
              </w:rPr>
              <w:t>1. Проверка документов и регистрация заявления</w:t>
            </w:r>
          </w:p>
        </w:tc>
      </w:tr>
      <w:tr w:rsidR="001A2E36" w:rsidRPr="007C1BE7" w:rsidTr="000D4EDB">
        <w:trPr>
          <w:gridAfter w:val="1"/>
          <w:wAfter w:w="16" w:type="dxa"/>
        </w:trPr>
        <w:tc>
          <w:tcPr>
            <w:tcW w:w="1701"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Поступление заявления и документов для предоставления муниципальной услуги в Уполномоченный орган</w:t>
            </w: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8" w:history="1">
              <w:r w:rsidRPr="007C1BE7">
                <w:rPr>
                  <w:rFonts w:eastAsia="Calibri"/>
                  <w:bCs/>
                  <w:sz w:val="22"/>
                  <w:szCs w:val="22"/>
                  <w:lang w:eastAsia="en-US"/>
                </w:rPr>
                <w:t>пунктом 2.12</w:t>
              </w:r>
            </w:hyperlink>
            <w:r w:rsidRPr="007C1BE7">
              <w:rPr>
                <w:rFonts w:eastAsia="Calibri"/>
                <w:bCs/>
                <w:sz w:val="22"/>
                <w:szCs w:val="22"/>
                <w:lang w:eastAsia="en-US"/>
              </w:rPr>
              <w:t xml:space="preserve"> Административного регламента</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 рабочий день</w:t>
            </w:r>
          </w:p>
        </w:tc>
        <w:tc>
          <w:tcPr>
            <w:tcW w:w="1814"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Уполномоченного органа, ответственное за предоставление муниципальной услуги</w:t>
            </w:r>
          </w:p>
        </w:tc>
        <w:tc>
          <w:tcPr>
            <w:tcW w:w="1906"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Уполномоченный орган/ГИС</w:t>
            </w:r>
          </w:p>
        </w:tc>
        <w:tc>
          <w:tcPr>
            <w:tcW w:w="1439"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w:t>
            </w:r>
          </w:p>
        </w:tc>
        <w:tc>
          <w:tcPr>
            <w:tcW w:w="3238"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A2E36" w:rsidRPr="007C1BE7" w:rsidTr="000D4EDB">
        <w:trPr>
          <w:gridAfter w:val="1"/>
          <w:wAfter w:w="16" w:type="dxa"/>
        </w:trPr>
        <w:tc>
          <w:tcPr>
            <w:tcW w:w="170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 рабочий день</w:t>
            </w:r>
          </w:p>
        </w:tc>
        <w:tc>
          <w:tcPr>
            <w:tcW w:w="1814"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p>
        </w:tc>
        <w:tc>
          <w:tcPr>
            <w:tcW w:w="1906"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p>
        </w:tc>
        <w:tc>
          <w:tcPr>
            <w:tcW w:w="1439"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p>
        </w:tc>
        <w:tc>
          <w:tcPr>
            <w:tcW w:w="3238"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p>
        </w:tc>
      </w:tr>
      <w:tr w:rsidR="001A2E36" w:rsidRPr="007C1BE7" w:rsidTr="000D4EDB">
        <w:trPr>
          <w:gridAfter w:val="1"/>
          <w:wAfter w:w="16" w:type="dxa"/>
        </w:trPr>
        <w:tc>
          <w:tcPr>
            <w:tcW w:w="170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В случае отсутствия </w:t>
            </w:r>
            <w:r w:rsidRPr="007C1BE7">
              <w:rPr>
                <w:rFonts w:eastAsia="Calibri"/>
                <w:bCs/>
                <w:sz w:val="22"/>
                <w:szCs w:val="22"/>
                <w:lang w:eastAsia="en-US"/>
              </w:rPr>
              <w:lastRenderedPageBreak/>
              <w:t xml:space="preserve">оснований для отказа в приеме документов, предусмотренных </w:t>
            </w:r>
            <w:hyperlink w:anchor="Par178" w:history="1">
              <w:r w:rsidRPr="007C1BE7">
                <w:rPr>
                  <w:rFonts w:eastAsia="Calibri"/>
                  <w:bCs/>
                  <w:sz w:val="22"/>
                  <w:szCs w:val="22"/>
                  <w:lang w:eastAsia="en-US"/>
                </w:rPr>
                <w:t>пунктом 2.12</w:t>
              </w:r>
            </w:hyperlink>
            <w:r w:rsidRPr="007C1BE7">
              <w:rPr>
                <w:rFonts w:eastAsia="Calibri"/>
                <w:bCs/>
                <w:sz w:val="22"/>
                <w:szCs w:val="22"/>
                <w:lang w:eastAsia="en-US"/>
              </w:rPr>
              <w:t xml:space="preserve"> Административного регламента, регистрация заявления в электронной базе данных по учету документов</w:t>
            </w:r>
          </w:p>
        </w:tc>
        <w:tc>
          <w:tcPr>
            <w:tcW w:w="2551"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lastRenderedPageBreak/>
              <w:t>1 рабочий день</w:t>
            </w: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должностное </w:t>
            </w:r>
            <w:r w:rsidRPr="007C1BE7">
              <w:rPr>
                <w:rFonts w:eastAsia="Calibri"/>
                <w:bCs/>
                <w:sz w:val="22"/>
                <w:szCs w:val="22"/>
                <w:lang w:eastAsia="en-US"/>
              </w:rPr>
              <w:lastRenderedPageBreak/>
              <w:t>лицо Уполномоченного органа, ответственное за регистрацию корреспонденции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lastRenderedPageBreak/>
              <w:t xml:space="preserve">Уполномоченный </w:t>
            </w:r>
            <w:r w:rsidRPr="007C1BE7">
              <w:rPr>
                <w:rFonts w:eastAsia="Calibri"/>
                <w:bCs/>
                <w:sz w:val="22"/>
                <w:szCs w:val="22"/>
                <w:lang w:eastAsia="en-US"/>
              </w:rPr>
              <w:lastRenderedPageBreak/>
              <w:t>орган/ГИС</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r>
      <w:tr w:rsidR="001A2E36" w:rsidRPr="007C1BE7" w:rsidTr="000D4EDB">
        <w:trPr>
          <w:gridAfter w:val="1"/>
          <w:wAfter w:w="16" w:type="dxa"/>
        </w:trPr>
        <w:tc>
          <w:tcPr>
            <w:tcW w:w="170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Проверка заявления и документов представленных для получения муниципальной услуги</w:t>
            </w:r>
          </w:p>
        </w:tc>
        <w:tc>
          <w:tcPr>
            <w:tcW w:w="255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должностное лицо Уполномоченного органа, ответственное за предоставление муниципальной услуги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Уполномоченный орган/ГИС</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w:t>
            </w: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1A2E36" w:rsidRPr="007C1BE7" w:rsidTr="000D4EDB">
        <w:tc>
          <w:tcPr>
            <w:tcW w:w="14792" w:type="dxa"/>
            <w:gridSpan w:val="8"/>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outlineLvl w:val="2"/>
              <w:rPr>
                <w:rFonts w:eastAsia="Calibri"/>
                <w:bCs/>
                <w:sz w:val="22"/>
                <w:szCs w:val="22"/>
                <w:lang w:eastAsia="en-US"/>
              </w:rPr>
            </w:pPr>
            <w:r w:rsidRPr="007C1BE7">
              <w:rPr>
                <w:rFonts w:eastAsia="Calibri"/>
                <w:bCs/>
                <w:sz w:val="22"/>
                <w:szCs w:val="22"/>
                <w:lang w:eastAsia="en-US"/>
              </w:rPr>
              <w:t>2. Получение сведений посредством СМЭВ</w:t>
            </w:r>
          </w:p>
        </w:tc>
      </w:tr>
      <w:tr w:rsidR="001A2E36" w:rsidRPr="007C1BE7" w:rsidTr="000D4EDB">
        <w:trPr>
          <w:gridAfter w:val="1"/>
          <w:wAfter w:w="16" w:type="dxa"/>
        </w:trPr>
        <w:tc>
          <w:tcPr>
            <w:tcW w:w="1701"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направление межведомственных запросов в органы и организации, указанные в </w:t>
            </w:r>
            <w:hyperlink w:anchor="Par99" w:history="1">
              <w:r w:rsidRPr="007C1BE7">
                <w:rPr>
                  <w:rFonts w:eastAsia="Calibri"/>
                  <w:bCs/>
                  <w:sz w:val="22"/>
                  <w:szCs w:val="22"/>
                  <w:lang w:eastAsia="en-US"/>
                </w:rPr>
                <w:t>пункте 2.3</w:t>
              </w:r>
            </w:hyperlink>
            <w:r w:rsidRPr="007C1BE7">
              <w:rPr>
                <w:rFonts w:eastAsia="Calibri"/>
                <w:bCs/>
                <w:sz w:val="22"/>
                <w:szCs w:val="22"/>
                <w:lang w:eastAsia="en-US"/>
              </w:rPr>
              <w:t xml:space="preserve"> Административного регламента</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в день регистрации заявления и документов</w:t>
            </w: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должностное лицо Уполномоченного органа, ответственное за предоставление муниципальной услуги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Уполномоченный орган/ГИС/СМЭВ</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отсутствие документов, необходимых для предоставления муниципальной услуги находящихся в распоряжении </w:t>
            </w:r>
            <w:r w:rsidRPr="007C1BE7">
              <w:rPr>
                <w:rFonts w:eastAsia="Calibri"/>
                <w:bCs/>
                <w:sz w:val="22"/>
                <w:szCs w:val="22"/>
                <w:lang w:eastAsia="en-US"/>
              </w:rPr>
              <w:lastRenderedPageBreak/>
              <w:t>государственных органов (организаций)</w:t>
            </w: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60" w:history="1">
              <w:r w:rsidRPr="007C1BE7">
                <w:rPr>
                  <w:rFonts w:eastAsia="Calibri"/>
                  <w:bCs/>
                  <w:sz w:val="22"/>
                  <w:szCs w:val="22"/>
                  <w:lang w:eastAsia="en-US"/>
                </w:rPr>
                <w:t>пунктами 2.10</w:t>
              </w:r>
            </w:hyperlink>
            <w:r w:rsidRPr="007C1BE7">
              <w:rPr>
                <w:rFonts w:eastAsia="Calibri"/>
                <w:bCs/>
                <w:sz w:val="22"/>
                <w:szCs w:val="22"/>
                <w:lang w:eastAsia="en-US"/>
              </w:rPr>
              <w:t xml:space="preserve"> Административного регламента, в том числе с использованием СМЭВ</w:t>
            </w:r>
          </w:p>
        </w:tc>
      </w:tr>
      <w:tr w:rsidR="001A2E36" w:rsidRPr="007C1BE7" w:rsidTr="000D4EDB">
        <w:trPr>
          <w:gridAfter w:val="1"/>
          <w:wAfter w:w="16" w:type="dxa"/>
        </w:trPr>
        <w:tc>
          <w:tcPr>
            <w:tcW w:w="170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получение ответов на межведомственные запросы, формирование полного комплекта документов</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должностное лицо Уполномоченного органа, ответственное за предоставление муниципальной услуги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Уполномоченный орган)/ГИС/СМЭВ</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w:t>
            </w: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получение документов (сведений), необходимых для предоставления муниципальной услуги</w:t>
            </w:r>
          </w:p>
        </w:tc>
      </w:tr>
      <w:tr w:rsidR="001A2E36" w:rsidRPr="007C1BE7" w:rsidTr="000D4EDB">
        <w:tc>
          <w:tcPr>
            <w:tcW w:w="14792" w:type="dxa"/>
            <w:gridSpan w:val="8"/>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outlineLvl w:val="2"/>
              <w:rPr>
                <w:rFonts w:eastAsia="Calibri"/>
                <w:bCs/>
                <w:sz w:val="22"/>
                <w:szCs w:val="22"/>
                <w:lang w:eastAsia="en-US"/>
              </w:rPr>
            </w:pPr>
            <w:r w:rsidRPr="007C1BE7">
              <w:rPr>
                <w:rFonts w:eastAsia="Calibri"/>
                <w:bCs/>
                <w:sz w:val="22"/>
                <w:szCs w:val="22"/>
                <w:lang w:eastAsia="en-US"/>
              </w:rPr>
              <w:t>3. Рассмотрение документов и сведений</w:t>
            </w:r>
          </w:p>
        </w:tc>
      </w:tr>
      <w:tr w:rsidR="001A2E36" w:rsidRPr="007C1BE7" w:rsidTr="000D4EDB">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 рабочий день</w:t>
            </w: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должностное лицо Уполномоченного органа, ответственное за предоставление муниципальной услуги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Уполномоченный орган)/ГИС</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основания отказа в предоставлении муниципальной услуги, предусмотренные </w:t>
            </w:r>
            <w:hyperlink w:anchor="Par178" w:history="1">
              <w:r w:rsidRPr="007C1BE7">
                <w:rPr>
                  <w:rFonts w:eastAsia="Calibri"/>
                  <w:bCs/>
                  <w:sz w:val="22"/>
                  <w:szCs w:val="22"/>
                  <w:lang w:eastAsia="en-US"/>
                </w:rPr>
                <w:t>пунктом 2.12</w:t>
              </w:r>
            </w:hyperlink>
            <w:r w:rsidRPr="007C1BE7">
              <w:rPr>
                <w:rFonts w:eastAsia="Calibri"/>
                <w:bCs/>
                <w:sz w:val="22"/>
                <w:szCs w:val="22"/>
                <w:lang w:eastAsia="en-US"/>
              </w:rPr>
              <w:t xml:space="preserve"> Административного регламента</w:t>
            </w: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проект результата предоставления муниципальной услуги по форме, приведенной в </w:t>
            </w:r>
            <w:hyperlink w:anchor="Par520" w:history="1">
              <w:r w:rsidRPr="007C1BE7">
                <w:rPr>
                  <w:rFonts w:eastAsia="Calibri"/>
                  <w:bCs/>
                  <w:sz w:val="22"/>
                  <w:szCs w:val="22"/>
                  <w:lang w:eastAsia="en-US"/>
                </w:rPr>
                <w:t>приложении N 1</w:t>
              </w:r>
            </w:hyperlink>
            <w:r w:rsidRPr="007C1BE7">
              <w:rPr>
                <w:rFonts w:eastAsia="Calibri"/>
                <w:bCs/>
                <w:sz w:val="22"/>
                <w:szCs w:val="22"/>
                <w:lang w:eastAsia="en-US"/>
              </w:rPr>
              <w:t xml:space="preserve">, </w:t>
            </w:r>
            <w:hyperlink w:anchor="Par581" w:history="1">
              <w:r w:rsidRPr="007C1BE7">
                <w:rPr>
                  <w:rFonts w:eastAsia="Calibri"/>
                  <w:bCs/>
                  <w:sz w:val="22"/>
                  <w:szCs w:val="22"/>
                  <w:lang w:eastAsia="en-US"/>
                </w:rPr>
                <w:t>N 2</w:t>
              </w:r>
            </w:hyperlink>
            <w:r w:rsidRPr="007C1BE7">
              <w:rPr>
                <w:rFonts w:eastAsia="Calibri"/>
                <w:bCs/>
                <w:sz w:val="22"/>
                <w:szCs w:val="22"/>
                <w:lang w:eastAsia="en-US"/>
              </w:rPr>
              <w:t xml:space="preserve"> к Административному регламенту</w:t>
            </w:r>
          </w:p>
        </w:tc>
      </w:tr>
      <w:tr w:rsidR="001A2E36" w:rsidRPr="007C1BE7" w:rsidTr="000D4EDB">
        <w:tc>
          <w:tcPr>
            <w:tcW w:w="14792" w:type="dxa"/>
            <w:gridSpan w:val="8"/>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outlineLvl w:val="2"/>
              <w:rPr>
                <w:rFonts w:eastAsia="Calibri"/>
                <w:bCs/>
                <w:sz w:val="22"/>
                <w:szCs w:val="22"/>
                <w:lang w:eastAsia="en-US"/>
              </w:rPr>
            </w:pPr>
            <w:r w:rsidRPr="007C1BE7">
              <w:rPr>
                <w:rFonts w:eastAsia="Calibri"/>
                <w:bCs/>
                <w:sz w:val="22"/>
                <w:szCs w:val="22"/>
                <w:lang w:eastAsia="en-US"/>
              </w:rPr>
              <w:t>4. Принятие решения</w:t>
            </w:r>
          </w:p>
        </w:tc>
      </w:tr>
      <w:tr w:rsidR="001A2E36" w:rsidRPr="007C1BE7" w:rsidTr="000D4EDB">
        <w:trPr>
          <w:gridAfter w:val="1"/>
          <w:wAfter w:w="16" w:type="dxa"/>
        </w:trPr>
        <w:tc>
          <w:tcPr>
            <w:tcW w:w="1701"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Проект результата </w:t>
            </w:r>
            <w:r w:rsidRPr="007C1BE7">
              <w:rPr>
                <w:rFonts w:eastAsia="Calibri"/>
                <w:bCs/>
                <w:sz w:val="22"/>
                <w:szCs w:val="22"/>
                <w:lang w:eastAsia="en-US"/>
              </w:rPr>
              <w:lastRenderedPageBreak/>
              <w:t xml:space="preserve">предоставления муниципальной услуги по форме согласно </w:t>
            </w:r>
            <w:hyperlink w:anchor="Par520" w:history="1">
              <w:r w:rsidRPr="007C1BE7">
                <w:rPr>
                  <w:rFonts w:eastAsia="Calibri"/>
                  <w:bCs/>
                  <w:sz w:val="22"/>
                  <w:szCs w:val="22"/>
                  <w:lang w:eastAsia="en-US"/>
                </w:rPr>
                <w:t>приложению N 1</w:t>
              </w:r>
            </w:hyperlink>
            <w:r w:rsidRPr="007C1BE7">
              <w:rPr>
                <w:rFonts w:eastAsia="Calibri"/>
                <w:bCs/>
                <w:sz w:val="22"/>
                <w:szCs w:val="22"/>
                <w:lang w:eastAsia="en-US"/>
              </w:rPr>
              <w:t xml:space="preserve">, </w:t>
            </w:r>
            <w:hyperlink w:anchor="Par581" w:history="1">
              <w:r w:rsidRPr="007C1BE7">
                <w:rPr>
                  <w:rFonts w:eastAsia="Calibri"/>
                  <w:bCs/>
                  <w:sz w:val="22"/>
                  <w:szCs w:val="22"/>
                  <w:lang w:eastAsia="en-US"/>
                </w:rPr>
                <w:t>N 2</w:t>
              </w:r>
            </w:hyperlink>
            <w:r w:rsidRPr="007C1BE7">
              <w:rPr>
                <w:rFonts w:eastAsia="Calibri"/>
                <w:bCs/>
                <w:sz w:val="22"/>
                <w:szCs w:val="22"/>
                <w:lang w:eastAsia="en-US"/>
              </w:rPr>
              <w:t xml:space="preserve"> к Административному регламенту</w:t>
            </w: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lastRenderedPageBreak/>
              <w:t xml:space="preserve">Принятие решения о предоставления </w:t>
            </w:r>
            <w:r w:rsidRPr="007C1BE7">
              <w:rPr>
                <w:rFonts w:eastAsia="Calibri"/>
                <w:bCs/>
                <w:sz w:val="22"/>
                <w:szCs w:val="22"/>
                <w:lang w:eastAsia="en-US"/>
              </w:rPr>
              <w:lastRenderedPageBreak/>
              <w:t>муниципальной услуги или об отказе в предоставлении услуги</w:t>
            </w:r>
          </w:p>
        </w:tc>
        <w:tc>
          <w:tcPr>
            <w:tcW w:w="2551"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lastRenderedPageBreak/>
              <w:t>5 рабочий день</w:t>
            </w:r>
          </w:p>
        </w:tc>
        <w:tc>
          <w:tcPr>
            <w:tcW w:w="1814"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должностное лицо </w:t>
            </w:r>
            <w:r w:rsidRPr="007C1BE7">
              <w:rPr>
                <w:rFonts w:eastAsia="Calibri"/>
                <w:bCs/>
                <w:sz w:val="22"/>
                <w:szCs w:val="22"/>
                <w:lang w:eastAsia="en-US"/>
              </w:rPr>
              <w:lastRenderedPageBreak/>
              <w:t>Уполномоченного органа, ответственное за предоставление муниципальной услуги; Руководит ель Уполномоченного органа) ил и иное уполномоченное им лицо</w:t>
            </w:r>
          </w:p>
        </w:tc>
        <w:tc>
          <w:tcPr>
            <w:tcW w:w="1906"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lastRenderedPageBreak/>
              <w:t>Уполномоченный орган)/ГИС</w:t>
            </w:r>
          </w:p>
        </w:tc>
        <w:tc>
          <w:tcPr>
            <w:tcW w:w="1439"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w:t>
            </w:r>
          </w:p>
        </w:tc>
        <w:tc>
          <w:tcPr>
            <w:tcW w:w="3238"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Результат предоставления муниципальной услуги по </w:t>
            </w:r>
            <w:r w:rsidRPr="007C1BE7">
              <w:rPr>
                <w:rFonts w:eastAsia="Calibri"/>
                <w:bCs/>
                <w:sz w:val="22"/>
                <w:szCs w:val="22"/>
                <w:lang w:eastAsia="en-US"/>
              </w:rPr>
              <w:lastRenderedPageBreak/>
              <w:t xml:space="preserve">форме, приведенной в </w:t>
            </w:r>
            <w:hyperlink w:anchor="Par520" w:history="1">
              <w:r w:rsidRPr="007C1BE7">
                <w:rPr>
                  <w:rFonts w:eastAsia="Calibri"/>
                  <w:bCs/>
                  <w:sz w:val="22"/>
                  <w:szCs w:val="22"/>
                  <w:lang w:eastAsia="en-US"/>
                </w:rPr>
                <w:t>приложении N 1</w:t>
              </w:r>
            </w:hyperlink>
            <w:r w:rsidRPr="007C1BE7">
              <w:rPr>
                <w:rFonts w:eastAsia="Calibri"/>
                <w:bCs/>
                <w:sz w:val="22"/>
                <w:szCs w:val="22"/>
                <w:lang w:eastAsia="en-US"/>
              </w:rPr>
              <w:t xml:space="preserve">, </w:t>
            </w:r>
            <w:hyperlink w:anchor="Par581" w:history="1">
              <w:r w:rsidRPr="007C1BE7">
                <w:rPr>
                  <w:rFonts w:eastAsia="Calibri"/>
                  <w:bCs/>
                  <w:sz w:val="22"/>
                  <w:szCs w:val="22"/>
                  <w:lang w:eastAsia="en-US"/>
                </w:rPr>
                <w:t>N 2</w:t>
              </w:r>
            </w:hyperlink>
            <w:r w:rsidRPr="007C1BE7">
              <w:rPr>
                <w:rFonts w:eastAsia="Calibri"/>
                <w:bCs/>
                <w:sz w:val="22"/>
                <w:szCs w:val="22"/>
                <w:lang w:eastAsia="en-US"/>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A2E36" w:rsidRPr="007C1BE7" w:rsidTr="000D4EDB">
        <w:trPr>
          <w:gridAfter w:val="1"/>
          <w:wAfter w:w="16" w:type="dxa"/>
        </w:trPr>
        <w:tc>
          <w:tcPr>
            <w:tcW w:w="170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Формирование решения о предоставлении муниципальной услуги или об отказе в предоставлении государственной (муниципальной) услуги</w:t>
            </w:r>
          </w:p>
        </w:tc>
        <w:tc>
          <w:tcPr>
            <w:tcW w:w="255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1814"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1906"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1439"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3238"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r>
      <w:tr w:rsidR="001A2E36" w:rsidRPr="007C1BE7" w:rsidTr="000D4EDB">
        <w:tc>
          <w:tcPr>
            <w:tcW w:w="14792" w:type="dxa"/>
            <w:gridSpan w:val="8"/>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outlineLvl w:val="2"/>
              <w:rPr>
                <w:rFonts w:eastAsia="Calibri"/>
                <w:bCs/>
                <w:sz w:val="22"/>
                <w:szCs w:val="22"/>
                <w:lang w:eastAsia="en-US"/>
              </w:rPr>
            </w:pPr>
            <w:r w:rsidRPr="007C1BE7">
              <w:rPr>
                <w:rFonts w:eastAsia="Calibri"/>
                <w:bCs/>
                <w:sz w:val="22"/>
                <w:szCs w:val="22"/>
                <w:lang w:eastAsia="en-US"/>
              </w:rPr>
              <w:t>5. Выдача результата</w:t>
            </w:r>
          </w:p>
        </w:tc>
      </w:tr>
      <w:tr w:rsidR="001A2E36" w:rsidRPr="007C1BE7" w:rsidTr="000D4EDB">
        <w:trPr>
          <w:gridAfter w:val="1"/>
          <w:wAfter w:w="16" w:type="dxa"/>
        </w:trPr>
        <w:tc>
          <w:tcPr>
            <w:tcW w:w="1701" w:type="dxa"/>
            <w:vMerge w:val="restart"/>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Формирование и регистрация результата муниципальной услуги, указанного в </w:t>
            </w:r>
            <w:hyperlink w:anchor="Par109" w:history="1">
              <w:r w:rsidRPr="007C1BE7">
                <w:rPr>
                  <w:rFonts w:eastAsia="Calibri"/>
                  <w:bCs/>
                  <w:sz w:val="22"/>
                  <w:szCs w:val="22"/>
                  <w:lang w:eastAsia="en-US"/>
                </w:rPr>
                <w:t>пункте 2.5</w:t>
              </w:r>
            </w:hyperlink>
            <w:r w:rsidRPr="007C1BE7">
              <w:rPr>
                <w:rFonts w:eastAsia="Calibri"/>
                <w:bCs/>
                <w:sz w:val="22"/>
                <w:szCs w:val="22"/>
                <w:lang w:eastAsia="en-US"/>
              </w:rPr>
              <w:t xml:space="preserve"> Административного регламента, в форме электронного документа в ГИС</w:t>
            </w: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Регистрация результата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после окончания процедуры принятия решения (в общий срок предоставления муниципальной услуги не включается)</w:t>
            </w: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должностное лицо Уполномоченного органа, ответственное за предоставление муниципальной услуги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Уполномоченный орган)/ГИС</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w:t>
            </w: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Внесение сведений о конечном результате предоставления муниципальной услуги</w:t>
            </w:r>
          </w:p>
        </w:tc>
      </w:tr>
      <w:tr w:rsidR="001A2E36" w:rsidRPr="007C1BE7" w:rsidTr="000D4EDB">
        <w:trPr>
          <w:gridAfter w:val="1"/>
          <w:wAfter w:w="16" w:type="dxa"/>
        </w:trPr>
        <w:tc>
          <w:tcPr>
            <w:tcW w:w="170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Направление в многофункциональный центр результата муниципальной услуги, указанного в </w:t>
            </w:r>
            <w:hyperlink w:anchor="Par109" w:history="1">
              <w:r w:rsidRPr="007C1BE7">
                <w:rPr>
                  <w:rFonts w:eastAsia="Calibri"/>
                  <w:bCs/>
                  <w:sz w:val="22"/>
                  <w:szCs w:val="22"/>
                  <w:lang w:eastAsia="en-US"/>
                </w:rPr>
                <w:t>пункте 2.5</w:t>
              </w:r>
            </w:hyperlink>
            <w:r w:rsidRPr="007C1BE7">
              <w:rPr>
                <w:rFonts w:eastAsia="Calibri"/>
                <w:bCs/>
                <w:sz w:val="22"/>
                <w:szCs w:val="22"/>
                <w:lang w:eastAsia="en-US"/>
              </w:rPr>
              <w:t xml:space="preserve"> Административного регламента, в форме электронного документа, </w:t>
            </w:r>
            <w:r w:rsidRPr="007C1BE7">
              <w:rPr>
                <w:rFonts w:eastAsia="Calibri"/>
                <w:bCs/>
                <w:sz w:val="22"/>
                <w:szCs w:val="22"/>
                <w:lang w:eastAsia="en-US"/>
              </w:rPr>
              <w:lastRenderedPageBreak/>
              <w:t>подписанного усиленной квалифицированной электронной подписью уполномоченного должностного лица Уполномоченного органа</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lastRenderedPageBreak/>
              <w:t>в сроки, установленные соглашением о взаимодействии между Уполномоченным органом и многофункциональным центром</w:t>
            </w: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должностное лицо Уполномоченного органа, ответственное за предоставление муниципальной услуги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Уполномоченный орган)/АИС МФЦ</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Указание заявителем в Запросе способа выдачи результата муниципальной услуги в многофункциональном </w:t>
            </w:r>
            <w:r w:rsidRPr="007C1BE7">
              <w:rPr>
                <w:rFonts w:eastAsia="Calibri"/>
                <w:bCs/>
                <w:sz w:val="22"/>
                <w:szCs w:val="22"/>
                <w:lang w:eastAsia="en-US"/>
              </w:rPr>
              <w:lastRenderedPageBreak/>
              <w:t>центре, а также подача Запроса через многофункциональный центр</w:t>
            </w: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7C1BE7">
              <w:rPr>
                <w:rFonts w:eastAsia="Calibri"/>
                <w:bCs/>
                <w:sz w:val="22"/>
                <w:szCs w:val="22"/>
                <w:lang w:eastAsia="en-US"/>
              </w:rPr>
              <w:t>го</w:t>
            </w:r>
            <w:proofErr w:type="spellEnd"/>
            <w:r w:rsidRPr="007C1BE7">
              <w:rPr>
                <w:rFonts w:eastAsia="Calibri"/>
                <w:bCs/>
                <w:sz w:val="22"/>
                <w:szCs w:val="22"/>
                <w:lang w:eastAsia="en-US"/>
              </w:rPr>
              <w:t xml:space="preserve"> центра;</w:t>
            </w:r>
          </w:p>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внесение сведений в ГИС о выдаче результата муниципальной услуги</w:t>
            </w:r>
          </w:p>
        </w:tc>
      </w:tr>
      <w:tr w:rsidR="001A2E36" w:rsidRPr="007C1BE7" w:rsidTr="000D4EDB">
        <w:trPr>
          <w:gridAfter w:val="1"/>
          <w:wAfter w:w="16" w:type="dxa"/>
        </w:trPr>
        <w:tc>
          <w:tcPr>
            <w:tcW w:w="1701" w:type="dxa"/>
            <w:vMerge/>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Направление заявителю результата предоставления муниципальной услуги в личный кабинет на ЕПГУ</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В день регистрации результата предоставления муниципальной услуги</w:t>
            </w: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должностное лицо Уполномоченного органа, ответственное за предоставление муниципальной услуги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ГИС</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rPr>
                <w:rFonts w:eastAsia="Calibri"/>
                <w:bCs/>
                <w:sz w:val="22"/>
                <w:szCs w:val="22"/>
                <w:lang w:eastAsia="en-US"/>
              </w:rPr>
            </w:pP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Результат муниципальной услуги, направленный заявителю на личный кабинет на ЕПГУ</w:t>
            </w:r>
          </w:p>
        </w:tc>
      </w:tr>
      <w:tr w:rsidR="001A2E36" w:rsidRPr="007C1BE7" w:rsidTr="000D4EDB">
        <w:tc>
          <w:tcPr>
            <w:tcW w:w="14792" w:type="dxa"/>
            <w:gridSpan w:val="8"/>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outlineLvl w:val="2"/>
              <w:rPr>
                <w:rFonts w:eastAsia="Calibri"/>
                <w:bCs/>
                <w:sz w:val="22"/>
                <w:szCs w:val="22"/>
                <w:lang w:eastAsia="en-US"/>
              </w:rPr>
            </w:pPr>
            <w:r w:rsidRPr="007C1BE7">
              <w:rPr>
                <w:rFonts w:eastAsia="Calibri"/>
                <w:bCs/>
                <w:sz w:val="22"/>
                <w:szCs w:val="22"/>
                <w:lang w:eastAsia="en-US"/>
              </w:rPr>
              <w:t>6. Внесение результата муниципальной услуги в реестр решений</w:t>
            </w:r>
          </w:p>
        </w:tc>
      </w:tr>
      <w:tr w:rsidR="001A2E36" w:rsidRPr="007C1BE7" w:rsidTr="000D4EDB">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Формирование и регистрация результата муниципальной услуги, указанного в </w:t>
            </w:r>
            <w:hyperlink w:anchor="Par109" w:history="1">
              <w:r w:rsidRPr="007C1BE7">
                <w:rPr>
                  <w:rFonts w:eastAsia="Calibri"/>
                  <w:bCs/>
                  <w:sz w:val="22"/>
                  <w:szCs w:val="22"/>
                  <w:lang w:eastAsia="en-US"/>
                </w:rPr>
                <w:t>пункте 2.5</w:t>
              </w:r>
            </w:hyperlink>
            <w:r w:rsidRPr="007C1BE7">
              <w:rPr>
                <w:rFonts w:eastAsia="Calibri"/>
                <w:bCs/>
                <w:sz w:val="22"/>
                <w:szCs w:val="22"/>
                <w:lang w:eastAsia="en-US"/>
              </w:rPr>
              <w:t xml:space="preserve"> Административного регламента, в форме электронного документа в ГИС</w:t>
            </w:r>
          </w:p>
        </w:tc>
        <w:tc>
          <w:tcPr>
            <w:tcW w:w="2127"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Внесение сведений о результате предоставления муниципальной услуги, указанном в </w:t>
            </w:r>
            <w:hyperlink w:anchor="Par109" w:history="1">
              <w:r w:rsidRPr="007C1BE7">
                <w:rPr>
                  <w:rFonts w:eastAsia="Calibri"/>
                  <w:bCs/>
                  <w:sz w:val="22"/>
                  <w:szCs w:val="22"/>
                  <w:lang w:eastAsia="en-US"/>
                </w:rPr>
                <w:t>пункте 2.5</w:t>
              </w:r>
            </w:hyperlink>
            <w:r w:rsidRPr="007C1BE7">
              <w:rPr>
                <w:rFonts w:eastAsia="Calibri"/>
                <w:bCs/>
                <w:sz w:val="22"/>
                <w:szCs w:val="22"/>
                <w:lang w:eastAsia="en-US"/>
              </w:rPr>
              <w:t xml:space="preserve"> Административного регламента, в реестр решений</w:t>
            </w:r>
          </w:p>
        </w:tc>
        <w:tc>
          <w:tcPr>
            <w:tcW w:w="2551"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1 рабочий день</w:t>
            </w:r>
          </w:p>
        </w:tc>
        <w:tc>
          <w:tcPr>
            <w:tcW w:w="1814"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должностное лицо Уполномоченного органа, ответственное за предоставление муниципальной услуги</w:t>
            </w:r>
          </w:p>
        </w:tc>
        <w:tc>
          <w:tcPr>
            <w:tcW w:w="1906"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ГИС</w:t>
            </w:r>
          </w:p>
        </w:tc>
        <w:tc>
          <w:tcPr>
            <w:tcW w:w="1439"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center"/>
              <w:rPr>
                <w:rFonts w:eastAsia="Calibri"/>
                <w:bCs/>
                <w:sz w:val="22"/>
                <w:szCs w:val="22"/>
                <w:lang w:eastAsia="en-US"/>
              </w:rPr>
            </w:pPr>
            <w:r w:rsidRPr="007C1BE7">
              <w:rPr>
                <w:rFonts w:eastAsia="Calibri"/>
                <w:bCs/>
                <w:sz w:val="22"/>
                <w:szCs w:val="22"/>
                <w:lang w:eastAsia="en-US"/>
              </w:rPr>
              <w:t>-</w:t>
            </w:r>
          </w:p>
        </w:tc>
        <w:tc>
          <w:tcPr>
            <w:tcW w:w="3238" w:type="dxa"/>
            <w:tcBorders>
              <w:top w:val="single" w:sz="4" w:space="0" w:color="auto"/>
              <w:left w:val="single" w:sz="4" w:space="0" w:color="auto"/>
              <w:bottom w:val="single" w:sz="4" w:space="0" w:color="auto"/>
              <w:right w:val="single" w:sz="4" w:space="0" w:color="auto"/>
            </w:tcBorders>
          </w:tcPr>
          <w:p w:rsidR="001A2E36" w:rsidRPr="007C1BE7" w:rsidRDefault="001A2E36" w:rsidP="000D4EDB">
            <w:pPr>
              <w:autoSpaceDE w:val="0"/>
              <w:autoSpaceDN w:val="0"/>
              <w:adjustRightInd w:val="0"/>
              <w:jc w:val="both"/>
              <w:rPr>
                <w:rFonts w:eastAsia="Calibri"/>
                <w:bCs/>
                <w:sz w:val="22"/>
                <w:szCs w:val="22"/>
                <w:lang w:eastAsia="en-US"/>
              </w:rPr>
            </w:pPr>
            <w:r w:rsidRPr="007C1BE7">
              <w:rPr>
                <w:rFonts w:eastAsia="Calibri"/>
                <w:bCs/>
                <w:sz w:val="22"/>
                <w:szCs w:val="22"/>
                <w:lang w:eastAsia="en-US"/>
              </w:rPr>
              <w:t xml:space="preserve">Результат предоставления муниципальной услуги, указанный в </w:t>
            </w:r>
            <w:hyperlink w:anchor="Par109" w:history="1">
              <w:r w:rsidRPr="007C1BE7">
                <w:rPr>
                  <w:rFonts w:eastAsia="Calibri"/>
                  <w:bCs/>
                  <w:sz w:val="22"/>
                  <w:szCs w:val="22"/>
                  <w:lang w:eastAsia="en-US"/>
                </w:rPr>
                <w:t>пункте 2.5</w:t>
              </w:r>
            </w:hyperlink>
            <w:r w:rsidRPr="007C1BE7">
              <w:rPr>
                <w:rFonts w:eastAsia="Calibri"/>
                <w:bCs/>
                <w:sz w:val="22"/>
                <w:szCs w:val="22"/>
                <w:lang w:eastAsia="en-US"/>
              </w:rPr>
              <w:t xml:space="preserve"> Административного регламента внесен в реестр</w:t>
            </w:r>
          </w:p>
        </w:tc>
      </w:tr>
    </w:tbl>
    <w:p w:rsidR="001A2E36" w:rsidRPr="007C1BE7" w:rsidRDefault="001A2E36" w:rsidP="001A2E36">
      <w:pPr>
        <w:autoSpaceDE w:val="0"/>
        <w:autoSpaceDN w:val="0"/>
        <w:adjustRightInd w:val="0"/>
        <w:rPr>
          <w:rFonts w:eastAsia="Calibri"/>
          <w:bCs/>
          <w:lang w:eastAsia="en-US"/>
        </w:rPr>
        <w:sectPr w:rsidR="001A2E36" w:rsidRPr="007C1BE7">
          <w:pgSz w:w="16838" w:h="11905" w:orient="landscape"/>
          <w:pgMar w:top="1701" w:right="1134" w:bottom="850" w:left="1134" w:header="0" w:footer="0" w:gutter="0"/>
          <w:cols w:space="720"/>
          <w:noEndnote/>
        </w:sectPr>
      </w:pPr>
    </w:p>
    <w:p w:rsidR="001A2E36" w:rsidRPr="007C1BE7" w:rsidRDefault="001A2E36" w:rsidP="001A2E36">
      <w:pPr>
        <w:autoSpaceDE w:val="0"/>
        <w:autoSpaceDN w:val="0"/>
        <w:adjustRightInd w:val="0"/>
        <w:jc w:val="right"/>
        <w:outlineLvl w:val="1"/>
        <w:rPr>
          <w:rFonts w:eastAsia="Calibri"/>
          <w:bCs/>
          <w:lang w:eastAsia="en-US"/>
        </w:rPr>
      </w:pPr>
      <w:r w:rsidRPr="007C1BE7">
        <w:rPr>
          <w:rFonts w:eastAsia="Calibri"/>
          <w:bCs/>
          <w:lang w:eastAsia="en-US"/>
        </w:rPr>
        <w:lastRenderedPageBreak/>
        <w:t>Приложение N 5</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к Административному регламенту</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по предоставлению муниципальной</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услуги "Утверждение схемы расположения</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земельного участка или земельных участков</w:t>
      </w:r>
    </w:p>
    <w:p w:rsidR="001A2E36" w:rsidRPr="007C1BE7" w:rsidRDefault="001A2E36" w:rsidP="001A2E36">
      <w:pPr>
        <w:autoSpaceDE w:val="0"/>
        <w:autoSpaceDN w:val="0"/>
        <w:adjustRightInd w:val="0"/>
        <w:jc w:val="right"/>
        <w:rPr>
          <w:rFonts w:eastAsia="Calibri"/>
          <w:bCs/>
          <w:lang w:eastAsia="en-US"/>
        </w:rPr>
      </w:pPr>
      <w:r w:rsidRPr="007C1BE7">
        <w:rPr>
          <w:rFonts w:eastAsia="Calibri"/>
          <w:bCs/>
          <w:lang w:eastAsia="en-US"/>
        </w:rPr>
        <w:t>на кадастровом плане территории"</w:t>
      </w:r>
    </w:p>
    <w:p w:rsidR="001A2E36" w:rsidRPr="007C1BE7" w:rsidRDefault="001A2E36" w:rsidP="001A2E36">
      <w:pPr>
        <w:autoSpaceDE w:val="0"/>
        <w:autoSpaceDN w:val="0"/>
        <w:adjustRightInd w:val="0"/>
        <w:jc w:val="both"/>
        <w:rPr>
          <w:rFonts w:eastAsia="Calibri"/>
          <w:bCs/>
          <w:lang w:eastAsia="en-US"/>
        </w:rPr>
      </w:pP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lang w:eastAsia="en-US"/>
        </w:rPr>
        <w:t xml:space="preserve">                                </w:t>
      </w:r>
      <w:r w:rsidRPr="007C1BE7">
        <w:rPr>
          <w:rFonts w:eastAsia="Calibri"/>
          <w:sz w:val="22"/>
          <w:szCs w:val="22"/>
          <w:lang w:eastAsia="en-US"/>
        </w:rPr>
        <w:t>кому: 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___________________________________________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(наименование заявителя (фамилия, имя,</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отчество - для граждан, полное наименование</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организации, фамилия, имя, отчество</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руководителя - для юридических лиц),</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___________________________________________</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его почтовый индекс и адрес, телефон,</w:t>
      </w:r>
    </w:p>
    <w:p w:rsidR="001A2E36" w:rsidRPr="007C1BE7" w:rsidRDefault="001A2E36" w:rsidP="001A2E36">
      <w:pPr>
        <w:autoSpaceDE w:val="0"/>
        <w:autoSpaceDN w:val="0"/>
        <w:adjustRightInd w:val="0"/>
        <w:jc w:val="right"/>
        <w:outlineLvl w:val="0"/>
        <w:rPr>
          <w:rFonts w:eastAsia="Calibri"/>
          <w:sz w:val="22"/>
          <w:szCs w:val="22"/>
          <w:lang w:eastAsia="en-US"/>
        </w:rPr>
      </w:pPr>
      <w:r w:rsidRPr="007C1BE7">
        <w:rPr>
          <w:rFonts w:eastAsia="Calibri"/>
          <w:sz w:val="22"/>
          <w:szCs w:val="22"/>
          <w:lang w:eastAsia="en-US"/>
        </w:rPr>
        <w:t xml:space="preserve">                                         адрес электронной почты)</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center"/>
        <w:outlineLvl w:val="0"/>
        <w:rPr>
          <w:rFonts w:eastAsia="Calibri"/>
          <w:sz w:val="22"/>
          <w:szCs w:val="22"/>
          <w:lang w:eastAsia="en-US"/>
        </w:rPr>
      </w:pPr>
      <w:bookmarkStart w:id="109" w:name="Par967"/>
      <w:bookmarkEnd w:id="109"/>
      <w:r w:rsidRPr="007C1BE7">
        <w:rPr>
          <w:rFonts w:eastAsia="Calibri"/>
          <w:sz w:val="22"/>
          <w:szCs w:val="22"/>
          <w:lang w:eastAsia="en-US"/>
        </w:rPr>
        <w:t>РЕШЕНИЕ</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об отказе в приеме документов,</w:t>
      </w:r>
    </w:p>
    <w:p w:rsidR="001A2E36" w:rsidRPr="007C1BE7" w:rsidRDefault="001A2E36" w:rsidP="001A2E36">
      <w:pPr>
        <w:autoSpaceDE w:val="0"/>
        <w:autoSpaceDN w:val="0"/>
        <w:adjustRightInd w:val="0"/>
        <w:jc w:val="center"/>
        <w:outlineLvl w:val="0"/>
        <w:rPr>
          <w:rFonts w:eastAsia="Calibri"/>
          <w:sz w:val="22"/>
          <w:szCs w:val="22"/>
          <w:lang w:eastAsia="en-US"/>
        </w:rPr>
      </w:pPr>
      <w:r w:rsidRPr="007C1BE7">
        <w:rPr>
          <w:rFonts w:eastAsia="Calibri"/>
          <w:sz w:val="22"/>
          <w:szCs w:val="22"/>
          <w:lang w:eastAsia="en-US"/>
        </w:rPr>
        <w:t>необходимых для предоставления услуги</w:t>
      </w:r>
    </w:p>
    <w:p w:rsidR="001A2E36" w:rsidRPr="007C1BE7" w:rsidRDefault="001A2E36" w:rsidP="001A2E36">
      <w:pPr>
        <w:autoSpaceDE w:val="0"/>
        <w:autoSpaceDN w:val="0"/>
        <w:adjustRightInd w:val="0"/>
        <w:jc w:val="center"/>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В приеме документов, необходимых для предоставления услуги "Утверждение </w:t>
      </w:r>
      <w:proofErr w:type="gramStart"/>
      <w:r w:rsidRPr="007C1BE7">
        <w:rPr>
          <w:rFonts w:eastAsia="Calibri"/>
          <w:sz w:val="22"/>
          <w:szCs w:val="22"/>
          <w:lang w:eastAsia="en-US"/>
        </w:rPr>
        <w:t>схемы  расположения</w:t>
      </w:r>
      <w:proofErr w:type="gramEnd"/>
      <w:r w:rsidRPr="007C1BE7">
        <w:rPr>
          <w:rFonts w:eastAsia="Calibri"/>
          <w:sz w:val="22"/>
          <w:szCs w:val="22"/>
          <w:lang w:eastAsia="en-US"/>
        </w:rPr>
        <w:t xml:space="preserve"> земельного участка или земельных участков на кадастровом плане территории", Вам отказано по следующим основаниям:     1.  </w:t>
      </w:r>
      <w:proofErr w:type="gramStart"/>
      <w:r w:rsidRPr="007C1BE7">
        <w:rPr>
          <w:rFonts w:eastAsia="Calibri"/>
          <w:sz w:val="22"/>
          <w:szCs w:val="22"/>
          <w:lang w:eastAsia="en-US"/>
        </w:rPr>
        <w:t>Неполное  заполнение</w:t>
      </w:r>
      <w:proofErr w:type="gramEnd"/>
      <w:r w:rsidRPr="007C1BE7">
        <w:rPr>
          <w:rFonts w:eastAsia="Calibri"/>
          <w:sz w:val="22"/>
          <w:szCs w:val="22"/>
          <w:lang w:eastAsia="en-US"/>
        </w:rPr>
        <w:t xml:space="preserve">  полей  в  форме  заявления,  в  том  числе  в интерактивной форме заявления на ЕПГУ;</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2. Подача запроса о предоставлении услуги и документов, необходимых для </w:t>
      </w:r>
      <w:proofErr w:type="gramStart"/>
      <w:r w:rsidRPr="007C1BE7">
        <w:rPr>
          <w:rFonts w:eastAsia="Calibri"/>
          <w:sz w:val="22"/>
          <w:szCs w:val="22"/>
          <w:lang w:eastAsia="en-US"/>
        </w:rPr>
        <w:t>предоставления  услуги</w:t>
      </w:r>
      <w:proofErr w:type="gramEnd"/>
      <w:r w:rsidRPr="007C1BE7">
        <w:rPr>
          <w:rFonts w:eastAsia="Calibri"/>
          <w:sz w:val="22"/>
          <w:szCs w:val="22"/>
          <w:lang w:eastAsia="en-US"/>
        </w:rPr>
        <w:t>,  в  электронной  форме  с  нарушением установленных требований;</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3. Представление неполного комплекта документов;</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4.  </w:t>
      </w:r>
      <w:proofErr w:type="gramStart"/>
      <w:r w:rsidRPr="007C1BE7">
        <w:rPr>
          <w:rFonts w:eastAsia="Calibri"/>
          <w:sz w:val="22"/>
          <w:szCs w:val="22"/>
          <w:lang w:eastAsia="en-US"/>
        </w:rPr>
        <w:t>Документы  содержат</w:t>
      </w:r>
      <w:proofErr w:type="gramEnd"/>
      <w:r w:rsidRPr="007C1BE7">
        <w:rPr>
          <w:rFonts w:eastAsia="Calibri"/>
          <w:sz w:val="22"/>
          <w:szCs w:val="22"/>
          <w:lang w:eastAsia="en-US"/>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6.  </w:t>
      </w:r>
      <w:proofErr w:type="gramStart"/>
      <w:r w:rsidRPr="007C1BE7">
        <w:rPr>
          <w:rFonts w:eastAsia="Calibri"/>
          <w:sz w:val="22"/>
          <w:szCs w:val="22"/>
          <w:lang w:eastAsia="en-US"/>
        </w:rPr>
        <w:t>Представленные  документы</w:t>
      </w:r>
      <w:proofErr w:type="gramEnd"/>
      <w:r w:rsidRPr="007C1BE7">
        <w:rPr>
          <w:rFonts w:eastAsia="Calibri"/>
          <w:sz w:val="22"/>
          <w:szCs w:val="22"/>
          <w:lang w:eastAsia="en-US"/>
        </w:rPr>
        <w:t xml:space="preserve">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7.  </w:t>
      </w:r>
      <w:proofErr w:type="gramStart"/>
      <w:r w:rsidRPr="007C1BE7">
        <w:rPr>
          <w:rFonts w:eastAsia="Calibri"/>
          <w:sz w:val="22"/>
          <w:szCs w:val="22"/>
          <w:lang w:eastAsia="en-US"/>
        </w:rPr>
        <w:t>Наличие  противоречивых</w:t>
      </w:r>
      <w:proofErr w:type="gramEnd"/>
      <w:r w:rsidRPr="007C1BE7">
        <w:rPr>
          <w:rFonts w:eastAsia="Calibri"/>
          <w:sz w:val="22"/>
          <w:szCs w:val="22"/>
          <w:lang w:eastAsia="en-US"/>
        </w:rPr>
        <w:t xml:space="preserve">  сведений  в заявлении и приложенных к нему документах;</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8.  </w:t>
      </w:r>
      <w:proofErr w:type="gramStart"/>
      <w:r w:rsidRPr="007C1BE7">
        <w:rPr>
          <w:rFonts w:eastAsia="Calibri"/>
          <w:sz w:val="22"/>
          <w:szCs w:val="22"/>
          <w:lang w:eastAsia="en-US"/>
        </w:rPr>
        <w:t>Заявление  подано</w:t>
      </w:r>
      <w:proofErr w:type="gramEnd"/>
      <w:r w:rsidRPr="007C1BE7">
        <w:rPr>
          <w:rFonts w:eastAsia="Calibri"/>
          <w:sz w:val="22"/>
          <w:szCs w:val="22"/>
          <w:lang w:eastAsia="en-US"/>
        </w:rPr>
        <w:t xml:space="preserve">  в  орган  государственной власти, орган местного самоуправления,  в  полномочия  которых  не  входит  предоставление услуги.</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Дополнительная информация: _______________________________________________.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w:t>
      </w:r>
      <w:proofErr w:type="gramStart"/>
      <w:r w:rsidRPr="007C1BE7">
        <w:rPr>
          <w:rFonts w:eastAsia="Calibri"/>
          <w:sz w:val="22"/>
          <w:szCs w:val="22"/>
          <w:lang w:eastAsia="en-US"/>
        </w:rPr>
        <w:t>Вы  вправе</w:t>
      </w:r>
      <w:proofErr w:type="gramEnd"/>
      <w:r w:rsidRPr="007C1BE7">
        <w:rPr>
          <w:rFonts w:eastAsia="Calibri"/>
          <w:sz w:val="22"/>
          <w:szCs w:val="22"/>
          <w:lang w:eastAsia="en-US"/>
        </w:rPr>
        <w:t xml:space="preserve">  повторно  обратиться  в уполномоченный орган с заявлением о предоставлении услуги после устранения указанных нарушений.</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Данный   отказ   может   </w:t>
      </w:r>
      <w:proofErr w:type="gramStart"/>
      <w:r w:rsidRPr="007C1BE7">
        <w:rPr>
          <w:rFonts w:eastAsia="Calibri"/>
          <w:sz w:val="22"/>
          <w:szCs w:val="22"/>
          <w:lang w:eastAsia="en-US"/>
        </w:rPr>
        <w:t>быть  обжалован</w:t>
      </w:r>
      <w:proofErr w:type="gramEnd"/>
      <w:r w:rsidRPr="007C1BE7">
        <w:rPr>
          <w:rFonts w:eastAsia="Calibri"/>
          <w:sz w:val="22"/>
          <w:szCs w:val="22"/>
          <w:lang w:eastAsia="en-US"/>
        </w:rPr>
        <w:t xml:space="preserve">  в  досудебном  порядке  путем направления жалобы в уполномоченный орган, а также в судебном порядке.</w:t>
      </w:r>
    </w:p>
    <w:p w:rsidR="001A2E36" w:rsidRPr="007C1BE7" w:rsidRDefault="001A2E36" w:rsidP="001A2E36">
      <w:pPr>
        <w:autoSpaceDE w:val="0"/>
        <w:autoSpaceDN w:val="0"/>
        <w:adjustRightInd w:val="0"/>
        <w:jc w:val="both"/>
        <w:outlineLvl w:val="0"/>
        <w:rPr>
          <w:rFonts w:eastAsia="Calibri"/>
          <w:sz w:val="22"/>
          <w:szCs w:val="22"/>
          <w:lang w:eastAsia="en-US"/>
        </w:rPr>
      </w:pP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_______________________ _______________ ___________________________________</w:t>
      </w:r>
    </w:p>
    <w:p w:rsidR="001A2E36" w:rsidRPr="007C1BE7" w:rsidRDefault="001A2E36" w:rsidP="001A2E36">
      <w:pPr>
        <w:autoSpaceDE w:val="0"/>
        <w:autoSpaceDN w:val="0"/>
        <w:adjustRightInd w:val="0"/>
        <w:jc w:val="both"/>
        <w:outlineLvl w:val="0"/>
        <w:rPr>
          <w:rFonts w:eastAsia="Calibri"/>
          <w:sz w:val="22"/>
          <w:szCs w:val="22"/>
          <w:lang w:eastAsia="en-US"/>
        </w:rPr>
      </w:pPr>
      <w:r w:rsidRPr="007C1BE7">
        <w:rPr>
          <w:rFonts w:eastAsia="Calibri"/>
          <w:sz w:val="22"/>
          <w:szCs w:val="22"/>
          <w:lang w:eastAsia="en-US"/>
        </w:rPr>
        <w:t xml:space="preserve">      (</w:t>
      </w:r>
      <w:proofErr w:type="gramStart"/>
      <w:r w:rsidRPr="007C1BE7">
        <w:rPr>
          <w:rFonts w:eastAsia="Calibri"/>
          <w:sz w:val="22"/>
          <w:szCs w:val="22"/>
          <w:lang w:eastAsia="en-US"/>
        </w:rPr>
        <w:t xml:space="preserve">должность)   </w:t>
      </w:r>
      <w:proofErr w:type="gramEnd"/>
      <w:r w:rsidRPr="007C1BE7">
        <w:rPr>
          <w:rFonts w:eastAsia="Calibri"/>
          <w:sz w:val="22"/>
          <w:szCs w:val="22"/>
          <w:lang w:eastAsia="en-US"/>
        </w:rPr>
        <w:t xml:space="preserve">       (подпись)          (фамилия, имя, отчество         (последнее - при наличии)</w:t>
      </w:r>
    </w:p>
    <w:p w:rsidR="001A2E36" w:rsidRPr="007C1BE7" w:rsidRDefault="001A2E36" w:rsidP="001A2E36">
      <w:pPr>
        <w:autoSpaceDE w:val="0"/>
        <w:autoSpaceDN w:val="0"/>
        <w:adjustRightInd w:val="0"/>
        <w:outlineLvl w:val="0"/>
        <w:rPr>
          <w:rFonts w:eastAsia="Calibri"/>
          <w:sz w:val="22"/>
          <w:szCs w:val="22"/>
          <w:lang w:eastAsia="en-US"/>
        </w:rPr>
      </w:pPr>
    </w:p>
    <w:p w:rsidR="001A2E36" w:rsidRPr="00F02BCC" w:rsidRDefault="001A2E36" w:rsidP="001A2E36">
      <w:pPr>
        <w:autoSpaceDE w:val="0"/>
        <w:autoSpaceDN w:val="0"/>
        <w:adjustRightInd w:val="0"/>
        <w:outlineLvl w:val="0"/>
        <w:rPr>
          <w:rFonts w:eastAsia="Calibri"/>
          <w:sz w:val="22"/>
          <w:szCs w:val="22"/>
          <w:lang w:eastAsia="en-US"/>
        </w:rPr>
      </w:pPr>
      <w:r w:rsidRPr="00F02BCC">
        <w:rPr>
          <w:rFonts w:eastAsia="Calibri"/>
          <w:sz w:val="22"/>
          <w:szCs w:val="22"/>
          <w:lang w:eastAsia="en-US"/>
        </w:rPr>
        <w:t>Дата</w:t>
      </w:r>
    </w:p>
    <w:p w:rsidR="001A2E36" w:rsidRDefault="001A2E36" w:rsidP="00D4573E">
      <w:pPr>
        <w:jc w:val="center"/>
        <w:rPr>
          <w:sz w:val="20"/>
          <w:szCs w:val="20"/>
        </w:rPr>
      </w:pPr>
    </w:p>
    <w:p w:rsidR="001A2E36" w:rsidRDefault="001A2E36" w:rsidP="00D4573E">
      <w:pPr>
        <w:jc w:val="center"/>
        <w:rPr>
          <w:sz w:val="20"/>
          <w:szCs w:val="20"/>
        </w:rPr>
      </w:pPr>
    </w:p>
    <w:p w:rsidR="001A2E36" w:rsidRDefault="001A2E36" w:rsidP="00D4573E">
      <w:pPr>
        <w:jc w:val="center"/>
        <w:rPr>
          <w:sz w:val="20"/>
          <w:szCs w:val="20"/>
        </w:rPr>
      </w:pPr>
    </w:p>
    <w:p w:rsidR="001A2E36" w:rsidRDefault="001A2E36" w:rsidP="00D4573E">
      <w:pPr>
        <w:jc w:val="center"/>
        <w:rPr>
          <w:sz w:val="20"/>
          <w:szCs w:val="20"/>
        </w:rPr>
      </w:pPr>
      <w:bookmarkStart w:id="110" w:name="_GoBack"/>
      <w:bookmarkEnd w:id="110"/>
    </w:p>
    <w:p w:rsidR="001A2E36" w:rsidRDefault="001A2E36" w:rsidP="00D4573E">
      <w:pPr>
        <w:jc w:val="center"/>
        <w:rPr>
          <w:sz w:val="20"/>
          <w:szCs w:val="20"/>
        </w:rPr>
      </w:pPr>
    </w:p>
    <w:p w:rsidR="001A2E36" w:rsidRDefault="001A2E36"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1563A4" w:rsidRPr="00D45C8E" w:rsidRDefault="00D4573E" w:rsidP="001A2E36">
      <w:pPr>
        <w:jc w:val="center"/>
        <w:rPr>
          <w:sz w:val="28"/>
          <w:szCs w:val="28"/>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ED" w:rsidRDefault="001A2E36">
    <w:pPr>
      <w:pStyle w:val="af1"/>
      <w:ind w:right="360"/>
      <w:rPr>
        <w:color w:val="999999"/>
        <w:sz w:val="16"/>
        <w:szCs w:val="16"/>
      </w:rPr>
    </w:pPr>
  </w:p>
  <w:p w:rsidR="006C3CED" w:rsidRDefault="001A2E36">
    <w:pPr>
      <w:pStyle w:val="af1"/>
      <w:pageBreakBefore/>
      <w:ind w:right="360"/>
      <w:rPr>
        <w:color w:val="999999"/>
        <w:sz w:val="16"/>
        <w:szCs w:val="16"/>
      </w:rPr>
    </w:pPr>
  </w:p>
  <w:p w:rsidR="006C3CED" w:rsidRDefault="001A2E36">
    <w:pPr>
      <w:pStyle w:val="af1"/>
      <w:rPr>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B4" w:rsidRDefault="001A2E36">
    <w:pPr>
      <w:pStyle w:val="af1"/>
      <w:jc w:val="center"/>
    </w:pPr>
  </w:p>
  <w:p w:rsidR="009967B4" w:rsidRDefault="001A2E36">
    <w:pPr>
      <w:pStyle w:val="af1"/>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B4" w:rsidRDefault="001A2E3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7"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8" w15:restartNumberingAfterBreak="0">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9" w15:restartNumberingAfterBreak="0">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1" w15:restartNumberingAfterBreak="0">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13" w15:restartNumberingAfterBreak="0">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4"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16"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22" w15:restartNumberingAfterBreak="0">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23" w15:restartNumberingAfterBreak="0">
    <w:nsid w:val="36D264A0"/>
    <w:multiLevelType w:val="hybridMultilevel"/>
    <w:tmpl w:val="815417EE"/>
    <w:lvl w:ilvl="0" w:tplc="ECAC18D8">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25" w15:restartNumberingAfterBreak="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6" w15:restartNumberingAfterBreak="0">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30" w15:restartNumberingAfterBreak="0">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A137E8"/>
    <w:multiLevelType w:val="hybridMultilevel"/>
    <w:tmpl w:val="8616848C"/>
    <w:lvl w:ilvl="0" w:tplc="E0722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34"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35" w15:restartNumberingAfterBreak="0">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B2C47BA"/>
    <w:multiLevelType w:val="hybridMultilevel"/>
    <w:tmpl w:val="BB5ADEB8"/>
    <w:lvl w:ilvl="0" w:tplc="C4B019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abstractNum w:abstractNumId="43"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4"/>
  </w:num>
  <w:num w:numId="3">
    <w:abstractNumId w:val="37"/>
  </w:num>
  <w:num w:numId="4">
    <w:abstractNumId w:val="34"/>
  </w:num>
  <w:num w:numId="5">
    <w:abstractNumId w:val="1"/>
  </w:num>
  <w:num w:numId="6">
    <w:abstractNumId w:val="0"/>
  </w:num>
  <w:num w:numId="7">
    <w:abstractNumId w:val="2"/>
  </w:num>
  <w:num w:numId="8">
    <w:abstractNumId w:val="10"/>
  </w:num>
  <w:num w:numId="9">
    <w:abstractNumId w:val="36"/>
  </w:num>
  <w:num w:numId="10">
    <w:abstractNumId w:val="3"/>
  </w:num>
  <w:num w:numId="11">
    <w:abstractNumId w:val="7"/>
  </w:num>
  <w:num w:numId="12">
    <w:abstractNumId w:val="33"/>
  </w:num>
  <w:num w:numId="13">
    <w:abstractNumId w:val="4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6"/>
  </w:num>
  <w:num w:numId="18">
    <w:abstractNumId w:val="44"/>
  </w:num>
  <w:num w:numId="19">
    <w:abstractNumId w:val="32"/>
  </w:num>
  <w:num w:numId="20">
    <w:abstractNumId w:val="23"/>
  </w:num>
  <w:num w:numId="21">
    <w:abstractNumId w:val="25"/>
  </w:num>
  <w:num w:numId="22">
    <w:abstractNumId w:val="41"/>
  </w:num>
  <w:num w:numId="23">
    <w:abstractNumId w:val="28"/>
  </w:num>
  <w:num w:numId="24">
    <w:abstractNumId w:val="18"/>
  </w:num>
  <w:num w:numId="25">
    <w:abstractNumId w:val="26"/>
  </w:num>
  <w:num w:numId="26">
    <w:abstractNumId w:val="5"/>
  </w:num>
  <w:num w:numId="27">
    <w:abstractNumId w:val="35"/>
  </w:num>
  <w:num w:numId="28">
    <w:abstractNumId w:val="11"/>
  </w:num>
  <w:num w:numId="29">
    <w:abstractNumId w:val="17"/>
  </w:num>
  <w:num w:numId="30">
    <w:abstractNumId w:val="6"/>
  </w:num>
  <w:num w:numId="31">
    <w:abstractNumId w:val="24"/>
  </w:num>
  <w:num w:numId="32">
    <w:abstractNumId w:val="21"/>
  </w:num>
  <w:num w:numId="33">
    <w:abstractNumId w:val="22"/>
  </w:num>
  <w:num w:numId="34">
    <w:abstractNumId w:val="29"/>
  </w:num>
  <w:num w:numId="35">
    <w:abstractNumId w:val="13"/>
  </w:num>
  <w:num w:numId="36">
    <w:abstractNumId w:val="42"/>
  </w:num>
  <w:num w:numId="37">
    <w:abstractNumId w:val="12"/>
  </w:num>
  <w:num w:numId="38">
    <w:abstractNumId w:val="12"/>
    <w:lvlOverride w:ilvl="0">
      <w:lvl w:ilvl="0">
        <w:start w:val="1"/>
        <w:numFmt w:val="decimal"/>
        <w:lvlText w:val="%1)"/>
        <w:legacy w:legacy="1" w:legacySpace="0" w:legacyIndent="336"/>
        <w:lvlJc w:val="left"/>
        <w:rPr>
          <w:rFonts w:ascii="Times New Roman" w:hAnsi="Times New Roman" w:cs="Times New Roman" w:hint="default"/>
        </w:rPr>
      </w:lvl>
    </w:lvlOverride>
  </w:num>
  <w:num w:numId="39">
    <w:abstractNumId w:val="15"/>
  </w:num>
  <w:num w:numId="40">
    <w:abstractNumId w:val="15"/>
    <w:lvlOverride w:ilvl="0">
      <w:lvl w:ilvl="0">
        <w:start w:val="2"/>
        <w:numFmt w:val="decimal"/>
        <w:lvlText w:val="%1)"/>
        <w:legacy w:legacy="1" w:legacySpace="0" w:legacyIndent="335"/>
        <w:lvlJc w:val="left"/>
        <w:rPr>
          <w:rFonts w:ascii="Times New Roman" w:hAnsi="Times New Roman" w:cs="Times New Roman" w:hint="default"/>
        </w:rPr>
      </w:lvl>
    </w:lvlOverride>
  </w:num>
  <w:num w:numId="41">
    <w:abstractNumId w:val="8"/>
  </w:num>
  <w:num w:numId="42">
    <w:abstractNumId w:val="20"/>
  </w:num>
  <w:num w:numId="43">
    <w:abstractNumId w:val="9"/>
  </w:num>
  <w:num w:numId="44">
    <w:abstractNumId w:val="30"/>
  </w:num>
  <w:num w:numId="45">
    <w:abstractNumId w:val="27"/>
  </w:num>
  <w:num w:numId="46">
    <w:abstractNumId w:val="31"/>
  </w:num>
  <w:num w:numId="47">
    <w:abstractNumId w:val="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A2E36"/>
    <w:rsid w:val="001E53D7"/>
    <w:rsid w:val="002C56EB"/>
    <w:rsid w:val="002F7ADC"/>
    <w:rsid w:val="004E3700"/>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C59D"/>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paragraph" w:styleId="8">
    <w:name w:val="heading 8"/>
    <w:basedOn w:val="a"/>
    <w:next w:val="a"/>
    <w:link w:val="80"/>
    <w:qFormat/>
    <w:rsid w:val="001A2E36"/>
    <w:pPr>
      <w:keepNext/>
      <w:numPr>
        <w:ilvl w:val="7"/>
        <w:numId w:val="1"/>
      </w:numPr>
      <w:suppressAutoHyphens/>
      <w:outlineLvl w:val="7"/>
    </w:pPr>
    <w:rPr>
      <w:b/>
      <w:bCs/>
      <w:lang w:eastAsia="zh-CN"/>
    </w:rPr>
  </w:style>
  <w:style w:type="paragraph" w:styleId="9">
    <w:name w:val="heading 9"/>
    <w:basedOn w:val="a"/>
    <w:next w:val="a"/>
    <w:link w:val="90"/>
    <w:qFormat/>
    <w:rsid w:val="001A2E36"/>
    <w:pPr>
      <w:keepNext/>
      <w:numPr>
        <w:ilvl w:val="8"/>
        <w:numId w:val="1"/>
      </w:numPr>
      <w:suppressAutoHyphens/>
      <w:jc w:val="both"/>
      <w:outlineLvl w:val="8"/>
    </w:pPr>
    <w:rPr>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uiPriority w:val="22"/>
    <w:qFormat/>
    <w:rsid w:val="00154621"/>
    <w:rPr>
      <w:rFonts w:ascii="Times New Roman" w:hAnsi="Times New Roman" w:cs="Times New Roman" w:hint="default"/>
      <w:b/>
      <w:bCs/>
    </w:rPr>
  </w:style>
  <w:style w:type="paragraph" w:styleId="a4">
    <w:name w:val="No Spacing"/>
    <w:link w:val="a5"/>
    <w:uiPriority w:val="1"/>
    <w:qFormat/>
    <w:rsid w:val="00154621"/>
    <w:rPr>
      <w:sz w:val="24"/>
      <w:szCs w:val="24"/>
    </w:rPr>
  </w:style>
  <w:style w:type="paragraph" w:styleId="a6">
    <w:name w:val="List Paragraph"/>
    <w:basedOn w:val="a"/>
    <w:uiPriority w:val="34"/>
    <w:qFormat/>
    <w:rsid w:val="00154621"/>
    <w:pPr>
      <w:ind w:left="720"/>
    </w:pPr>
  </w:style>
  <w:style w:type="paragraph" w:styleId="a7">
    <w:name w:val="Balloon Text"/>
    <w:basedOn w:val="a"/>
    <w:link w:val="a8"/>
    <w:uiPriority w:val="99"/>
    <w:unhideWhenUsed/>
    <w:qFormat/>
    <w:rsid w:val="001563A4"/>
    <w:rPr>
      <w:rFonts w:ascii="Tahoma" w:hAnsi="Tahoma" w:cs="Tahoma"/>
      <w:sz w:val="16"/>
      <w:szCs w:val="16"/>
    </w:rPr>
  </w:style>
  <w:style w:type="character" w:customStyle="1" w:styleId="a8">
    <w:name w:val="Текст выноски Знак"/>
    <w:basedOn w:val="a0"/>
    <w:link w:val="a7"/>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qFormat/>
    <w:rsid w:val="00CD08DC"/>
    <w:rPr>
      <w:rFonts w:ascii="Times New Roman CYR" w:hAnsi="Times New Roman CYR"/>
      <w:sz w:val="24"/>
      <w:lang w:val="x-none" w:eastAsia="x-none"/>
    </w:rPr>
  </w:style>
  <w:style w:type="paragraph" w:styleId="af1">
    <w:name w:val="footer"/>
    <w:basedOn w:val="a"/>
    <w:link w:val="af2"/>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qFormat/>
    <w:rsid w:val="00CD08DC"/>
    <w:rPr>
      <w:rFonts w:ascii="Times New Roman CYR" w:hAnsi="Times New Roman CYR"/>
      <w:sz w:val="24"/>
      <w:lang w:val="x-none" w:eastAsia="x-none"/>
    </w:rPr>
  </w:style>
  <w:style w:type="character" w:styleId="af3">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Заголовок Знак"/>
    <w:link w:val="af8"/>
    <w:qFormat/>
    <w:rsid w:val="00F64034"/>
    <w:rPr>
      <w:b/>
      <w:bCs/>
      <w:sz w:val="24"/>
      <w:szCs w:val="24"/>
    </w:rPr>
  </w:style>
  <w:style w:type="character" w:styleId="af9">
    <w:name w:val="FollowedHyperlink"/>
    <w:basedOn w:val="12"/>
    <w:uiPriority w:val="99"/>
    <w:rsid w:val="00F64034"/>
    <w:rPr>
      <w:color w:val="800080"/>
      <w:u w:val="single"/>
    </w:rPr>
  </w:style>
  <w:style w:type="character" w:styleId="afa">
    <w:name w:val="Emphasis"/>
    <w:basedOn w:val="12"/>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
    <w:name w:val="Содержимое таблицы"/>
    <w:basedOn w:val="a"/>
    <w:rsid w:val="00F64034"/>
    <w:pPr>
      <w:suppressLineNumbers/>
      <w:suppressAutoHyphens/>
    </w:pPr>
    <w:rPr>
      <w:lang w:eastAsia="zh-CN"/>
    </w:rPr>
  </w:style>
  <w:style w:type="paragraph" w:customStyle="1" w:styleId="aff0">
    <w:name w:val="Заголовок таблицы"/>
    <w:basedOn w:val="aff"/>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Body Text Indent"/>
    <w:basedOn w:val="a"/>
    <w:link w:val="aff2"/>
    <w:unhideWhenUsed/>
    <w:rsid w:val="008441EF"/>
    <w:pPr>
      <w:spacing w:after="120"/>
      <w:ind w:left="283"/>
    </w:pPr>
  </w:style>
  <w:style w:type="character" w:customStyle="1" w:styleId="aff2">
    <w:name w:val="Основной текст с отступом Знак"/>
    <w:basedOn w:val="a0"/>
    <w:link w:val="aff1"/>
    <w:qFormat/>
    <w:rsid w:val="008441EF"/>
    <w:rPr>
      <w:sz w:val="24"/>
      <w:szCs w:val="24"/>
      <w:lang w:eastAsia="ru-RU"/>
    </w:rPr>
  </w:style>
  <w:style w:type="character" w:customStyle="1" w:styleId="40">
    <w:name w:val="Заголовок 4 Знак"/>
    <w:basedOn w:val="a0"/>
    <w:link w:val="4"/>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qFormat/>
    <w:rsid w:val="008441EF"/>
    <w:rPr>
      <w:rFonts w:ascii="TimesET" w:hAnsi="TimesET"/>
      <w:sz w:val="24"/>
      <w:lang w:eastAsia="ru-RU"/>
    </w:rPr>
  </w:style>
  <w:style w:type="character" w:customStyle="1" w:styleId="aff3">
    <w:name w:val="Не вступил в силу"/>
    <w:uiPriority w:val="99"/>
    <w:qFormat/>
    <w:rsid w:val="008441EF"/>
    <w:rPr>
      <w:color w:val="008080"/>
      <w:sz w:val="20"/>
      <w:szCs w:val="20"/>
    </w:rPr>
  </w:style>
  <w:style w:type="character" w:customStyle="1" w:styleId="aff4">
    <w:name w:val="Опечатки"/>
    <w:uiPriority w:val="99"/>
    <w:qFormat/>
    <w:rsid w:val="008441EF"/>
    <w:rPr>
      <w:color w:val="FF0000"/>
    </w:rPr>
  </w:style>
  <w:style w:type="character" w:customStyle="1" w:styleId="aff5">
    <w:name w:val="Сравнение редакций. Добавленный фрагмент"/>
    <w:uiPriority w:val="99"/>
    <w:qFormat/>
    <w:rsid w:val="008441EF"/>
    <w:rPr>
      <w:color w:val="0000FF"/>
      <w:shd w:val="clear" w:color="auto" w:fill="E3EDFD"/>
    </w:rPr>
  </w:style>
  <w:style w:type="character" w:customStyle="1" w:styleId="aff6">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7">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8">
    <w:name w:val="Тема примечания Знак"/>
    <w:basedOn w:val="aff7"/>
    <w:uiPriority w:val="99"/>
    <w:semiHidden/>
    <w:qFormat/>
    <w:rsid w:val="008441EF"/>
    <w:rPr>
      <w:rFonts w:ascii="Times New Roman" w:eastAsia="Times New Roman" w:hAnsi="Times New Roman" w:cs="Times New Roman"/>
      <w:b/>
      <w:bCs/>
      <w:sz w:val="20"/>
      <w:szCs w:val="20"/>
      <w:lang w:eastAsia="ru-RU"/>
    </w:rPr>
  </w:style>
  <w:style w:type="character" w:styleId="aff9">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a">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b">
    <w:name w:val="Комментарий"/>
    <w:basedOn w:val="a"/>
    <w:next w:val="a"/>
    <w:qFormat/>
    <w:rsid w:val="008441EF"/>
    <w:pPr>
      <w:suppressAutoHyphens/>
      <w:ind w:left="170"/>
      <w:jc w:val="both"/>
    </w:pPr>
    <w:rPr>
      <w:rFonts w:ascii="Arial" w:hAnsi="Arial" w:cs="Arial"/>
      <w:i/>
      <w:iCs/>
      <w:color w:val="800080"/>
    </w:rPr>
  </w:style>
  <w:style w:type="paragraph" w:customStyle="1" w:styleId="affc">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d">
    <w:name w:val="Информация об изменениях"/>
    <w:basedOn w:val="affc"/>
    <w:next w:val="a"/>
    <w:uiPriority w:val="99"/>
    <w:qFormat/>
    <w:rsid w:val="008441EF"/>
    <w:pPr>
      <w:spacing w:before="180"/>
      <w:ind w:left="360" w:right="360"/>
    </w:pPr>
    <w:rPr>
      <w:sz w:val="24"/>
      <w:szCs w:val="24"/>
      <w:shd w:val="clear" w:color="auto" w:fill="EAEFED"/>
    </w:rPr>
  </w:style>
  <w:style w:type="paragraph" w:customStyle="1" w:styleId="affe">
    <w:name w:val="Информация об изменениях документа"/>
    <w:basedOn w:val="affb"/>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
    <w:uiPriority w:val="99"/>
    <w:semiHidden/>
    <w:rsid w:val="008441EF"/>
    <w:rPr>
      <w:lang w:eastAsia="ru-RU"/>
    </w:rPr>
  </w:style>
  <w:style w:type="paragraph" w:styleId="afff0">
    <w:name w:val="annotation subject"/>
    <w:basedOn w:val="afff"/>
    <w:next w:val="afff"/>
    <w:link w:val="1a"/>
    <w:uiPriority w:val="99"/>
    <w:semiHidden/>
    <w:unhideWhenUsed/>
    <w:qFormat/>
    <w:rsid w:val="008441EF"/>
    <w:rPr>
      <w:b/>
      <w:bCs/>
    </w:rPr>
  </w:style>
  <w:style w:type="character" w:customStyle="1" w:styleId="1a">
    <w:name w:val="Тема примечания Знак1"/>
    <w:basedOn w:val="19"/>
    <w:link w:val="afff0"/>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1">
    <w:name w:val="Revision"/>
    <w:uiPriority w:val="99"/>
    <w:semiHidden/>
    <w:qFormat/>
    <w:rsid w:val="008441EF"/>
    <w:pPr>
      <w:suppressAutoHyphens/>
    </w:pPr>
    <w:rPr>
      <w:lang w:eastAsia="ru-RU"/>
    </w:rPr>
  </w:style>
  <w:style w:type="table" w:styleId="afff2">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2"/>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1A2E36"/>
    <w:rPr>
      <w:b/>
      <w:bCs/>
      <w:sz w:val="24"/>
      <w:szCs w:val="24"/>
      <w:lang w:eastAsia="zh-CN"/>
    </w:rPr>
  </w:style>
  <w:style w:type="character" w:customStyle="1" w:styleId="90">
    <w:name w:val="Заголовок 9 Знак"/>
    <w:basedOn w:val="a0"/>
    <w:link w:val="9"/>
    <w:rsid w:val="001A2E36"/>
    <w:rPr>
      <w:b/>
      <w:bCs/>
      <w:sz w:val="24"/>
      <w:szCs w:val="24"/>
      <w:lang w:eastAsia="zh-CN"/>
    </w:rPr>
  </w:style>
  <w:style w:type="character" w:customStyle="1" w:styleId="27">
    <w:name w:val="Основной шрифт абзаца2"/>
    <w:rsid w:val="001A2E36"/>
  </w:style>
  <w:style w:type="character" w:customStyle="1" w:styleId="WW8Num5z0">
    <w:name w:val="WW8Num5z0"/>
    <w:rsid w:val="001A2E36"/>
    <w:rPr>
      <w:rFonts w:hint="default"/>
    </w:rPr>
  </w:style>
  <w:style w:type="character" w:customStyle="1" w:styleId="WW8Num6z0">
    <w:name w:val="WW8Num6z0"/>
    <w:rsid w:val="001A2E36"/>
    <w:rPr>
      <w:rFonts w:hint="default"/>
    </w:rPr>
  </w:style>
  <w:style w:type="character" w:customStyle="1" w:styleId="WW8Num6z1">
    <w:name w:val="WW8Num6z1"/>
    <w:rsid w:val="001A2E36"/>
  </w:style>
  <w:style w:type="character" w:customStyle="1" w:styleId="WW8Num6z2">
    <w:name w:val="WW8Num6z2"/>
    <w:rsid w:val="001A2E36"/>
  </w:style>
  <w:style w:type="character" w:customStyle="1" w:styleId="WW8Num6z3">
    <w:name w:val="WW8Num6z3"/>
    <w:rsid w:val="001A2E36"/>
  </w:style>
  <w:style w:type="character" w:customStyle="1" w:styleId="WW8Num6z4">
    <w:name w:val="WW8Num6z4"/>
    <w:rsid w:val="001A2E36"/>
  </w:style>
  <w:style w:type="character" w:customStyle="1" w:styleId="WW8Num6z5">
    <w:name w:val="WW8Num6z5"/>
    <w:rsid w:val="001A2E36"/>
  </w:style>
  <w:style w:type="character" w:customStyle="1" w:styleId="WW8Num6z6">
    <w:name w:val="WW8Num6z6"/>
    <w:rsid w:val="001A2E36"/>
  </w:style>
  <w:style w:type="character" w:customStyle="1" w:styleId="WW8Num6z7">
    <w:name w:val="WW8Num6z7"/>
    <w:rsid w:val="001A2E36"/>
  </w:style>
  <w:style w:type="character" w:customStyle="1" w:styleId="WW8Num6z8">
    <w:name w:val="WW8Num6z8"/>
    <w:rsid w:val="001A2E36"/>
  </w:style>
  <w:style w:type="character" w:customStyle="1" w:styleId="WW8Num7z0">
    <w:name w:val="WW8Num7z0"/>
    <w:rsid w:val="001A2E36"/>
    <w:rPr>
      <w:rFonts w:ascii="Times New Roman" w:eastAsia="Times New Roman" w:hAnsi="Times New Roman" w:cs="Times New Roman" w:hint="default"/>
    </w:rPr>
  </w:style>
  <w:style w:type="character" w:customStyle="1" w:styleId="WW8Num7z1">
    <w:name w:val="WW8Num7z1"/>
    <w:rsid w:val="001A2E36"/>
    <w:rPr>
      <w:rFonts w:ascii="Courier New" w:hAnsi="Courier New" w:cs="Courier New" w:hint="default"/>
    </w:rPr>
  </w:style>
  <w:style w:type="character" w:customStyle="1" w:styleId="WW8Num7z2">
    <w:name w:val="WW8Num7z2"/>
    <w:rsid w:val="001A2E36"/>
    <w:rPr>
      <w:rFonts w:ascii="Wingdings" w:hAnsi="Wingdings" w:cs="Wingdings" w:hint="default"/>
    </w:rPr>
  </w:style>
  <w:style w:type="character" w:customStyle="1" w:styleId="WW8Num7z3">
    <w:name w:val="WW8Num7z3"/>
    <w:rsid w:val="001A2E36"/>
    <w:rPr>
      <w:rFonts w:ascii="Symbol" w:hAnsi="Symbol" w:cs="Symbol" w:hint="default"/>
    </w:rPr>
  </w:style>
  <w:style w:type="character" w:customStyle="1" w:styleId="WW8Num8z0">
    <w:name w:val="WW8Num8z0"/>
    <w:rsid w:val="001A2E36"/>
    <w:rPr>
      <w:rFonts w:hint="default"/>
    </w:rPr>
  </w:style>
  <w:style w:type="character" w:customStyle="1" w:styleId="WW8Num8z1">
    <w:name w:val="WW8Num8z1"/>
    <w:rsid w:val="001A2E36"/>
  </w:style>
  <w:style w:type="character" w:customStyle="1" w:styleId="WW8Num8z2">
    <w:name w:val="WW8Num8z2"/>
    <w:rsid w:val="001A2E36"/>
  </w:style>
  <w:style w:type="character" w:customStyle="1" w:styleId="WW8Num8z3">
    <w:name w:val="WW8Num8z3"/>
    <w:rsid w:val="001A2E36"/>
  </w:style>
  <w:style w:type="character" w:customStyle="1" w:styleId="WW8Num8z4">
    <w:name w:val="WW8Num8z4"/>
    <w:rsid w:val="001A2E36"/>
  </w:style>
  <w:style w:type="character" w:customStyle="1" w:styleId="WW8Num8z5">
    <w:name w:val="WW8Num8z5"/>
    <w:rsid w:val="001A2E36"/>
  </w:style>
  <w:style w:type="character" w:customStyle="1" w:styleId="WW8Num8z6">
    <w:name w:val="WW8Num8z6"/>
    <w:rsid w:val="001A2E36"/>
  </w:style>
  <w:style w:type="character" w:customStyle="1" w:styleId="WW8Num8z7">
    <w:name w:val="WW8Num8z7"/>
    <w:rsid w:val="001A2E36"/>
  </w:style>
  <w:style w:type="character" w:customStyle="1" w:styleId="WW8Num8z8">
    <w:name w:val="WW8Num8z8"/>
    <w:rsid w:val="001A2E36"/>
  </w:style>
  <w:style w:type="character" w:customStyle="1" w:styleId="WW8Num9z0">
    <w:name w:val="WW8Num9z0"/>
    <w:rsid w:val="001A2E36"/>
    <w:rPr>
      <w:rFonts w:hint="default"/>
      <w:b/>
    </w:rPr>
  </w:style>
  <w:style w:type="character" w:customStyle="1" w:styleId="WW8Num9z1">
    <w:name w:val="WW8Num9z1"/>
    <w:rsid w:val="001A2E36"/>
  </w:style>
  <w:style w:type="character" w:customStyle="1" w:styleId="WW8Num9z2">
    <w:name w:val="WW8Num9z2"/>
    <w:rsid w:val="001A2E36"/>
  </w:style>
  <w:style w:type="character" w:customStyle="1" w:styleId="WW8Num9z3">
    <w:name w:val="WW8Num9z3"/>
    <w:rsid w:val="001A2E36"/>
  </w:style>
  <w:style w:type="character" w:customStyle="1" w:styleId="WW8Num9z4">
    <w:name w:val="WW8Num9z4"/>
    <w:rsid w:val="001A2E36"/>
  </w:style>
  <w:style w:type="character" w:customStyle="1" w:styleId="WW8Num9z5">
    <w:name w:val="WW8Num9z5"/>
    <w:rsid w:val="001A2E36"/>
  </w:style>
  <w:style w:type="character" w:customStyle="1" w:styleId="WW8Num9z6">
    <w:name w:val="WW8Num9z6"/>
    <w:rsid w:val="001A2E36"/>
  </w:style>
  <w:style w:type="character" w:customStyle="1" w:styleId="WW8Num9z7">
    <w:name w:val="WW8Num9z7"/>
    <w:rsid w:val="001A2E36"/>
  </w:style>
  <w:style w:type="character" w:customStyle="1" w:styleId="WW8Num9z8">
    <w:name w:val="WW8Num9z8"/>
    <w:rsid w:val="001A2E36"/>
  </w:style>
  <w:style w:type="character" w:customStyle="1" w:styleId="WW8Num10z0">
    <w:name w:val="WW8Num10z0"/>
    <w:rsid w:val="001A2E36"/>
    <w:rPr>
      <w:rFonts w:ascii="Times New Roman" w:eastAsia="Times New Roman" w:hAnsi="Times New Roman" w:cs="Times New Roman" w:hint="default"/>
    </w:rPr>
  </w:style>
  <w:style w:type="character" w:customStyle="1" w:styleId="WW8Num10z1">
    <w:name w:val="WW8Num10z1"/>
    <w:rsid w:val="001A2E36"/>
    <w:rPr>
      <w:rFonts w:ascii="Courier New" w:hAnsi="Courier New" w:cs="Courier New" w:hint="default"/>
    </w:rPr>
  </w:style>
  <w:style w:type="character" w:customStyle="1" w:styleId="WW8Num10z2">
    <w:name w:val="WW8Num10z2"/>
    <w:rsid w:val="001A2E36"/>
    <w:rPr>
      <w:rFonts w:ascii="Wingdings" w:hAnsi="Wingdings" w:cs="Wingdings" w:hint="default"/>
    </w:rPr>
  </w:style>
  <w:style w:type="character" w:customStyle="1" w:styleId="WW8Num10z3">
    <w:name w:val="WW8Num10z3"/>
    <w:rsid w:val="001A2E36"/>
    <w:rPr>
      <w:rFonts w:ascii="Symbol" w:hAnsi="Symbol" w:cs="Symbol" w:hint="default"/>
    </w:rPr>
  </w:style>
  <w:style w:type="character" w:customStyle="1" w:styleId="WW8Num11z0">
    <w:name w:val="WW8Num11z0"/>
    <w:rsid w:val="001A2E36"/>
    <w:rPr>
      <w:rFonts w:hint="default"/>
    </w:rPr>
  </w:style>
  <w:style w:type="character" w:customStyle="1" w:styleId="WW8Num11z1">
    <w:name w:val="WW8Num11z1"/>
    <w:rsid w:val="001A2E36"/>
  </w:style>
  <w:style w:type="character" w:customStyle="1" w:styleId="WW8Num11z2">
    <w:name w:val="WW8Num11z2"/>
    <w:rsid w:val="001A2E36"/>
  </w:style>
  <w:style w:type="character" w:customStyle="1" w:styleId="WW8Num11z3">
    <w:name w:val="WW8Num11z3"/>
    <w:rsid w:val="001A2E36"/>
  </w:style>
  <w:style w:type="character" w:customStyle="1" w:styleId="WW8Num11z4">
    <w:name w:val="WW8Num11z4"/>
    <w:rsid w:val="001A2E36"/>
  </w:style>
  <w:style w:type="character" w:customStyle="1" w:styleId="WW8Num11z5">
    <w:name w:val="WW8Num11z5"/>
    <w:rsid w:val="001A2E36"/>
  </w:style>
  <w:style w:type="character" w:customStyle="1" w:styleId="WW8Num11z6">
    <w:name w:val="WW8Num11z6"/>
    <w:rsid w:val="001A2E36"/>
  </w:style>
  <w:style w:type="character" w:customStyle="1" w:styleId="WW8Num11z7">
    <w:name w:val="WW8Num11z7"/>
    <w:rsid w:val="001A2E36"/>
  </w:style>
  <w:style w:type="character" w:customStyle="1" w:styleId="WW8Num11z8">
    <w:name w:val="WW8Num11z8"/>
    <w:rsid w:val="001A2E36"/>
  </w:style>
  <w:style w:type="character" w:customStyle="1" w:styleId="WW8Num12z0">
    <w:name w:val="WW8Num12z0"/>
    <w:rsid w:val="001A2E36"/>
    <w:rPr>
      <w:rFonts w:hint="default"/>
    </w:rPr>
  </w:style>
  <w:style w:type="character" w:customStyle="1" w:styleId="WW8Num12z1">
    <w:name w:val="WW8Num12z1"/>
    <w:rsid w:val="001A2E36"/>
  </w:style>
  <w:style w:type="character" w:customStyle="1" w:styleId="WW8Num12z2">
    <w:name w:val="WW8Num12z2"/>
    <w:rsid w:val="001A2E36"/>
  </w:style>
  <w:style w:type="character" w:customStyle="1" w:styleId="WW8Num12z3">
    <w:name w:val="WW8Num12z3"/>
    <w:rsid w:val="001A2E36"/>
  </w:style>
  <w:style w:type="character" w:customStyle="1" w:styleId="WW8Num12z4">
    <w:name w:val="WW8Num12z4"/>
    <w:rsid w:val="001A2E36"/>
  </w:style>
  <w:style w:type="character" w:customStyle="1" w:styleId="WW8Num12z5">
    <w:name w:val="WW8Num12z5"/>
    <w:rsid w:val="001A2E36"/>
  </w:style>
  <w:style w:type="character" w:customStyle="1" w:styleId="WW8Num12z6">
    <w:name w:val="WW8Num12z6"/>
    <w:rsid w:val="001A2E36"/>
  </w:style>
  <w:style w:type="character" w:customStyle="1" w:styleId="WW8Num12z7">
    <w:name w:val="WW8Num12z7"/>
    <w:rsid w:val="001A2E36"/>
  </w:style>
  <w:style w:type="character" w:customStyle="1" w:styleId="WW8Num12z8">
    <w:name w:val="WW8Num12z8"/>
    <w:rsid w:val="001A2E36"/>
  </w:style>
  <w:style w:type="character" w:customStyle="1" w:styleId="WW8Num13z0">
    <w:name w:val="WW8Num13z0"/>
    <w:rsid w:val="001A2E36"/>
    <w:rPr>
      <w:rFonts w:cs="Times New Roman" w:hint="default"/>
    </w:rPr>
  </w:style>
  <w:style w:type="character" w:customStyle="1" w:styleId="WW8Num13z1">
    <w:name w:val="WW8Num13z1"/>
    <w:rsid w:val="001A2E36"/>
    <w:rPr>
      <w:rFonts w:cs="Times New Roman"/>
    </w:rPr>
  </w:style>
  <w:style w:type="character" w:customStyle="1" w:styleId="WW8Num14z0">
    <w:name w:val="WW8Num14z0"/>
    <w:rsid w:val="001A2E36"/>
    <w:rPr>
      <w:rFonts w:hint="default"/>
    </w:rPr>
  </w:style>
  <w:style w:type="character" w:customStyle="1" w:styleId="WW8Num14z1">
    <w:name w:val="WW8Num14z1"/>
    <w:rsid w:val="001A2E36"/>
  </w:style>
  <w:style w:type="character" w:customStyle="1" w:styleId="WW8Num14z2">
    <w:name w:val="WW8Num14z2"/>
    <w:rsid w:val="001A2E36"/>
  </w:style>
  <w:style w:type="character" w:customStyle="1" w:styleId="WW8Num14z3">
    <w:name w:val="WW8Num14z3"/>
    <w:rsid w:val="001A2E36"/>
  </w:style>
  <w:style w:type="character" w:customStyle="1" w:styleId="WW8Num14z4">
    <w:name w:val="WW8Num14z4"/>
    <w:rsid w:val="001A2E36"/>
  </w:style>
  <w:style w:type="character" w:customStyle="1" w:styleId="WW8Num14z5">
    <w:name w:val="WW8Num14z5"/>
    <w:rsid w:val="001A2E36"/>
  </w:style>
  <w:style w:type="character" w:customStyle="1" w:styleId="WW8Num14z6">
    <w:name w:val="WW8Num14z6"/>
    <w:rsid w:val="001A2E36"/>
  </w:style>
  <w:style w:type="character" w:customStyle="1" w:styleId="WW8Num14z7">
    <w:name w:val="WW8Num14z7"/>
    <w:rsid w:val="001A2E36"/>
  </w:style>
  <w:style w:type="character" w:customStyle="1" w:styleId="WW8Num14z8">
    <w:name w:val="WW8Num14z8"/>
    <w:rsid w:val="001A2E36"/>
  </w:style>
  <w:style w:type="character" w:customStyle="1" w:styleId="WW8Num15z0">
    <w:name w:val="WW8Num15z0"/>
    <w:rsid w:val="001A2E36"/>
    <w:rPr>
      <w:rFonts w:hint="default"/>
    </w:rPr>
  </w:style>
  <w:style w:type="character" w:customStyle="1" w:styleId="WW8Num15z1">
    <w:name w:val="WW8Num15z1"/>
    <w:rsid w:val="001A2E36"/>
  </w:style>
  <w:style w:type="character" w:customStyle="1" w:styleId="WW8Num15z2">
    <w:name w:val="WW8Num15z2"/>
    <w:rsid w:val="001A2E36"/>
  </w:style>
  <w:style w:type="character" w:customStyle="1" w:styleId="WW8Num15z3">
    <w:name w:val="WW8Num15z3"/>
    <w:rsid w:val="001A2E36"/>
  </w:style>
  <w:style w:type="character" w:customStyle="1" w:styleId="WW8Num15z4">
    <w:name w:val="WW8Num15z4"/>
    <w:rsid w:val="001A2E36"/>
  </w:style>
  <w:style w:type="character" w:customStyle="1" w:styleId="WW8Num15z5">
    <w:name w:val="WW8Num15z5"/>
    <w:rsid w:val="001A2E36"/>
  </w:style>
  <w:style w:type="character" w:customStyle="1" w:styleId="WW8Num15z6">
    <w:name w:val="WW8Num15z6"/>
    <w:rsid w:val="001A2E36"/>
  </w:style>
  <w:style w:type="character" w:customStyle="1" w:styleId="WW8Num15z7">
    <w:name w:val="WW8Num15z7"/>
    <w:rsid w:val="001A2E36"/>
  </w:style>
  <w:style w:type="character" w:customStyle="1" w:styleId="WW8Num15z8">
    <w:name w:val="WW8Num15z8"/>
    <w:rsid w:val="001A2E36"/>
  </w:style>
  <w:style w:type="character" w:customStyle="1" w:styleId="WW8Num16z0">
    <w:name w:val="WW8Num16z0"/>
    <w:rsid w:val="001A2E36"/>
    <w:rPr>
      <w:rFonts w:cs="Times New Roman" w:hint="default"/>
    </w:rPr>
  </w:style>
  <w:style w:type="character" w:customStyle="1" w:styleId="WW8Num16z1">
    <w:name w:val="WW8Num16z1"/>
    <w:rsid w:val="001A2E36"/>
    <w:rPr>
      <w:rFonts w:cs="Times New Roman"/>
    </w:rPr>
  </w:style>
  <w:style w:type="character" w:customStyle="1" w:styleId="WW8Num17z0">
    <w:name w:val="WW8Num17z0"/>
    <w:rsid w:val="001A2E36"/>
    <w:rPr>
      <w:rFonts w:hint="default"/>
    </w:rPr>
  </w:style>
  <w:style w:type="character" w:customStyle="1" w:styleId="WW8Num17z1">
    <w:name w:val="WW8Num17z1"/>
    <w:rsid w:val="001A2E36"/>
  </w:style>
  <w:style w:type="character" w:customStyle="1" w:styleId="WW8Num17z2">
    <w:name w:val="WW8Num17z2"/>
    <w:rsid w:val="001A2E36"/>
  </w:style>
  <w:style w:type="character" w:customStyle="1" w:styleId="WW8Num17z3">
    <w:name w:val="WW8Num17z3"/>
    <w:rsid w:val="001A2E36"/>
  </w:style>
  <w:style w:type="character" w:customStyle="1" w:styleId="WW8Num17z4">
    <w:name w:val="WW8Num17z4"/>
    <w:rsid w:val="001A2E36"/>
  </w:style>
  <w:style w:type="character" w:customStyle="1" w:styleId="WW8Num17z5">
    <w:name w:val="WW8Num17z5"/>
    <w:rsid w:val="001A2E36"/>
  </w:style>
  <w:style w:type="character" w:customStyle="1" w:styleId="WW8Num17z6">
    <w:name w:val="WW8Num17z6"/>
    <w:rsid w:val="001A2E36"/>
  </w:style>
  <w:style w:type="character" w:customStyle="1" w:styleId="WW8Num17z7">
    <w:name w:val="WW8Num17z7"/>
    <w:rsid w:val="001A2E36"/>
  </w:style>
  <w:style w:type="character" w:customStyle="1" w:styleId="WW8Num17z8">
    <w:name w:val="WW8Num17z8"/>
    <w:rsid w:val="001A2E36"/>
  </w:style>
  <w:style w:type="character" w:customStyle="1" w:styleId="WW8Num18z0">
    <w:name w:val="WW8Num18z0"/>
    <w:rsid w:val="001A2E36"/>
    <w:rPr>
      <w:rFonts w:hint="default"/>
    </w:rPr>
  </w:style>
  <w:style w:type="character" w:customStyle="1" w:styleId="WW8Num18z1">
    <w:name w:val="WW8Num18z1"/>
    <w:rsid w:val="001A2E36"/>
  </w:style>
  <w:style w:type="character" w:customStyle="1" w:styleId="WW8Num18z2">
    <w:name w:val="WW8Num18z2"/>
    <w:rsid w:val="001A2E36"/>
  </w:style>
  <w:style w:type="character" w:customStyle="1" w:styleId="WW8Num18z3">
    <w:name w:val="WW8Num18z3"/>
    <w:rsid w:val="001A2E36"/>
  </w:style>
  <w:style w:type="character" w:customStyle="1" w:styleId="WW8Num18z4">
    <w:name w:val="WW8Num18z4"/>
    <w:rsid w:val="001A2E36"/>
  </w:style>
  <w:style w:type="character" w:customStyle="1" w:styleId="WW8Num18z5">
    <w:name w:val="WW8Num18z5"/>
    <w:rsid w:val="001A2E36"/>
  </w:style>
  <w:style w:type="character" w:customStyle="1" w:styleId="WW8Num18z6">
    <w:name w:val="WW8Num18z6"/>
    <w:rsid w:val="001A2E36"/>
  </w:style>
  <w:style w:type="character" w:customStyle="1" w:styleId="WW8Num18z7">
    <w:name w:val="WW8Num18z7"/>
    <w:rsid w:val="001A2E36"/>
  </w:style>
  <w:style w:type="character" w:customStyle="1" w:styleId="WW8Num18z8">
    <w:name w:val="WW8Num18z8"/>
    <w:rsid w:val="001A2E36"/>
  </w:style>
  <w:style w:type="character" w:customStyle="1" w:styleId="WW8Num19z0">
    <w:name w:val="WW8Num19z0"/>
    <w:rsid w:val="001A2E36"/>
    <w:rPr>
      <w:rFonts w:ascii="Times New Roman" w:eastAsia="Times New Roman" w:hAnsi="Times New Roman" w:cs="Times New Roman" w:hint="default"/>
    </w:rPr>
  </w:style>
  <w:style w:type="character" w:customStyle="1" w:styleId="WW8Num19z1">
    <w:name w:val="WW8Num19z1"/>
    <w:rsid w:val="001A2E36"/>
    <w:rPr>
      <w:rFonts w:ascii="Courier New" w:hAnsi="Courier New" w:cs="Courier New" w:hint="default"/>
    </w:rPr>
  </w:style>
  <w:style w:type="character" w:customStyle="1" w:styleId="WW8Num19z2">
    <w:name w:val="WW8Num19z2"/>
    <w:rsid w:val="001A2E36"/>
    <w:rPr>
      <w:rFonts w:ascii="Wingdings" w:hAnsi="Wingdings" w:cs="Wingdings" w:hint="default"/>
    </w:rPr>
  </w:style>
  <w:style w:type="character" w:customStyle="1" w:styleId="WW8Num19z3">
    <w:name w:val="WW8Num19z3"/>
    <w:rsid w:val="001A2E36"/>
    <w:rPr>
      <w:rFonts w:ascii="Symbol" w:hAnsi="Symbol" w:cs="Symbol" w:hint="default"/>
    </w:rPr>
  </w:style>
  <w:style w:type="character" w:customStyle="1" w:styleId="WW8Num20z0">
    <w:name w:val="WW8Num20z0"/>
    <w:rsid w:val="001A2E36"/>
    <w:rPr>
      <w:rFonts w:hint="default"/>
    </w:rPr>
  </w:style>
  <w:style w:type="character" w:customStyle="1" w:styleId="WW8Num21z0">
    <w:name w:val="WW8Num21z0"/>
    <w:rsid w:val="001A2E36"/>
    <w:rPr>
      <w:rFonts w:ascii="Symbol" w:eastAsia="Times New Roman" w:hAnsi="Symbol" w:cs="Times New Roman" w:hint="default"/>
    </w:rPr>
  </w:style>
  <w:style w:type="character" w:customStyle="1" w:styleId="WW8Num21z1">
    <w:name w:val="WW8Num21z1"/>
    <w:rsid w:val="001A2E36"/>
    <w:rPr>
      <w:rFonts w:ascii="Courier New" w:hAnsi="Courier New" w:cs="Courier New" w:hint="default"/>
    </w:rPr>
  </w:style>
  <w:style w:type="character" w:customStyle="1" w:styleId="WW8Num21z2">
    <w:name w:val="WW8Num21z2"/>
    <w:rsid w:val="001A2E36"/>
    <w:rPr>
      <w:rFonts w:ascii="Wingdings" w:hAnsi="Wingdings" w:cs="Wingdings" w:hint="default"/>
    </w:rPr>
  </w:style>
  <w:style w:type="character" w:customStyle="1" w:styleId="WW8Num21z3">
    <w:name w:val="WW8Num21z3"/>
    <w:rsid w:val="001A2E36"/>
    <w:rPr>
      <w:rFonts w:ascii="Symbol" w:hAnsi="Symbol" w:cs="Symbol" w:hint="default"/>
    </w:rPr>
  </w:style>
  <w:style w:type="character" w:customStyle="1" w:styleId="WW8Num22z0">
    <w:name w:val="WW8Num22z0"/>
    <w:rsid w:val="001A2E36"/>
    <w:rPr>
      <w:rFonts w:ascii="Symbol" w:eastAsia="Times New Roman" w:hAnsi="Symbol" w:cs="Symbol" w:hint="default"/>
    </w:rPr>
  </w:style>
  <w:style w:type="character" w:customStyle="1" w:styleId="WW8Num22z1">
    <w:name w:val="WW8Num22z1"/>
    <w:rsid w:val="001A2E36"/>
    <w:rPr>
      <w:rFonts w:ascii="Courier New" w:hAnsi="Courier New" w:cs="Courier New" w:hint="default"/>
    </w:rPr>
  </w:style>
  <w:style w:type="character" w:customStyle="1" w:styleId="WW8Num22z2">
    <w:name w:val="WW8Num22z2"/>
    <w:rsid w:val="001A2E36"/>
    <w:rPr>
      <w:rFonts w:ascii="Wingdings" w:hAnsi="Wingdings" w:cs="Times New Roman" w:hint="default"/>
    </w:rPr>
  </w:style>
  <w:style w:type="character" w:customStyle="1" w:styleId="WW8Num22z3">
    <w:name w:val="WW8Num22z3"/>
    <w:rsid w:val="001A2E36"/>
    <w:rPr>
      <w:rFonts w:ascii="Symbol" w:hAnsi="Symbol" w:cs="Times New Roman" w:hint="default"/>
    </w:rPr>
  </w:style>
  <w:style w:type="character" w:customStyle="1" w:styleId="WW8Num23z0">
    <w:name w:val="WW8Num23z0"/>
    <w:rsid w:val="001A2E36"/>
    <w:rPr>
      <w:rFonts w:hint="default"/>
    </w:rPr>
  </w:style>
  <w:style w:type="character" w:customStyle="1" w:styleId="WW8Num23z1">
    <w:name w:val="WW8Num23z1"/>
    <w:rsid w:val="001A2E36"/>
  </w:style>
  <w:style w:type="character" w:customStyle="1" w:styleId="WW8Num23z2">
    <w:name w:val="WW8Num23z2"/>
    <w:rsid w:val="001A2E36"/>
  </w:style>
  <w:style w:type="character" w:customStyle="1" w:styleId="WW8Num23z3">
    <w:name w:val="WW8Num23z3"/>
    <w:rsid w:val="001A2E36"/>
  </w:style>
  <w:style w:type="character" w:customStyle="1" w:styleId="WW8Num23z4">
    <w:name w:val="WW8Num23z4"/>
    <w:rsid w:val="001A2E36"/>
  </w:style>
  <w:style w:type="character" w:customStyle="1" w:styleId="WW8Num23z5">
    <w:name w:val="WW8Num23z5"/>
    <w:rsid w:val="001A2E36"/>
  </w:style>
  <w:style w:type="character" w:customStyle="1" w:styleId="WW8Num23z6">
    <w:name w:val="WW8Num23z6"/>
    <w:rsid w:val="001A2E36"/>
  </w:style>
  <w:style w:type="character" w:customStyle="1" w:styleId="WW8Num23z7">
    <w:name w:val="WW8Num23z7"/>
    <w:rsid w:val="001A2E36"/>
  </w:style>
  <w:style w:type="character" w:customStyle="1" w:styleId="WW8Num23z8">
    <w:name w:val="WW8Num23z8"/>
    <w:rsid w:val="001A2E36"/>
  </w:style>
  <w:style w:type="character" w:customStyle="1" w:styleId="WW8Num24z0">
    <w:name w:val="WW8Num24z0"/>
    <w:rsid w:val="001A2E36"/>
    <w:rPr>
      <w:rFonts w:ascii="Times New Roman" w:hAnsi="Times New Roman" w:cs="Times New Roman" w:hint="default"/>
    </w:rPr>
  </w:style>
  <w:style w:type="character" w:customStyle="1" w:styleId="WW8Num24z1">
    <w:name w:val="WW8Num24z1"/>
    <w:rsid w:val="001A2E36"/>
    <w:rPr>
      <w:rFonts w:ascii="Times New Roman" w:hAnsi="Times New Roman" w:cs="Times New Roman"/>
    </w:rPr>
  </w:style>
  <w:style w:type="character" w:customStyle="1" w:styleId="WW8Num25z0">
    <w:name w:val="WW8Num25z0"/>
    <w:rsid w:val="001A2E36"/>
    <w:rPr>
      <w:rFonts w:hint="default"/>
    </w:rPr>
  </w:style>
  <w:style w:type="character" w:customStyle="1" w:styleId="WW8Num25z1">
    <w:name w:val="WW8Num25z1"/>
    <w:rsid w:val="001A2E36"/>
  </w:style>
  <w:style w:type="character" w:customStyle="1" w:styleId="WW8Num25z2">
    <w:name w:val="WW8Num25z2"/>
    <w:rsid w:val="001A2E36"/>
  </w:style>
  <w:style w:type="character" w:customStyle="1" w:styleId="WW8Num25z3">
    <w:name w:val="WW8Num25z3"/>
    <w:rsid w:val="001A2E36"/>
  </w:style>
  <w:style w:type="character" w:customStyle="1" w:styleId="WW8Num25z4">
    <w:name w:val="WW8Num25z4"/>
    <w:rsid w:val="001A2E36"/>
  </w:style>
  <w:style w:type="character" w:customStyle="1" w:styleId="WW8Num25z5">
    <w:name w:val="WW8Num25z5"/>
    <w:rsid w:val="001A2E36"/>
  </w:style>
  <w:style w:type="character" w:customStyle="1" w:styleId="WW8Num25z6">
    <w:name w:val="WW8Num25z6"/>
    <w:rsid w:val="001A2E36"/>
  </w:style>
  <w:style w:type="character" w:customStyle="1" w:styleId="WW8Num25z7">
    <w:name w:val="WW8Num25z7"/>
    <w:rsid w:val="001A2E36"/>
  </w:style>
  <w:style w:type="character" w:customStyle="1" w:styleId="WW8Num25z8">
    <w:name w:val="WW8Num25z8"/>
    <w:rsid w:val="001A2E36"/>
  </w:style>
  <w:style w:type="character" w:customStyle="1" w:styleId="WW8Num26z0">
    <w:name w:val="WW8Num26z0"/>
    <w:rsid w:val="001A2E36"/>
    <w:rPr>
      <w:rFonts w:hint="default"/>
    </w:rPr>
  </w:style>
  <w:style w:type="character" w:customStyle="1" w:styleId="WW8Num26z1">
    <w:name w:val="WW8Num26z1"/>
    <w:rsid w:val="001A2E36"/>
  </w:style>
  <w:style w:type="character" w:customStyle="1" w:styleId="WW8Num26z2">
    <w:name w:val="WW8Num26z2"/>
    <w:rsid w:val="001A2E36"/>
  </w:style>
  <w:style w:type="character" w:customStyle="1" w:styleId="WW8Num26z3">
    <w:name w:val="WW8Num26z3"/>
    <w:rsid w:val="001A2E36"/>
  </w:style>
  <w:style w:type="character" w:customStyle="1" w:styleId="WW8Num26z4">
    <w:name w:val="WW8Num26z4"/>
    <w:rsid w:val="001A2E36"/>
  </w:style>
  <w:style w:type="character" w:customStyle="1" w:styleId="WW8Num26z5">
    <w:name w:val="WW8Num26z5"/>
    <w:rsid w:val="001A2E36"/>
  </w:style>
  <w:style w:type="character" w:customStyle="1" w:styleId="WW8Num26z6">
    <w:name w:val="WW8Num26z6"/>
    <w:rsid w:val="001A2E36"/>
  </w:style>
  <w:style w:type="character" w:customStyle="1" w:styleId="WW8Num26z7">
    <w:name w:val="WW8Num26z7"/>
    <w:rsid w:val="001A2E36"/>
  </w:style>
  <w:style w:type="character" w:customStyle="1" w:styleId="WW8Num26z8">
    <w:name w:val="WW8Num26z8"/>
    <w:rsid w:val="001A2E36"/>
  </w:style>
  <w:style w:type="character" w:customStyle="1" w:styleId="WW8Num27z0">
    <w:name w:val="WW8Num27z0"/>
    <w:rsid w:val="001A2E36"/>
    <w:rPr>
      <w:rFonts w:hint="default"/>
    </w:rPr>
  </w:style>
  <w:style w:type="character" w:customStyle="1" w:styleId="WW8Num27z1">
    <w:name w:val="WW8Num27z1"/>
    <w:rsid w:val="001A2E36"/>
  </w:style>
  <w:style w:type="character" w:customStyle="1" w:styleId="WW8Num27z2">
    <w:name w:val="WW8Num27z2"/>
    <w:rsid w:val="001A2E36"/>
  </w:style>
  <w:style w:type="character" w:customStyle="1" w:styleId="WW8Num27z3">
    <w:name w:val="WW8Num27z3"/>
    <w:rsid w:val="001A2E36"/>
  </w:style>
  <w:style w:type="character" w:customStyle="1" w:styleId="WW8Num27z4">
    <w:name w:val="WW8Num27z4"/>
    <w:rsid w:val="001A2E36"/>
  </w:style>
  <w:style w:type="character" w:customStyle="1" w:styleId="WW8Num27z5">
    <w:name w:val="WW8Num27z5"/>
    <w:rsid w:val="001A2E36"/>
  </w:style>
  <w:style w:type="character" w:customStyle="1" w:styleId="WW8Num27z6">
    <w:name w:val="WW8Num27z6"/>
    <w:rsid w:val="001A2E36"/>
  </w:style>
  <w:style w:type="character" w:customStyle="1" w:styleId="WW8Num27z7">
    <w:name w:val="WW8Num27z7"/>
    <w:rsid w:val="001A2E36"/>
  </w:style>
  <w:style w:type="character" w:customStyle="1" w:styleId="WW8Num27z8">
    <w:name w:val="WW8Num27z8"/>
    <w:rsid w:val="001A2E36"/>
  </w:style>
  <w:style w:type="character" w:customStyle="1" w:styleId="WW8Num28z0">
    <w:name w:val="WW8Num28z0"/>
    <w:rsid w:val="001A2E36"/>
    <w:rPr>
      <w:rFonts w:hint="default"/>
    </w:rPr>
  </w:style>
  <w:style w:type="character" w:customStyle="1" w:styleId="WW8Num28z1">
    <w:name w:val="WW8Num28z1"/>
    <w:rsid w:val="001A2E36"/>
  </w:style>
  <w:style w:type="character" w:customStyle="1" w:styleId="WW8Num28z2">
    <w:name w:val="WW8Num28z2"/>
    <w:rsid w:val="001A2E36"/>
  </w:style>
  <w:style w:type="character" w:customStyle="1" w:styleId="WW8Num28z3">
    <w:name w:val="WW8Num28z3"/>
    <w:rsid w:val="001A2E36"/>
  </w:style>
  <w:style w:type="character" w:customStyle="1" w:styleId="WW8Num28z4">
    <w:name w:val="WW8Num28z4"/>
    <w:rsid w:val="001A2E36"/>
  </w:style>
  <w:style w:type="character" w:customStyle="1" w:styleId="WW8Num28z5">
    <w:name w:val="WW8Num28z5"/>
    <w:rsid w:val="001A2E36"/>
  </w:style>
  <w:style w:type="character" w:customStyle="1" w:styleId="WW8Num28z6">
    <w:name w:val="WW8Num28z6"/>
    <w:rsid w:val="001A2E36"/>
  </w:style>
  <w:style w:type="character" w:customStyle="1" w:styleId="WW8Num28z7">
    <w:name w:val="WW8Num28z7"/>
    <w:rsid w:val="001A2E36"/>
  </w:style>
  <w:style w:type="character" w:customStyle="1" w:styleId="WW8Num28z8">
    <w:name w:val="WW8Num28z8"/>
    <w:rsid w:val="001A2E36"/>
  </w:style>
  <w:style w:type="character" w:customStyle="1" w:styleId="WW8Num29z0">
    <w:name w:val="WW8Num29z0"/>
    <w:rsid w:val="001A2E36"/>
    <w:rPr>
      <w:rFonts w:ascii="Symbol" w:eastAsia="Times New Roman" w:hAnsi="Symbol" w:cs="Times New Roman" w:hint="default"/>
    </w:rPr>
  </w:style>
  <w:style w:type="character" w:customStyle="1" w:styleId="WW8Num29z1">
    <w:name w:val="WW8Num29z1"/>
    <w:rsid w:val="001A2E36"/>
    <w:rPr>
      <w:rFonts w:ascii="Courier New" w:hAnsi="Courier New" w:cs="Courier New" w:hint="default"/>
    </w:rPr>
  </w:style>
  <w:style w:type="character" w:customStyle="1" w:styleId="WW8Num29z2">
    <w:name w:val="WW8Num29z2"/>
    <w:rsid w:val="001A2E36"/>
    <w:rPr>
      <w:rFonts w:ascii="Wingdings" w:hAnsi="Wingdings" w:cs="Wingdings" w:hint="default"/>
    </w:rPr>
  </w:style>
  <w:style w:type="character" w:customStyle="1" w:styleId="WW8Num29z3">
    <w:name w:val="WW8Num29z3"/>
    <w:rsid w:val="001A2E36"/>
    <w:rPr>
      <w:rFonts w:ascii="Symbol" w:hAnsi="Symbol" w:cs="Symbol" w:hint="default"/>
    </w:rPr>
  </w:style>
  <w:style w:type="character" w:customStyle="1" w:styleId="WW8Num30z0">
    <w:name w:val="WW8Num30z0"/>
    <w:rsid w:val="001A2E36"/>
    <w:rPr>
      <w:rFonts w:ascii="Times New Roman" w:eastAsia="Times New Roman" w:hAnsi="Times New Roman" w:cs="Times New Roman" w:hint="default"/>
    </w:rPr>
  </w:style>
  <w:style w:type="character" w:customStyle="1" w:styleId="WW8Num30z1">
    <w:name w:val="WW8Num30z1"/>
    <w:rsid w:val="001A2E36"/>
    <w:rPr>
      <w:rFonts w:ascii="Courier New" w:hAnsi="Courier New" w:cs="Courier New" w:hint="default"/>
    </w:rPr>
  </w:style>
  <w:style w:type="character" w:customStyle="1" w:styleId="WW8Num30z2">
    <w:name w:val="WW8Num30z2"/>
    <w:rsid w:val="001A2E36"/>
    <w:rPr>
      <w:rFonts w:ascii="Wingdings" w:hAnsi="Wingdings" w:cs="Wingdings" w:hint="default"/>
    </w:rPr>
  </w:style>
  <w:style w:type="character" w:customStyle="1" w:styleId="WW8Num30z3">
    <w:name w:val="WW8Num30z3"/>
    <w:rsid w:val="001A2E36"/>
    <w:rPr>
      <w:rFonts w:ascii="Symbol" w:hAnsi="Symbol" w:cs="Symbol" w:hint="default"/>
    </w:rPr>
  </w:style>
  <w:style w:type="character" w:customStyle="1" w:styleId="WW8Num31z0">
    <w:name w:val="WW8Num31z0"/>
    <w:rsid w:val="001A2E36"/>
    <w:rPr>
      <w:rFonts w:hint="default"/>
    </w:rPr>
  </w:style>
  <w:style w:type="character" w:customStyle="1" w:styleId="WW8Num32z0">
    <w:name w:val="WW8Num32z0"/>
    <w:rsid w:val="001A2E36"/>
    <w:rPr>
      <w:rFonts w:ascii="Symbol" w:eastAsia="Times New Roman" w:hAnsi="Symbol" w:cs="Times New Roman" w:hint="default"/>
    </w:rPr>
  </w:style>
  <w:style w:type="character" w:customStyle="1" w:styleId="WW8Num32z1">
    <w:name w:val="WW8Num32z1"/>
    <w:rsid w:val="001A2E36"/>
    <w:rPr>
      <w:rFonts w:ascii="Courier New" w:hAnsi="Courier New" w:cs="Courier New" w:hint="default"/>
    </w:rPr>
  </w:style>
  <w:style w:type="character" w:customStyle="1" w:styleId="WW8Num32z2">
    <w:name w:val="WW8Num32z2"/>
    <w:rsid w:val="001A2E36"/>
    <w:rPr>
      <w:rFonts w:ascii="Wingdings" w:hAnsi="Wingdings" w:cs="Wingdings" w:hint="default"/>
    </w:rPr>
  </w:style>
  <w:style w:type="character" w:customStyle="1" w:styleId="WW8Num32z3">
    <w:name w:val="WW8Num32z3"/>
    <w:rsid w:val="001A2E36"/>
    <w:rPr>
      <w:rFonts w:ascii="Symbol" w:hAnsi="Symbol" w:cs="Symbol" w:hint="default"/>
    </w:rPr>
  </w:style>
  <w:style w:type="character" w:customStyle="1" w:styleId="WW8Num33z0">
    <w:name w:val="WW8Num33z0"/>
    <w:rsid w:val="001A2E36"/>
    <w:rPr>
      <w:rFonts w:hint="default"/>
    </w:rPr>
  </w:style>
  <w:style w:type="character" w:customStyle="1" w:styleId="WW8Num33z1">
    <w:name w:val="WW8Num33z1"/>
    <w:rsid w:val="001A2E36"/>
  </w:style>
  <w:style w:type="character" w:customStyle="1" w:styleId="WW8Num33z2">
    <w:name w:val="WW8Num33z2"/>
    <w:rsid w:val="001A2E36"/>
  </w:style>
  <w:style w:type="character" w:customStyle="1" w:styleId="WW8Num33z3">
    <w:name w:val="WW8Num33z3"/>
    <w:rsid w:val="001A2E36"/>
  </w:style>
  <w:style w:type="character" w:customStyle="1" w:styleId="WW8Num33z4">
    <w:name w:val="WW8Num33z4"/>
    <w:rsid w:val="001A2E36"/>
  </w:style>
  <w:style w:type="character" w:customStyle="1" w:styleId="WW8Num33z5">
    <w:name w:val="WW8Num33z5"/>
    <w:rsid w:val="001A2E36"/>
  </w:style>
  <w:style w:type="character" w:customStyle="1" w:styleId="WW8Num33z6">
    <w:name w:val="WW8Num33z6"/>
    <w:rsid w:val="001A2E36"/>
  </w:style>
  <w:style w:type="character" w:customStyle="1" w:styleId="WW8Num33z7">
    <w:name w:val="WW8Num33z7"/>
    <w:rsid w:val="001A2E36"/>
  </w:style>
  <w:style w:type="character" w:customStyle="1" w:styleId="WW8Num33z8">
    <w:name w:val="WW8Num33z8"/>
    <w:rsid w:val="001A2E36"/>
  </w:style>
  <w:style w:type="character" w:customStyle="1" w:styleId="WW8Num34z0">
    <w:name w:val="WW8Num34z0"/>
    <w:rsid w:val="001A2E36"/>
    <w:rPr>
      <w:rFonts w:ascii="Symbol" w:eastAsia="Times New Roman" w:hAnsi="Symbol" w:cs="Times New Roman" w:hint="default"/>
    </w:rPr>
  </w:style>
  <w:style w:type="character" w:customStyle="1" w:styleId="WW8Num34z1">
    <w:name w:val="WW8Num34z1"/>
    <w:rsid w:val="001A2E36"/>
    <w:rPr>
      <w:rFonts w:ascii="Courier New" w:hAnsi="Courier New" w:cs="Courier New" w:hint="default"/>
    </w:rPr>
  </w:style>
  <w:style w:type="character" w:customStyle="1" w:styleId="WW8Num34z2">
    <w:name w:val="WW8Num34z2"/>
    <w:rsid w:val="001A2E36"/>
    <w:rPr>
      <w:rFonts w:ascii="Wingdings" w:hAnsi="Wingdings" w:cs="Wingdings" w:hint="default"/>
    </w:rPr>
  </w:style>
  <w:style w:type="character" w:customStyle="1" w:styleId="WW8Num34z3">
    <w:name w:val="WW8Num34z3"/>
    <w:rsid w:val="001A2E36"/>
    <w:rPr>
      <w:rFonts w:ascii="Symbol" w:hAnsi="Symbol" w:cs="Symbol" w:hint="default"/>
    </w:rPr>
  </w:style>
  <w:style w:type="character" w:customStyle="1" w:styleId="WW8Num35z0">
    <w:name w:val="WW8Num35z0"/>
    <w:rsid w:val="001A2E36"/>
    <w:rPr>
      <w:rFonts w:hint="default"/>
    </w:rPr>
  </w:style>
  <w:style w:type="character" w:customStyle="1" w:styleId="WW8Num35z1">
    <w:name w:val="WW8Num35z1"/>
    <w:rsid w:val="001A2E36"/>
  </w:style>
  <w:style w:type="character" w:customStyle="1" w:styleId="WW8Num35z2">
    <w:name w:val="WW8Num35z2"/>
    <w:rsid w:val="001A2E36"/>
  </w:style>
  <w:style w:type="character" w:customStyle="1" w:styleId="WW8Num35z3">
    <w:name w:val="WW8Num35z3"/>
    <w:rsid w:val="001A2E36"/>
  </w:style>
  <w:style w:type="character" w:customStyle="1" w:styleId="WW8Num35z4">
    <w:name w:val="WW8Num35z4"/>
    <w:rsid w:val="001A2E36"/>
  </w:style>
  <w:style w:type="character" w:customStyle="1" w:styleId="WW8Num35z5">
    <w:name w:val="WW8Num35z5"/>
    <w:rsid w:val="001A2E36"/>
  </w:style>
  <w:style w:type="character" w:customStyle="1" w:styleId="WW8Num35z6">
    <w:name w:val="WW8Num35z6"/>
    <w:rsid w:val="001A2E36"/>
  </w:style>
  <w:style w:type="character" w:customStyle="1" w:styleId="WW8Num35z7">
    <w:name w:val="WW8Num35z7"/>
    <w:rsid w:val="001A2E36"/>
  </w:style>
  <w:style w:type="character" w:customStyle="1" w:styleId="WW8Num35z8">
    <w:name w:val="WW8Num35z8"/>
    <w:rsid w:val="001A2E36"/>
  </w:style>
  <w:style w:type="character" w:customStyle="1" w:styleId="61">
    <w:name w:val=" Знак Знак6"/>
    <w:rsid w:val="001A2E36"/>
    <w:rPr>
      <w:rFonts w:ascii="Calibri" w:hAnsi="Calibri" w:cs="Calibri"/>
      <w:sz w:val="22"/>
      <w:szCs w:val="22"/>
      <w:lang w:val="ru-RU" w:bidi="ar-SA"/>
    </w:rPr>
  </w:style>
  <w:style w:type="character" w:customStyle="1" w:styleId="HeaderChar">
    <w:name w:val="Header Char"/>
    <w:rsid w:val="001A2E36"/>
    <w:rPr>
      <w:rFonts w:ascii="Times New Roman" w:hAnsi="Times New Roman" w:cs="Times New Roman"/>
    </w:rPr>
  </w:style>
  <w:style w:type="character" w:customStyle="1" w:styleId="FooterChar">
    <w:name w:val="Footer Char"/>
    <w:rsid w:val="001A2E36"/>
    <w:rPr>
      <w:rFonts w:ascii="Times New Roman" w:hAnsi="Times New Roman" w:cs="Times New Roman"/>
    </w:rPr>
  </w:style>
  <w:style w:type="character" w:customStyle="1" w:styleId="Heading1Char">
    <w:name w:val="Heading 1 Char"/>
    <w:rsid w:val="001A2E36"/>
    <w:rPr>
      <w:rFonts w:ascii="Times New Roman" w:hAnsi="Times New Roman" w:cs="Times New Roman"/>
      <w:sz w:val="24"/>
      <w:szCs w:val="24"/>
      <w:lang w:val="x-none"/>
    </w:rPr>
  </w:style>
  <w:style w:type="character" w:customStyle="1" w:styleId="Heading2Char">
    <w:name w:val="Heading 2 Char"/>
    <w:rsid w:val="001A2E36"/>
    <w:rPr>
      <w:rFonts w:ascii="Times New Roman" w:hAnsi="Times New Roman" w:cs="Times New Roman"/>
      <w:b/>
      <w:caps/>
      <w:sz w:val="26"/>
      <w:szCs w:val="26"/>
      <w:lang w:val="x-none"/>
    </w:rPr>
  </w:style>
  <w:style w:type="character" w:customStyle="1" w:styleId="HTMLPreformattedChar">
    <w:name w:val="HTML Preformatted Char"/>
    <w:rsid w:val="001A2E36"/>
    <w:rPr>
      <w:rFonts w:ascii="Courier New" w:hAnsi="Courier New" w:cs="Courier New"/>
      <w:sz w:val="20"/>
      <w:szCs w:val="20"/>
      <w:lang w:val="x-none"/>
    </w:rPr>
  </w:style>
  <w:style w:type="character" w:customStyle="1" w:styleId="BodyText2Char">
    <w:name w:val="Body Text 2 Char"/>
    <w:rsid w:val="001A2E36"/>
    <w:rPr>
      <w:rFonts w:ascii="Times New Roman" w:hAnsi="Times New Roman" w:cs="Times New Roman"/>
      <w:sz w:val="26"/>
      <w:szCs w:val="26"/>
      <w:lang w:val="x-none"/>
    </w:rPr>
  </w:style>
  <w:style w:type="character" w:customStyle="1" w:styleId="TitleChar">
    <w:name w:val="Title Char"/>
    <w:rsid w:val="001A2E36"/>
    <w:rPr>
      <w:rFonts w:ascii="Times New Roman" w:hAnsi="Times New Roman" w:cs="Times New Roman"/>
      <w:sz w:val="26"/>
      <w:szCs w:val="26"/>
    </w:rPr>
  </w:style>
  <w:style w:type="character" w:customStyle="1" w:styleId="BodyTextChar">
    <w:name w:val="Body Text Char"/>
    <w:rsid w:val="001A2E36"/>
    <w:rPr>
      <w:rFonts w:ascii="Times New Roman" w:hAnsi="Times New Roman" w:cs="Times New Roman"/>
    </w:rPr>
  </w:style>
  <w:style w:type="character" w:customStyle="1" w:styleId="BodyTextIndent2Char">
    <w:name w:val="Body Text Indent 2 Char"/>
    <w:rsid w:val="001A2E36"/>
    <w:rPr>
      <w:rFonts w:ascii="Times New Roman" w:hAnsi="Times New Roman" w:cs="Times New Roman"/>
    </w:rPr>
  </w:style>
  <w:style w:type="character" w:customStyle="1" w:styleId="51">
    <w:name w:val=" Знак Знак5"/>
    <w:rsid w:val="001A2E36"/>
    <w:rPr>
      <w:rFonts w:ascii="Tahoma" w:hAnsi="Tahoma" w:cs="Tahoma"/>
      <w:sz w:val="16"/>
      <w:szCs w:val="16"/>
      <w:lang w:val="ru-RU" w:bidi="ar-SA"/>
    </w:rPr>
  </w:style>
  <w:style w:type="character" w:customStyle="1" w:styleId="41">
    <w:name w:val=" Знак Знак4"/>
    <w:rsid w:val="001A2E36"/>
    <w:rPr>
      <w:rFonts w:ascii="Calibri" w:hAnsi="Calibri" w:cs="Calibri"/>
      <w:sz w:val="22"/>
      <w:szCs w:val="22"/>
      <w:lang w:val="ru-RU" w:bidi="ar-SA"/>
    </w:rPr>
  </w:style>
  <w:style w:type="character" w:customStyle="1" w:styleId="36">
    <w:name w:val=" Знак Знак3"/>
    <w:rsid w:val="001A2E36"/>
    <w:rPr>
      <w:rFonts w:ascii="Calibri" w:hAnsi="Calibri" w:cs="Calibri"/>
      <w:sz w:val="16"/>
      <w:szCs w:val="16"/>
      <w:lang w:val="ru-RU" w:bidi="ar-SA"/>
    </w:rPr>
  </w:style>
  <w:style w:type="character" w:customStyle="1" w:styleId="71">
    <w:name w:val=" Знак Знак7"/>
    <w:rsid w:val="001A2E36"/>
    <w:rPr>
      <w:rFonts w:ascii="Calibri" w:hAnsi="Calibri" w:cs="Calibri"/>
      <w:sz w:val="22"/>
      <w:szCs w:val="22"/>
      <w:lang w:val="ru-RU" w:bidi="ar-SA"/>
    </w:rPr>
  </w:style>
  <w:style w:type="character" w:customStyle="1" w:styleId="140">
    <w:name w:val=" Знак Знак14"/>
    <w:rsid w:val="001A2E36"/>
    <w:rPr>
      <w:rFonts w:ascii="Arial" w:hAnsi="Arial" w:cs="Arial"/>
      <w:b/>
      <w:bCs/>
      <w:sz w:val="26"/>
      <w:szCs w:val="26"/>
      <w:lang w:val="ru-RU" w:bidi="ar-SA"/>
    </w:rPr>
  </w:style>
  <w:style w:type="character" w:customStyle="1" w:styleId="130">
    <w:name w:val=" Знак Знак13"/>
    <w:rsid w:val="001A2E36"/>
    <w:rPr>
      <w:b/>
      <w:bCs/>
      <w:color w:val="0000FF"/>
      <w:sz w:val="24"/>
      <w:szCs w:val="24"/>
      <w:lang w:val="ru-RU" w:bidi="ar-SA"/>
    </w:rPr>
  </w:style>
  <w:style w:type="character" w:customStyle="1" w:styleId="120">
    <w:name w:val=" Знак Знак12"/>
    <w:rsid w:val="001A2E36"/>
    <w:rPr>
      <w:b/>
      <w:bCs/>
      <w:color w:val="FF6600"/>
      <w:sz w:val="24"/>
      <w:szCs w:val="24"/>
      <w:lang w:val="ru-RU" w:bidi="ar-SA"/>
    </w:rPr>
  </w:style>
  <w:style w:type="character" w:customStyle="1" w:styleId="112">
    <w:name w:val=" Знак Знак11"/>
    <w:rsid w:val="001A2E36"/>
    <w:rPr>
      <w:b/>
      <w:sz w:val="24"/>
      <w:szCs w:val="24"/>
      <w:lang w:val="ru-RU" w:bidi="ar-SA"/>
    </w:rPr>
  </w:style>
  <w:style w:type="character" w:customStyle="1" w:styleId="100">
    <w:name w:val=" Знак Знак10"/>
    <w:rsid w:val="001A2E36"/>
    <w:rPr>
      <w:b/>
      <w:sz w:val="28"/>
      <w:szCs w:val="24"/>
      <w:lang w:val="ru-RU" w:bidi="ar-SA"/>
    </w:rPr>
  </w:style>
  <w:style w:type="character" w:customStyle="1" w:styleId="91">
    <w:name w:val=" Знак Знак9"/>
    <w:rsid w:val="001A2E36"/>
    <w:rPr>
      <w:b/>
      <w:bCs/>
      <w:sz w:val="24"/>
      <w:szCs w:val="24"/>
      <w:lang w:val="ru-RU" w:bidi="ar-SA"/>
    </w:rPr>
  </w:style>
  <w:style w:type="character" w:customStyle="1" w:styleId="81">
    <w:name w:val=" Знак Знак8"/>
    <w:rsid w:val="001A2E36"/>
    <w:rPr>
      <w:b/>
      <w:bCs/>
      <w:sz w:val="24"/>
      <w:szCs w:val="24"/>
      <w:lang w:val="ru-RU" w:bidi="ar-SA"/>
    </w:rPr>
  </w:style>
  <w:style w:type="character" w:customStyle="1" w:styleId="1c">
    <w:name w:val="Знак примечания1"/>
    <w:rsid w:val="001A2E36"/>
    <w:rPr>
      <w:sz w:val="16"/>
      <w:szCs w:val="16"/>
    </w:rPr>
  </w:style>
  <w:style w:type="character" w:customStyle="1" w:styleId="28">
    <w:name w:val=" Знак Знак2"/>
    <w:rsid w:val="001A2E36"/>
    <w:rPr>
      <w:lang w:val="ru-RU" w:bidi="ar-SA"/>
    </w:rPr>
  </w:style>
  <w:style w:type="character" w:customStyle="1" w:styleId="ConsPlusNormal0">
    <w:name w:val="ConsPlusNormal Знак"/>
    <w:rsid w:val="001A2E36"/>
    <w:rPr>
      <w:rFonts w:ascii="Arial" w:hAnsi="Arial" w:cs="Arial"/>
      <w:lang w:val="ru-RU" w:bidi="ar-SA"/>
    </w:rPr>
  </w:style>
  <w:style w:type="character" w:customStyle="1" w:styleId="afff3">
    <w:name w:val=" Знак Знак"/>
    <w:rsid w:val="001A2E36"/>
    <w:rPr>
      <w:sz w:val="24"/>
      <w:szCs w:val="24"/>
      <w:lang w:val="ru-RU" w:bidi="ar-SA"/>
    </w:rPr>
  </w:style>
  <w:style w:type="character" w:customStyle="1" w:styleId="1d">
    <w:name w:val=" Знак Знак1"/>
    <w:rsid w:val="001A2E36"/>
    <w:rPr>
      <w:sz w:val="24"/>
      <w:szCs w:val="24"/>
      <w:lang w:val="ru-RU" w:bidi="ar-SA"/>
    </w:rPr>
  </w:style>
  <w:style w:type="character" w:customStyle="1" w:styleId="29">
    <w:name w:val="Текст сноски Знак Знак Знак2"/>
    <w:rsid w:val="001A2E36"/>
    <w:rPr>
      <w:lang w:val="ru-RU" w:bidi="ar-SA"/>
    </w:rPr>
  </w:style>
  <w:style w:type="character" w:customStyle="1" w:styleId="1e">
    <w:name w:val="Текст сноски Знак Знак Знак1"/>
    <w:rsid w:val="001A2E36"/>
  </w:style>
  <w:style w:type="character" w:customStyle="1" w:styleId="afff4">
    <w:name w:val="Символ сноски"/>
    <w:rsid w:val="001A2E36"/>
    <w:rPr>
      <w:vertAlign w:val="superscript"/>
    </w:rPr>
  </w:style>
  <w:style w:type="character" w:customStyle="1" w:styleId="221">
    <w:name w:val=" Знак Знак22"/>
    <w:rsid w:val="001A2E36"/>
    <w:rPr>
      <w:rFonts w:ascii="Arial" w:hAnsi="Arial" w:cs="Arial"/>
      <w:b/>
      <w:bCs/>
      <w:color w:val="000080"/>
      <w:lang w:val="ru-RU" w:bidi="ar-SA"/>
    </w:rPr>
  </w:style>
  <w:style w:type="character" w:customStyle="1" w:styleId="214">
    <w:name w:val=" Знак Знак21"/>
    <w:rsid w:val="001A2E36"/>
    <w:rPr>
      <w:b/>
      <w:caps/>
      <w:sz w:val="26"/>
      <w:szCs w:val="26"/>
      <w:lang w:val="ru-RU" w:bidi="ar-SA"/>
    </w:rPr>
  </w:style>
  <w:style w:type="character" w:customStyle="1" w:styleId="200">
    <w:name w:val=" Знак Знак20"/>
    <w:rsid w:val="001A2E36"/>
    <w:rPr>
      <w:rFonts w:ascii="Arial" w:eastAsia="Times New Roman" w:hAnsi="Arial" w:cs="Arial"/>
      <w:b/>
      <w:sz w:val="26"/>
    </w:rPr>
  </w:style>
  <w:style w:type="character" w:customStyle="1" w:styleId="190">
    <w:name w:val=" Знак Знак19"/>
    <w:rsid w:val="001A2E36"/>
    <w:rPr>
      <w:rFonts w:ascii="Times New Roman" w:eastAsia="Times New Roman" w:hAnsi="Times New Roman" w:cs="Times New Roman"/>
      <w:b/>
      <w:color w:val="0000FF"/>
      <w:sz w:val="24"/>
    </w:rPr>
  </w:style>
  <w:style w:type="character" w:customStyle="1" w:styleId="180">
    <w:name w:val=" Знак Знак18"/>
    <w:rsid w:val="001A2E36"/>
    <w:rPr>
      <w:rFonts w:ascii="Times New Roman" w:eastAsia="Times New Roman" w:hAnsi="Times New Roman" w:cs="Times New Roman"/>
      <w:b/>
      <w:color w:val="FF6600"/>
      <w:sz w:val="24"/>
    </w:rPr>
  </w:style>
  <w:style w:type="character" w:customStyle="1" w:styleId="170">
    <w:name w:val=" Знак Знак17"/>
    <w:rsid w:val="001A2E36"/>
    <w:rPr>
      <w:rFonts w:ascii="Times New Roman" w:eastAsia="Times New Roman" w:hAnsi="Times New Roman" w:cs="Times New Roman"/>
      <w:b/>
      <w:sz w:val="24"/>
    </w:rPr>
  </w:style>
  <w:style w:type="character" w:customStyle="1" w:styleId="160">
    <w:name w:val=" Знак Знак16"/>
    <w:rsid w:val="001A2E36"/>
    <w:rPr>
      <w:rFonts w:ascii="Times New Roman" w:eastAsia="Times New Roman" w:hAnsi="Times New Roman" w:cs="Times New Roman"/>
      <w:b/>
      <w:sz w:val="24"/>
    </w:rPr>
  </w:style>
  <w:style w:type="character" w:customStyle="1" w:styleId="150">
    <w:name w:val=" Знак Знак15"/>
    <w:rsid w:val="001A2E36"/>
    <w:rPr>
      <w:rFonts w:ascii="Times New Roman" w:eastAsia="Times New Roman" w:hAnsi="Times New Roman" w:cs="Times New Roman"/>
      <w:b/>
      <w:sz w:val="24"/>
    </w:rPr>
  </w:style>
  <w:style w:type="character" w:customStyle="1" w:styleId="HTML">
    <w:name w:val="Стандартный HTML Знак"/>
    <w:rsid w:val="001A2E36"/>
    <w:rPr>
      <w:rFonts w:ascii="Courier New" w:hAnsi="Courier New" w:cs="Courier New"/>
    </w:rPr>
  </w:style>
  <w:style w:type="character" w:customStyle="1" w:styleId="HTML3">
    <w:name w:val="Стандартный HTML Знак3"/>
    <w:rsid w:val="001A2E36"/>
    <w:rPr>
      <w:rFonts w:ascii="Courier New" w:hAnsi="Courier New" w:cs="Courier New"/>
      <w:sz w:val="20"/>
      <w:szCs w:val="20"/>
      <w:lang w:val="x-none"/>
    </w:rPr>
  </w:style>
  <w:style w:type="character" w:customStyle="1" w:styleId="HTML1">
    <w:name w:val="Стандартный HTML Знак1"/>
    <w:rsid w:val="001A2E36"/>
    <w:rPr>
      <w:rFonts w:ascii="Courier New" w:hAnsi="Courier New" w:cs="Courier New"/>
      <w:sz w:val="20"/>
      <w:lang w:val="x-none"/>
    </w:rPr>
  </w:style>
  <w:style w:type="character" w:customStyle="1" w:styleId="HTML11">
    <w:name w:val="Стандартный HTML Знак11"/>
    <w:rsid w:val="001A2E36"/>
    <w:rPr>
      <w:rFonts w:ascii="Courier New" w:hAnsi="Courier New" w:cs="Courier New"/>
      <w:sz w:val="20"/>
      <w:lang w:val="x-none"/>
    </w:rPr>
  </w:style>
  <w:style w:type="character" w:customStyle="1" w:styleId="37">
    <w:name w:val="Основной текст с отступом Знак3"/>
    <w:rsid w:val="001A2E36"/>
    <w:rPr>
      <w:rFonts w:ascii="Calibri" w:hAnsi="Calibri" w:cs="Times New Roman"/>
      <w:lang w:val="x-none"/>
    </w:rPr>
  </w:style>
  <w:style w:type="character" w:customStyle="1" w:styleId="1f">
    <w:name w:val="Основной текст с отступом Знак1"/>
    <w:rsid w:val="001A2E36"/>
    <w:rPr>
      <w:rFonts w:ascii="Calibri" w:hAnsi="Calibri" w:cs="Calibri"/>
      <w:lang w:val="x-none"/>
    </w:rPr>
  </w:style>
  <w:style w:type="character" w:customStyle="1" w:styleId="113">
    <w:name w:val="Основной текст с отступом Знак11"/>
    <w:rsid w:val="001A2E36"/>
    <w:rPr>
      <w:rFonts w:ascii="Calibri" w:hAnsi="Calibri" w:cs="Calibri"/>
      <w:lang w:val="x-none"/>
    </w:rPr>
  </w:style>
  <w:style w:type="character" w:customStyle="1" w:styleId="afff5">
    <w:name w:val="Название Знак"/>
    <w:rsid w:val="001A2E36"/>
    <w:rPr>
      <w:rFonts w:ascii="Calibri Light" w:eastAsia="Times New Roman" w:hAnsi="Calibri Light" w:cs="Times New Roman"/>
      <w:b/>
      <w:bCs/>
      <w:kern w:val="2"/>
      <w:sz w:val="32"/>
      <w:szCs w:val="32"/>
    </w:rPr>
  </w:style>
  <w:style w:type="character" w:customStyle="1" w:styleId="38">
    <w:name w:val="Название Знак3"/>
    <w:rsid w:val="001A2E36"/>
    <w:rPr>
      <w:rFonts w:ascii="Cambria" w:eastAsia="Times New Roman" w:hAnsi="Cambria" w:cs="Times New Roman"/>
      <w:b/>
      <w:bCs/>
      <w:kern w:val="2"/>
      <w:sz w:val="32"/>
      <w:szCs w:val="32"/>
      <w:lang w:val="x-none"/>
    </w:rPr>
  </w:style>
  <w:style w:type="character" w:customStyle="1" w:styleId="114">
    <w:name w:val="Название Знак11"/>
    <w:rsid w:val="001A2E36"/>
    <w:rPr>
      <w:rFonts w:ascii="Calibri Light" w:hAnsi="Calibri Light" w:cs="Calibri Light"/>
      <w:b/>
      <w:kern w:val="2"/>
      <w:sz w:val="32"/>
      <w:lang w:val="x-none"/>
    </w:rPr>
  </w:style>
  <w:style w:type="character" w:customStyle="1" w:styleId="2a">
    <w:name w:val="Основной текст Знак2"/>
    <w:uiPriority w:val="99"/>
    <w:rsid w:val="001A2E36"/>
    <w:rPr>
      <w:rFonts w:ascii="Calibri" w:hAnsi="Calibri" w:cs="Calibri"/>
      <w:sz w:val="22"/>
      <w:lang w:val="x-none"/>
    </w:rPr>
  </w:style>
  <w:style w:type="character" w:customStyle="1" w:styleId="39">
    <w:name w:val="Основной текст Знак3"/>
    <w:rsid w:val="001A2E36"/>
    <w:rPr>
      <w:rFonts w:ascii="Calibri" w:hAnsi="Calibri" w:cs="Times New Roman"/>
      <w:lang w:val="x-none"/>
    </w:rPr>
  </w:style>
  <w:style w:type="character" w:customStyle="1" w:styleId="1f0">
    <w:name w:val="Основной текст Знак1"/>
    <w:rsid w:val="001A2E36"/>
    <w:rPr>
      <w:rFonts w:ascii="Calibri" w:hAnsi="Calibri" w:cs="Calibri"/>
      <w:lang w:val="x-none"/>
    </w:rPr>
  </w:style>
  <w:style w:type="character" w:customStyle="1" w:styleId="115">
    <w:name w:val="Основной текст Знак11"/>
    <w:rsid w:val="001A2E36"/>
    <w:rPr>
      <w:rFonts w:ascii="Calibri" w:hAnsi="Calibri" w:cs="Calibri"/>
      <w:lang w:val="x-none"/>
    </w:rPr>
  </w:style>
  <w:style w:type="character" w:customStyle="1" w:styleId="230">
    <w:name w:val="Основной текст с отступом 2 Знак3"/>
    <w:rsid w:val="001A2E36"/>
    <w:rPr>
      <w:rFonts w:ascii="Calibri" w:hAnsi="Calibri" w:cs="Times New Roman"/>
      <w:lang w:val="x-none"/>
    </w:rPr>
  </w:style>
  <w:style w:type="character" w:customStyle="1" w:styleId="2110">
    <w:name w:val="Основной текст с отступом 2 Знак11"/>
    <w:rsid w:val="001A2E36"/>
    <w:rPr>
      <w:rFonts w:ascii="Calibri" w:hAnsi="Calibri" w:cs="Calibri"/>
      <w:lang w:val="x-none"/>
    </w:rPr>
  </w:style>
  <w:style w:type="character" w:customStyle="1" w:styleId="afff6">
    <w:name w:val="Приветствие Знак"/>
    <w:rsid w:val="001A2E36"/>
    <w:rPr>
      <w:sz w:val="22"/>
      <w:szCs w:val="22"/>
    </w:rPr>
  </w:style>
  <w:style w:type="character" w:customStyle="1" w:styleId="3a">
    <w:name w:val="Приветствие Знак3"/>
    <w:rsid w:val="001A2E36"/>
    <w:rPr>
      <w:rFonts w:ascii="Calibri" w:hAnsi="Calibri" w:cs="Times New Roman"/>
      <w:lang w:val="x-none"/>
    </w:rPr>
  </w:style>
  <w:style w:type="character" w:customStyle="1" w:styleId="1f1">
    <w:name w:val="Приветствие Знак1"/>
    <w:rsid w:val="001A2E36"/>
    <w:rPr>
      <w:rFonts w:ascii="Calibri" w:hAnsi="Calibri" w:cs="Calibri"/>
      <w:lang w:val="x-none"/>
    </w:rPr>
  </w:style>
  <w:style w:type="character" w:customStyle="1" w:styleId="116">
    <w:name w:val="Приветствие Знак11"/>
    <w:rsid w:val="001A2E36"/>
    <w:rPr>
      <w:rFonts w:ascii="Calibri" w:hAnsi="Calibri" w:cs="Calibri"/>
      <w:lang w:val="x-none"/>
    </w:rPr>
  </w:style>
  <w:style w:type="character" w:customStyle="1" w:styleId="afff7">
    <w:name w:val="Подзаголовок Знак"/>
    <w:rsid w:val="001A2E36"/>
    <w:rPr>
      <w:rFonts w:ascii="Calibri Light" w:eastAsia="Times New Roman" w:hAnsi="Calibri Light" w:cs="Times New Roman"/>
      <w:sz w:val="24"/>
      <w:szCs w:val="24"/>
    </w:rPr>
  </w:style>
  <w:style w:type="character" w:customStyle="1" w:styleId="3b">
    <w:name w:val="Подзаголовок Знак3"/>
    <w:rsid w:val="001A2E36"/>
    <w:rPr>
      <w:rFonts w:ascii="Cambria" w:eastAsia="Times New Roman" w:hAnsi="Cambria" w:cs="Times New Roman"/>
      <w:sz w:val="24"/>
      <w:szCs w:val="24"/>
      <w:lang w:val="x-none"/>
    </w:rPr>
  </w:style>
  <w:style w:type="character" w:customStyle="1" w:styleId="1f2">
    <w:name w:val="Подзаголовок Знак1"/>
    <w:rsid w:val="001A2E36"/>
    <w:rPr>
      <w:rFonts w:ascii="Calibri Light" w:hAnsi="Calibri Light" w:cs="Calibri Light"/>
      <w:sz w:val="24"/>
      <w:lang w:val="x-none"/>
    </w:rPr>
  </w:style>
  <w:style w:type="character" w:customStyle="1" w:styleId="117">
    <w:name w:val="Подзаголовок Знак11"/>
    <w:rsid w:val="001A2E36"/>
    <w:rPr>
      <w:rFonts w:ascii="Calibri Light" w:hAnsi="Calibri Light" w:cs="Calibri Light"/>
      <w:sz w:val="24"/>
      <w:lang w:val="x-none"/>
    </w:rPr>
  </w:style>
  <w:style w:type="character" w:customStyle="1" w:styleId="DefaultParagraphFont">
    <w:name w:val="Default Paragraph Font"/>
    <w:rsid w:val="001A2E36"/>
  </w:style>
  <w:style w:type="character" w:customStyle="1" w:styleId="ListLabel1">
    <w:name w:val="ListLabel 1"/>
    <w:rsid w:val="001A2E36"/>
    <w:rPr>
      <w:rFonts w:cs="Times New Roman"/>
      <w:b/>
      <w:sz w:val="26"/>
    </w:rPr>
  </w:style>
  <w:style w:type="character" w:customStyle="1" w:styleId="ListLabel2">
    <w:name w:val="ListLabel 2"/>
    <w:rsid w:val="001A2E36"/>
    <w:rPr>
      <w:rFonts w:cs="Times New Roman"/>
    </w:rPr>
  </w:style>
  <w:style w:type="character" w:customStyle="1" w:styleId="ListLabel3">
    <w:name w:val="ListLabel 3"/>
    <w:rsid w:val="001A2E36"/>
    <w:rPr>
      <w:rFonts w:cs="Times New Roman"/>
    </w:rPr>
  </w:style>
  <w:style w:type="character" w:customStyle="1" w:styleId="ListLabel4">
    <w:name w:val="ListLabel 4"/>
    <w:rsid w:val="001A2E36"/>
    <w:rPr>
      <w:rFonts w:cs="Times New Roman"/>
    </w:rPr>
  </w:style>
  <w:style w:type="character" w:customStyle="1" w:styleId="ListLabel5">
    <w:name w:val="ListLabel 5"/>
    <w:rsid w:val="001A2E36"/>
    <w:rPr>
      <w:rFonts w:cs="Times New Roman"/>
    </w:rPr>
  </w:style>
  <w:style w:type="character" w:customStyle="1" w:styleId="ListLabel6">
    <w:name w:val="ListLabel 6"/>
    <w:rsid w:val="001A2E36"/>
    <w:rPr>
      <w:rFonts w:cs="Times New Roman"/>
    </w:rPr>
  </w:style>
  <w:style w:type="character" w:customStyle="1" w:styleId="ListLabel7">
    <w:name w:val="ListLabel 7"/>
    <w:rsid w:val="001A2E36"/>
    <w:rPr>
      <w:rFonts w:cs="Times New Roman"/>
    </w:rPr>
  </w:style>
  <w:style w:type="character" w:customStyle="1" w:styleId="ListLabel8">
    <w:name w:val="ListLabel 8"/>
    <w:rsid w:val="001A2E36"/>
    <w:rPr>
      <w:rFonts w:cs="Times New Roman"/>
    </w:rPr>
  </w:style>
  <w:style w:type="character" w:customStyle="1" w:styleId="ListLabel9">
    <w:name w:val="ListLabel 9"/>
    <w:rsid w:val="001A2E36"/>
    <w:rPr>
      <w:rFonts w:cs="Times New Roman"/>
    </w:rPr>
  </w:style>
  <w:style w:type="paragraph" w:customStyle="1" w:styleId="2b">
    <w:name w:val="Указатель2"/>
    <w:basedOn w:val="a"/>
    <w:rsid w:val="001A2E36"/>
    <w:pPr>
      <w:suppressLineNumbers/>
      <w:suppressAutoHyphens/>
    </w:pPr>
    <w:rPr>
      <w:rFonts w:cs="Mangal"/>
      <w:lang w:eastAsia="zh-CN"/>
    </w:rPr>
  </w:style>
  <w:style w:type="paragraph" w:customStyle="1" w:styleId="2c">
    <w:name w:val="Название объекта2"/>
    <w:basedOn w:val="a"/>
    <w:rsid w:val="001A2E36"/>
    <w:pPr>
      <w:suppressLineNumbers/>
      <w:suppressAutoHyphens/>
      <w:spacing w:before="120" w:after="120"/>
    </w:pPr>
    <w:rPr>
      <w:rFonts w:cs="Mangal"/>
      <w:i/>
      <w:iCs/>
      <w:lang w:eastAsia="zh-CN"/>
    </w:rPr>
  </w:style>
  <w:style w:type="paragraph" w:customStyle="1" w:styleId="ConsPlusCell">
    <w:name w:val="ConsPlusCell"/>
    <w:rsid w:val="001A2E36"/>
    <w:pPr>
      <w:widowControl w:val="0"/>
      <w:suppressAutoHyphens/>
      <w:autoSpaceDE w:val="0"/>
    </w:pPr>
    <w:rPr>
      <w:sz w:val="24"/>
      <w:szCs w:val="24"/>
      <w:lang w:eastAsia="zh-CN"/>
    </w:rPr>
  </w:style>
  <w:style w:type="paragraph" w:customStyle="1" w:styleId="320">
    <w:name w:val="Основной текст с отступом 32"/>
    <w:basedOn w:val="a"/>
    <w:rsid w:val="001A2E36"/>
    <w:pPr>
      <w:suppressAutoHyphens/>
      <w:spacing w:after="120"/>
      <w:ind w:left="283"/>
    </w:pPr>
    <w:rPr>
      <w:sz w:val="16"/>
      <w:szCs w:val="16"/>
      <w:lang w:eastAsia="zh-CN"/>
    </w:rPr>
  </w:style>
  <w:style w:type="paragraph" w:customStyle="1" w:styleId="afff8">
    <w:name w:val="Таблицы (моноширинный)"/>
    <w:basedOn w:val="a"/>
    <w:next w:val="a"/>
    <w:rsid w:val="001A2E36"/>
    <w:pPr>
      <w:widowControl w:val="0"/>
      <w:suppressAutoHyphens/>
      <w:autoSpaceDE w:val="0"/>
      <w:jc w:val="both"/>
    </w:pPr>
    <w:rPr>
      <w:rFonts w:ascii="Courier New" w:hAnsi="Courier New" w:cs="Courier New"/>
      <w:sz w:val="20"/>
      <w:szCs w:val="20"/>
      <w:lang w:eastAsia="zh-CN"/>
    </w:rPr>
  </w:style>
  <w:style w:type="paragraph" w:customStyle="1" w:styleId="BodyTextIndent">
    <w:name w:val="Body Text Indent"/>
    <w:basedOn w:val="a"/>
    <w:rsid w:val="001A2E36"/>
    <w:pPr>
      <w:suppressAutoHyphens/>
      <w:spacing w:after="120"/>
      <w:ind w:left="283"/>
    </w:pPr>
    <w:rPr>
      <w:lang w:eastAsia="zh-CN"/>
    </w:rPr>
  </w:style>
  <w:style w:type="paragraph" w:customStyle="1" w:styleId="ListParagraph">
    <w:name w:val="List Paragraph"/>
    <w:basedOn w:val="a"/>
    <w:rsid w:val="001A2E36"/>
    <w:pPr>
      <w:suppressAutoHyphens/>
      <w:spacing w:after="200" w:line="276" w:lineRule="auto"/>
      <w:ind w:left="720"/>
    </w:pPr>
    <w:rPr>
      <w:rFonts w:ascii="Calibri" w:hAnsi="Calibri" w:cs="Calibri"/>
      <w:sz w:val="22"/>
      <w:szCs w:val="22"/>
      <w:lang w:eastAsia="zh-CN"/>
    </w:rPr>
  </w:style>
  <w:style w:type="paragraph" w:styleId="HTML0">
    <w:name w:val="HTML Preformatted"/>
    <w:basedOn w:val="a"/>
    <w:link w:val="HTML2"/>
    <w:rsid w:val="001A2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2">
    <w:name w:val="Стандартный HTML Знак2"/>
    <w:basedOn w:val="a0"/>
    <w:link w:val="HTML0"/>
    <w:rsid w:val="001A2E36"/>
    <w:rPr>
      <w:rFonts w:ascii="Courier New" w:hAnsi="Courier New" w:cs="Courier New"/>
      <w:lang w:eastAsia="zh-CN"/>
    </w:rPr>
  </w:style>
  <w:style w:type="paragraph" w:customStyle="1" w:styleId="ConsNormal0">
    <w:name w:val="ConsNormal"/>
    <w:uiPriority w:val="99"/>
    <w:rsid w:val="001A2E36"/>
    <w:pPr>
      <w:suppressAutoHyphens/>
      <w:autoSpaceDE w:val="0"/>
      <w:ind w:right="19772" w:firstLine="720"/>
    </w:pPr>
    <w:rPr>
      <w:rFonts w:ascii="Arial" w:hAnsi="Arial" w:cs="Arial"/>
      <w:lang w:eastAsia="zh-CN"/>
    </w:rPr>
  </w:style>
  <w:style w:type="character" w:customStyle="1" w:styleId="2d">
    <w:name w:val="Основной текст с отступом Знак2"/>
    <w:basedOn w:val="a0"/>
    <w:rsid w:val="001A2E36"/>
    <w:rPr>
      <w:sz w:val="26"/>
      <w:szCs w:val="26"/>
      <w:lang w:eastAsia="zh-CN"/>
    </w:rPr>
  </w:style>
  <w:style w:type="paragraph" w:customStyle="1" w:styleId="215">
    <w:name w:val="Список 21"/>
    <w:basedOn w:val="a"/>
    <w:rsid w:val="001A2E36"/>
    <w:pPr>
      <w:suppressAutoHyphens/>
      <w:spacing w:after="200" w:line="276" w:lineRule="auto"/>
      <w:ind w:left="566" w:hanging="283"/>
    </w:pPr>
    <w:rPr>
      <w:rFonts w:ascii="Calibri" w:hAnsi="Calibri" w:cs="Calibri"/>
      <w:sz w:val="22"/>
      <w:szCs w:val="22"/>
      <w:lang w:eastAsia="zh-CN"/>
    </w:rPr>
  </w:style>
  <w:style w:type="paragraph" w:customStyle="1" w:styleId="1f3">
    <w:name w:val="Приветствие1"/>
    <w:basedOn w:val="a"/>
    <w:next w:val="a"/>
    <w:rsid w:val="001A2E36"/>
    <w:pPr>
      <w:suppressAutoHyphens/>
      <w:spacing w:after="200" w:line="276" w:lineRule="auto"/>
    </w:pPr>
    <w:rPr>
      <w:rFonts w:ascii="Calibri" w:hAnsi="Calibri" w:cs="Calibri"/>
      <w:sz w:val="22"/>
      <w:szCs w:val="22"/>
      <w:lang w:eastAsia="zh-CN"/>
    </w:rPr>
  </w:style>
  <w:style w:type="paragraph" w:customStyle="1" w:styleId="1f4">
    <w:name w:val="Маркированный список1"/>
    <w:basedOn w:val="a"/>
    <w:rsid w:val="001A2E36"/>
    <w:pPr>
      <w:numPr>
        <w:numId w:val="2"/>
      </w:numPr>
      <w:suppressAutoHyphens/>
      <w:spacing w:after="200" w:line="276" w:lineRule="auto"/>
    </w:pPr>
    <w:rPr>
      <w:rFonts w:ascii="Calibri" w:hAnsi="Calibri" w:cs="Calibri"/>
      <w:sz w:val="22"/>
      <w:szCs w:val="22"/>
      <w:lang w:eastAsia="zh-CN"/>
    </w:rPr>
  </w:style>
  <w:style w:type="paragraph" w:customStyle="1" w:styleId="1f5">
    <w:name w:val="Название объекта1"/>
    <w:basedOn w:val="a"/>
    <w:next w:val="a"/>
    <w:rsid w:val="001A2E36"/>
    <w:pPr>
      <w:suppressAutoHyphens/>
      <w:spacing w:before="120" w:after="120" w:line="276" w:lineRule="auto"/>
    </w:pPr>
    <w:rPr>
      <w:rFonts w:ascii="Calibri" w:hAnsi="Calibri" w:cs="Calibri"/>
      <w:b/>
      <w:bCs/>
      <w:sz w:val="20"/>
      <w:szCs w:val="20"/>
      <w:lang w:eastAsia="zh-CN"/>
    </w:rPr>
  </w:style>
  <w:style w:type="paragraph" w:styleId="afff9">
    <w:name w:val="Subtitle"/>
    <w:basedOn w:val="a"/>
    <w:next w:val="af4"/>
    <w:link w:val="2e"/>
    <w:qFormat/>
    <w:rsid w:val="001A2E36"/>
    <w:pPr>
      <w:suppressAutoHyphens/>
      <w:spacing w:after="60" w:line="276" w:lineRule="auto"/>
      <w:jc w:val="center"/>
    </w:pPr>
    <w:rPr>
      <w:rFonts w:ascii="Arial" w:hAnsi="Arial" w:cs="Arial"/>
      <w:lang w:eastAsia="zh-CN"/>
    </w:rPr>
  </w:style>
  <w:style w:type="character" w:customStyle="1" w:styleId="2e">
    <w:name w:val="Подзаголовок Знак2"/>
    <w:basedOn w:val="a0"/>
    <w:link w:val="afff9"/>
    <w:rsid w:val="001A2E36"/>
    <w:rPr>
      <w:rFonts w:ascii="Arial" w:hAnsi="Arial" w:cs="Arial"/>
      <w:sz w:val="24"/>
      <w:szCs w:val="24"/>
      <w:lang w:eastAsia="zh-CN"/>
    </w:rPr>
  </w:style>
  <w:style w:type="paragraph" w:customStyle="1" w:styleId="313">
    <w:name w:val="Основной текст 31"/>
    <w:basedOn w:val="a"/>
    <w:rsid w:val="001A2E36"/>
    <w:pPr>
      <w:suppressAutoHyphens/>
      <w:spacing w:after="120" w:line="276" w:lineRule="auto"/>
    </w:pPr>
    <w:rPr>
      <w:rFonts w:ascii="Calibri" w:hAnsi="Calibri" w:cs="Calibri"/>
      <w:sz w:val="16"/>
      <w:szCs w:val="16"/>
      <w:lang w:eastAsia="zh-CN"/>
    </w:rPr>
  </w:style>
  <w:style w:type="paragraph" w:customStyle="1" w:styleId="ConsCell">
    <w:name w:val="ConsCell"/>
    <w:rsid w:val="001A2E36"/>
    <w:pPr>
      <w:widowControl w:val="0"/>
      <w:suppressAutoHyphens/>
      <w:autoSpaceDE w:val="0"/>
      <w:ind w:right="19772"/>
    </w:pPr>
    <w:rPr>
      <w:rFonts w:ascii="Arial" w:hAnsi="Arial" w:cs="Arial"/>
      <w:sz w:val="22"/>
      <w:szCs w:val="22"/>
      <w:lang w:eastAsia="zh-CN"/>
    </w:rPr>
  </w:style>
  <w:style w:type="paragraph" w:customStyle="1" w:styleId="ConsNonformat0">
    <w:name w:val="ConsNonformat"/>
    <w:rsid w:val="001A2E36"/>
    <w:pPr>
      <w:widowControl w:val="0"/>
      <w:suppressAutoHyphens/>
      <w:autoSpaceDE w:val="0"/>
      <w:ind w:right="19772"/>
    </w:pPr>
    <w:rPr>
      <w:rFonts w:ascii="Courier New" w:hAnsi="Courier New" w:cs="Courier New"/>
      <w:lang w:eastAsia="zh-CN"/>
    </w:rPr>
  </w:style>
  <w:style w:type="paragraph" w:customStyle="1" w:styleId="1f6">
    <w:name w:val="Текст примечания1"/>
    <w:basedOn w:val="a"/>
    <w:rsid w:val="001A2E36"/>
    <w:pPr>
      <w:suppressAutoHyphens/>
    </w:pPr>
    <w:rPr>
      <w:sz w:val="20"/>
      <w:szCs w:val="20"/>
      <w:lang w:eastAsia="zh-CN"/>
    </w:rPr>
  </w:style>
  <w:style w:type="paragraph" w:customStyle="1" w:styleId="ConsPlusNonformat">
    <w:name w:val="ConsPlusNonformat"/>
    <w:rsid w:val="001A2E36"/>
    <w:pPr>
      <w:widowControl w:val="0"/>
      <w:suppressAutoHyphens/>
      <w:autoSpaceDE w:val="0"/>
    </w:pPr>
    <w:rPr>
      <w:rFonts w:ascii="Courier New" w:hAnsi="Courier New" w:cs="Courier New"/>
      <w:lang w:eastAsia="zh-CN"/>
    </w:rPr>
  </w:style>
  <w:style w:type="paragraph" w:customStyle="1" w:styleId="afffa">
    <w:name w:val="НИР"/>
    <w:basedOn w:val="a"/>
    <w:rsid w:val="001A2E36"/>
    <w:pPr>
      <w:suppressAutoHyphens/>
      <w:spacing w:after="120" w:line="360" w:lineRule="auto"/>
      <w:ind w:firstLine="720"/>
      <w:jc w:val="both"/>
    </w:pPr>
    <w:rPr>
      <w:color w:val="000000"/>
      <w:spacing w:val="5"/>
      <w:lang w:eastAsia="zh-CN"/>
    </w:rPr>
  </w:style>
  <w:style w:type="paragraph" w:styleId="afffb">
    <w:name w:val="footnote text"/>
    <w:basedOn w:val="a"/>
    <w:link w:val="afffc"/>
    <w:rsid w:val="001A2E36"/>
    <w:pPr>
      <w:suppressAutoHyphens/>
    </w:pPr>
    <w:rPr>
      <w:sz w:val="20"/>
      <w:szCs w:val="20"/>
      <w:lang w:eastAsia="zh-CN"/>
    </w:rPr>
  </w:style>
  <w:style w:type="character" w:customStyle="1" w:styleId="afffc">
    <w:name w:val="Текст сноски Знак"/>
    <w:basedOn w:val="a0"/>
    <w:link w:val="afffb"/>
    <w:rsid w:val="001A2E36"/>
    <w:rPr>
      <w:lang w:eastAsia="zh-CN"/>
    </w:rPr>
  </w:style>
  <w:style w:type="paragraph" w:customStyle="1" w:styleId="font5">
    <w:name w:val="font5"/>
    <w:basedOn w:val="a"/>
    <w:rsid w:val="001A2E36"/>
    <w:pPr>
      <w:suppressAutoHyphens/>
      <w:spacing w:before="280" w:after="280"/>
    </w:pPr>
    <w:rPr>
      <w:color w:val="000000"/>
      <w:sz w:val="16"/>
      <w:szCs w:val="16"/>
      <w:lang w:eastAsia="zh-CN"/>
    </w:rPr>
  </w:style>
  <w:style w:type="paragraph" w:customStyle="1" w:styleId="font6">
    <w:name w:val="font6"/>
    <w:basedOn w:val="a"/>
    <w:rsid w:val="001A2E36"/>
    <w:pPr>
      <w:suppressAutoHyphens/>
      <w:spacing w:before="280" w:after="280"/>
    </w:pPr>
    <w:rPr>
      <w:b/>
      <w:bCs/>
      <w:color w:val="000000"/>
      <w:sz w:val="16"/>
      <w:szCs w:val="16"/>
      <w:lang w:eastAsia="zh-CN"/>
    </w:rPr>
  </w:style>
  <w:style w:type="paragraph" w:customStyle="1" w:styleId="xl102">
    <w:name w:val="xl102"/>
    <w:basedOn w:val="a"/>
    <w:rsid w:val="001A2E36"/>
    <w:pPr>
      <w:pBdr>
        <w:top w:val="none" w:sz="0" w:space="0" w:color="000000"/>
        <w:left w:val="single" w:sz="4" w:space="0" w:color="000000"/>
        <w:bottom w:val="single" w:sz="4" w:space="0" w:color="000000"/>
        <w:right w:val="single" w:sz="4" w:space="0" w:color="000000"/>
      </w:pBdr>
      <w:suppressAutoHyphens/>
      <w:spacing w:before="280" w:after="280"/>
      <w:jc w:val="center"/>
      <w:textAlignment w:val="top"/>
    </w:pPr>
    <w:rPr>
      <w:b/>
      <w:bCs/>
      <w:color w:val="000000"/>
      <w:sz w:val="16"/>
      <w:szCs w:val="16"/>
      <w:lang w:eastAsia="zh-CN"/>
    </w:rPr>
  </w:style>
  <w:style w:type="paragraph" w:customStyle="1" w:styleId="xl103">
    <w:name w:val="xl103"/>
    <w:basedOn w:val="a"/>
    <w:rsid w:val="001A2E36"/>
    <w:pPr>
      <w:pBdr>
        <w:top w:val="none" w:sz="0" w:space="0" w:color="000000"/>
        <w:left w:val="single" w:sz="4" w:space="0" w:color="000000"/>
        <w:bottom w:val="single" w:sz="4" w:space="0" w:color="000000"/>
        <w:right w:val="none" w:sz="0" w:space="0" w:color="000000"/>
      </w:pBdr>
      <w:suppressAutoHyphens/>
      <w:spacing w:before="280" w:after="280"/>
      <w:jc w:val="center"/>
      <w:textAlignment w:val="top"/>
    </w:pPr>
    <w:rPr>
      <w:b/>
      <w:bCs/>
      <w:color w:val="000000"/>
      <w:sz w:val="16"/>
      <w:szCs w:val="16"/>
      <w:lang w:eastAsia="zh-CN"/>
    </w:rPr>
  </w:style>
  <w:style w:type="paragraph" w:customStyle="1" w:styleId="xl104">
    <w:name w:val="xl104"/>
    <w:basedOn w:val="a"/>
    <w:rsid w:val="001A2E36"/>
    <w:pPr>
      <w:pBdr>
        <w:top w:val="single" w:sz="4" w:space="0" w:color="000000"/>
        <w:left w:val="single" w:sz="4" w:space="0" w:color="000000"/>
        <w:bottom w:val="single" w:sz="4" w:space="0" w:color="000000"/>
        <w:right w:val="none" w:sz="0" w:space="0" w:color="000000"/>
      </w:pBdr>
      <w:suppressAutoHyphens/>
      <w:spacing w:before="280" w:after="280"/>
      <w:jc w:val="center"/>
      <w:textAlignment w:val="top"/>
    </w:pPr>
    <w:rPr>
      <w:sz w:val="16"/>
      <w:szCs w:val="16"/>
      <w:lang w:eastAsia="zh-CN"/>
    </w:rPr>
  </w:style>
  <w:style w:type="paragraph" w:customStyle="1" w:styleId="xl105">
    <w:name w:val="xl105"/>
    <w:basedOn w:val="a"/>
    <w:rsid w:val="001A2E36"/>
    <w:pPr>
      <w:pBdr>
        <w:top w:val="single" w:sz="4" w:space="0" w:color="000000"/>
        <w:left w:val="none" w:sz="0" w:space="0" w:color="000000"/>
        <w:bottom w:val="single" w:sz="4" w:space="0" w:color="000000"/>
        <w:right w:val="none" w:sz="0" w:space="0" w:color="000000"/>
      </w:pBdr>
      <w:suppressAutoHyphens/>
      <w:spacing w:before="280" w:after="280"/>
      <w:jc w:val="center"/>
      <w:textAlignment w:val="top"/>
    </w:pPr>
    <w:rPr>
      <w:sz w:val="16"/>
      <w:szCs w:val="16"/>
      <w:lang w:eastAsia="zh-CN"/>
    </w:rPr>
  </w:style>
  <w:style w:type="paragraph" w:customStyle="1" w:styleId="xl106">
    <w:name w:val="xl106"/>
    <w:basedOn w:val="a"/>
    <w:rsid w:val="001A2E36"/>
    <w:pPr>
      <w:pBdr>
        <w:top w:val="single" w:sz="4" w:space="0" w:color="000000"/>
        <w:left w:val="none" w:sz="0" w:space="0" w:color="000000"/>
        <w:bottom w:val="single" w:sz="4" w:space="0" w:color="000000"/>
        <w:right w:val="single" w:sz="4" w:space="0" w:color="000000"/>
      </w:pBdr>
      <w:suppressAutoHyphens/>
      <w:spacing w:before="280" w:after="280"/>
      <w:jc w:val="center"/>
      <w:textAlignment w:val="top"/>
    </w:pPr>
    <w:rPr>
      <w:sz w:val="16"/>
      <w:szCs w:val="16"/>
      <w:lang w:eastAsia="zh-CN"/>
    </w:rPr>
  </w:style>
  <w:style w:type="paragraph" w:customStyle="1" w:styleId="xl107">
    <w:name w:val="xl107"/>
    <w:basedOn w:val="a"/>
    <w:rsid w:val="001A2E36"/>
    <w:pPr>
      <w:pBdr>
        <w:top w:val="single" w:sz="4" w:space="0" w:color="000000"/>
        <w:left w:val="none" w:sz="0" w:space="0" w:color="000000"/>
        <w:bottom w:val="single" w:sz="4" w:space="0" w:color="000000"/>
        <w:right w:val="none" w:sz="0" w:space="0" w:color="000000"/>
      </w:pBdr>
      <w:suppressAutoHyphens/>
      <w:spacing w:before="280" w:after="280"/>
      <w:jc w:val="center"/>
      <w:textAlignment w:val="top"/>
    </w:pPr>
    <w:rPr>
      <w:b/>
      <w:bCs/>
      <w:color w:val="000000"/>
      <w:sz w:val="16"/>
      <w:szCs w:val="16"/>
      <w:lang w:eastAsia="zh-CN"/>
    </w:rPr>
  </w:style>
  <w:style w:type="paragraph" w:customStyle="1" w:styleId="xl108">
    <w:name w:val="xl108"/>
    <w:basedOn w:val="a"/>
    <w:rsid w:val="001A2E36"/>
    <w:pPr>
      <w:pBdr>
        <w:top w:val="none" w:sz="0"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9">
    <w:name w:val="xl109"/>
    <w:basedOn w:val="a"/>
    <w:rsid w:val="001A2E36"/>
    <w:pPr>
      <w:pBdr>
        <w:top w:val="single" w:sz="4" w:space="0" w:color="000000"/>
        <w:left w:val="single" w:sz="4" w:space="0" w:color="000000"/>
        <w:bottom w:val="none" w:sz="0" w:space="0" w:color="000000"/>
        <w:right w:val="single" w:sz="4" w:space="0" w:color="000000"/>
      </w:pBdr>
      <w:suppressAutoHyphens/>
      <w:spacing w:before="280" w:after="280"/>
      <w:jc w:val="center"/>
      <w:textAlignment w:val="top"/>
    </w:pPr>
    <w:rPr>
      <w:sz w:val="16"/>
      <w:szCs w:val="16"/>
      <w:lang w:eastAsia="zh-CN"/>
    </w:rPr>
  </w:style>
  <w:style w:type="paragraph" w:customStyle="1" w:styleId="xl110">
    <w:name w:val="xl110"/>
    <w:basedOn w:val="a"/>
    <w:rsid w:val="001A2E36"/>
    <w:pPr>
      <w:pBdr>
        <w:top w:val="none" w:sz="0" w:space="0" w:color="000000"/>
        <w:left w:val="single" w:sz="4" w:space="0" w:color="000000"/>
        <w:bottom w:val="single" w:sz="4" w:space="0" w:color="000000"/>
        <w:right w:val="single" w:sz="4" w:space="0" w:color="000000"/>
      </w:pBdr>
      <w:suppressAutoHyphens/>
      <w:spacing w:before="280" w:after="280"/>
      <w:jc w:val="center"/>
      <w:textAlignment w:val="top"/>
    </w:pPr>
    <w:rPr>
      <w:sz w:val="16"/>
      <w:szCs w:val="16"/>
      <w:lang w:eastAsia="zh-CN"/>
    </w:rPr>
  </w:style>
  <w:style w:type="paragraph" w:customStyle="1" w:styleId="xl111">
    <w:name w:val="xl111"/>
    <w:basedOn w:val="a"/>
    <w:rsid w:val="001A2E36"/>
    <w:pPr>
      <w:pBdr>
        <w:top w:val="single" w:sz="4" w:space="0" w:color="000000"/>
        <w:left w:val="none" w:sz="0" w:space="0" w:color="000000"/>
        <w:bottom w:val="single" w:sz="4" w:space="0" w:color="000000"/>
        <w:right w:val="none" w:sz="0" w:space="0" w:color="000000"/>
      </w:pBdr>
      <w:suppressAutoHyphens/>
      <w:spacing w:before="280" w:after="280"/>
      <w:jc w:val="center"/>
      <w:textAlignment w:val="top"/>
    </w:pPr>
    <w:rPr>
      <w:lang w:eastAsia="zh-CN"/>
    </w:rPr>
  </w:style>
  <w:style w:type="paragraph" w:customStyle="1" w:styleId="xl112">
    <w:name w:val="xl112"/>
    <w:basedOn w:val="a"/>
    <w:rsid w:val="001A2E36"/>
    <w:pPr>
      <w:pBdr>
        <w:top w:val="single" w:sz="4" w:space="0" w:color="000000"/>
        <w:left w:val="none" w:sz="0" w:space="0" w:color="000000"/>
        <w:bottom w:val="single" w:sz="4" w:space="0" w:color="000000"/>
        <w:right w:val="single" w:sz="4" w:space="0" w:color="000000"/>
      </w:pBdr>
      <w:suppressAutoHyphens/>
      <w:spacing w:before="280" w:after="280"/>
      <w:jc w:val="center"/>
      <w:textAlignment w:val="top"/>
    </w:pPr>
    <w:rPr>
      <w:lang w:eastAsia="zh-CN"/>
    </w:rPr>
  </w:style>
  <w:style w:type="paragraph" w:customStyle="1" w:styleId="xl113">
    <w:name w:val="xl113"/>
    <w:basedOn w:val="a"/>
    <w:rsid w:val="001A2E36"/>
    <w:pPr>
      <w:pBdr>
        <w:top w:val="single" w:sz="4" w:space="0" w:color="000000"/>
        <w:left w:val="single" w:sz="4" w:space="0" w:color="000000"/>
        <w:bottom w:val="none" w:sz="0" w:space="0" w:color="000000"/>
        <w:right w:val="single" w:sz="4" w:space="0" w:color="000000"/>
      </w:pBdr>
      <w:suppressAutoHyphens/>
      <w:spacing w:before="280" w:after="280"/>
      <w:jc w:val="center"/>
      <w:textAlignment w:val="top"/>
    </w:pPr>
    <w:rPr>
      <w:color w:val="000000"/>
      <w:sz w:val="16"/>
      <w:szCs w:val="16"/>
      <w:lang w:eastAsia="zh-CN"/>
    </w:rPr>
  </w:style>
  <w:style w:type="paragraph" w:customStyle="1" w:styleId="xl114">
    <w:name w:val="xl114"/>
    <w:basedOn w:val="a"/>
    <w:rsid w:val="001A2E36"/>
    <w:pPr>
      <w:pBdr>
        <w:top w:val="none" w:sz="0" w:space="0" w:color="000000"/>
        <w:left w:val="single" w:sz="4" w:space="0" w:color="000000"/>
        <w:bottom w:val="single" w:sz="4" w:space="0" w:color="000000"/>
        <w:right w:val="single" w:sz="4" w:space="0" w:color="000000"/>
      </w:pBdr>
      <w:suppressAutoHyphens/>
      <w:spacing w:before="280" w:after="280"/>
      <w:jc w:val="center"/>
      <w:textAlignment w:val="top"/>
    </w:pPr>
    <w:rPr>
      <w:color w:val="000000"/>
      <w:sz w:val="16"/>
      <w:szCs w:val="16"/>
      <w:lang w:eastAsia="zh-CN"/>
    </w:rPr>
  </w:style>
  <w:style w:type="paragraph" w:customStyle="1" w:styleId="xl115">
    <w:name w:val="xl115"/>
    <w:basedOn w:val="a"/>
    <w:rsid w:val="001A2E36"/>
    <w:pPr>
      <w:pBdr>
        <w:top w:val="none" w:sz="0" w:space="0" w:color="000000"/>
        <w:left w:val="none" w:sz="0" w:space="0" w:color="000000"/>
        <w:bottom w:val="none" w:sz="0" w:space="0" w:color="000000"/>
        <w:right w:val="single" w:sz="4" w:space="0" w:color="000000"/>
      </w:pBdr>
      <w:suppressAutoHyphens/>
      <w:spacing w:before="280" w:after="280"/>
      <w:jc w:val="center"/>
      <w:textAlignment w:val="top"/>
    </w:pPr>
    <w:rPr>
      <w:lang w:eastAsia="zh-CN"/>
    </w:rPr>
  </w:style>
  <w:style w:type="paragraph" w:customStyle="1" w:styleId="xl116">
    <w:name w:val="xl116"/>
    <w:basedOn w:val="a"/>
    <w:rsid w:val="001A2E36"/>
    <w:pPr>
      <w:pBdr>
        <w:top w:val="none" w:sz="0" w:space="0" w:color="000000"/>
        <w:left w:val="single" w:sz="4" w:space="0" w:color="000000"/>
        <w:bottom w:val="none" w:sz="0" w:space="0" w:color="000000"/>
        <w:right w:val="single" w:sz="4" w:space="0" w:color="000000"/>
      </w:pBdr>
      <w:suppressAutoHyphens/>
      <w:spacing w:before="280" w:after="280"/>
      <w:jc w:val="center"/>
      <w:textAlignment w:val="top"/>
    </w:pPr>
    <w:rPr>
      <w:sz w:val="16"/>
      <w:szCs w:val="16"/>
      <w:lang w:eastAsia="zh-CN"/>
    </w:rPr>
  </w:style>
  <w:style w:type="paragraph" w:customStyle="1" w:styleId="xl117">
    <w:name w:val="xl117"/>
    <w:basedOn w:val="a"/>
    <w:rsid w:val="001A2E36"/>
    <w:pPr>
      <w:pBdr>
        <w:top w:val="single" w:sz="4" w:space="0" w:color="000000"/>
        <w:left w:val="none" w:sz="0" w:space="0" w:color="000000"/>
        <w:bottom w:val="single" w:sz="4" w:space="0" w:color="000000"/>
        <w:right w:val="none" w:sz="0" w:space="0" w:color="000000"/>
      </w:pBdr>
      <w:suppressAutoHyphens/>
      <w:spacing w:before="280" w:after="280"/>
      <w:jc w:val="center"/>
      <w:textAlignment w:val="top"/>
    </w:pPr>
    <w:rPr>
      <w:color w:val="000000"/>
      <w:sz w:val="16"/>
      <w:szCs w:val="16"/>
      <w:lang w:eastAsia="zh-CN"/>
    </w:rPr>
  </w:style>
  <w:style w:type="paragraph" w:customStyle="1" w:styleId="xl118">
    <w:name w:val="xl118"/>
    <w:basedOn w:val="a"/>
    <w:rsid w:val="001A2E36"/>
    <w:pPr>
      <w:pBdr>
        <w:top w:val="single" w:sz="4" w:space="0" w:color="000000"/>
        <w:left w:val="single" w:sz="4" w:space="0" w:color="000000"/>
        <w:bottom w:val="single" w:sz="4" w:space="0" w:color="000000"/>
        <w:right w:val="none" w:sz="0" w:space="0" w:color="000000"/>
      </w:pBdr>
      <w:suppressAutoHyphens/>
      <w:spacing w:before="280" w:after="280"/>
      <w:jc w:val="center"/>
      <w:textAlignment w:val="top"/>
    </w:pPr>
    <w:rPr>
      <w:sz w:val="16"/>
      <w:szCs w:val="16"/>
      <w:lang w:eastAsia="zh-CN"/>
    </w:rPr>
  </w:style>
  <w:style w:type="paragraph" w:customStyle="1" w:styleId="xl119">
    <w:name w:val="xl119"/>
    <w:basedOn w:val="a"/>
    <w:rsid w:val="001A2E36"/>
    <w:pPr>
      <w:pBdr>
        <w:top w:val="single" w:sz="4" w:space="0" w:color="000000"/>
        <w:left w:val="none" w:sz="0" w:space="0" w:color="000000"/>
        <w:bottom w:val="single" w:sz="4" w:space="0" w:color="000000"/>
        <w:right w:val="none" w:sz="0" w:space="0" w:color="000000"/>
      </w:pBdr>
      <w:suppressAutoHyphens/>
      <w:spacing w:before="280" w:after="280"/>
      <w:jc w:val="center"/>
      <w:textAlignment w:val="top"/>
    </w:pPr>
    <w:rPr>
      <w:sz w:val="16"/>
      <w:szCs w:val="16"/>
      <w:lang w:eastAsia="zh-CN"/>
    </w:rPr>
  </w:style>
  <w:style w:type="paragraph" w:customStyle="1" w:styleId="xl120">
    <w:name w:val="xl120"/>
    <w:basedOn w:val="a"/>
    <w:rsid w:val="001A2E36"/>
    <w:pPr>
      <w:pBdr>
        <w:top w:val="single" w:sz="4" w:space="0" w:color="000000"/>
        <w:left w:val="none" w:sz="0" w:space="0" w:color="000000"/>
        <w:bottom w:val="single" w:sz="4" w:space="0" w:color="000000"/>
        <w:right w:val="single" w:sz="4" w:space="0" w:color="000000"/>
      </w:pBdr>
      <w:suppressAutoHyphens/>
      <w:spacing w:before="280" w:after="280"/>
      <w:jc w:val="center"/>
      <w:textAlignment w:val="top"/>
    </w:pPr>
    <w:rPr>
      <w:sz w:val="16"/>
      <w:szCs w:val="16"/>
      <w:lang w:eastAsia="zh-CN"/>
    </w:rPr>
  </w:style>
  <w:style w:type="paragraph" w:customStyle="1" w:styleId="xl121">
    <w:name w:val="xl121"/>
    <w:basedOn w:val="a"/>
    <w:rsid w:val="001A2E36"/>
    <w:pPr>
      <w:pBdr>
        <w:top w:val="none" w:sz="0" w:space="0" w:color="000000"/>
        <w:left w:val="single" w:sz="4" w:space="0" w:color="000000"/>
        <w:bottom w:val="none" w:sz="0" w:space="0" w:color="000000"/>
        <w:right w:val="single" w:sz="4" w:space="0" w:color="000000"/>
      </w:pBdr>
      <w:suppressAutoHyphens/>
      <w:spacing w:before="280" w:after="280"/>
      <w:jc w:val="center"/>
      <w:textAlignment w:val="top"/>
    </w:pPr>
    <w:rPr>
      <w:lang w:eastAsia="zh-CN"/>
    </w:rPr>
  </w:style>
  <w:style w:type="paragraph" w:customStyle="1" w:styleId="xl122">
    <w:name w:val="xl122"/>
    <w:basedOn w:val="a"/>
    <w:rsid w:val="001A2E36"/>
    <w:pPr>
      <w:pBdr>
        <w:top w:val="none" w:sz="0" w:space="0" w:color="000000"/>
        <w:left w:val="none" w:sz="0" w:space="0" w:color="000000"/>
        <w:bottom w:val="single" w:sz="4" w:space="0" w:color="000000"/>
        <w:right w:val="single" w:sz="4" w:space="0" w:color="000000"/>
      </w:pBdr>
      <w:suppressAutoHyphens/>
      <w:spacing w:before="280" w:after="280"/>
      <w:jc w:val="center"/>
      <w:textAlignment w:val="top"/>
    </w:pPr>
    <w:rPr>
      <w:lang w:eastAsia="zh-CN"/>
    </w:rPr>
  </w:style>
  <w:style w:type="paragraph" w:customStyle="1" w:styleId="xl123">
    <w:name w:val="xl123"/>
    <w:basedOn w:val="a"/>
    <w:rsid w:val="001A2E36"/>
    <w:pPr>
      <w:pBdr>
        <w:top w:val="none" w:sz="0" w:space="0" w:color="000000"/>
        <w:left w:val="single" w:sz="4" w:space="0" w:color="000000"/>
        <w:bottom w:val="single" w:sz="4" w:space="0" w:color="000000"/>
        <w:right w:val="single" w:sz="4" w:space="0" w:color="000000"/>
      </w:pBdr>
      <w:suppressAutoHyphens/>
      <w:spacing w:before="280" w:after="280"/>
      <w:jc w:val="center"/>
      <w:textAlignment w:val="top"/>
    </w:pPr>
    <w:rPr>
      <w:lang w:eastAsia="zh-CN"/>
    </w:rPr>
  </w:style>
  <w:style w:type="paragraph" w:customStyle="1" w:styleId="xl124">
    <w:name w:val="xl124"/>
    <w:basedOn w:val="a"/>
    <w:rsid w:val="001A2E36"/>
    <w:pPr>
      <w:pBdr>
        <w:top w:val="single" w:sz="4" w:space="0" w:color="000000"/>
        <w:left w:val="none" w:sz="0" w:space="0" w:color="000000"/>
        <w:bottom w:val="single" w:sz="4" w:space="0" w:color="000000"/>
        <w:right w:val="none" w:sz="0" w:space="0" w:color="000000"/>
      </w:pBdr>
      <w:suppressAutoHyphens/>
      <w:spacing w:before="280" w:after="280"/>
      <w:jc w:val="center"/>
      <w:textAlignment w:val="top"/>
    </w:pPr>
    <w:rPr>
      <w:lang w:eastAsia="zh-CN"/>
    </w:rPr>
  </w:style>
  <w:style w:type="paragraph" w:customStyle="1" w:styleId="xl125">
    <w:name w:val="xl125"/>
    <w:basedOn w:val="a"/>
    <w:rsid w:val="001A2E36"/>
    <w:pPr>
      <w:pBdr>
        <w:top w:val="single" w:sz="4" w:space="0" w:color="000000"/>
        <w:left w:val="none" w:sz="0" w:space="0" w:color="000000"/>
        <w:bottom w:val="single" w:sz="4" w:space="0" w:color="000000"/>
        <w:right w:val="single" w:sz="4" w:space="0" w:color="000000"/>
      </w:pBdr>
      <w:suppressAutoHyphens/>
      <w:spacing w:before="280" w:after="280"/>
      <w:jc w:val="center"/>
      <w:textAlignment w:val="top"/>
    </w:pPr>
    <w:rPr>
      <w:lang w:eastAsia="zh-CN"/>
    </w:rPr>
  </w:style>
  <w:style w:type="paragraph" w:customStyle="1" w:styleId="xl126">
    <w:name w:val="xl126"/>
    <w:basedOn w:val="a"/>
    <w:rsid w:val="001A2E36"/>
    <w:pPr>
      <w:pBdr>
        <w:top w:val="single" w:sz="4" w:space="0" w:color="000000"/>
        <w:left w:val="none" w:sz="0" w:space="0" w:color="000000"/>
        <w:bottom w:val="none" w:sz="0" w:space="0" w:color="000000"/>
        <w:right w:val="none" w:sz="0" w:space="0" w:color="000000"/>
      </w:pBdr>
      <w:suppressAutoHyphens/>
      <w:spacing w:before="280" w:after="280"/>
      <w:textAlignment w:val="top"/>
    </w:pPr>
    <w:rPr>
      <w:color w:val="000000"/>
      <w:sz w:val="16"/>
      <w:szCs w:val="16"/>
      <w:lang w:eastAsia="zh-CN"/>
    </w:rPr>
  </w:style>
  <w:style w:type="paragraph" w:customStyle="1" w:styleId="xl127">
    <w:name w:val="xl127"/>
    <w:basedOn w:val="a"/>
    <w:rsid w:val="001A2E36"/>
    <w:pPr>
      <w:pBdr>
        <w:top w:val="none" w:sz="0" w:space="0" w:color="000000"/>
        <w:left w:val="single" w:sz="4" w:space="0" w:color="000000"/>
        <w:bottom w:val="single" w:sz="4" w:space="0" w:color="000000"/>
        <w:right w:val="none" w:sz="0" w:space="0" w:color="000000"/>
      </w:pBdr>
      <w:suppressAutoHyphens/>
      <w:spacing w:before="280" w:after="280"/>
      <w:jc w:val="center"/>
      <w:textAlignment w:val="top"/>
    </w:pPr>
    <w:rPr>
      <w:color w:val="000000"/>
      <w:sz w:val="16"/>
      <w:szCs w:val="16"/>
      <w:lang w:eastAsia="zh-CN"/>
    </w:rPr>
  </w:style>
  <w:style w:type="paragraph" w:customStyle="1" w:styleId="xl128">
    <w:name w:val="xl128"/>
    <w:basedOn w:val="a"/>
    <w:rsid w:val="001A2E36"/>
    <w:pPr>
      <w:pBdr>
        <w:top w:val="none" w:sz="0" w:space="0" w:color="000000"/>
        <w:left w:val="none" w:sz="0" w:space="0" w:color="000000"/>
        <w:bottom w:val="single" w:sz="4" w:space="0" w:color="000000"/>
        <w:right w:val="none" w:sz="0" w:space="0" w:color="000000"/>
      </w:pBdr>
      <w:suppressAutoHyphens/>
      <w:spacing w:before="280" w:after="280"/>
      <w:jc w:val="center"/>
      <w:textAlignment w:val="top"/>
    </w:pPr>
    <w:rPr>
      <w:color w:val="000000"/>
      <w:sz w:val="16"/>
      <w:szCs w:val="16"/>
      <w:lang w:eastAsia="zh-CN"/>
    </w:rPr>
  </w:style>
  <w:style w:type="paragraph" w:customStyle="1" w:styleId="xl129">
    <w:name w:val="xl129"/>
    <w:basedOn w:val="a"/>
    <w:rsid w:val="001A2E36"/>
    <w:pPr>
      <w:pBdr>
        <w:top w:val="none" w:sz="0" w:space="0" w:color="000000"/>
        <w:left w:val="none" w:sz="0" w:space="0" w:color="000000"/>
        <w:bottom w:val="single" w:sz="4" w:space="0" w:color="000000"/>
        <w:right w:val="single" w:sz="4" w:space="0" w:color="000000"/>
      </w:pBdr>
      <w:suppressAutoHyphens/>
      <w:spacing w:before="280" w:after="280"/>
      <w:jc w:val="center"/>
      <w:textAlignment w:val="top"/>
    </w:pPr>
    <w:rPr>
      <w:color w:val="000000"/>
      <w:sz w:val="16"/>
      <w:szCs w:val="16"/>
      <w:lang w:eastAsia="zh-CN"/>
    </w:rPr>
  </w:style>
  <w:style w:type="paragraph" w:customStyle="1" w:styleId="ConsPlusDocList">
    <w:name w:val="ConsPlusDocList"/>
    <w:rsid w:val="001A2E36"/>
    <w:pPr>
      <w:widowControl w:val="0"/>
      <w:suppressAutoHyphens/>
      <w:autoSpaceDE w:val="0"/>
    </w:pPr>
    <w:rPr>
      <w:rFonts w:ascii="Courier New" w:hAnsi="Courier New" w:cs="Courier New"/>
      <w:lang w:eastAsia="zh-CN"/>
    </w:rPr>
  </w:style>
  <w:style w:type="paragraph" w:customStyle="1" w:styleId="ConsPlusTitlePage">
    <w:name w:val="ConsPlusTitlePage"/>
    <w:rsid w:val="001A2E36"/>
    <w:pPr>
      <w:widowControl w:val="0"/>
      <w:suppressAutoHyphens/>
      <w:autoSpaceDE w:val="0"/>
    </w:pPr>
    <w:rPr>
      <w:rFonts w:ascii="Tahoma" w:hAnsi="Tahoma" w:cs="Tahoma"/>
      <w:lang w:eastAsia="zh-CN"/>
    </w:rPr>
  </w:style>
  <w:style w:type="paragraph" w:customStyle="1" w:styleId="ConsPlusJurTerm">
    <w:name w:val="ConsPlusJurTerm"/>
    <w:rsid w:val="001A2E36"/>
    <w:pPr>
      <w:widowControl w:val="0"/>
      <w:suppressAutoHyphens/>
      <w:autoSpaceDE w:val="0"/>
    </w:pPr>
    <w:rPr>
      <w:rFonts w:ascii="Tahoma" w:hAnsi="Tahoma" w:cs="Tahoma"/>
      <w:sz w:val="26"/>
      <w:lang w:eastAsia="zh-CN"/>
    </w:rPr>
  </w:style>
  <w:style w:type="paragraph" w:customStyle="1" w:styleId="ConsPlusTextList">
    <w:name w:val="ConsPlusTextList"/>
    <w:rsid w:val="001A2E36"/>
    <w:pPr>
      <w:widowControl w:val="0"/>
      <w:suppressAutoHyphens/>
      <w:autoSpaceDE w:val="0"/>
    </w:pPr>
    <w:rPr>
      <w:rFonts w:ascii="Arial" w:hAnsi="Arial" w:cs="Arial"/>
      <w:lang w:eastAsia="zh-CN"/>
    </w:rPr>
  </w:style>
  <w:style w:type="paragraph" w:customStyle="1" w:styleId="2f">
    <w:name w:val="Абзац списка2"/>
    <w:basedOn w:val="a"/>
    <w:rsid w:val="001A2E36"/>
    <w:pPr>
      <w:suppressAutoHyphens/>
      <w:spacing w:after="200" w:line="276" w:lineRule="auto"/>
      <w:ind w:left="720"/>
      <w:contextualSpacing/>
    </w:pPr>
    <w:rPr>
      <w:rFonts w:ascii="Calibri" w:hAnsi="Calibri" w:cs="Calibri"/>
      <w:sz w:val="22"/>
      <w:szCs w:val="22"/>
      <w:lang w:eastAsia="zh-CN"/>
    </w:rPr>
  </w:style>
  <w:style w:type="paragraph" w:customStyle="1" w:styleId="NormalTable">
    <w:name w:val="Normal Table"/>
    <w:rsid w:val="001A2E36"/>
    <w:pPr>
      <w:suppressAutoHyphens/>
    </w:pPr>
    <w:rPr>
      <w:rFonts w:eastAsia="Arial Cyr Chuv"/>
      <w:lang w:eastAsia="zh-CN"/>
    </w:rPr>
  </w:style>
  <w:style w:type="paragraph" w:customStyle="1" w:styleId="Heading1">
    <w:name w:val="Heading 1"/>
    <w:basedOn w:val="a"/>
    <w:next w:val="a"/>
    <w:rsid w:val="001A2E36"/>
    <w:pPr>
      <w:keepNext/>
      <w:suppressAutoHyphens/>
      <w:jc w:val="center"/>
    </w:pPr>
    <w:rPr>
      <w:rFonts w:ascii="Arial Cyr Chuv" w:hAnsi="Arial Cyr Chuv" w:cs="Arial Cyr Chuv"/>
      <w:szCs w:val="20"/>
      <w:lang w:val="x-none" w:eastAsia="zh-CN"/>
    </w:rPr>
  </w:style>
  <w:style w:type="paragraph" w:customStyle="1" w:styleId="msonormal0">
    <w:name w:val="msonormal"/>
    <w:basedOn w:val="a"/>
    <w:rsid w:val="001A2E36"/>
    <w:pPr>
      <w:spacing w:before="100" w:beforeAutospacing="1" w:after="100" w:afterAutospacing="1"/>
    </w:pPr>
  </w:style>
  <w:style w:type="paragraph" w:customStyle="1" w:styleId="font7">
    <w:name w:val="font7"/>
    <w:basedOn w:val="a"/>
    <w:rsid w:val="001A2E36"/>
    <w:pPr>
      <w:spacing w:before="100" w:beforeAutospacing="1" w:after="100" w:afterAutospacing="1"/>
    </w:pPr>
    <w:rPr>
      <w:b/>
      <w:bCs/>
      <w:i/>
      <w:iCs/>
      <w:color w:val="000000"/>
      <w:sz w:val="16"/>
      <w:szCs w:val="16"/>
    </w:rPr>
  </w:style>
  <w:style w:type="paragraph" w:customStyle="1" w:styleId="font8">
    <w:name w:val="font8"/>
    <w:basedOn w:val="a"/>
    <w:rsid w:val="001A2E36"/>
    <w:pPr>
      <w:spacing w:before="100" w:beforeAutospacing="1" w:after="100" w:afterAutospacing="1"/>
    </w:pPr>
    <w:rPr>
      <w:i/>
      <w:iCs/>
      <w:color w:val="000000"/>
      <w:sz w:val="16"/>
      <w:szCs w:val="16"/>
    </w:rPr>
  </w:style>
  <w:style w:type="character" w:customStyle="1" w:styleId="WW8Num5z1">
    <w:name w:val="WW8Num5z1"/>
    <w:rsid w:val="001A2E36"/>
  </w:style>
  <w:style w:type="character" w:customStyle="1" w:styleId="WW8Num5z2">
    <w:name w:val="WW8Num5z2"/>
    <w:rsid w:val="001A2E36"/>
  </w:style>
  <w:style w:type="character" w:customStyle="1" w:styleId="WW8Num5z3">
    <w:name w:val="WW8Num5z3"/>
    <w:rsid w:val="001A2E36"/>
  </w:style>
  <w:style w:type="character" w:customStyle="1" w:styleId="WW8Num5z4">
    <w:name w:val="WW8Num5z4"/>
    <w:rsid w:val="001A2E36"/>
  </w:style>
  <w:style w:type="character" w:customStyle="1" w:styleId="WW8Num5z5">
    <w:name w:val="WW8Num5z5"/>
    <w:rsid w:val="001A2E36"/>
  </w:style>
  <w:style w:type="character" w:customStyle="1" w:styleId="WW8Num5z6">
    <w:name w:val="WW8Num5z6"/>
    <w:rsid w:val="001A2E36"/>
  </w:style>
  <w:style w:type="character" w:customStyle="1" w:styleId="WW8Num5z7">
    <w:name w:val="WW8Num5z7"/>
    <w:rsid w:val="001A2E36"/>
  </w:style>
  <w:style w:type="character" w:customStyle="1" w:styleId="WW8Num5z8">
    <w:name w:val="WW8Num5z8"/>
    <w:rsid w:val="001A2E36"/>
  </w:style>
  <w:style w:type="character" w:customStyle="1" w:styleId="WW8Num13z2">
    <w:name w:val="WW8Num13z2"/>
    <w:rsid w:val="001A2E36"/>
  </w:style>
  <w:style w:type="character" w:customStyle="1" w:styleId="WW8Num13z3">
    <w:name w:val="WW8Num13z3"/>
    <w:rsid w:val="001A2E36"/>
  </w:style>
  <w:style w:type="character" w:customStyle="1" w:styleId="WW8Num13z4">
    <w:name w:val="WW8Num13z4"/>
    <w:rsid w:val="001A2E36"/>
  </w:style>
  <w:style w:type="character" w:customStyle="1" w:styleId="WW8Num13z5">
    <w:name w:val="WW8Num13z5"/>
    <w:rsid w:val="001A2E36"/>
  </w:style>
  <w:style w:type="character" w:customStyle="1" w:styleId="WW8Num13z6">
    <w:name w:val="WW8Num13z6"/>
    <w:rsid w:val="001A2E36"/>
  </w:style>
  <w:style w:type="character" w:customStyle="1" w:styleId="WW8Num13z7">
    <w:name w:val="WW8Num13z7"/>
    <w:rsid w:val="001A2E36"/>
  </w:style>
  <w:style w:type="character" w:customStyle="1" w:styleId="WW8Num13z8">
    <w:name w:val="WW8Num13z8"/>
    <w:rsid w:val="001A2E36"/>
  </w:style>
  <w:style w:type="character" w:customStyle="1" w:styleId="WW8Num16z2">
    <w:name w:val="WW8Num16z2"/>
    <w:rsid w:val="001A2E36"/>
  </w:style>
  <w:style w:type="character" w:customStyle="1" w:styleId="WW8Num16z3">
    <w:name w:val="WW8Num16z3"/>
    <w:rsid w:val="001A2E36"/>
  </w:style>
  <w:style w:type="character" w:customStyle="1" w:styleId="WW8Num16z4">
    <w:name w:val="WW8Num16z4"/>
    <w:rsid w:val="001A2E36"/>
  </w:style>
  <w:style w:type="character" w:customStyle="1" w:styleId="WW8Num16z5">
    <w:name w:val="WW8Num16z5"/>
    <w:rsid w:val="001A2E36"/>
  </w:style>
  <w:style w:type="character" w:customStyle="1" w:styleId="WW8Num16z6">
    <w:name w:val="WW8Num16z6"/>
    <w:rsid w:val="001A2E36"/>
  </w:style>
  <w:style w:type="character" w:customStyle="1" w:styleId="WW8Num16z7">
    <w:name w:val="WW8Num16z7"/>
    <w:rsid w:val="001A2E36"/>
  </w:style>
  <w:style w:type="character" w:customStyle="1" w:styleId="WW8Num16z8">
    <w:name w:val="WW8Num16z8"/>
    <w:rsid w:val="001A2E36"/>
  </w:style>
  <w:style w:type="character" w:customStyle="1" w:styleId="WW8Num19z4">
    <w:name w:val="WW8Num19z4"/>
    <w:rsid w:val="001A2E36"/>
  </w:style>
  <w:style w:type="character" w:customStyle="1" w:styleId="WW8Num19z5">
    <w:name w:val="WW8Num19z5"/>
    <w:rsid w:val="001A2E36"/>
  </w:style>
  <w:style w:type="character" w:customStyle="1" w:styleId="WW8Num19z6">
    <w:name w:val="WW8Num19z6"/>
    <w:rsid w:val="001A2E36"/>
  </w:style>
  <w:style w:type="character" w:customStyle="1" w:styleId="WW8Num19z7">
    <w:name w:val="WW8Num19z7"/>
    <w:rsid w:val="001A2E36"/>
  </w:style>
  <w:style w:type="character" w:customStyle="1" w:styleId="WW8Num19z8">
    <w:name w:val="WW8Num19z8"/>
    <w:rsid w:val="001A2E36"/>
  </w:style>
  <w:style w:type="character" w:customStyle="1" w:styleId="WW8NumSt11z0">
    <w:name w:val="WW8NumSt11z0"/>
    <w:rsid w:val="001A2E36"/>
    <w:rPr>
      <w:rFonts w:ascii="Symbol" w:hAnsi="Symbol" w:cs="Symbol"/>
    </w:rPr>
  </w:style>
  <w:style w:type="character" w:customStyle="1" w:styleId="WW8NumSt15z0">
    <w:name w:val="WW8NumSt15z0"/>
    <w:rsid w:val="001A2E36"/>
    <w:rPr>
      <w:rFonts w:ascii="Symbol" w:hAnsi="Symbol" w:cs="Symbol"/>
    </w:rPr>
  </w:style>
  <w:style w:type="character" w:customStyle="1" w:styleId="3c">
    <w:name w:val="Основной шрифт абзаца3"/>
    <w:rsid w:val="001A2E36"/>
  </w:style>
  <w:style w:type="character" w:customStyle="1" w:styleId="c0">
    <w:name w:val="c0"/>
    <w:rsid w:val="001A2E36"/>
  </w:style>
  <w:style w:type="character" w:customStyle="1" w:styleId="afffd">
    <w:name w:val="Дата Знак"/>
    <w:rsid w:val="001A2E36"/>
    <w:rPr>
      <w:sz w:val="24"/>
      <w:szCs w:val="24"/>
      <w:lang w:val="x-none"/>
    </w:rPr>
  </w:style>
  <w:style w:type="character" w:customStyle="1" w:styleId="afffe">
    <w:name w:val="Текст Знак"/>
    <w:rsid w:val="001A2E36"/>
    <w:rPr>
      <w:rFonts w:ascii="Courier New" w:hAnsi="Courier New" w:cs="Courier New"/>
      <w:lang w:val="x-none"/>
    </w:rPr>
  </w:style>
  <w:style w:type="character" w:customStyle="1" w:styleId="affff">
    <w:name w:val="Подпись к картинке_"/>
    <w:rsid w:val="001A2E36"/>
    <w:rPr>
      <w:sz w:val="23"/>
      <w:szCs w:val="23"/>
      <w:shd w:val="clear" w:color="auto" w:fill="FFFFFF"/>
    </w:rPr>
  </w:style>
  <w:style w:type="character" w:customStyle="1" w:styleId="216">
    <w:name w:val="Цитата 2 Знак1"/>
    <w:rsid w:val="001A2E36"/>
    <w:rPr>
      <w:rFonts w:ascii="Calibri" w:hAnsi="Calibri" w:cs="Calibri"/>
      <w:i/>
      <w:iCs/>
      <w:color w:val="000000"/>
      <w:sz w:val="22"/>
      <w:szCs w:val="22"/>
      <w:lang w:val="en-US" w:eastAsia="zh-CN" w:bidi="en-US"/>
    </w:rPr>
  </w:style>
  <w:style w:type="character" w:customStyle="1" w:styleId="2f0">
    <w:name w:val="Цитата 2 Знак"/>
    <w:rsid w:val="001A2E36"/>
    <w:rPr>
      <w:i/>
      <w:iCs/>
      <w:color w:val="000000"/>
    </w:rPr>
  </w:style>
  <w:style w:type="character" w:customStyle="1" w:styleId="1f7">
    <w:name w:val="Выделенная цитата Знак1"/>
    <w:rsid w:val="001A2E36"/>
    <w:rPr>
      <w:rFonts w:ascii="Calibri" w:hAnsi="Calibri" w:cs="Calibri"/>
      <w:b/>
      <w:bCs/>
      <w:i/>
      <w:iCs/>
      <w:color w:val="4F81BD"/>
      <w:sz w:val="22"/>
      <w:szCs w:val="22"/>
      <w:lang w:val="en-US" w:eastAsia="zh-CN" w:bidi="en-US"/>
    </w:rPr>
  </w:style>
  <w:style w:type="character" w:customStyle="1" w:styleId="affff0">
    <w:name w:val="Выделенная цитата Знак"/>
    <w:rsid w:val="001A2E36"/>
    <w:rPr>
      <w:b/>
      <w:bCs/>
      <w:i/>
      <w:iCs/>
      <w:color w:val="4F81BD"/>
    </w:rPr>
  </w:style>
  <w:style w:type="character" w:styleId="affff1">
    <w:name w:val="Subtle Emphasis"/>
    <w:qFormat/>
    <w:rsid w:val="001A2E36"/>
    <w:rPr>
      <w:i/>
      <w:iCs/>
      <w:color w:val="808080"/>
    </w:rPr>
  </w:style>
  <w:style w:type="character" w:styleId="affff2">
    <w:name w:val="Intense Emphasis"/>
    <w:qFormat/>
    <w:rsid w:val="001A2E36"/>
    <w:rPr>
      <w:b/>
      <w:bCs/>
      <w:i/>
      <w:iCs/>
      <w:color w:val="4F81BD"/>
    </w:rPr>
  </w:style>
  <w:style w:type="character" w:styleId="affff3">
    <w:name w:val="Subtle Reference"/>
    <w:qFormat/>
    <w:rsid w:val="001A2E36"/>
    <w:rPr>
      <w:smallCaps/>
      <w:color w:val="C0504D"/>
      <w:u w:val="single"/>
    </w:rPr>
  </w:style>
  <w:style w:type="character" w:styleId="affff4">
    <w:name w:val="Intense Reference"/>
    <w:qFormat/>
    <w:rsid w:val="001A2E36"/>
    <w:rPr>
      <w:b/>
      <w:bCs/>
      <w:smallCaps/>
      <w:color w:val="C0504D"/>
      <w:spacing w:val="5"/>
      <w:u w:val="single"/>
    </w:rPr>
  </w:style>
  <w:style w:type="character" w:styleId="affff5">
    <w:name w:val="Book Title"/>
    <w:qFormat/>
    <w:rsid w:val="001A2E36"/>
    <w:rPr>
      <w:b/>
      <w:bCs/>
      <w:smallCaps/>
      <w:spacing w:val="5"/>
    </w:rPr>
  </w:style>
  <w:style w:type="character" w:customStyle="1" w:styleId="copytarget">
    <w:name w:val="copy_target"/>
    <w:rsid w:val="001A2E36"/>
  </w:style>
  <w:style w:type="character" w:customStyle="1" w:styleId="WW8Num7z4">
    <w:name w:val="WW8Num7z4"/>
    <w:rsid w:val="001A2E36"/>
  </w:style>
  <w:style w:type="character" w:customStyle="1" w:styleId="WW8Num7z5">
    <w:name w:val="WW8Num7z5"/>
    <w:rsid w:val="001A2E36"/>
  </w:style>
  <w:style w:type="character" w:customStyle="1" w:styleId="WW8Num7z6">
    <w:name w:val="WW8Num7z6"/>
    <w:rsid w:val="001A2E36"/>
  </w:style>
  <w:style w:type="character" w:customStyle="1" w:styleId="WW8Num7z7">
    <w:name w:val="WW8Num7z7"/>
    <w:rsid w:val="001A2E36"/>
  </w:style>
  <w:style w:type="character" w:customStyle="1" w:styleId="WW8Num7z8">
    <w:name w:val="WW8Num7z8"/>
    <w:rsid w:val="001A2E36"/>
  </w:style>
  <w:style w:type="character" w:customStyle="1" w:styleId="WW8Num10z4">
    <w:name w:val="WW8Num10z4"/>
    <w:rsid w:val="001A2E36"/>
  </w:style>
  <w:style w:type="character" w:customStyle="1" w:styleId="WW8Num10z5">
    <w:name w:val="WW8Num10z5"/>
    <w:rsid w:val="001A2E36"/>
  </w:style>
  <w:style w:type="character" w:customStyle="1" w:styleId="WW8Num10z6">
    <w:name w:val="WW8Num10z6"/>
    <w:rsid w:val="001A2E36"/>
  </w:style>
  <w:style w:type="character" w:customStyle="1" w:styleId="WW8Num10z7">
    <w:name w:val="WW8Num10z7"/>
    <w:rsid w:val="001A2E36"/>
  </w:style>
  <w:style w:type="character" w:customStyle="1" w:styleId="WW8Num10z8">
    <w:name w:val="WW8Num10z8"/>
    <w:rsid w:val="001A2E36"/>
  </w:style>
  <w:style w:type="character" w:customStyle="1" w:styleId="affff6">
    <w:name w:val="Символ нумерации"/>
    <w:rsid w:val="001A2E36"/>
  </w:style>
  <w:style w:type="character" w:customStyle="1" w:styleId="1f8">
    <w:name w:val="Верхний колонтитул Знак1"/>
    <w:rsid w:val="001A2E36"/>
    <w:rPr>
      <w:rFonts w:ascii="Calibri" w:hAnsi="Calibri" w:cs="Calibri"/>
      <w:sz w:val="22"/>
      <w:szCs w:val="22"/>
      <w:lang w:val="en-US" w:eastAsia="zh-CN" w:bidi="en-US"/>
    </w:rPr>
  </w:style>
  <w:style w:type="character" w:customStyle="1" w:styleId="1f9">
    <w:name w:val="Нижний колонтитул Знак1"/>
    <w:rsid w:val="001A2E36"/>
    <w:rPr>
      <w:rFonts w:ascii="Calibri" w:hAnsi="Calibri" w:cs="Calibri"/>
      <w:sz w:val="22"/>
      <w:szCs w:val="22"/>
      <w:lang w:val="en-US" w:eastAsia="zh-CN" w:bidi="en-US"/>
    </w:rPr>
  </w:style>
  <w:style w:type="character" w:customStyle="1" w:styleId="affff7">
    <w:name w:val="Основной текст_"/>
    <w:rsid w:val="001A2E36"/>
    <w:rPr>
      <w:shd w:val="clear" w:color="auto" w:fill="FFFFFF"/>
    </w:rPr>
  </w:style>
  <w:style w:type="character" w:customStyle="1" w:styleId="1fa">
    <w:name w:val="Основной текст1"/>
    <w:rsid w:val="001A2E3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3d">
    <w:name w:val="Указатель3"/>
    <w:basedOn w:val="a"/>
    <w:rsid w:val="001A2E36"/>
    <w:pPr>
      <w:suppressLineNumbers/>
      <w:suppressAutoHyphens/>
    </w:pPr>
    <w:rPr>
      <w:rFonts w:cs="Arial"/>
      <w:sz w:val="20"/>
      <w:szCs w:val="20"/>
      <w:lang w:eastAsia="zh-CN"/>
    </w:rPr>
  </w:style>
  <w:style w:type="character" w:customStyle="1" w:styleId="2f1">
    <w:name w:val="Верхний колонтитул Знак2"/>
    <w:basedOn w:val="a0"/>
    <w:uiPriority w:val="99"/>
    <w:rsid w:val="001A2E36"/>
    <w:rPr>
      <w:lang w:eastAsia="zh-CN"/>
    </w:rPr>
  </w:style>
  <w:style w:type="character" w:customStyle="1" w:styleId="2f2">
    <w:name w:val="Нижний колонтитул Знак2"/>
    <w:basedOn w:val="a0"/>
    <w:uiPriority w:val="99"/>
    <w:rsid w:val="001A2E36"/>
    <w:rPr>
      <w:lang w:eastAsia="zh-CN"/>
    </w:rPr>
  </w:style>
  <w:style w:type="paragraph" w:customStyle="1" w:styleId="222">
    <w:name w:val="Основной текст с отступом 22"/>
    <w:basedOn w:val="a"/>
    <w:rsid w:val="001A2E36"/>
    <w:pPr>
      <w:suppressAutoHyphens/>
      <w:spacing w:line="360" w:lineRule="auto"/>
      <w:ind w:right="-1" w:firstLine="709"/>
      <w:jc w:val="both"/>
    </w:pPr>
    <w:rPr>
      <w:sz w:val="28"/>
      <w:szCs w:val="28"/>
      <w:lang w:eastAsia="zh-CN"/>
    </w:rPr>
  </w:style>
  <w:style w:type="paragraph" w:customStyle="1" w:styleId="1fb">
    <w:name w:val="Цитата1"/>
    <w:basedOn w:val="a"/>
    <w:rsid w:val="001A2E36"/>
    <w:pPr>
      <w:suppressAutoHyphens/>
      <w:ind w:left="-40" w:right="4677"/>
    </w:pPr>
    <w:rPr>
      <w:b/>
      <w:bCs/>
      <w:sz w:val="26"/>
      <w:szCs w:val="26"/>
      <w:lang w:eastAsia="zh-CN"/>
    </w:rPr>
  </w:style>
  <w:style w:type="character" w:customStyle="1" w:styleId="1fc">
    <w:name w:val="Текст выноски Знак1"/>
    <w:basedOn w:val="a0"/>
    <w:uiPriority w:val="99"/>
    <w:rsid w:val="001A2E36"/>
    <w:rPr>
      <w:rFonts w:ascii="Tahoma" w:hAnsi="Tahoma" w:cs="Tahoma"/>
      <w:sz w:val="16"/>
      <w:szCs w:val="16"/>
      <w:lang w:eastAsia="zh-CN"/>
    </w:rPr>
  </w:style>
  <w:style w:type="paragraph" w:customStyle="1" w:styleId="affff8">
    <w:name w:val="Текст (лев. подпись)"/>
    <w:basedOn w:val="a"/>
    <w:next w:val="a"/>
    <w:rsid w:val="001A2E36"/>
    <w:pPr>
      <w:widowControl w:val="0"/>
      <w:suppressAutoHyphens/>
      <w:autoSpaceDE w:val="0"/>
    </w:pPr>
    <w:rPr>
      <w:rFonts w:ascii="Arial" w:hAnsi="Arial" w:cs="Arial"/>
      <w:sz w:val="20"/>
      <w:szCs w:val="20"/>
      <w:lang w:eastAsia="zh-CN"/>
    </w:rPr>
  </w:style>
  <w:style w:type="paragraph" w:customStyle="1" w:styleId="affff9">
    <w:name w:val="Текст (прав. подпись)"/>
    <w:basedOn w:val="a"/>
    <w:next w:val="a"/>
    <w:rsid w:val="001A2E36"/>
    <w:pPr>
      <w:widowControl w:val="0"/>
      <w:suppressAutoHyphens/>
      <w:autoSpaceDE w:val="0"/>
      <w:jc w:val="right"/>
    </w:pPr>
    <w:rPr>
      <w:rFonts w:ascii="Arial" w:hAnsi="Arial" w:cs="Arial"/>
      <w:sz w:val="20"/>
      <w:szCs w:val="20"/>
      <w:lang w:eastAsia="zh-CN"/>
    </w:rPr>
  </w:style>
  <w:style w:type="paragraph" w:customStyle="1" w:styleId="c1">
    <w:name w:val="c1"/>
    <w:basedOn w:val="a"/>
    <w:rsid w:val="001A2E36"/>
    <w:pPr>
      <w:suppressAutoHyphens/>
      <w:spacing w:before="100" w:after="100"/>
    </w:pPr>
    <w:rPr>
      <w:lang w:eastAsia="zh-CN"/>
    </w:rPr>
  </w:style>
  <w:style w:type="paragraph" w:customStyle="1" w:styleId="BodyText2">
    <w:name w:val="Body Text 2"/>
    <w:basedOn w:val="a"/>
    <w:rsid w:val="001A2E36"/>
    <w:pPr>
      <w:suppressAutoHyphens/>
      <w:overflowPunct w:val="0"/>
      <w:autoSpaceDE w:val="0"/>
      <w:ind w:firstLine="720"/>
      <w:jc w:val="both"/>
    </w:pPr>
    <w:rPr>
      <w:sz w:val="26"/>
      <w:szCs w:val="20"/>
      <w:lang w:eastAsia="zh-CN"/>
    </w:rPr>
  </w:style>
  <w:style w:type="paragraph" w:customStyle="1" w:styleId="Default">
    <w:name w:val="Default"/>
    <w:rsid w:val="001A2E36"/>
    <w:pPr>
      <w:suppressAutoHyphens/>
      <w:autoSpaceDE w:val="0"/>
    </w:pPr>
    <w:rPr>
      <w:color w:val="000000"/>
      <w:sz w:val="24"/>
      <w:szCs w:val="24"/>
      <w:lang w:eastAsia="zh-CN"/>
    </w:rPr>
  </w:style>
  <w:style w:type="paragraph" w:customStyle="1" w:styleId="131">
    <w:name w:val="13"/>
    <w:basedOn w:val="a"/>
    <w:rsid w:val="001A2E36"/>
    <w:pPr>
      <w:suppressAutoHyphens/>
    </w:pPr>
    <w:rPr>
      <w:sz w:val="28"/>
      <w:szCs w:val="28"/>
      <w:lang w:eastAsia="zh-CN"/>
    </w:rPr>
  </w:style>
  <w:style w:type="character" w:customStyle="1" w:styleId="1fd">
    <w:name w:val="Текст сноски Знак1"/>
    <w:basedOn w:val="a0"/>
    <w:rsid w:val="001A2E36"/>
    <w:rPr>
      <w:lang w:eastAsia="zh-CN"/>
    </w:rPr>
  </w:style>
  <w:style w:type="paragraph" w:customStyle="1" w:styleId="1fe">
    <w:name w:val="Дата1"/>
    <w:basedOn w:val="a"/>
    <w:next w:val="a"/>
    <w:rsid w:val="001A2E36"/>
    <w:pPr>
      <w:suppressAutoHyphens/>
    </w:pPr>
    <w:rPr>
      <w:lang w:val="x-none" w:eastAsia="zh-CN"/>
    </w:rPr>
  </w:style>
  <w:style w:type="paragraph" w:customStyle="1" w:styleId="2f3">
    <w:name w:val="Текст2"/>
    <w:basedOn w:val="a"/>
    <w:rsid w:val="001A2E36"/>
    <w:pPr>
      <w:suppressAutoHyphens/>
    </w:pPr>
    <w:rPr>
      <w:rFonts w:ascii="Courier New" w:hAnsi="Courier New" w:cs="Courier New"/>
      <w:sz w:val="20"/>
      <w:szCs w:val="20"/>
      <w:lang w:val="x-none" w:eastAsia="zh-CN"/>
    </w:rPr>
  </w:style>
  <w:style w:type="paragraph" w:customStyle="1" w:styleId="affffa">
    <w:name w:val="Подпись к картинке"/>
    <w:basedOn w:val="a"/>
    <w:rsid w:val="001A2E36"/>
    <w:pPr>
      <w:widowControl w:val="0"/>
      <w:shd w:val="clear" w:color="auto" w:fill="FFFFFF"/>
      <w:suppressAutoHyphens/>
      <w:spacing w:line="360" w:lineRule="exact"/>
      <w:jc w:val="both"/>
    </w:pPr>
    <w:rPr>
      <w:sz w:val="23"/>
      <w:szCs w:val="23"/>
      <w:lang w:eastAsia="zh-CN"/>
    </w:rPr>
  </w:style>
  <w:style w:type="paragraph" w:customStyle="1" w:styleId="1ff">
    <w:name w:val="Текст1"/>
    <w:basedOn w:val="a"/>
    <w:rsid w:val="001A2E36"/>
    <w:pPr>
      <w:suppressAutoHyphens/>
      <w:spacing w:line="100" w:lineRule="atLeast"/>
    </w:pPr>
    <w:rPr>
      <w:rFonts w:ascii="Courier New" w:hAnsi="Courier New" w:cs="Courier New"/>
      <w:kern w:val="2"/>
      <w:sz w:val="20"/>
      <w:szCs w:val="20"/>
      <w:lang w:eastAsia="zh-CN"/>
    </w:rPr>
  </w:style>
  <w:style w:type="paragraph" w:customStyle="1" w:styleId="3e">
    <w:name w:val="Название объекта3"/>
    <w:basedOn w:val="a"/>
    <w:rsid w:val="001A2E36"/>
    <w:pPr>
      <w:suppressLineNumbers/>
      <w:suppressAutoHyphens/>
      <w:spacing w:before="120" w:after="120" w:line="276" w:lineRule="auto"/>
    </w:pPr>
    <w:rPr>
      <w:rFonts w:ascii="Calibri" w:hAnsi="Calibri" w:cs="Mangal"/>
      <w:i/>
      <w:iCs/>
      <w:lang w:val="en-US" w:eastAsia="zh-CN" w:bidi="en-US"/>
    </w:rPr>
  </w:style>
  <w:style w:type="paragraph" w:styleId="2f4">
    <w:name w:val="Quote"/>
    <w:basedOn w:val="a"/>
    <w:next w:val="a"/>
    <w:link w:val="223"/>
    <w:qFormat/>
    <w:rsid w:val="001A2E36"/>
    <w:pPr>
      <w:suppressAutoHyphens/>
      <w:spacing w:after="200" w:line="276" w:lineRule="auto"/>
    </w:pPr>
    <w:rPr>
      <w:rFonts w:ascii="Calibri" w:hAnsi="Calibri" w:cs="Calibri"/>
      <w:i/>
      <w:iCs/>
      <w:color w:val="000000"/>
      <w:sz w:val="22"/>
      <w:szCs w:val="22"/>
      <w:lang w:val="en-US" w:eastAsia="zh-CN" w:bidi="en-US"/>
    </w:rPr>
  </w:style>
  <w:style w:type="character" w:customStyle="1" w:styleId="223">
    <w:name w:val="Цитата 2 Знак2"/>
    <w:basedOn w:val="a0"/>
    <w:link w:val="2f4"/>
    <w:rsid w:val="001A2E36"/>
    <w:rPr>
      <w:rFonts w:ascii="Calibri" w:hAnsi="Calibri" w:cs="Calibri"/>
      <w:i/>
      <w:iCs/>
      <w:color w:val="000000"/>
      <w:sz w:val="22"/>
      <w:szCs w:val="22"/>
      <w:lang w:val="en-US" w:eastAsia="zh-CN" w:bidi="en-US"/>
    </w:rPr>
  </w:style>
  <w:style w:type="paragraph" w:styleId="affffb">
    <w:name w:val="Intense Quote"/>
    <w:basedOn w:val="a"/>
    <w:next w:val="a"/>
    <w:link w:val="2f5"/>
    <w:qFormat/>
    <w:rsid w:val="001A2E36"/>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2f5">
    <w:name w:val="Выделенная цитата Знак2"/>
    <w:basedOn w:val="a0"/>
    <w:link w:val="affffb"/>
    <w:rsid w:val="001A2E36"/>
    <w:rPr>
      <w:rFonts w:ascii="Calibri" w:hAnsi="Calibri" w:cs="Calibri"/>
      <w:b/>
      <w:bCs/>
      <w:i/>
      <w:iCs/>
      <w:color w:val="4F81BD"/>
      <w:sz w:val="22"/>
      <w:szCs w:val="22"/>
      <w:lang w:val="en-US" w:eastAsia="zh-CN" w:bidi="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2E36"/>
    <w:pPr>
      <w:widowControl w:val="0"/>
      <w:suppressAutoHyphens/>
      <w:jc w:val="both"/>
    </w:pPr>
    <w:rPr>
      <w:rFonts w:ascii="Tahoma" w:eastAsia="SimSun" w:hAnsi="Tahoma" w:cs="Tahoma"/>
      <w:kern w:val="2"/>
      <w:lang w:val="en-US" w:eastAsia="zh-CN" w:bidi="en-US"/>
    </w:rPr>
  </w:style>
  <w:style w:type="paragraph" w:customStyle="1" w:styleId="1ff0">
    <w:name w:val="Заголовок таблицы ссылок1"/>
    <w:basedOn w:val="1"/>
    <w:next w:val="a"/>
    <w:rsid w:val="001A2E36"/>
    <w:pPr>
      <w:keepLines/>
      <w:suppressAutoHyphens/>
      <w:spacing w:before="480" w:line="276" w:lineRule="auto"/>
      <w:jc w:val="left"/>
    </w:pPr>
    <w:rPr>
      <w:rFonts w:ascii="Cambria" w:hAnsi="Cambria" w:cs="Cambria"/>
      <w:b/>
      <w:bCs/>
      <w:color w:val="365F91"/>
      <w:szCs w:val="28"/>
      <w:lang w:val="en-US" w:eastAsia="zh-CN" w:bidi="en-US"/>
    </w:rPr>
  </w:style>
  <w:style w:type="paragraph" w:customStyle="1" w:styleId="2f6">
    <w:name w:val="Основной текст2"/>
    <w:basedOn w:val="a"/>
    <w:rsid w:val="001A2E36"/>
    <w:pPr>
      <w:widowControl w:val="0"/>
      <w:shd w:val="clear" w:color="auto" w:fill="FFFFFF"/>
      <w:suppressAutoHyphens/>
      <w:spacing w:before="900" w:after="360" w:line="307" w:lineRule="exact"/>
      <w:jc w:val="both"/>
    </w:pPr>
    <w:rPr>
      <w:sz w:val="20"/>
      <w:szCs w:val="20"/>
      <w:lang w:eastAsia="zh-CN"/>
    </w:rPr>
  </w:style>
  <w:style w:type="paragraph" w:customStyle="1" w:styleId="affffd">
    <w:name w:val="Содержимое врезки"/>
    <w:basedOn w:val="a"/>
    <w:rsid w:val="001A2E36"/>
    <w:pPr>
      <w:suppressAutoHyphens/>
    </w:pPr>
    <w:rPr>
      <w:sz w:val="20"/>
      <w:szCs w:val="20"/>
      <w:lang w:eastAsia="zh-CN"/>
    </w:rPr>
  </w:style>
  <w:style w:type="paragraph" w:customStyle="1" w:styleId="affffe">
    <w:name w:val="Нормальный"/>
    <w:basedOn w:val="a"/>
    <w:rsid w:val="001A2E36"/>
    <w:pPr>
      <w:suppressAutoHyphens/>
      <w:ind w:firstLine="720"/>
      <w:jc w:val="both"/>
    </w:pPr>
    <w:rPr>
      <w:szCs w:val="20"/>
      <w:lang/>
    </w:rPr>
  </w:style>
  <w:style w:type="paragraph" w:customStyle="1" w:styleId="ConsTitle">
    <w:name w:val="ConsTitle"/>
    <w:rsid w:val="001A2E36"/>
    <w:pPr>
      <w:widowControl w:val="0"/>
      <w:autoSpaceDE w:val="0"/>
      <w:autoSpaceDN w:val="0"/>
      <w:adjustRightInd w:val="0"/>
      <w:ind w:right="19772"/>
    </w:pPr>
    <w:rPr>
      <w:rFonts w:ascii="Arial" w:hAnsi="Arial" w:cs="Arial"/>
      <w:b/>
      <w:bCs/>
      <w:sz w:val="16"/>
      <w:szCs w:val="16"/>
      <w:lang w:eastAsia="ru-RU"/>
    </w:rPr>
  </w:style>
  <w:style w:type="paragraph" w:customStyle="1" w:styleId="BodyTextIndent3">
    <w:name w:val="Body Text Indent 3"/>
    <w:basedOn w:val="a"/>
    <w:rsid w:val="001A2E36"/>
    <w:pPr>
      <w:ind w:left="3544" w:hanging="3544"/>
    </w:pPr>
    <w:rPr>
      <w:rFonts w:ascii="Academy" w:hAnsi="Academy"/>
      <w:sz w:val="28"/>
      <w:szCs w:val="20"/>
    </w:rPr>
  </w:style>
  <w:style w:type="paragraph" w:customStyle="1" w:styleId="afffff">
    <w:name w:val="Знак Знак Знак Знак"/>
    <w:basedOn w:val="a"/>
    <w:rsid w:val="001A2E36"/>
    <w:pPr>
      <w:widowControl w:val="0"/>
      <w:adjustRightInd w:val="0"/>
      <w:spacing w:after="160" w:line="240" w:lineRule="exact"/>
      <w:jc w:val="right"/>
    </w:pPr>
    <w:rPr>
      <w:sz w:val="20"/>
      <w:szCs w:val="20"/>
      <w:lang w:val="en-GB" w:eastAsia="en-US"/>
    </w:rPr>
  </w:style>
  <w:style w:type="paragraph" w:customStyle="1" w:styleId="BodyTextIndent2">
    <w:name w:val="Body Text Indent 2"/>
    <w:basedOn w:val="a"/>
    <w:rsid w:val="001A2E36"/>
    <w:pPr>
      <w:overflowPunct w:val="0"/>
      <w:autoSpaceDE w:val="0"/>
      <w:autoSpaceDN w:val="0"/>
      <w:adjustRightInd w:val="0"/>
      <w:ind w:firstLine="851"/>
      <w:jc w:val="both"/>
      <w:textAlignment w:val="baseline"/>
    </w:pPr>
    <w:rPr>
      <w:b/>
      <w:sz w:val="28"/>
      <w:szCs w:val="20"/>
    </w:rPr>
  </w:style>
  <w:style w:type="character" w:customStyle="1" w:styleId="a5">
    <w:name w:val="Без интервала Знак"/>
    <w:link w:val="a4"/>
    <w:uiPriority w:val="1"/>
    <w:locked/>
    <w:rsid w:val="001A2E36"/>
    <w:rPr>
      <w:sz w:val="24"/>
      <w:szCs w:val="24"/>
    </w:rPr>
  </w:style>
  <w:style w:type="character" w:customStyle="1" w:styleId="footnotereference">
    <w:name w:val="footnote reference"/>
    <w:rsid w:val="001A2E36"/>
    <w:rPr>
      <w:rFonts w:cs="Times New Roman"/>
      <w:vertAlign w:val="superscript"/>
    </w:rPr>
  </w:style>
  <w:style w:type="character" w:styleId="afffff0">
    <w:name w:val="footnote reference"/>
    <w:rsid w:val="001A2E36"/>
    <w:rPr>
      <w:vertAlign w:val="superscript"/>
    </w:rPr>
  </w:style>
  <w:style w:type="character" w:customStyle="1" w:styleId="afffff1">
    <w:name w:val="Символы концевой сноски"/>
    <w:rsid w:val="001A2E36"/>
    <w:rPr>
      <w:vertAlign w:val="superscript"/>
    </w:rPr>
  </w:style>
  <w:style w:type="character" w:customStyle="1" w:styleId="WW-0">
    <w:name w:val="WW-Символы концевой сноски"/>
    <w:rsid w:val="001A2E36"/>
  </w:style>
  <w:style w:type="character" w:styleId="afffff2">
    <w:name w:val="endnote reference"/>
    <w:rsid w:val="001A2E36"/>
    <w:rPr>
      <w:vertAlign w:val="superscript"/>
    </w:rPr>
  </w:style>
  <w:style w:type="character" w:customStyle="1" w:styleId="afffff3">
    <w:name w:val="Маркеры списка"/>
    <w:rsid w:val="001A2E36"/>
    <w:rPr>
      <w:rFonts w:ascii="OpenSymbol" w:eastAsia="OpenSymbol" w:hAnsi="OpenSymbol" w:cs="OpenSymbol"/>
    </w:rPr>
  </w:style>
  <w:style w:type="paragraph" w:customStyle="1" w:styleId="afffff4">
    <w:name w:val="Название"/>
    <w:basedOn w:val="a"/>
    <w:rsid w:val="001A2E36"/>
    <w:pPr>
      <w:suppressLineNumbers/>
      <w:suppressAutoHyphens/>
      <w:spacing w:before="120" w:after="120" w:line="100" w:lineRule="atLeast"/>
    </w:pPr>
    <w:rPr>
      <w:rFonts w:cs="Arial"/>
      <w:i/>
      <w:iCs/>
      <w:lang w:eastAsia="ar-SA"/>
    </w:rPr>
  </w:style>
  <w:style w:type="paragraph" w:customStyle="1" w:styleId="BalloonText">
    <w:name w:val="Balloon Text"/>
    <w:basedOn w:val="a"/>
    <w:rsid w:val="001A2E36"/>
    <w:pPr>
      <w:suppressAutoHyphens/>
      <w:spacing w:line="100" w:lineRule="atLeast"/>
    </w:pPr>
    <w:rPr>
      <w:rFonts w:ascii="Tahoma" w:hAnsi="Tahoma" w:cs="Tahoma"/>
      <w:sz w:val="16"/>
      <w:szCs w:val="16"/>
      <w:lang w:eastAsia="ar-SA"/>
    </w:rPr>
  </w:style>
  <w:style w:type="paragraph" w:customStyle="1" w:styleId="afffff5">
    <w:name w:val="Знак"/>
    <w:basedOn w:val="a"/>
    <w:rsid w:val="001A2E36"/>
    <w:pPr>
      <w:suppressAutoHyphens/>
      <w:spacing w:after="160" w:line="240" w:lineRule="exact"/>
    </w:pPr>
    <w:rPr>
      <w:rFonts w:ascii="Verdana" w:hAnsi="Verdana" w:cs="Verdana"/>
      <w:lang w:val="en-US" w:eastAsia="ar-SA"/>
    </w:rPr>
  </w:style>
  <w:style w:type="paragraph" w:customStyle="1" w:styleId="footnotetext">
    <w:name w:val="footnote text"/>
    <w:basedOn w:val="a"/>
    <w:rsid w:val="001A2E36"/>
    <w:pPr>
      <w:widowControl w:val="0"/>
      <w:suppressAutoHyphens/>
      <w:spacing w:line="100" w:lineRule="atLeast"/>
    </w:pPr>
    <w:rPr>
      <w:rFonts w:ascii="Arial" w:eastAsia="Calibri" w:hAnsi="Arial" w:cs="Arial"/>
      <w:sz w:val="20"/>
      <w:szCs w:val="20"/>
      <w:lang w:eastAsia="ar-SA"/>
    </w:rPr>
  </w:style>
  <w:style w:type="paragraph" w:customStyle="1" w:styleId="NoSpacing">
    <w:name w:val="No Spacing"/>
    <w:rsid w:val="001A2E36"/>
    <w:pPr>
      <w:suppressAutoHyphens/>
      <w:spacing w:line="100" w:lineRule="atLeast"/>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44C07C18EBEB6B43CB65D9633C806FC112672A7BB2B63C2D4806F56C4E170143F3E9DD9322183464BABA8229B164C19360Q0M" TargetMode="External"/><Relationship Id="rId21" Type="http://schemas.openxmlformats.org/officeDocument/2006/relationships/hyperlink" Target="consultantplus://offline/ref=C244C07C18EBEB6B43CB65D9633C806FC112672A7BB2B63C2D4806F56C4E170143F3E9DD9322183464BABA8229B164C19360Q0M" TargetMode="External"/><Relationship Id="rId34" Type="http://schemas.openxmlformats.org/officeDocument/2006/relationships/hyperlink" Target="consultantplus://offline/ref=C244C07C18EBEB6B43CB65D9633C806FC112672A7BB2B63C2D4806F56C4E170143F3E9DD9322183464BABA8229B164C19360Q0M" TargetMode="External"/><Relationship Id="rId42" Type="http://schemas.openxmlformats.org/officeDocument/2006/relationships/hyperlink" Target="https://login.consultant.ru/link/?req=doc&amp;base=LAW&amp;n=441135" TargetMode="External"/><Relationship Id="rId47" Type="http://schemas.openxmlformats.org/officeDocument/2006/relationships/hyperlink" Target="consultantplus://offline/ref=B14FFD236067AF3E3AC8CDCF7FEBD2B8E184F69A4009D414427AE22694EF50A6632E1BE9CBC53DB1C7B9FEB940l9SDJ" TargetMode="External"/><Relationship Id="rId50" Type="http://schemas.openxmlformats.org/officeDocument/2006/relationships/hyperlink" Target="consultantplus://offline/ref=75C3EE7115D4B15D46B65F954852A5392D54E59723F2CC12298DC71EBE955F0747DEC8C27D368242255A090DA9mAS2J" TargetMode="External"/><Relationship Id="rId55" Type="http://schemas.openxmlformats.org/officeDocument/2006/relationships/hyperlink" Target="https://login.consultant.ru/link/?req=doc&amp;base=LAW&amp;n=441135"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81187&amp;dst=100023" TargetMode="External"/><Relationship Id="rId76" Type="http://schemas.openxmlformats.org/officeDocument/2006/relationships/hyperlink" Target="https://login.consultant.ru/link/?req=doc&amp;base=LAW&amp;n=471068&amp;dst=371" TargetMode="External"/><Relationship Id="rId84" Type="http://schemas.openxmlformats.org/officeDocument/2006/relationships/hyperlink" Target="https://login.consultant.ru/link/?req=doc&amp;base=LAW&amp;n=480453&amp;dst=107" TargetMode="External"/><Relationship Id="rId89" Type="http://schemas.openxmlformats.org/officeDocument/2006/relationships/hyperlink" Target="https://login.consultant.ru/link/?req=doc&amp;base=LAW&amp;n=480453&amp;dst=100352" TargetMode="External"/><Relationship Id="rId97" Type="http://schemas.openxmlformats.org/officeDocument/2006/relationships/theme" Target="theme/theme1.xml"/><Relationship Id="rId7" Type="http://schemas.openxmlformats.org/officeDocument/2006/relationships/hyperlink" Target="consultantplus://offline/ref=C244C07C18EBEB6B43CB65D9633C806FC112672A7BB2B63C2D4806F56C4E170143F3E9DD9322183464BABA8229B164C19360Q0M" TargetMode="External"/><Relationship Id="rId71" Type="http://schemas.openxmlformats.org/officeDocument/2006/relationships/hyperlink" Target="https://login.consultant.ru/link/?req=doc&amp;base=RLAW098&amp;n=172366&amp;dst=100069" TargetMode="External"/><Relationship Id="rId92" Type="http://schemas.openxmlformats.org/officeDocument/2006/relationships/hyperlink" Target="https://login.consultant.ru/link/?req=doc&amp;base=LAW&amp;n=471068&amp;dst=346" TargetMode="External"/><Relationship Id="rId2" Type="http://schemas.openxmlformats.org/officeDocument/2006/relationships/styles" Target="styles.xml"/><Relationship Id="rId16" Type="http://schemas.openxmlformats.org/officeDocument/2006/relationships/hyperlink" Target="consultantplus://offline/ref=C244C07C18EBEB6B43CB65D9633C806FC112672A7BB2B63C2D4806F56C4E170143F3E9DD9322183464BABA8229B164C19360Q0M" TargetMode="External"/><Relationship Id="rId29" Type="http://schemas.openxmlformats.org/officeDocument/2006/relationships/hyperlink" Target="consultantplus://offline/ref=C244C07C18EBEB6B43CB65D9633C806FC112672A7BB2B63C2D4806F56C4E170143F3E9DD9322183464BABA8229B164C19360Q0M" TargetMode="External"/><Relationship Id="rId11" Type="http://schemas.openxmlformats.org/officeDocument/2006/relationships/hyperlink" Target="consultantplus://offline/ref=C244C07C18EBEB6B43CB65D9633C806FC112672A7BB2B63C2D4806F56C4E170143F3E9DD9322183464BABA8229B164C19360Q0M" TargetMode="External"/><Relationship Id="rId24" Type="http://schemas.openxmlformats.org/officeDocument/2006/relationships/hyperlink" Target="consultantplus://offline/ref=C244C07C18EBEB6B43CB65D9633C806FC112672A7BB2B63C2D4806F56C4E170143F3E9DD9322183464BABA8229B164C19360Q0M" TargetMode="External"/><Relationship Id="rId32" Type="http://schemas.openxmlformats.org/officeDocument/2006/relationships/hyperlink" Target="consultantplus://offline/ref=C244C07C18EBEB6B43CB65D9633C806FC112672A7BB2B63C2D4806F56C4E170143F3E9DD9322183464BABA8229B164C19360Q0M" TargetMode="External"/><Relationship Id="rId37" Type="http://schemas.openxmlformats.org/officeDocument/2006/relationships/image" Target="media/image3.jpeg"/><Relationship Id="rId40" Type="http://schemas.openxmlformats.org/officeDocument/2006/relationships/hyperlink" Target="https://login.consultant.ru/link/?req=doc&amp;base=LAW&amp;n=441135" TargetMode="External"/><Relationship Id="rId45" Type="http://schemas.openxmlformats.org/officeDocument/2006/relationships/hyperlink" Target="consultantplus://offline/ref=B14FFD236067AF3E3AC8CDCF7FEBD2B8E184F69A4009D414427AE22694EF50A6632E1BE9CBC53DB1C7B9FEB940l9SDJ" TargetMode="External"/><Relationship Id="rId53" Type="http://schemas.openxmlformats.org/officeDocument/2006/relationships/hyperlink" Target="https://login.consultant.ru/link/?req=doc&amp;base=LAW&amp;n=441135" TargetMode="External"/><Relationship Id="rId58" Type="http://schemas.openxmlformats.org/officeDocument/2006/relationships/hyperlink" Target="https://login.consultant.ru/link/?req=doc&amp;base=LAW&amp;n=441135" TargetMode="External"/><Relationship Id="rId66" Type="http://schemas.openxmlformats.org/officeDocument/2006/relationships/hyperlink" Target="https://login.consultant.ru/link/?req=doc&amp;base=RLAW098&amp;n=111376" TargetMode="External"/><Relationship Id="rId74" Type="http://schemas.openxmlformats.org/officeDocument/2006/relationships/hyperlink" Target="https://login.consultant.ru/link/?req=doc&amp;base=LAW&amp;n=471068&amp;dst=360" TargetMode="External"/><Relationship Id="rId79" Type="http://schemas.openxmlformats.org/officeDocument/2006/relationships/hyperlink" Target="https://login.consultant.ru/link/?req=doc&amp;base=LAW&amp;n=471068&amp;dst=373" TargetMode="External"/><Relationship Id="rId87" Type="http://schemas.openxmlformats.org/officeDocument/2006/relationships/hyperlink" Target="https://login.consultant.ru/link/?req=doc&amp;base=LAW&amp;n=311791" TargetMode="External"/><Relationship Id="rId5" Type="http://schemas.openxmlformats.org/officeDocument/2006/relationships/image" Target="media/image1.jpg"/><Relationship Id="rId61" Type="http://schemas.openxmlformats.org/officeDocument/2006/relationships/hyperlink" Target="consultantplus://offline/ref=B1F93EF173424A07D952D29FB8CF17BD42611CBBFFA81B2C773D5BBCD058B8674DDE45004E9793BEAD9CD7DE3BFF0B888A5349F28DE4yBH" TargetMode="External"/><Relationship Id="rId82" Type="http://schemas.openxmlformats.org/officeDocument/2006/relationships/hyperlink" Target="https://login.consultant.ru/link/?req=doc&amp;base=LAW&amp;n=471068&amp;dst=1254" TargetMode="External"/><Relationship Id="rId90" Type="http://schemas.openxmlformats.org/officeDocument/2006/relationships/hyperlink" Target="https://login.consultant.ru/link/?req=doc&amp;base=LAW&amp;n=475220" TargetMode="External"/><Relationship Id="rId95" Type="http://schemas.openxmlformats.org/officeDocument/2006/relationships/hyperlink" Target="https://login.consultant.ru/link/?req=doc&amp;base=LAW&amp;n=471068&amp;dst=346" TargetMode="External"/><Relationship Id="rId19" Type="http://schemas.openxmlformats.org/officeDocument/2006/relationships/hyperlink" Target="consultantplus://offline/ref=C244C07C18EBEB6B43CB65D9633C806FC112672A7BB2B63C2D4806F56C4E170143F3E9DD9322183464BABA8229B164C19360Q0M" TargetMode="External"/><Relationship Id="rId14" Type="http://schemas.openxmlformats.org/officeDocument/2006/relationships/hyperlink" Target="consultantplus://offline/ref=C244C07C18EBEB6B43CB65D9633C806FC112672A7BB2B63C2D4806F56C4E170143F3E9DD9322183464BABA8229B164C19360Q0M" TargetMode="External"/><Relationship Id="rId22" Type="http://schemas.openxmlformats.org/officeDocument/2006/relationships/hyperlink" Target="consultantplus://offline/ref=C244C07C18EBEB6B43CB65D9633C806FC112672A7BB2B63C2D4806F56C4E170143F3E9DD9322183464BABA8229B164C19360Q0M" TargetMode="External"/><Relationship Id="rId27" Type="http://schemas.openxmlformats.org/officeDocument/2006/relationships/hyperlink" Target="consultantplus://offline/ref=C244C07C18EBEB6B43CB65D9633C806FC112672A7BB2B63C2D4806F56C4E170143F3E9DD9322183464BABA8229B164C19360Q0M" TargetMode="External"/><Relationship Id="rId30" Type="http://schemas.openxmlformats.org/officeDocument/2006/relationships/hyperlink" Target="consultantplus://offline/ref=C244C07C18EBEB6B43CB65D9633C806FC112672A7BB2B63C2D4806F56C4E170143F3E9DD9322183464BABA8229B164C19360Q0M" TargetMode="External"/><Relationship Id="rId35" Type="http://schemas.openxmlformats.org/officeDocument/2006/relationships/hyperlink" Target="consultantplus://offline/ref=C244C07C18EBEB6B43CB65D9633C806FC112672A7BB2B63C2D4806F56C4E170143F3E9DD9322183464BABA8229B164C19360Q0M" TargetMode="External"/><Relationship Id="rId43" Type="http://schemas.openxmlformats.org/officeDocument/2006/relationships/hyperlink" Target="https://login.consultant.ru/link/?req=doc&amp;base=LAW&amp;n=441135" TargetMode="External"/><Relationship Id="rId48" Type="http://schemas.openxmlformats.org/officeDocument/2006/relationships/hyperlink" Target="consultantplus://offline/ref=B14FFD236067AF3E3AC8CDCF7FEBD2B8E184F69A4009D414427AE22694EF50A6632E1BE9CBC53DB1C7B9FEB940l9SDJ" TargetMode="External"/><Relationship Id="rId56" Type="http://schemas.openxmlformats.org/officeDocument/2006/relationships/hyperlink" Target="https://login.consultant.ru/link/?req=doc&amp;base=LAW&amp;n=441135" TargetMode="External"/><Relationship Id="rId64" Type="http://schemas.openxmlformats.org/officeDocument/2006/relationships/hyperlink" Target="https://login.consultant.ru/link/?req=doc&amp;base=RLAW098&amp;n=181950" TargetMode="External"/><Relationship Id="rId69" Type="http://schemas.openxmlformats.org/officeDocument/2006/relationships/hyperlink" Target="https://login.consultant.ru/link/?req=doc&amp;base=RLAW098&amp;n=172366&amp;dst=100069" TargetMode="External"/><Relationship Id="rId77" Type="http://schemas.openxmlformats.org/officeDocument/2006/relationships/hyperlink" Target="https://login.consultant.ru/link/?req=doc&amp;base=LAW&amp;n=471068&amp;dst=372" TargetMode="External"/><Relationship Id="rId8" Type="http://schemas.openxmlformats.org/officeDocument/2006/relationships/hyperlink" Target="consultantplus://offline/ref=C244C07C18EBEB6B43CB65D9633C806FC112672A7BB2B63C2D4806F56C4E170143F3E9DD9322183464BABA8229B164C19360Q0M" TargetMode="External"/><Relationship Id="rId51" Type="http://schemas.openxmlformats.org/officeDocument/2006/relationships/header" Target="header1.xml"/><Relationship Id="rId72" Type="http://schemas.openxmlformats.org/officeDocument/2006/relationships/hyperlink" Target="https://login.consultant.ru/link/?req=doc&amp;base=LAW&amp;n=480453&amp;dst=43" TargetMode="External"/><Relationship Id="rId80" Type="http://schemas.openxmlformats.org/officeDocument/2006/relationships/hyperlink" Target="https://login.consultant.ru/link/?req=doc&amp;base=LAW&amp;n=471068&amp;dst=2406" TargetMode="External"/><Relationship Id="rId85" Type="http://schemas.openxmlformats.org/officeDocument/2006/relationships/hyperlink" Target="https://login.consultant.ru/link/?req=doc&amp;base=LAW&amp;n=311791" TargetMode="External"/><Relationship Id="rId93" Type="http://schemas.openxmlformats.org/officeDocument/2006/relationships/hyperlink" Target="https://login.consultant.ru/link/?req=doc&amp;base=LAW&amp;n=471068&amp;dst=346" TargetMode="External"/><Relationship Id="rId3" Type="http://schemas.openxmlformats.org/officeDocument/2006/relationships/settings" Target="settings.xml"/><Relationship Id="rId12" Type="http://schemas.openxmlformats.org/officeDocument/2006/relationships/hyperlink" Target="consultantplus://offline/ref=C244C07C18EBEB6B43CB65D9633C806FC112672A7BB2B63C2D4806F56C4E170143F3E9DD9322183464BABA8229B164C19360Q0M" TargetMode="External"/><Relationship Id="rId17" Type="http://schemas.openxmlformats.org/officeDocument/2006/relationships/hyperlink" Target="consultantplus://offline/ref=C244C07C18EBEB6B43CB65D9633C806FC112672A7BB2B63C2D4806F56C4E170143F3E9DD9322183464BABA8229B164C19360Q0M" TargetMode="External"/><Relationship Id="rId25" Type="http://schemas.openxmlformats.org/officeDocument/2006/relationships/hyperlink" Target="consultantplus://offline/ref=C244C07C18EBEB6B43CB65D9633C806FC112672A7BB2B63C2D4806F56C4E170143F3E9DD9322183464BABA8229B164C19360Q0M" TargetMode="External"/><Relationship Id="rId33" Type="http://schemas.openxmlformats.org/officeDocument/2006/relationships/hyperlink" Target="consultantplus://offline/ref=C244C07C18EBEB6B43CB65D9633C806FC112672A7BB2B63C2D4806F56C4E170143F3E9DD9322183464BABA8229B164C19360Q0M" TargetMode="External"/><Relationship Id="rId38" Type="http://schemas.openxmlformats.org/officeDocument/2006/relationships/footer" Target="footer1.xml"/><Relationship Id="rId46" Type="http://schemas.openxmlformats.org/officeDocument/2006/relationships/hyperlink" Target="consultantplus://offline/ref=B14FFD236067AF3E3AC8CDCF7FEBD2B8E184F69A4009D414427AE22694EF50A6632E1BE9CBC53DB1C7B9FEB940l9SDJ" TargetMode="External"/><Relationship Id="rId59" Type="http://schemas.openxmlformats.org/officeDocument/2006/relationships/hyperlink" Target="https://login.consultant.ru/link/?req=doc&amp;base=LAW&amp;n=441135" TargetMode="External"/><Relationship Id="rId67" Type="http://schemas.openxmlformats.org/officeDocument/2006/relationships/hyperlink" Target="https://login.consultant.ru/link/?req=doc&amp;base=LAW&amp;n=454103" TargetMode="External"/><Relationship Id="rId20" Type="http://schemas.openxmlformats.org/officeDocument/2006/relationships/hyperlink" Target="consultantplus://offline/ref=C244C07C18EBEB6B43CB65D9633C806FC112672A7BB2B63C2D4806F56C4E170143F3E9DD9322183464BABA8229B164C19360Q0M" TargetMode="External"/><Relationship Id="rId41" Type="http://schemas.openxmlformats.org/officeDocument/2006/relationships/hyperlink" Target="https://login.consultant.ru/link/?req=doc&amp;base=LAW&amp;n=441135" TargetMode="External"/><Relationship Id="rId54" Type="http://schemas.openxmlformats.org/officeDocument/2006/relationships/hyperlink" Target="https://login.consultant.ru/link/?req=doc&amp;base=LAW&amp;n=441135" TargetMode="External"/><Relationship Id="rId62" Type="http://schemas.openxmlformats.org/officeDocument/2006/relationships/hyperlink" Target="https://login.consultant.ru/link/?req=doc&amp;base=LAW&amp;n=471024" TargetMode="External"/><Relationship Id="rId70" Type="http://schemas.openxmlformats.org/officeDocument/2006/relationships/hyperlink" Target="https://login.consultant.ru/link/?req=doc&amp;base=LAW&amp;n=469797" TargetMode="External"/><Relationship Id="rId75" Type="http://schemas.openxmlformats.org/officeDocument/2006/relationships/hyperlink" Target="https://login.consultant.ru/link/?req=doc&amp;base=LAW&amp;n=206687" TargetMode="External"/><Relationship Id="rId83" Type="http://schemas.openxmlformats.org/officeDocument/2006/relationships/hyperlink" Target="https://login.consultant.ru/link/?req=doc&amp;base=LAW&amp;n=443427&amp;dst=49" TargetMode="External"/><Relationship Id="rId88" Type="http://schemas.openxmlformats.org/officeDocument/2006/relationships/hyperlink" Target="https://login.consultant.ru/link/?req=doc&amp;base=LAW&amp;n=480453" TargetMode="External"/><Relationship Id="rId91" Type="http://schemas.openxmlformats.org/officeDocument/2006/relationships/hyperlink" Target="https://login.consultant.ru/link/?req=doc&amp;base=LAW&amp;n=475220"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consultantplus://offline/ref=C244C07C18EBEB6B43CB65D9633C806FC112672A7BB2B63C2D4806F56C4E170143F3E9DD9322183464BABA8229B164C19360Q0M" TargetMode="External"/><Relationship Id="rId23" Type="http://schemas.openxmlformats.org/officeDocument/2006/relationships/hyperlink" Target="consultantplus://offline/ref=C244C07C18EBEB6B43CB65D9633C806FC112672A7BB2B63C2D4806F56C4E170143F3E9DD9322183464BABA8229B164C19360Q0M" TargetMode="External"/><Relationship Id="rId28" Type="http://schemas.openxmlformats.org/officeDocument/2006/relationships/hyperlink" Target="consultantplus://offline/ref=C244C07C18EBEB6B43CB65D9633C806FC112672A7BB2B63C2D4806F56C4E170143F3E9DD9322183464BABA8229B164C19360Q0M" TargetMode="External"/><Relationship Id="rId36" Type="http://schemas.openxmlformats.org/officeDocument/2006/relationships/hyperlink" Target="consultantplus://offline/ref=C244C07C18EBEB6B43CB65D9633C806FC112672A7BB2B63C2D4806F56C4E170143F3E9DD9322183464BABA8229B164C19360Q0M" TargetMode="External"/><Relationship Id="rId49" Type="http://schemas.openxmlformats.org/officeDocument/2006/relationships/hyperlink" Target="consultantplus://offline/ref=B14FFD236067AF3E3AC8CDCF7FEBD2B8E184F69A4009D414427AE22694EF50A6632E1BE9CBC53DB1C7B9FEB940l9SDJ" TargetMode="External"/><Relationship Id="rId57" Type="http://schemas.openxmlformats.org/officeDocument/2006/relationships/hyperlink" Target="https://login.consultant.ru/link/?req=doc&amp;base=LAW&amp;n=441135" TargetMode="External"/><Relationship Id="rId10" Type="http://schemas.openxmlformats.org/officeDocument/2006/relationships/hyperlink" Target="consultantplus://offline/ref=C244C07C18EBEB6B43CB65D9633C806FC112672A7BB2B63C2D4806F56C4E170143F3E9DD9322183464BABA8229B164C19360Q0M" TargetMode="External"/><Relationship Id="rId31" Type="http://schemas.openxmlformats.org/officeDocument/2006/relationships/hyperlink" Target="consultantplus://offline/ref=C244C07C18EBEB6B43CB65D9633C806FC112672A7BB2B63C2D4806F56C4E170143F3E9DD9322183464BABA8229B164C19360Q0M" TargetMode="External"/><Relationship Id="rId44" Type="http://schemas.openxmlformats.org/officeDocument/2006/relationships/hyperlink" Target="https://login.consultant.ru/link/?req=doc&amp;base=LAW&amp;n=441135" TargetMode="External"/><Relationship Id="rId52" Type="http://schemas.openxmlformats.org/officeDocument/2006/relationships/footer" Target="footer2.xml"/><Relationship Id="rId60" Type="http://schemas.openxmlformats.org/officeDocument/2006/relationships/image" Target="media/image4.jpeg"/><Relationship Id="rId65" Type="http://schemas.openxmlformats.org/officeDocument/2006/relationships/hyperlink" Target="https://login.consultant.ru/link/?req=doc&amp;base=RLAW098&amp;n=151332" TargetMode="External"/><Relationship Id="rId73" Type="http://schemas.openxmlformats.org/officeDocument/2006/relationships/hyperlink" Target="https://login.consultant.ru/link/?req=doc&amp;base=LAW&amp;n=480453&amp;dst=100352" TargetMode="External"/><Relationship Id="rId78" Type="http://schemas.openxmlformats.org/officeDocument/2006/relationships/hyperlink" Target="https://login.consultant.ru/link/?req=doc&amp;base=LAW&amp;n=471068&amp;dst=165" TargetMode="External"/><Relationship Id="rId81" Type="http://schemas.openxmlformats.org/officeDocument/2006/relationships/hyperlink" Target="https://login.consultant.ru/link/?req=doc&amp;base=LAW&amp;n=471068&amp;dst=2407" TargetMode="External"/><Relationship Id="rId86" Type="http://schemas.openxmlformats.org/officeDocument/2006/relationships/hyperlink" Target="https://login.consultant.ru/link/?req=doc&amp;base=LAW&amp;n=480453" TargetMode="External"/><Relationship Id="rId94" Type="http://schemas.openxmlformats.org/officeDocument/2006/relationships/hyperlink" Target="https://login.consultant.ru/link/?req=doc&amp;base=LAW&amp;n=471068&amp;dst=595" TargetMode="External"/><Relationship Id="rId4" Type="http://schemas.openxmlformats.org/officeDocument/2006/relationships/webSettings" Target="webSettings.xml"/><Relationship Id="rId9" Type="http://schemas.openxmlformats.org/officeDocument/2006/relationships/hyperlink" Target="consultantplus://offline/ref=C244C07C18EBEB6B43CB65D9633C806FC112672A7BB2B63C2D4806F56C4E170143F3E9DD9322183464BABA8229B164C19360Q0M" TargetMode="External"/><Relationship Id="rId13" Type="http://schemas.openxmlformats.org/officeDocument/2006/relationships/hyperlink" Target="consultantplus://offline/ref=C244C07C18EBEB6B43CB65D9633C806FC112672A7BB2B63C2D4806F56C4E170143F3E9DD9322183464BABA8229B164C19360Q0M" TargetMode="External"/><Relationship Id="rId18" Type="http://schemas.openxmlformats.org/officeDocument/2006/relationships/hyperlink" Target="consultantplus://offline/ref=C244C07C18EBEB6B43CB65D9633C806FC112672A7BB2B63C2D4806F56C4E170143F3E9DD9322183464BABA8229B164C19360Q0M" TargetMode="External"/><Relationship Id="rId39"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102</Pages>
  <Words>32249</Words>
  <Characters>183823</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2024-12-06T08:36:00Z</dcterms:modified>
</cp:coreProperties>
</file>