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6A" w:rsidRPr="00FE5517" w:rsidRDefault="0093016A" w:rsidP="00FE5517">
      <w:pPr>
        <w:jc w:val="right"/>
        <w:rPr>
          <w:b/>
        </w:rPr>
      </w:pPr>
      <w:bookmarkStart w:id="0" w:name="_GoBack"/>
      <w:bookmarkEnd w:id="0"/>
    </w:p>
    <w:tbl>
      <w:tblPr>
        <w:tblW w:w="0" w:type="auto"/>
        <w:tblInd w:w="-318" w:type="dxa"/>
        <w:tblLook w:val="0000" w:firstRow="0" w:lastRow="0" w:firstColumn="0" w:lastColumn="0" w:noHBand="0" w:noVBand="0"/>
      </w:tblPr>
      <w:tblGrid>
        <w:gridCol w:w="4195"/>
        <w:gridCol w:w="1360"/>
        <w:gridCol w:w="4202"/>
      </w:tblGrid>
      <w:tr w:rsidR="00394201" w:rsidRPr="00394201" w:rsidTr="00394201">
        <w:trPr>
          <w:cantSplit/>
          <w:trHeight w:val="1975"/>
        </w:trPr>
        <w:tc>
          <w:tcPr>
            <w:tcW w:w="4195" w:type="dxa"/>
          </w:tcPr>
          <w:p w:rsidR="00394201" w:rsidRPr="003B3C42" w:rsidRDefault="00394201" w:rsidP="00394201">
            <w:pPr>
              <w:jc w:val="center"/>
              <w:rPr>
                <w:b/>
                <w:bCs/>
                <w:noProof/>
                <w:sz w:val="6"/>
                <w:szCs w:val="6"/>
              </w:rPr>
            </w:pPr>
          </w:p>
          <w:p w:rsidR="00394201" w:rsidRPr="00394201" w:rsidRDefault="00394201" w:rsidP="00394201">
            <w:pPr>
              <w:spacing w:line="192" w:lineRule="auto"/>
              <w:jc w:val="center"/>
              <w:rPr>
                <w:b/>
                <w:bCs/>
                <w:noProof/>
                <w:color w:val="000000"/>
                <w:sz w:val="22"/>
              </w:rPr>
            </w:pPr>
          </w:p>
          <w:p w:rsidR="00394201" w:rsidRPr="00394201" w:rsidRDefault="00394201" w:rsidP="00394201">
            <w:pPr>
              <w:spacing w:line="192" w:lineRule="auto"/>
              <w:jc w:val="center"/>
              <w:rPr>
                <w:b/>
                <w:bCs/>
                <w:noProof/>
                <w:color w:val="000000"/>
                <w:sz w:val="22"/>
              </w:rPr>
            </w:pPr>
            <w:r w:rsidRPr="00394201">
              <w:rPr>
                <w:b/>
                <w:bCs/>
                <w:noProof/>
                <w:color w:val="000000"/>
                <w:sz w:val="22"/>
              </w:rPr>
              <w:t>ЧĂВАШ РЕСПУБЛИКИН</w:t>
            </w:r>
          </w:p>
          <w:p w:rsidR="00394201" w:rsidRPr="00394201" w:rsidRDefault="00394201" w:rsidP="00394201">
            <w:pPr>
              <w:spacing w:before="40" w:line="192" w:lineRule="auto"/>
              <w:jc w:val="center"/>
              <w:rPr>
                <w:b/>
                <w:bCs/>
                <w:noProof/>
                <w:color w:val="000000"/>
                <w:sz w:val="22"/>
              </w:rPr>
            </w:pPr>
            <w:r w:rsidRPr="00394201">
              <w:rPr>
                <w:b/>
                <w:bCs/>
                <w:noProof/>
                <w:color w:val="000000"/>
                <w:sz w:val="22"/>
              </w:rPr>
              <w:t xml:space="preserve">КАНАШ </w:t>
            </w:r>
          </w:p>
          <w:p w:rsidR="00394201" w:rsidRPr="00394201" w:rsidRDefault="00394201" w:rsidP="00394201">
            <w:pPr>
              <w:spacing w:before="40" w:line="192" w:lineRule="auto"/>
              <w:jc w:val="center"/>
              <w:rPr>
                <w:b/>
                <w:bCs/>
                <w:noProof/>
                <w:color w:val="000000"/>
                <w:sz w:val="22"/>
              </w:rPr>
            </w:pPr>
            <w:r w:rsidRPr="00394201">
              <w:rPr>
                <w:b/>
                <w:bCs/>
                <w:noProof/>
                <w:color w:val="000000"/>
                <w:sz w:val="22"/>
              </w:rPr>
              <w:t>МУНИЦИПАЛЛĂ ОКРУГĚН</w:t>
            </w:r>
          </w:p>
          <w:p w:rsidR="00394201" w:rsidRPr="00394201" w:rsidRDefault="00394201" w:rsidP="00394201">
            <w:pPr>
              <w:spacing w:before="20" w:line="192" w:lineRule="auto"/>
              <w:jc w:val="center"/>
              <w:rPr>
                <w:b/>
                <w:bCs/>
                <w:noProof/>
                <w:color w:val="000000"/>
                <w:sz w:val="26"/>
              </w:rPr>
            </w:pPr>
            <w:r w:rsidRPr="00394201">
              <w:rPr>
                <w:b/>
                <w:bCs/>
                <w:noProof/>
                <w:color w:val="000000"/>
                <w:sz w:val="22"/>
              </w:rPr>
              <w:t>АДМИНИСТРАЦИЙĚ</w:t>
            </w:r>
          </w:p>
          <w:p w:rsidR="00394201" w:rsidRPr="00394201" w:rsidRDefault="00394201" w:rsidP="00394201">
            <w:pPr>
              <w:rPr>
                <w:sz w:val="10"/>
                <w:szCs w:val="10"/>
              </w:rPr>
            </w:pPr>
          </w:p>
          <w:p w:rsidR="00394201" w:rsidRPr="00394201" w:rsidRDefault="00394201" w:rsidP="00394201">
            <w:pPr>
              <w:tabs>
                <w:tab w:val="left" w:pos="4285"/>
              </w:tabs>
              <w:autoSpaceDE w:val="0"/>
              <w:autoSpaceDN w:val="0"/>
              <w:adjustRightInd w:val="0"/>
              <w:jc w:val="center"/>
              <w:rPr>
                <w:b/>
                <w:bCs/>
                <w:noProof/>
                <w:color w:val="000000"/>
              </w:rPr>
            </w:pPr>
            <w:r w:rsidRPr="00394201">
              <w:rPr>
                <w:b/>
                <w:bCs/>
                <w:noProof/>
                <w:color w:val="000000"/>
              </w:rPr>
              <w:t>ЙЫШĂНУ</w:t>
            </w:r>
          </w:p>
          <w:p w:rsidR="00394201" w:rsidRPr="00394201" w:rsidRDefault="00394201" w:rsidP="00394201">
            <w:pPr>
              <w:rPr>
                <w:sz w:val="10"/>
                <w:szCs w:val="10"/>
              </w:rPr>
            </w:pPr>
          </w:p>
          <w:p w:rsidR="00394201" w:rsidRPr="00394201" w:rsidRDefault="005A2A74" w:rsidP="00394201">
            <w:pPr>
              <w:autoSpaceDE w:val="0"/>
              <w:autoSpaceDN w:val="0"/>
              <w:adjustRightInd w:val="0"/>
              <w:ind w:right="-35"/>
              <w:jc w:val="center"/>
              <w:rPr>
                <w:noProof/>
                <w:color w:val="000000"/>
                <w:sz w:val="22"/>
                <w:szCs w:val="22"/>
              </w:rPr>
            </w:pPr>
            <w:r>
              <w:rPr>
                <w:noProof/>
                <w:color w:val="000000"/>
                <w:sz w:val="22"/>
                <w:szCs w:val="22"/>
              </w:rPr>
              <w:t>___________</w:t>
            </w:r>
            <w:r w:rsidR="00AD02A7">
              <w:rPr>
                <w:noProof/>
                <w:color w:val="000000"/>
                <w:sz w:val="22"/>
                <w:szCs w:val="22"/>
              </w:rPr>
              <w:t xml:space="preserve">2023  </w:t>
            </w:r>
            <w:r>
              <w:rPr>
                <w:noProof/>
                <w:color w:val="000000"/>
                <w:sz w:val="22"/>
                <w:szCs w:val="22"/>
              </w:rPr>
              <w:t>_____</w:t>
            </w:r>
            <w:r w:rsidR="00EE09C1">
              <w:rPr>
                <w:noProof/>
                <w:color w:val="000000"/>
                <w:sz w:val="22"/>
                <w:szCs w:val="22"/>
              </w:rPr>
              <w:t xml:space="preserve"> </w:t>
            </w:r>
            <w:r w:rsidR="00394201" w:rsidRPr="00394201">
              <w:rPr>
                <w:noProof/>
                <w:color w:val="000000"/>
                <w:sz w:val="22"/>
                <w:szCs w:val="22"/>
              </w:rPr>
              <w:t xml:space="preserve">№ </w:t>
            </w:r>
          </w:p>
          <w:p w:rsidR="00394201" w:rsidRPr="00394201" w:rsidRDefault="00394201" w:rsidP="00394201">
            <w:pPr>
              <w:jc w:val="center"/>
              <w:rPr>
                <w:noProof/>
                <w:color w:val="000000"/>
                <w:sz w:val="6"/>
                <w:szCs w:val="6"/>
              </w:rPr>
            </w:pPr>
          </w:p>
          <w:p w:rsidR="00394201" w:rsidRPr="00394201" w:rsidRDefault="00394201" w:rsidP="00394201">
            <w:pPr>
              <w:jc w:val="center"/>
              <w:rPr>
                <w:noProof/>
                <w:color w:val="000000"/>
                <w:sz w:val="26"/>
              </w:rPr>
            </w:pPr>
            <w:r w:rsidRPr="00394201">
              <w:rPr>
                <w:noProof/>
                <w:color w:val="000000"/>
                <w:sz w:val="22"/>
                <w:szCs w:val="22"/>
              </w:rPr>
              <w:t>Канаш хули</w:t>
            </w:r>
          </w:p>
        </w:tc>
        <w:tc>
          <w:tcPr>
            <w:tcW w:w="1360" w:type="dxa"/>
          </w:tcPr>
          <w:p w:rsidR="00394201" w:rsidRPr="00394201" w:rsidRDefault="00394201" w:rsidP="00394201">
            <w:pPr>
              <w:spacing w:before="120"/>
              <w:jc w:val="center"/>
              <w:rPr>
                <w:sz w:val="26"/>
              </w:rPr>
            </w:pPr>
            <w:r w:rsidRPr="00394201">
              <w:rPr>
                <w:noProof/>
                <w:sz w:val="26"/>
                <w:lang w:bidi="ne-NP"/>
              </w:rPr>
              <w:drawing>
                <wp:anchor distT="0" distB="0" distL="114300" distR="114300" simplePos="0" relativeHeight="251659264" behindDoc="0" locked="0" layoutInCell="1" allowOverlap="1" wp14:anchorId="4324969A" wp14:editId="6DB27466">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394201" w:rsidRPr="00394201" w:rsidRDefault="00394201" w:rsidP="00394201">
            <w:pPr>
              <w:autoSpaceDE w:val="0"/>
              <w:autoSpaceDN w:val="0"/>
              <w:adjustRightInd w:val="0"/>
              <w:jc w:val="both"/>
              <w:rPr>
                <w:b/>
                <w:bCs/>
                <w:noProof/>
                <w:color w:val="000000"/>
                <w:sz w:val="22"/>
                <w:szCs w:val="20"/>
              </w:rPr>
            </w:pPr>
          </w:p>
          <w:p w:rsidR="00394201" w:rsidRPr="00394201" w:rsidRDefault="00394201" w:rsidP="00394201">
            <w:pPr>
              <w:autoSpaceDE w:val="0"/>
              <w:autoSpaceDN w:val="0"/>
              <w:adjustRightInd w:val="0"/>
              <w:jc w:val="center"/>
              <w:rPr>
                <w:b/>
                <w:bCs/>
                <w:noProof/>
                <w:color w:val="000000"/>
                <w:sz w:val="22"/>
                <w:szCs w:val="20"/>
              </w:rPr>
            </w:pPr>
            <w:r w:rsidRPr="00394201">
              <w:rPr>
                <w:b/>
                <w:bCs/>
                <w:noProof/>
                <w:color w:val="000000"/>
                <w:sz w:val="22"/>
                <w:szCs w:val="20"/>
              </w:rPr>
              <w:t>АДМИНИСТРАЦИЯ</w:t>
            </w:r>
          </w:p>
          <w:p w:rsidR="00394201" w:rsidRPr="00394201" w:rsidRDefault="00394201" w:rsidP="00394201">
            <w:pPr>
              <w:autoSpaceDE w:val="0"/>
              <w:autoSpaceDN w:val="0"/>
              <w:adjustRightInd w:val="0"/>
              <w:jc w:val="center"/>
              <w:rPr>
                <w:noProof/>
                <w:color w:val="000000"/>
                <w:sz w:val="26"/>
                <w:szCs w:val="20"/>
              </w:rPr>
            </w:pPr>
            <w:r w:rsidRPr="00394201">
              <w:rPr>
                <w:b/>
                <w:bCs/>
                <w:noProof/>
                <w:color w:val="000000"/>
                <w:sz w:val="22"/>
                <w:szCs w:val="20"/>
              </w:rPr>
              <w:t>КАНАШСКОГО МУНИЦИПАЛЬНОГО ОКРУГА</w:t>
            </w:r>
          </w:p>
          <w:p w:rsidR="00394201" w:rsidRPr="00394201" w:rsidRDefault="00394201" w:rsidP="00394201">
            <w:pPr>
              <w:jc w:val="center"/>
            </w:pPr>
            <w:r w:rsidRPr="00394201">
              <w:rPr>
                <w:b/>
                <w:bCs/>
                <w:noProof/>
                <w:sz w:val="22"/>
              </w:rPr>
              <w:t>ЧУВАШСКОЙ РЕСПУБЛИКИ</w:t>
            </w:r>
          </w:p>
          <w:p w:rsidR="00394201" w:rsidRPr="00394201" w:rsidRDefault="00394201" w:rsidP="00394201">
            <w:pPr>
              <w:rPr>
                <w:sz w:val="2"/>
                <w:szCs w:val="2"/>
              </w:rPr>
            </w:pPr>
          </w:p>
          <w:p w:rsidR="00394201" w:rsidRPr="00394201" w:rsidRDefault="00394201" w:rsidP="00394201">
            <w:pPr>
              <w:autoSpaceDE w:val="0"/>
              <w:autoSpaceDN w:val="0"/>
              <w:adjustRightInd w:val="0"/>
              <w:jc w:val="center"/>
              <w:rPr>
                <w:b/>
                <w:bCs/>
                <w:noProof/>
                <w:color w:val="000000"/>
              </w:rPr>
            </w:pPr>
            <w:r w:rsidRPr="00394201">
              <w:rPr>
                <w:b/>
                <w:bCs/>
                <w:noProof/>
                <w:color w:val="000000"/>
              </w:rPr>
              <w:t>ПОСТАНОВЛЕНИЕ</w:t>
            </w:r>
          </w:p>
          <w:p w:rsidR="00394201" w:rsidRPr="00394201" w:rsidRDefault="00394201" w:rsidP="00394201">
            <w:pPr>
              <w:rPr>
                <w:sz w:val="10"/>
                <w:szCs w:val="10"/>
              </w:rPr>
            </w:pPr>
          </w:p>
          <w:p w:rsidR="00394201" w:rsidRPr="00394201" w:rsidRDefault="00EE09C1" w:rsidP="00394201">
            <w:pPr>
              <w:autoSpaceDE w:val="0"/>
              <w:autoSpaceDN w:val="0"/>
              <w:adjustRightInd w:val="0"/>
              <w:ind w:right="-35"/>
              <w:jc w:val="center"/>
              <w:rPr>
                <w:noProof/>
                <w:color w:val="000000"/>
                <w:sz w:val="22"/>
                <w:szCs w:val="22"/>
              </w:rPr>
            </w:pPr>
            <w:r>
              <w:rPr>
                <w:noProof/>
                <w:color w:val="000000"/>
                <w:sz w:val="22"/>
                <w:szCs w:val="22"/>
              </w:rPr>
              <w:t xml:space="preserve"> </w:t>
            </w:r>
            <w:r w:rsidR="005A2A74">
              <w:rPr>
                <w:noProof/>
                <w:color w:val="000000"/>
                <w:sz w:val="22"/>
                <w:szCs w:val="22"/>
              </w:rPr>
              <w:t>____________</w:t>
            </w:r>
            <w:r w:rsidR="00394201" w:rsidRPr="00394201">
              <w:rPr>
                <w:noProof/>
                <w:color w:val="000000"/>
                <w:sz w:val="22"/>
                <w:szCs w:val="22"/>
              </w:rPr>
              <w:t xml:space="preserve">2023    </w:t>
            </w:r>
            <w:r>
              <w:rPr>
                <w:noProof/>
                <w:color w:val="000000"/>
                <w:sz w:val="22"/>
                <w:szCs w:val="22"/>
              </w:rPr>
              <w:t xml:space="preserve">№ </w:t>
            </w:r>
            <w:r w:rsidR="005A2A74">
              <w:rPr>
                <w:noProof/>
                <w:color w:val="000000"/>
                <w:sz w:val="22"/>
                <w:szCs w:val="22"/>
              </w:rPr>
              <w:t>____</w:t>
            </w:r>
            <w:r w:rsidR="00394201" w:rsidRPr="00394201">
              <w:rPr>
                <w:noProof/>
                <w:color w:val="000000"/>
                <w:sz w:val="22"/>
                <w:szCs w:val="22"/>
              </w:rPr>
              <w:t xml:space="preserve"> </w:t>
            </w:r>
          </w:p>
          <w:p w:rsidR="00394201" w:rsidRPr="00394201" w:rsidRDefault="00394201" w:rsidP="00394201">
            <w:pPr>
              <w:jc w:val="center"/>
              <w:rPr>
                <w:noProof/>
                <w:color w:val="000000"/>
                <w:sz w:val="6"/>
                <w:szCs w:val="6"/>
              </w:rPr>
            </w:pPr>
          </w:p>
          <w:p w:rsidR="00394201" w:rsidRPr="00394201" w:rsidRDefault="00394201" w:rsidP="00394201">
            <w:pPr>
              <w:jc w:val="center"/>
              <w:rPr>
                <w:noProof/>
                <w:sz w:val="26"/>
              </w:rPr>
            </w:pPr>
            <w:r w:rsidRPr="00394201">
              <w:rPr>
                <w:noProof/>
                <w:color w:val="000000"/>
                <w:sz w:val="22"/>
                <w:szCs w:val="22"/>
              </w:rPr>
              <w:t>город Канаш</w:t>
            </w:r>
          </w:p>
        </w:tc>
      </w:tr>
    </w:tbl>
    <w:p w:rsidR="003819B3" w:rsidRDefault="003819B3">
      <w:pPr>
        <w:rPr>
          <w:b/>
        </w:rPr>
        <w:sectPr w:rsidR="003819B3" w:rsidSect="00C0681A">
          <w:headerReference w:type="default" r:id="rId10"/>
          <w:pgSz w:w="11906" w:h="16838"/>
          <w:pgMar w:top="567" w:right="850" w:bottom="1134" w:left="1701" w:header="708" w:footer="708" w:gutter="0"/>
          <w:cols w:space="708"/>
          <w:docGrid w:linePitch="360"/>
        </w:sectPr>
      </w:pPr>
    </w:p>
    <w:p w:rsidR="003819B3" w:rsidRDefault="003819B3" w:rsidP="003819B3">
      <w:pPr>
        <w:jc w:val="both"/>
        <w:rPr>
          <w:b/>
        </w:rPr>
      </w:pPr>
    </w:p>
    <w:p w:rsidR="003819B3" w:rsidRDefault="003819B3" w:rsidP="003819B3"/>
    <w:tbl>
      <w:tblPr>
        <w:tblW w:w="8643" w:type="dxa"/>
        <w:tblLook w:val="01E0" w:firstRow="1" w:lastRow="1" w:firstColumn="1" w:lastColumn="1" w:noHBand="0" w:noVBand="0"/>
      </w:tblPr>
      <w:tblGrid>
        <w:gridCol w:w="4503"/>
        <w:gridCol w:w="4140"/>
      </w:tblGrid>
      <w:tr w:rsidR="006A3F1E" w:rsidRPr="006A3F1E" w:rsidTr="005A2A74">
        <w:tc>
          <w:tcPr>
            <w:tcW w:w="4503" w:type="dxa"/>
          </w:tcPr>
          <w:p w:rsidR="006A3F1E" w:rsidRPr="004F66EC" w:rsidRDefault="005A2A74" w:rsidP="005A2A74">
            <w:pPr>
              <w:widowControl w:val="0"/>
              <w:autoSpaceDE w:val="0"/>
              <w:autoSpaceDN w:val="0"/>
              <w:jc w:val="both"/>
              <w:rPr>
                <w:b/>
                <w:color w:val="000000"/>
                <w:lang w:bidi="ru-RU"/>
              </w:rPr>
            </w:pPr>
            <w:r w:rsidRPr="005A2A74">
              <w:rPr>
                <w:b/>
                <w:color w:val="000000"/>
                <w:lang w:bidi="ru-RU"/>
              </w:rPr>
              <w:t>О создан</w:t>
            </w:r>
            <w:proofErr w:type="gramStart"/>
            <w:r w:rsidRPr="005A2A74">
              <w:rPr>
                <w:b/>
                <w:color w:val="000000"/>
                <w:lang w:bidi="ru-RU"/>
              </w:rPr>
              <w:t>ии ау</w:t>
            </w:r>
            <w:proofErr w:type="gramEnd"/>
            <w:r w:rsidRPr="005A2A74">
              <w:rPr>
                <w:b/>
                <w:color w:val="000000"/>
                <w:lang w:bidi="ru-RU"/>
              </w:rPr>
              <w:t>кционной комиссии по проведению аукциона на право размещения нестационарных торговых объектов на территории Канашского муниципального округа Чувашской Республики</w:t>
            </w:r>
          </w:p>
        </w:tc>
        <w:tc>
          <w:tcPr>
            <w:tcW w:w="4140" w:type="dxa"/>
          </w:tcPr>
          <w:p w:rsidR="006A3F1E" w:rsidRPr="006A3F1E" w:rsidRDefault="006A3F1E" w:rsidP="006A3F1E">
            <w:pPr>
              <w:widowControl w:val="0"/>
              <w:autoSpaceDE w:val="0"/>
              <w:autoSpaceDN w:val="0"/>
              <w:rPr>
                <w:b/>
              </w:rPr>
            </w:pPr>
          </w:p>
        </w:tc>
      </w:tr>
    </w:tbl>
    <w:p w:rsidR="006A3F1E" w:rsidRPr="006A3F1E" w:rsidRDefault="006A3F1E" w:rsidP="006A3F1E">
      <w:pPr>
        <w:widowControl w:val="0"/>
        <w:autoSpaceDE w:val="0"/>
        <w:autoSpaceDN w:val="0"/>
        <w:ind w:firstLine="567"/>
        <w:jc w:val="center"/>
        <w:rPr>
          <w:b/>
        </w:rPr>
      </w:pPr>
    </w:p>
    <w:p w:rsidR="006A3F1E" w:rsidRPr="006A3F1E" w:rsidRDefault="006A3F1E" w:rsidP="006A3F1E">
      <w:pPr>
        <w:widowControl w:val="0"/>
        <w:autoSpaceDE w:val="0"/>
        <w:autoSpaceDN w:val="0"/>
        <w:ind w:firstLine="567"/>
        <w:jc w:val="center"/>
        <w:rPr>
          <w:b/>
        </w:rPr>
      </w:pPr>
    </w:p>
    <w:p w:rsidR="006A3F1E" w:rsidRDefault="005A2A74" w:rsidP="006A3F1E">
      <w:pPr>
        <w:ind w:firstLine="709"/>
        <w:jc w:val="both"/>
        <w:rPr>
          <w:b/>
        </w:rPr>
      </w:pPr>
      <w:r w:rsidRPr="005A2A74">
        <w:t>В соответствии с постановлением администрации Канашского муниципального округа Чувашской Республики от  22 марта 2023 г. №  262 «О  размещении нестационарных торговых  объектов на территории Канашского муниципального округа Чувашской Республики»</w:t>
      </w:r>
      <w:r w:rsidR="00194D9D">
        <w:t xml:space="preserve">, </w:t>
      </w:r>
      <w:r w:rsidR="00194D9D" w:rsidRPr="00194D9D">
        <w:rPr>
          <w:b/>
        </w:rPr>
        <w:t>А</w:t>
      </w:r>
      <w:r w:rsidR="00F554C9">
        <w:rPr>
          <w:b/>
        </w:rPr>
        <w:t>дминистрация Канашского муниципального округа</w:t>
      </w:r>
      <w:r w:rsidR="006A3F1E" w:rsidRPr="00194D9D">
        <w:rPr>
          <w:b/>
        </w:rPr>
        <w:t xml:space="preserve"> Чувашской Республики  </w:t>
      </w:r>
      <w:proofErr w:type="gramStart"/>
      <w:r w:rsidR="006A3F1E" w:rsidRPr="00194D9D">
        <w:rPr>
          <w:b/>
        </w:rPr>
        <w:t>п</w:t>
      </w:r>
      <w:proofErr w:type="gramEnd"/>
      <w:r w:rsidR="006A3F1E" w:rsidRPr="00194D9D">
        <w:rPr>
          <w:b/>
        </w:rPr>
        <w:t xml:space="preserve"> о с т а н о в л я е т:</w:t>
      </w:r>
    </w:p>
    <w:p w:rsidR="007635A7" w:rsidRPr="00194D9D" w:rsidRDefault="007635A7" w:rsidP="006A3F1E">
      <w:pPr>
        <w:ind w:firstLine="709"/>
        <w:jc w:val="both"/>
        <w:rPr>
          <w:b/>
        </w:rPr>
      </w:pPr>
    </w:p>
    <w:p w:rsidR="005A2A74" w:rsidRDefault="005A2A74" w:rsidP="005A2A74">
      <w:pPr>
        <w:pStyle w:val="a5"/>
        <w:numPr>
          <w:ilvl w:val="0"/>
          <w:numId w:val="9"/>
        </w:numPr>
        <w:ind w:left="0" w:firstLine="567"/>
        <w:jc w:val="both"/>
      </w:pPr>
      <w:r>
        <w:t xml:space="preserve">Создать аукционную комиссию по проведению аукциона на право размещения </w:t>
      </w:r>
      <w:proofErr w:type="gramStart"/>
      <w:r>
        <w:t>не-стационарных</w:t>
      </w:r>
      <w:proofErr w:type="gramEnd"/>
      <w:r>
        <w:t xml:space="preserve"> торговых объектов на территории Канашского муниципального округа Чувашской Республики (далее - Комиссия).</w:t>
      </w:r>
    </w:p>
    <w:p w:rsidR="005A2A74" w:rsidRDefault="005A2A74" w:rsidP="005A2A74">
      <w:pPr>
        <w:pStyle w:val="a5"/>
        <w:numPr>
          <w:ilvl w:val="0"/>
          <w:numId w:val="9"/>
        </w:numPr>
        <w:ind w:left="0" w:firstLine="567"/>
        <w:jc w:val="both"/>
      </w:pPr>
      <w:r>
        <w:t>Утвердить прилагаемое Положение о Комиссии</w:t>
      </w:r>
    </w:p>
    <w:p w:rsidR="005A2A74" w:rsidRDefault="005A2A74" w:rsidP="005A2A74">
      <w:pPr>
        <w:pStyle w:val="a5"/>
        <w:numPr>
          <w:ilvl w:val="0"/>
          <w:numId w:val="9"/>
        </w:numPr>
        <w:ind w:left="0" w:firstLine="567"/>
        <w:jc w:val="both"/>
      </w:pPr>
      <w:r w:rsidRPr="005A2A74">
        <w:t xml:space="preserve">Контроль за реализацией </w:t>
      </w:r>
      <w:r>
        <w:t>настоящего постановления</w:t>
      </w:r>
      <w:r w:rsidRPr="005A2A74">
        <w:t xml:space="preserve"> возложить на </w:t>
      </w:r>
      <w:r>
        <w:t xml:space="preserve">Чернова В.А., </w:t>
      </w:r>
      <w:r w:rsidRPr="005A2A74">
        <w:t>заместителя главы администрации – начальника управления сельского хозяйства, экономики и инвестиционной деятельности  Канашского муниципального округа Чувашской Республики</w:t>
      </w:r>
    </w:p>
    <w:p w:rsidR="000D6ECA" w:rsidRPr="000D6ECA" w:rsidRDefault="00FA1BA4" w:rsidP="005A2A74">
      <w:pPr>
        <w:pStyle w:val="a5"/>
        <w:numPr>
          <w:ilvl w:val="0"/>
          <w:numId w:val="9"/>
        </w:numPr>
        <w:ind w:left="0" w:firstLine="567"/>
        <w:jc w:val="both"/>
      </w:pPr>
      <w:r>
        <w:t>Настоящее постановление вступает в силу после его официального опубликования</w:t>
      </w:r>
      <w:r w:rsidR="000D6ECA" w:rsidRPr="000D6ECA">
        <w:t>.</w:t>
      </w:r>
    </w:p>
    <w:p w:rsidR="000D6ECA" w:rsidRPr="000D6ECA" w:rsidRDefault="000D6ECA" w:rsidP="005A2A74">
      <w:pPr>
        <w:tabs>
          <w:tab w:val="left" w:pos="7938"/>
        </w:tabs>
        <w:ind w:firstLine="567"/>
        <w:jc w:val="both"/>
      </w:pPr>
    </w:p>
    <w:p w:rsidR="000D6ECA" w:rsidRPr="000D6ECA" w:rsidRDefault="000D6ECA" w:rsidP="000D6ECA">
      <w:pPr>
        <w:tabs>
          <w:tab w:val="left" w:pos="7938"/>
        </w:tabs>
        <w:ind w:firstLine="709"/>
        <w:jc w:val="both"/>
      </w:pPr>
    </w:p>
    <w:p w:rsidR="000D6ECA" w:rsidRPr="000D6ECA" w:rsidRDefault="000D6ECA" w:rsidP="000D6ECA">
      <w:pPr>
        <w:tabs>
          <w:tab w:val="left" w:pos="7938"/>
        </w:tabs>
        <w:ind w:firstLine="709"/>
        <w:jc w:val="both"/>
      </w:pPr>
    </w:p>
    <w:p w:rsidR="000D6ECA" w:rsidRPr="000D6ECA" w:rsidRDefault="000D6ECA" w:rsidP="000D6ECA">
      <w:pPr>
        <w:shd w:val="clear" w:color="auto" w:fill="FFFFFF"/>
        <w:ind w:firstLine="709"/>
        <w:jc w:val="both"/>
        <w:textAlignment w:val="baseline"/>
      </w:pPr>
    </w:p>
    <w:p w:rsidR="000D6ECA" w:rsidRDefault="00430EE7" w:rsidP="00F302AA">
      <w:pPr>
        <w:tabs>
          <w:tab w:val="left" w:pos="7797"/>
        </w:tabs>
        <w:jc w:val="both"/>
        <w:rPr>
          <w:lang w:eastAsia="en-US"/>
        </w:rPr>
      </w:pPr>
      <w:r>
        <w:rPr>
          <w:lang w:eastAsia="en-US"/>
        </w:rPr>
        <w:t>Г</w:t>
      </w:r>
      <w:r w:rsidR="000D6ECA" w:rsidRPr="000D6ECA">
        <w:rPr>
          <w:lang w:eastAsia="en-US"/>
        </w:rPr>
        <w:t>лав</w:t>
      </w:r>
      <w:r>
        <w:rPr>
          <w:lang w:eastAsia="en-US"/>
        </w:rPr>
        <w:t>а муниципального</w:t>
      </w:r>
      <w:r w:rsidR="007B5571">
        <w:rPr>
          <w:lang w:eastAsia="en-US"/>
        </w:rPr>
        <w:t xml:space="preserve"> округа </w:t>
      </w:r>
      <w:r w:rsidR="00FA1BA4">
        <w:rPr>
          <w:lang w:eastAsia="en-US"/>
        </w:rPr>
        <w:t xml:space="preserve">                                     </w:t>
      </w:r>
      <w:r w:rsidR="007B5571">
        <w:rPr>
          <w:lang w:eastAsia="en-US"/>
        </w:rPr>
        <w:t xml:space="preserve">                                        </w:t>
      </w:r>
      <w:r w:rsidR="00FA1BA4">
        <w:rPr>
          <w:lang w:eastAsia="en-US"/>
        </w:rPr>
        <w:t>С</w:t>
      </w:r>
      <w:r w:rsidR="00C0681A">
        <w:rPr>
          <w:lang w:eastAsia="en-US"/>
        </w:rPr>
        <w:t xml:space="preserve">.Н. </w:t>
      </w:r>
      <w:r w:rsidR="00FA1BA4">
        <w:rPr>
          <w:lang w:eastAsia="en-US"/>
        </w:rPr>
        <w:t>Михайл</w:t>
      </w:r>
      <w:r w:rsidR="00C0681A">
        <w:rPr>
          <w:lang w:eastAsia="en-US"/>
        </w:rPr>
        <w:t>ов</w:t>
      </w:r>
    </w:p>
    <w:p w:rsidR="00F302AA" w:rsidRPr="000D6ECA" w:rsidRDefault="00F302AA" w:rsidP="00F302AA">
      <w:pPr>
        <w:tabs>
          <w:tab w:val="left" w:pos="7797"/>
        </w:tabs>
        <w:jc w:val="both"/>
        <w:rPr>
          <w:lang w:eastAsia="en-US"/>
        </w:rPr>
      </w:pPr>
    </w:p>
    <w:p w:rsidR="000D6ECA" w:rsidRDefault="000D6ECA" w:rsidP="000D6ECA">
      <w:pPr>
        <w:jc w:val="both"/>
      </w:pPr>
    </w:p>
    <w:p w:rsidR="003660A7" w:rsidRDefault="003660A7" w:rsidP="000D6ECA">
      <w:pPr>
        <w:jc w:val="both"/>
      </w:pPr>
    </w:p>
    <w:p w:rsidR="003660A7" w:rsidRDefault="003660A7" w:rsidP="000D6ECA">
      <w:pPr>
        <w:jc w:val="both"/>
      </w:pPr>
    </w:p>
    <w:p w:rsidR="007B5571" w:rsidRPr="000D6ECA" w:rsidRDefault="007B5571" w:rsidP="000D6ECA">
      <w:pPr>
        <w:jc w:val="both"/>
      </w:pPr>
    </w:p>
    <w:p w:rsidR="000D6ECA" w:rsidRPr="000D6ECA" w:rsidRDefault="000D6ECA" w:rsidP="000D6ECA">
      <w:pPr>
        <w:jc w:val="both"/>
        <w:rPr>
          <w:sz w:val="16"/>
          <w:szCs w:val="16"/>
        </w:rPr>
      </w:pPr>
    </w:p>
    <w:p w:rsidR="005A2A74" w:rsidRDefault="005A2A74" w:rsidP="000D6ECA">
      <w:pPr>
        <w:tabs>
          <w:tab w:val="left" w:pos="851"/>
        </w:tabs>
        <w:suppressAutoHyphens/>
        <w:overflowPunct w:val="0"/>
        <w:autoSpaceDE w:val="0"/>
        <w:autoSpaceDN w:val="0"/>
        <w:adjustRightInd w:val="0"/>
        <w:ind w:left="5670"/>
        <w:jc w:val="both"/>
      </w:pPr>
    </w:p>
    <w:p w:rsidR="005A2A74" w:rsidRDefault="005A2A74" w:rsidP="000D6ECA">
      <w:pPr>
        <w:tabs>
          <w:tab w:val="left" w:pos="851"/>
        </w:tabs>
        <w:suppressAutoHyphens/>
        <w:overflowPunct w:val="0"/>
        <w:autoSpaceDE w:val="0"/>
        <w:autoSpaceDN w:val="0"/>
        <w:adjustRightInd w:val="0"/>
        <w:ind w:left="5670"/>
        <w:jc w:val="both"/>
      </w:pPr>
    </w:p>
    <w:p w:rsidR="005A2A74" w:rsidRDefault="005A2A74" w:rsidP="000D6ECA">
      <w:pPr>
        <w:tabs>
          <w:tab w:val="left" w:pos="851"/>
        </w:tabs>
        <w:suppressAutoHyphens/>
        <w:overflowPunct w:val="0"/>
        <w:autoSpaceDE w:val="0"/>
        <w:autoSpaceDN w:val="0"/>
        <w:adjustRightInd w:val="0"/>
        <w:ind w:left="5670"/>
        <w:jc w:val="both"/>
      </w:pPr>
    </w:p>
    <w:p w:rsidR="005A2A74" w:rsidRDefault="005A2A74" w:rsidP="000D6ECA">
      <w:pPr>
        <w:tabs>
          <w:tab w:val="left" w:pos="851"/>
        </w:tabs>
        <w:suppressAutoHyphens/>
        <w:overflowPunct w:val="0"/>
        <w:autoSpaceDE w:val="0"/>
        <w:autoSpaceDN w:val="0"/>
        <w:adjustRightInd w:val="0"/>
        <w:ind w:left="5670"/>
        <w:jc w:val="both"/>
      </w:pPr>
    </w:p>
    <w:p w:rsidR="005A2A74" w:rsidRDefault="005A2A74" w:rsidP="000D6ECA">
      <w:pPr>
        <w:tabs>
          <w:tab w:val="left" w:pos="851"/>
        </w:tabs>
        <w:suppressAutoHyphens/>
        <w:overflowPunct w:val="0"/>
        <w:autoSpaceDE w:val="0"/>
        <w:autoSpaceDN w:val="0"/>
        <w:adjustRightInd w:val="0"/>
        <w:ind w:left="5670"/>
        <w:jc w:val="both"/>
      </w:pPr>
    </w:p>
    <w:p w:rsidR="005A2A74" w:rsidRDefault="005A2A74" w:rsidP="000D6ECA">
      <w:pPr>
        <w:tabs>
          <w:tab w:val="left" w:pos="851"/>
        </w:tabs>
        <w:suppressAutoHyphens/>
        <w:overflowPunct w:val="0"/>
        <w:autoSpaceDE w:val="0"/>
        <w:autoSpaceDN w:val="0"/>
        <w:adjustRightInd w:val="0"/>
        <w:ind w:left="5670"/>
        <w:jc w:val="both"/>
      </w:pPr>
    </w:p>
    <w:p w:rsidR="005A2A74" w:rsidRPr="005A2A74" w:rsidRDefault="005A2A74" w:rsidP="005A2A74">
      <w:pPr>
        <w:widowControl w:val="0"/>
        <w:autoSpaceDE w:val="0"/>
        <w:autoSpaceDN w:val="0"/>
        <w:ind w:left="6096"/>
        <w:jc w:val="center"/>
        <w:rPr>
          <w:sz w:val="20"/>
          <w:szCs w:val="20"/>
        </w:rPr>
      </w:pPr>
      <w:r w:rsidRPr="005A2A74">
        <w:rPr>
          <w:sz w:val="20"/>
          <w:szCs w:val="20"/>
        </w:rPr>
        <w:lastRenderedPageBreak/>
        <w:t>Утвержден</w:t>
      </w:r>
    </w:p>
    <w:p w:rsidR="005A2A74" w:rsidRPr="005A2A74" w:rsidRDefault="005A2A74" w:rsidP="005A2A74">
      <w:pPr>
        <w:widowControl w:val="0"/>
        <w:autoSpaceDE w:val="0"/>
        <w:autoSpaceDN w:val="0"/>
        <w:ind w:left="6096"/>
        <w:jc w:val="center"/>
        <w:rPr>
          <w:sz w:val="20"/>
          <w:szCs w:val="20"/>
        </w:rPr>
      </w:pPr>
      <w:r w:rsidRPr="005A2A74">
        <w:rPr>
          <w:sz w:val="20"/>
          <w:szCs w:val="20"/>
        </w:rPr>
        <w:t xml:space="preserve">постановлением администрации  </w:t>
      </w:r>
    </w:p>
    <w:p w:rsidR="005A2A74" w:rsidRPr="005A2A74" w:rsidRDefault="005A2A74" w:rsidP="005A2A74">
      <w:pPr>
        <w:widowControl w:val="0"/>
        <w:autoSpaceDE w:val="0"/>
        <w:autoSpaceDN w:val="0"/>
        <w:ind w:left="6096"/>
        <w:jc w:val="center"/>
        <w:rPr>
          <w:sz w:val="20"/>
          <w:szCs w:val="20"/>
        </w:rPr>
      </w:pPr>
      <w:r w:rsidRPr="005A2A74">
        <w:rPr>
          <w:sz w:val="20"/>
          <w:szCs w:val="20"/>
        </w:rPr>
        <w:t>Канашского муниципального округа Чувашской Республики</w:t>
      </w:r>
    </w:p>
    <w:p w:rsidR="005A2A74" w:rsidRPr="005A2A74" w:rsidRDefault="005A2A74" w:rsidP="005A2A74">
      <w:pPr>
        <w:widowControl w:val="0"/>
        <w:autoSpaceDE w:val="0"/>
        <w:autoSpaceDN w:val="0"/>
        <w:ind w:left="6096"/>
        <w:jc w:val="center"/>
        <w:rPr>
          <w:sz w:val="20"/>
          <w:szCs w:val="20"/>
        </w:rPr>
      </w:pPr>
      <w:r w:rsidRPr="005A2A74">
        <w:rPr>
          <w:sz w:val="20"/>
          <w:szCs w:val="20"/>
        </w:rPr>
        <w:t>от ____________ № _______</w:t>
      </w:r>
    </w:p>
    <w:p w:rsidR="005A2A74" w:rsidRDefault="005A2A74" w:rsidP="005A2A74">
      <w:pPr>
        <w:jc w:val="center"/>
        <w:rPr>
          <w:b/>
          <w:color w:val="000000"/>
        </w:rPr>
      </w:pPr>
    </w:p>
    <w:p w:rsidR="005A2A74" w:rsidRDefault="005A2A74" w:rsidP="005A2A74">
      <w:pPr>
        <w:jc w:val="center"/>
        <w:rPr>
          <w:b/>
          <w:color w:val="000000"/>
        </w:rPr>
      </w:pPr>
    </w:p>
    <w:p w:rsidR="005A2A74" w:rsidRPr="0098743E" w:rsidRDefault="005A2A74" w:rsidP="005A2A74">
      <w:pPr>
        <w:jc w:val="center"/>
        <w:rPr>
          <w:b/>
          <w:color w:val="000000"/>
        </w:rPr>
      </w:pPr>
      <w:r w:rsidRPr="0098743E">
        <w:rPr>
          <w:b/>
          <w:color w:val="000000"/>
        </w:rPr>
        <w:t>ПОЛОЖЕНИЕ</w:t>
      </w:r>
    </w:p>
    <w:p w:rsidR="005A2A74" w:rsidRPr="0098743E" w:rsidRDefault="005A2A74" w:rsidP="005A2A74">
      <w:pPr>
        <w:jc w:val="center"/>
        <w:rPr>
          <w:b/>
          <w:color w:val="000000"/>
        </w:rPr>
      </w:pPr>
      <w:r w:rsidRPr="0098743E">
        <w:rPr>
          <w:b/>
          <w:color w:val="000000"/>
        </w:rPr>
        <w:t>об аукционной комиссии по проведению аукциона</w:t>
      </w:r>
    </w:p>
    <w:p w:rsidR="005A2A74" w:rsidRPr="0098743E" w:rsidRDefault="005A2A74" w:rsidP="005A2A74">
      <w:pPr>
        <w:jc w:val="center"/>
        <w:rPr>
          <w:b/>
          <w:color w:val="000000"/>
        </w:rPr>
      </w:pPr>
      <w:r w:rsidRPr="0098743E">
        <w:rPr>
          <w:b/>
          <w:color w:val="000000"/>
        </w:rPr>
        <w:t>на право размещения нестационарных торговых объектов на территории</w:t>
      </w:r>
    </w:p>
    <w:p w:rsidR="005A2A74" w:rsidRDefault="005A2A74" w:rsidP="005A2A74">
      <w:pPr>
        <w:jc w:val="center"/>
        <w:rPr>
          <w:b/>
          <w:color w:val="000000"/>
        </w:rPr>
      </w:pPr>
      <w:r w:rsidRPr="0098743E">
        <w:rPr>
          <w:b/>
          <w:color w:val="000000"/>
        </w:rPr>
        <w:t>Канашского муниципального округа Чувашской Республики</w:t>
      </w:r>
    </w:p>
    <w:p w:rsidR="005A2A74" w:rsidRDefault="005A2A74" w:rsidP="005A2A74">
      <w:pPr>
        <w:jc w:val="center"/>
        <w:rPr>
          <w:b/>
          <w:color w:val="000000"/>
        </w:rPr>
      </w:pPr>
    </w:p>
    <w:p w:rsidR="005A2A74" w:rsidRPr="00175C43" w:rsidRDefault="005A2A74" w:rsidP="005A2A74">
      <w:pPr>
        <w:pStyle w:val="a5"/>
        <w:numPr>
          <w:ilvl w:val="0"/>
          <w:numId w:val="10"/>
        </w:numPr>
        <w:jc w:val="center"/>
        <w:rPr>
          <w:b/>
          <w:color w:val="000000"/>
        </w:rPr>
      </w:pPr>
      <w:r>
        <w:rPr>
          <w:b/>
          <w:color w:val="000000"/>
        </w:rPr>
        <w:t>Общее положение</w:t>
      </w:r>
    </w:p>
    <w:p w:rsidR="005A2A74" w:rsidRDefault="005A2A74" w:rsidP="005A2A74">
      <w:pPr>
        <w:jc w:val="both"/>
        <w:rPr>
          <w:b/>
          <w:color w:val="000000"/>
        </w:rPr>
      </w:pPr>
    </w:p>
    <w:p w:rsidR="005A2A74" w:rsidRPr="00175C43" w:rsidRDefault="005A2A74" w:rsidP="005A2A74">
      <w:pPr>
        <w:pStyle w:val="a5"/>
        <w:numPr>
          <w:ilvl w:val="1"/>
          <w:numId w:val="11"/>
        </w:numPr>
        <w:ind w:left="0" w:firstLine="567"/>
        <w:jc w:val="both"/>
        <w:rPr>
          <w:color w:val="000000"/>
        </w:rPr>
      </w:pPr>
      <w:r w:rsidRPr="00175C43">
        <w:rPr>
          <w:color w:val="000000"/>
        </w:rPr>
        <w:t>Настоящее Положение об аукционной комиссии по проведению аукциона на право размещения нестационарных торговых объектов на территории Канашского муниципального округа Чувашской Республики (далее - Положение) определяет цели создания, функции, состав и порядок деятельности аукционной комиссии по проведению аукциона на право размещения нестационарных торговых объектов на территории Канашского муниципального округа Чувашской Республики.</w:t>
      </w:r>
    </w:p>
    <w:p w:rsidR="005A2A74" w:rsidRPr="00175C43" w:rsidRDefault="005A2A74" w:rsidP="005A2A74">
      <w:pPr>
        <w:pStyle w:val="a5"/>
        <w:numPr>
          <w:ilvl w:val="1"/>
          <w:numId w:val="11"/>
        </w:numPr>
        <w:ind w:left="0" w:firstLine="567"/>
        <w:jc w:val="both"/>
        <w:rPr>
          <w:color w:val="000000"/>
        </w:rPr>
      </w:pPr>
      <w:proofErr w:type="gramStart"/>
      <w:r w:rsidRPr="00175C43">
        <w:rPr>
          <w:color w:val="000000"/>
        </w:rPr>
        <w:t>Настоящее Положение разработано в соответствии с постановлением администрации Канашского муниципального округа Чувашской Республики от  22 марта 2023 г. №  262 «О  размещении нестационарных торговых  объектов на территории Канашского муниципального округа Чувашской Республики», со Схемой размещения нестационарных торговых объектов, утвержденной постановлением администрации Канашского муниципального округа Чувашской Республики от 29 марта 2023 года № 298 и определяет порядок работы аукционной комиссии по проведению аукциона</w:t>
      </w:r>
      <w:proofErr w:type="gramEnd"/>
      <w:r w:rsidRPr="00175C43">
        <w:rPr>
          <w:color w:val="000000"/>
        </w:rPr>
        <w:t xml:space="preserve"> на право размещения нестационарных торговых объектов на территории Канашского муниципального округа Чувашской Республики (далее - Комиссия), и утверждается </w:t>
      </w:r>
      <w:r w:rsidR="006501A7">
        <w:rPr>
          <w:color w:val="000000"/>
        </w:rPr>
        <w:t>постановлением</w:t>
      </w:r>
      <w:r w:rsidRPr="00175C43">
        <w:rPr>
          <w:color w:val="000000"/>
        </w:rPr>
        <w:t xml:space="preserve"> администрации Канашского муниципального округа Чувашской Республики.</w:t>
      </w:r>
    </w:p>
    <w:p w:rsidR="005A2A74" w:rsidRPr="00175C43" w:rsidRDefault="005A2A74" w:rsidP="005A2A74">
      <w:pPr>
        <w:pStyle w:val="a5"/>
        <w:numPr>
          <w:ilvl w:val="1"/>
          <w:numId w:val="11"/>
        </w:numPr>
        <w:ind w:left="0" w:firstLine="567"/>
        <w:jc w:val="both"/>
        <w:rPr>
          <w:color w:val="000000"/>
        </w:rPr>
      </w:pPr>
      <w:proofErr w:type="gramStart"/>
      <w:r w:rsidRPr="00175C43">
        <w:rPr>
          <w:color w:val="000000"/>
        </w:rPr>
        <w:t>В качестве организатора аукциона на право размещения нестационарного торгового объекта на территории Канашского муниципального округа Чувашской Республики (далее - Аукцион) выступает администрация Канашского муниципального округа Чувашской Республики, которая проводит отбор хозяйствующих субъектов для организации деятельности в местах, определенных схемой размещения нестационарных торговых объектов, путем проведения Аукциона.</w:t>
      </w:r>
      <w:proofErr w:type="gramEnd"/>
    </w:p>
    <w:p w:rsidR="005A2A74" w:rsidRPr="00175C43" w:rsidRDefault="005A2A74" w:rsidP="005A2A74">
      <w:pPr>
        <w:pStyle w:val="a5"/>
        <w:numPr>
          <w:ilvl w:val="1"/>
          <w:numId w:val="11"/>
        </w:numPr>
        <w:ind w:left="0" w:firstLine="567"/>
        <w:jc w:val="both"/>
        <w:rPr>
          <w:color w:val="000000"/>
        </w:rPr>
      </w:pPr>
      <w:r w:rsidRPr="00175C43">
        <w:rPr>
          <w:color w:val="000000"/>
        </w:rPr>
        <w:t>В своей деятельности Комиссия руководствуется законодательными и нормативными правовыми актами Российской Федерации, Чувашской Республики, нормативными правовыми актами администрации Канашского муниципального округа Чувашской Республики, а также настоящим Положением.</w:t>
      </w:r>
    </w:p>
    <w:p w:rsidR="005A2A74" w:rsidRDefault="005A2A74" w:rsidP="005A2A74">
      <w:pPr>
        <w:ind w:firstLine="708"/>
        <w:jc w:val="both"/>
        <w:rPr>
          <w:color w:val="000000"/>
        </w:rPr>
      </w:pPr>
    </w:p>
    <w:p w:rsidR="005A2A74" w:rsidRPr="00175C43" w:rsidRDefault="005A2A74" w:rsidP="005A2A74">
      <w:pPr>
        <w:keepNext/>
        <w:keepLines/>
        <w:widowControl w:val="0"/>
        <w:spacing w:after="211" w:line="220" w:lineRule="exact"/>
        <w:jc w:val="center"/>
        <w:outlineLvl w:val="1"/>
        <w:rPr>
          <w:b/>
          <w:bCs/>
          <w:color w:val="000000"/>
          <w:lang w:bidi="ru-RU"/>
        </w:rPr>
      </w:pPr>
      <w:bookmarkStart w:id="1" w:name="bookmark11"/>
      <w:r w:rsidRPr="00175C43">
        <w:rPr>
          <w:b/>
          <w:bCs/>
          <w:color w:val="000000"/>
          <w:lang w:bidi="ru-RU"/>
        </w:rPr>
        <w:t>2. Порядок формирования Комиссии</w:t>
      </w:r>
      <w:bookmarkEnd w:id="1"/>
    </w:p>
    <w:p w:rsidR="005A2A74" w:rsidRPr="00175C43" w:rsidRDefault="005A2A74" w:rsidP="005A2A74">
      <w:pPr>
        <w:widowControl w:val="0"/>
        <w:numPr>
          <w:ilvl w:val="0"/>
          <w:numId w:val="12"/>
        </w:numPr>
        <w:tabs>
          <w:tab w:val="left" w:pos="1182"/>
        </w:tabs>
        <w:spacing w:line="278" w:lineRule="exact"/>
        <w:ind w:firstLine="760"/>
        <w:jc w:val="both"/>
        <w:rPr>
          <w:color w:val="000000"/>
          <w:lang w:bidi="ru-RU"/>
        </w:rPr>
      </w:pPr>
      <w:r w:rsidRPr="00175C43">
        <w:rPr>
          <w:color w:val="000000"/>
          <w:lang w:bidi="ru-RU"/>
        </w:rPr>
        <w:t xml:space="preserve">Комиссия является коллегиальным органом, действующим на постоянной основе. Количественный и персональный состав </w:t>
      </w:r>
      <w:r w:rsidR="006501A7">
        <w:rPr>
          <w:color w:val="000000"/>
          <w:lang w:bidi="ru-RU"/>
        </w:rPr>
        <w:t>утверждается распоряжением администрации Канашского муниципального округа Чувашской Республики</w:t>
      </w:r>
      <w:r>
        <w:rPr>
          <w:color w:val="000000"/>
          <w:lang w:bidi="ru-RU"/>
        </w:rPr>
        <w:t>.</w:t>
      </w:r>
    </w:p>
    <w:p w:rsidR="005A2A74" w:rsidRDefault="005A2A74" w:rsidP="005A2A74">
      <w:pPr>
        <w:widowControl w:val="0"/>
        <w:numPr>
          <w:ilvl w:val="0"/>
          <w:numId w:val="12"/>
        </w:numPr>
        <w:tabs>
          <w:tab w:val="left" w:pos="1246"/>
        </w:tabs>
        <w:spacing w:line="278" w:lineRule="exact"/>
        <w:ind w:left="760" w:right="4900"/>
        <w:rPr>
          <w:color w:val="000000"/>
          <w:lang w:bidi="ru-RU"/>
        </w:rPr>
      </w:pPr>
      <w:r w:rsidRPr="00175C43">
        <w:rPr>
          <w:color w:val="000000"/>
          <w:lang w:bidi="ru-RU"/>
        </w:rPr>
        <w:t xml:space="preserve">В состав Комиссии входят: председатель комиссии; </w:t>
      </w:r>
    </w:p>
    <w:p w:rsidR="005A2A74" w:rsidRPr="00175C43" w:rsidRDefault="005A2A74" w:rsidP="005A2A74">
      <w:pPr>
        <w:widowControl w:val="0"/>
        <w:tabs>
          <w:tab w:val="left" w:pos="1246"/>
        </w:tabs>
        <w:spacing w:line="278" w:lineRule="exact"/>
        <w:ind w:left="760" w:right="4900"/>
        <w:rPr>
          <w:color w:val="000000"/>
          <w:lang w:bidi="ru-RU"/>
        </w:rPr>
      </w:pPr>
      <w:r w:rsidRPr="00175C43">
        <w:rPr>
          <w:color w:val="000000"/>
          <w:lang w:bidi="ru-RU"/>
        </w:rPr>
        <w:t>заместитель председателя комиссии; секретарь комиссии;</w:t>
      </w:r>
    </w:p>
    <w:p w:rsidR="005A2A74" w:rsidRPr="00175C43" w:rsidRDefault="005A2A74" w:rsidP="005A2A74">
      <w:pPr>
        <w:widowControl w:val="0"/>
        <w:spacing w:line="278" w:lineRule="exact"/>
        <w:ind w:firstLine="760"/>
        <w:jc w:val="both"/>
        <w:rPr>
          <w:color w:val="000000"/>
          <w:lang w:bidi="ru-RU"/>
        </w:rPr>
      </w:pPr>
      <w:r w:rsidRPr="00175C43">
        <w:rPr>
          <w:color w:val="000000"/>
          <w:lang w:bidi="ru-RU"/>
        </w:rPr>
        <w:t>члены комиссии.</w:t>
      </w:r>
    </w:p>
    <w:p w:rsidR="005A2A74" w:rsidRPr="00175C43" w:rsidRDefault="005A2A74" w:rsidP="005A2A74">
      <w:pPr>
        <w:widowControl w:val="0"/>
        <w:numPr>
          <w:ilvl w:val="0"/>
          <w:numId w:val="12"/>
        </w:numPr>
        <w:tabs>
          <w:tab w:val="left" w:pos="1191"/>
        </w:tabs>
        <w:spacing w:after="287" w:line="278" w:lineRule="exact"/>
        <w:ind w:firstLine="760"/>
        <w:jc w:val="both"/>
        <w:rPr>
          <w:color w:val="000000"/>
          <w:lang w:bidi="ru-RU"/>
        </w:rPr>
      </w:pPr>
      <w:proofErr w:type="gramStart"/>
      <w:r w:rsidRPr="00175C43">
        <w:rPr>
          <w:color w:val="000000"/>
          <w:lang w:bidi="ru-RU"/>
        </w:rPr>
        <w:t xml:space="preserve">Членами Комиссии не могут быть физические лица, лично заинтересованные в </w:t>
      </w:r>
      <w:r w:rsidRPr="00175C43">
        <w:rPr>
          <w:color w:val="000000"/>
          <w:lang w:bidi="ru-RU"/>
        </w:rPr>
        <w:lastRenderedPageBreak/>
        <w:t>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w:t>
      </w:r>
      <w:r w:rsidRPr="00175C43">
        <w:rPr>
          <w:color w:val="000000"/>
          <w:lang w:bidi="ru-RU"/>
        </w:rPr>
        <w:softHyphen/>
        <w:t>ционерами) этих организаций, членами</w:t>
      </w:r>
      <w:proofErr w:type="gramEnd"/>
      <w:r w:rsidRPr="00175C43">
        <w:rPr>
          <w:color w:val="000000"/>
          <w:lang w:bidi="ru-RU"/>
        </w:rPr>
        <w:t xml:space="preserve"> их органов управления, кредиторами участников аукционов).</w:t>
      </w:r>
    </w:p>
    <w:p w:rsidR="005A2A74" w:rsidRPr="00175C43" w:rsidRDefault="005A2A74" w:rsidP="005A2A74">
      <w:pPr>
        <w:keepNext/>
        <w:keepLines/>
        <w:widowControl w:val="0"/>
        <w:spacing w:after="210" w:line="220" w:lineRule="exact"/>
        <w:jc w:val="center"/>
        <w:outlineLvl w:val="1"/>
        <w:rPr>
          <w:b/>
          <w:bCs/>
          <w:color w:val="000000"/>
          <w:lang w:bidi="ru-RU"/>
        </w:rPr>
      </w:pPr>
      <w:bookmarkStart w:id="2" w:name="bookmark12"/>
      <w:r w:rsidRPr="00175C43">
        <w:rPr>
          <w:b/>
          <w:bCs/>
          <w:color w:val="000000"/>
          <w:lang w:bidi="ru-RU"/>
        </w:rPr>
        <w:t>З.</w:t>
      </w:r>
      <w:r>
        <w:rPr>
          <w:b/>
          <w:bCs/>
          <w:color w:val="000000"/>
          <w:lang w:bidi="ru-RU"/>
        </w:rPr>
        <w:t xml:space="preserve"> </w:t>
      </w:r>
      <w:r w:rsidRPr="00175C43">
        <w:rPr>
          <w:b/>
          <w:bCs/>
          <w:color w:val="000000"/>
          <w:lang w:bidi="ru-RU"/>
        </w:rPr>
        <w:t>Основные функции Комиссии</w:t>
      </w:r>
      <w:bookmarkEnd w:id="2"/>
    </w:p>
    <w:p w:rsidR="005A2A74" w:rsidRPr="00175C43" w:rsidRDefault="005A2A74" w:rsidP="005A2A74">
      <w:pPr>
        <w:widowControl w:val="0"/>
        <w:numPr>
          <w:ilvl w:val="1"/>
          <w:numId w:val="12"/>
        </w:numPr>
        <w:tabs>
          <w:tab w:val="left" w:pos="1246"/>
        </w:tabs>
        <w:spacing w:line="274" w:lineRule="exact"/>
        <w:ind w:firstLine="740"/>
        <w:jc w:val="both"/>
        <w:rPr>
          <w:color w:val="000000"/>
          <w:lang w:bidi="ru-RU"/>
        </w:rPr>
      </w:pPr>
      <w:r w:rsidRPr="00175C43">
        <w:rPr>
          <w:color w:val="000000"/>
          <w:lang w:bidi="ru-RU"/>
        </w:rPr>
        <w:t>Рассмотрение заявок на участие в Аукционе.</w:t>
      </w:r>
    </w:p>
    <w:p w:rsidR="005A2A74" w:rsidRPr="00175C43" w:rsidRDefault="005A2A74" w:rsidP="005A2A74">
      <w:pPr>
        <w:widowControl w:val="0"/>
        <w:numPr>
          <w:ilvl w:val="1"/>
          <w:numId w:val="12"/>
        </w:numPr>
        <w:tabs>
          <w:tab w:val="left" w:pos="1246"/>
        </w:tabs>
        <w:spacing w:line="274" w:lineRule="exact"/>
        <w:ind w:firstLine="740"/>
        <w:jc w:val="both"/>
        <w:rPr>
          <w:color w:val="000000"/>
          <w:lang w:bidi="ru-RU"/>
        </w:rPr>
      </w:pPr>
      <w:r w:rsidRPr="00175C43">
        <w:rPr>
          <w:color w:val="000000"/>
          <w:lang w:bidi="ru-RU"/>
        </w:rPr>
        <w:t>Отбор участников Аукциона.</w:t>
      </w:r>
    </w:p>
    <w:p w:rsidR="005A2A74" w:rsidRPr="00175C43" w:rsidRDefault="005A2A74" w:rsidP="005A2A74">
      <w:pPr>
        <w:widowControl w:val="0"/>
        <w:numPr>
          <w:ilvl w:val="1"/>
          <w:numId w:val="12"/>
        </w:numPr>
        <w:tabs>
          <w:tab w:val="left" w:pos="1246"/>
        </w:tabs>
        <w:spacing w:line="274" w:lineRule="exact"/>
        <w:ind w:firstLine="740"/>
        <w:jc w:val="both"/>
        <w:rPr>
          <w:color w:val="000000"/>
          <w:lang w:bidi="ru-RU"/>
        </w:rPr>
      </w:pPr>
      <w:r w:rsidRPr="00175C43">
        <w:rPr>
          <w:color w:val="000000"/>
          <w:lang w:bidi="ru-RU"/>
        </w:rPr>
        <w:t xml:space="preserve">Ведение протокола рассмотрения заявок на участие в Аукционе, </w:t>
      </w:r>
      <w:proofErr w:type="gramStart"/>
      <w:r w:rsidRPr="00175C43">
        <w:rPr>
          <w:color w:val="000000"/>
          <w:lang w:bidi="ru-RU"/>
        </w:rPr>
        <w:t>содержащий</w:t>
      </w:r>
      <w:proofErr w:type="gramEnd"/>
      <w:r w:rsidRPr="00175C43">
        <w:rPr>
          <w:color w:val="000000"/>
          <w:lang w:bidi="ru-RU"/>
        </w:rPr>
        <w:t xml:space="preserve"> сведения о заявителях, о датах подачи заявок, о внесенных задатках, а также сведения о заявителях, не допущенных к участию в аукционах, с указанием причин отказа.</w:t>
      </w:r>
    </w:p>
    <w:p w:rsidR="005A2A74" w:rsidRPr="00175C43" w:rsidRDefault="005A2A74" w:rsidP="005A2A74">
      <w:pPr>
        <w:widowControl w:val="0"/>
        <w:numPr>
          <w:ilvl w:val="1"/>
          <w:numId w:val="12"/>
        </w:numPr>
        <w:tabs>
          <w:tab w:val="left" w:pos="1246"/>
        </w:tabs>
        <w:spacing w:after="283" w:line="274" w:lineRule="exact"/>
        <w:ind w:firstLine="740"/>
        <w:jc w:val="both"/>
        <w:rPr>
          <w:color w:val="000000"/>
          <w:lang w:bidi="ru-RU"/>
        </w:rPr>
      </w:pPr>
      <w:r w:rsidRPr="00175C43">
        <w:rPr>
          <w:color w:val="000000"/>
          <w:lang w:bidi="ru-RU"/>
        </w:rPr>
        <w:t>Подписание и утверждение протоколов ведения Аукциона, содержащих сведе</w:t>
      </w:r>
      <w:r w:rsidRPr="00175C43">
        <w:rPr>
          <w:color w:val="000000"/>
          <w:lang w:bidi="ru-RU"/>
        </w:rPr>
        <w:softHyphen/>
        <w:t>ния о предмете Аукциона, победителях Аукциона, последней цены Аукциона.</w:t>
      </w:r>
    </w:p>
    <w:p w:rsidR="005A2A74" w:rsidRPr="00175C43" w:rsidRDefault="005A2A74" w:rsidP="005A2A74">
      <w:pPr>
        <w:keepNext/>
        <w:keepLines/>
        <w:widowControl w:val="0"/>
        <w:spacing w:after="215" w:line="220" w:lineRule="exact"/>
        <w:jc w:val="center"/>
        <w:outlineLvl w:val="1"/>
        <w:rPr>
          <w:b/>
          <w:bCs/>
          <w:color w:val="000000"/>
          <w:lang w:bidi="ru-RU"/>
        </w:rPr>
      </w:pPr>
      <w:bookmarkStart w:id="3" w:name="bookmark13"/>
      <w:r w:rsidRPr="00175C43">
        <w:rPr>
          <w:b/>
          <w:bCs/>
          <w:color w:val="000000"/>
          <w:lang w:bidi="ru-RU"/>
        </w:rPr>
        <w:t>4. Права и обязанности Комиссии</w:t>
      </w:r>
      <w:bookmarkEnd w:id="3"/>
    </w:p>
    <w:p w:rsidR="005A2A74" w:rsidRPr="00175C43" w:rsidRDefault="005A2A74" w:rsidP="005A2A74">
      <w:pPr>
        <w:widowControl w:val="0"/>
        <w:numPr>
          <w:ilvl w:val="0"/>
          <w:numId w:val="13"/>
        </w:numPr>
        <w:tabs>
          <w:tab w:val="left" w:pos="1246"/>
        </w:tabs>
        <w:spacing w:line="274" w:lineRule="exact"/>
        <w:ind w:firstLine="567"/>
        <w:jc w:val="both"/>
        <w:rPr>
          <w:color w:val="000000"/>
          <w:lang w:bidi="ru-RU"/>
        </w:rPr>
      </w:pPr>
      <w:r w:rsidRPr="00175C43">
        <w:rPr>
          <w:color w:val="000000"/>
          <w:lang w:bidi="ru-RU"/>
        </w:rPr>
        <w:t>Комиссия обязана:</w:t>
      </w:r>
    </w:p>
    <w:p w:rsidR="005A2A74" w:rsidRPr="00175C43" w:rsidRDefault="005A2A74" w:rsidP="005A2A74">
      <w:pPr>
        <w:widowControl w:val="0"/>
        <w:numPr>
          <w:ilvl w:val="0"/>
          <w:numId w:val="14"/>
        </w:numPr>
        <w:tabs>
          <w:tab w:val="left" w:pos="1382"/>
        </w:tabs>
        <w:spacing w:line="274" w:lineRule="exact"/>
        <w:ind w:firstLine="567"/>
        <w:jc w:val="both"/>
        <w:rPr>
          <w:color w:val="000000"/>
          <w:lang w:bidi="ru-RU"/>
        </w:rPr>
      </w:pPr>
      <w:r w:rsidRPr="00175C43">
        <w:rPr>
          <w:color w:val="000000"/>
          <w:lang w:bidi="ru-RU"/>
        </w:rPr>
        <w:t>Проверять соответствие лиц, подавших заявки на участие в аукционе (далее - заявитель), предъявляемым к ним требованиям, установленным документацией об аукцио</w:t>
      </w:r>
      <w:r w:rsidRPr="00175C43">
        <w:rPr>
          <w:color w:val="000000"/>
          <w:lang w:bidi="ru-RU"/>
        </w:rPr>
        <w:softHyphen/>
        <w:t>не.</w:t>
      </w:r>
    </w:p>
    <w:p w:rsidR="005A2A74" w:rsidRPr="00175C43" w:rsidRDefault="005A2A74" w:rsidP="005A2A74">
      <w:pPr>
        <w:widowControl w:val="0"/>
        <w:numPr>
          <w:ilvl w:val="0"/>
          <w:numId w:val="14"/>
        </w:numPr>
        <w:tabs>
          <w:tab w:val="left" w:pos="1382"/>
        </w:tabs>
        <w:spacing w:line="274" w:lineRule="exact"/>
        <w:ind w:firstLine="567"/>
        <w:jc w:val="both"/>
        <w:rPr>
          <w:color w:val="000000"/>
          <w:lang w:bidi="ru-RU"/>
        </w:rPr>
      </w:pPr>
      <w:r w:rsidRPr="00175C43">
        <w:rPr>
          <w:color w:val="000000"/>
          <w:lang w:bidi="ru-RU"/>
        </w:rPr>
        <w:t>Проверять соответствие поступивших заявок, предъявляемым к ним требова</w:t>
      </w:r>
      <w:r w:rsidRPr="00175C43">
        <w:rPr>
          <w:color w:val="000000"/>
          <w:lang w:bidi="ru-RU"/>
        </w:rPr>
        <w:softHyphen/>
        <w:t>ниям, установленным документацией об аукционе. Срок рассмотрения заявок на участие в аукционе не может превышать одного рабочего дня с даты окончания срока подачи заявок на участие в аукционе.</w:t>
      </w:r>
    </w:p>
    <w:p w:rsidR="005A2A74" w:rsidRPr="00175C43" w:rsidRDefault="005A2A74" w:rsidP="005A2A74">
      <w:pPr>
        <w:widowControl w:val="0"/>
        <w:numPr>
          <w:ilvl w:val="0"/>
          <w:numId w:val="14"/>
        </w:numPr>
        <w:tabs>
          <w:tab w:val="left" w:pos="1382"/>
        </w:tabs>
        <w:spacing w:line="274" w:lineRule="exact"/>
        <w:ind w:firstLine="567"/>
        <w:jc w:val="both"/>
        <w:rPr>
          <w:color w:val="000000"/>
          <w:lang w:bidi="ru-RU"/>
        </w:rPr>
      </w:pPr>
      <w:r w:rsidRPr="00175C43">
        <w:rPr>
          <w:color w:val="000000"/>
          <w:lang w:bidi="ru-RU"/>
        </w:rPr>
        <w:t>Не допускать заявителя к участию в аукционе в случаях, установленных зако</w:t>
      </w:r>
      <w:r w:rsidRPr="00175C43">
        <w:rPr>
          <w:color w:val="000000"/>
          <w:lang w:bidi="ru-RU"/>
        </w:rPr>
        <w:softHyphen/>
        <w:t>нодательством Российской Федерации.</w:t>
      </w:r>
    </w:p>
    <w:p w:rsidR="005A2A74" w:rsidRPr="00175C43" w:rsidRDefault="005A2A74" w:rsidP="005A2A74">
      <w:pPr>
        <w:widowControl w:val="0"/>
        <w:numPr>
          <w:ilvl w:val="0"/>
          <w:numId w:val="13"/>
        </w:numPr>
        <w:tabs>
          <w:tab w:val="left" w:pos="1246"/>
        </w:tabs>
        <w:spacing w:line="274" w:lineRule="exact"/>
        <w:ind w:firstLine="567"/>
        <w:jc w:val="both"/>
        <w:rPr>
          <w:color w:val="000000"/>
          <w:lang w:bidi="ru-RU"/>
        </w:rPr>
      </w:pPr>
      <w:r w:rsidRPr="00175C43">
        <w:rPr>
          <w:color w:val="000000"/>
          <w:lang w:bidi="ru-RU"/>
        </w:rPr>
        <w:t>Аукционная комиссия вправе отстранить заявителя от участия в аукционе на любом этапе его проведения в случаях, предусмотренных аукционной документацией.</w:t>
      </w:r>
    </w:p>
    <w:p w:rsidR="005A2A74" w:rsidRPr="00175C43" w:rsidRDefault="005A2A74" w:rsidP="005A2A74">
      <w:pPr>
        <w:widowControl w:val="0"/>
        <w:numPr>
          <w:ilvl w:val="0"/>
          <w:numId w:val="13"/>
        </w:numPr>
        <w:tabs>
          <w:tab w:val="left" w:pos="1246"/>
        </w:tabs>
        <w:spacing w:line="274" w:lineRule="exact"/>
        <w:ind w:firstLine="567"/>
        <w:jc w:val="both"/>
        <w:rPr>
          <w:color w:val="000000"/>
          <w:lang w:bidi="ru-RU"/>
        </w:rPr>
      </w:pPr>
      <w:r w:rsidRPr="00175C43">
        <w:rPr>
          <w:color w:val="000000"/>
          <w:lang w:bidi="ru-RU"/>
        </w:rPr>
        <w:t>Члены Аукционной комиссии обязаны:</w:t>
      </w:r>
    </w:p>
    <w:p w:rsidR="005A2A74" w:rsidRPr="00175C43" w:rsidRDefault="005A2A74" w:rsidP="005A2A74">
      <w:pPr>
        <w:widowControl w:val="0"/>
        <w:numPr>
          <w:ilvl w:val="0"/>
          <w:numId w:val="15"/>
        </w:numPr>
        <w:tabs>
          <w:tab w:val="left" w:pos="1373"/>
        </w:tabs>
        <w:spacing w:line="274" w:lineRule="exact"/>
        <w:ind w:firstLine="567"/>
        <w:jc w:val="both"/>
        <w:rPr>
          <w:color w:val="000000"/>
          <w:lang w:bidi="ru-RU"/>
        </w:rPr>
      </w:pPr>
      <w:r w:rsidRPr="00175C43">
        <w:rPr>
          <w:color w:val="000000"/>
          <w:lang w:bidi="ru-RU"/>
        </w:rPr>
        <w:t>Лично присутствовать на заседаниях Комиссии, проводимых как в очной форме, так и в форме онлайн заседаний.</w:t>
      </w:r>
    </w:p>
    <w:p w:rsidR="005A2A74" w:rsidRPr="00175C43" w:rsidRDefault="005A2A74" w:rsidP="005A2A74">
      <w:pPr>
        <w:widowControl w:val="0"/>
        <w:numPr>
          <w:ilvl w:val="0"/>
          <w:numId w:val="15"/>
        </w:numPr>
        <w:tabs>
          <w:tab w:val="left" w:pos="1382"/>
        </w:tabs>
        <w:spacing w:line="274" w:lineRule="exact"/>
        <w:ind w:firstLine="567"/>
        <w:jc w:val="both"/>
        <w:rPr>
          <w:color w:val="000000"/>
          <w:lang w:bidi="ru-RU"/>
        </w:rPr>
      </w:pPr>
      <w:r w:rsidRPr="00175C43">
        <w:rPr>
          <w:color w:val="000000"/>
          <w:lang w:bidi="ru-RU"/>
        </w:rPr>
        <w:t>Не допускать разглашения сведений, ставших им известными в ходе проведе</w:t>
      </w:r>
      <w:r w:rsidRPr="00175C43">
        <w:rPr>
          <w:color w:val="000000"/>
          <w:lang w:bidi="ru-RU"/>
        </w:rPr>
        <w:softHyphen/>
        <w:t>ния аукциона, кроме случаев, прямо предусмотренных законодательством Российской Фе</w:t>
      </w:r>
      <w:r w:rsidRPr="00175C43">
        <w:rPr>
          <w:color w:val="000000"/>
          <w:lang w:bidi="ru-RU"/>
        </w:rPr>
        <w:softHyphen/>
        <w:t>дерации.</w:t>
      </w:r>
    </w:p>
    <w:p w:rsidR="005A2A74" w:rsidRPr="00175C43" w:rsidRDefault="005A2A74" w:rsidP="005A2A74">
      <w:pPr>
        <w:widowControl w:val="0"/>
        <w:numPr>
          <w:ilvl w:val="0"/>
          <w:numId w:val="15"/>
        </w:numPr>
        <w:tabs>
          <w:tab w:val="left" w:pos="1378"/>
        </w:tabs>
        <w:spacing w:line="274" w:lineRule="exact"/>
        <w:ind w:firstLine="567"/>
        <w:jc w:val="both"/>
        <w:rPr>
          <w:color w:val="000000"/>
          <w:lang w:bidi="ru-RU"/>
        </w:rPr>
      </w:pPr>
      <w:r w:rsidRPr="00175C43">
        <w:rPr>
          <w:color w:val="000000"/>
          <w:lang w:bidi="ru-RU"/>
        </w:rPr>
        <w:t>Осуществлять рассмотрение заявок на участие в аукционе в соответствии с требованиями действующего законодательства, требованиями, указанными в документа</w:t>
      </w:r>
      <w:r w:rsidRPr="00175C43">
        <w:rPr>
          <w:color w:val="000000"/>
          <w:lang w:bidi="ru-RU"/>
        </w:rPr>
        <w:softHyphen/>
        <w:t>ции об аукционе и настоящем Положении.</w:t>
      </w:r>
    </w:p>
    <w:p w:rsidR="005A2A74" w:rsidRPr="00175C43" w:rsidRDefault="005A2A74" w:rsidP="005A2A74">
      <w:pPr>
        <w:widowControl w:val="0"/>
        <w:numPr>
          <w:ilvl w:val="0"/>
          <w:numId w:val="15"/>
        </w:numPr>
        <w:tabs>
          <w:tab w:val="left" w:pos="1378"/>
        </w:tabs>
        <w:spacing w:line="274" w:lineRule="exact"/>
        <w:ind w:firstLine="567"/>
        <w:jc w:val="both"/>
        <w:rPr>
          <w:color w:val="000000"/>
          <w:lang w:bidi="ru-RU"/>
        </w:rPr>
      </w:pPr>
      <w:r w:rsidRPr="00175C43">
        <w:rPr>
          <w:color w:val="000000"/>
          <w:lang w:bidi="ru-RU"/>
        </w:rPr>
        <w:t>Осуществлять иные действия в соответствии с законодательством Россий</w:t>
      </w:r>
      <w:r w:rsidRPr="00175C43">
        <w:rPr>
          <w:color w:val="000000"/>
          <w:lang w:bidi="ru-RU"/>
        </w:rPr>
        <w:softHyphen/>
        <w:t>ской Федерации и настоящим Положением;</w:t>
      </w:r>
    </w:p>
    <w:p w:rsidR="005A2A74" w:rsidRPr="00175C43" w:rsidRDefault="005A2A74" w:rsidP="005A2A74">
      <w:pPr>
        <w:widowControl w:val="0"/>
        <w:numPr>
          <w:ilvl w:val="1"/>
          <w:numId w:val="15"/>
        </w:numPr>
        <w:tabs>
          <w:tab w:val="left" w:pos="1422"/>
        </w:tabs>
        <w:spacing w:line="274" w:lineRule="exact"/>
        <w:ind w:firstLine="567"/>
        <w:jc w:val="both"/>
        <w:rPr>
          <w:color w:val="000000"/>
          <w:lang w:bidi="ru-RU"/>
        </w:rPr>
      </w:pPr>
      <w:r w:rsidRPr="00175C43">
        <w:rPr>
          <w:color w:val="000000"/>
          <w:lang w:bidi="ru-RU"/>
        </w:rPr>
        <w:t>Члены Аукционной комиссии вправе:</w:t>
      </w:r>
    </w:p>
    <w:p w:rsidR="005A2A74" w:rsidRPr="00175C43" w:rsidRDefault="005A2A74" w:rsidP="005A2A74">
      <w:pPr>
        <w:widowControl w:val="0"/>
        <w:numPr>
          <w:ilvl w:val="2"/>
          <w:numId w:val="15"/>
        </w:numPr>
        <w:tabs>
          <w:tab w:val="left" w:pos="1387"/>
        </w:tabs>
        <w:spacing w:line="274" w:lineRule="exact"/>
        <w:ind w:firstLine="567"/>
        <w:jc w:val="both"/>
        <w:rPr>
          <w:color w:val="000000"/>
          <w:lang w:bidi="ru-RU"/>
        </w:rPr>
      </w:pPr>
      <w:r w:rsidRPr="00175C43">
        <w:rPr>
          <w:color w:val="000000"/>
          <w:lang w:bidi="ru-RU"/>
        </w:rPr>
        <w:t>Знакомиться со всеми представленными на рассмотрение документами и све</w:t>
      </w:r>
      <w:r w:rsidRPr="00175C43">
        <w:rPr>
          <w:color w:val="000000"/>
          <w:lang w:bidi="ru-RU"/>
        </w:rPr>
        <w:softHyphen/>
        <w:t>дениями, составляющими заявку на участие в аукционе.</w:t>
      </w:r>
    </w:p>
    <w:p w:rsidR="005A2A74" w:rsidRPr="00175C43" w:rsidRDefault="005A2A74" w:rsidP="005A2A74">
      <w:pPr>
        <w:widowControl w:val="0"/>
        <w:numPr>
          <w:ilvl w:val="2"/>
          <w:numId w:val="15"/>
        </w:numPr>
        <w:tabs>
          <w:tab w:val="left" w:pos="1382"/>
        </w:tabs>
        <w:spacing w:line="274" w:lineRule="exact"/>
        <w:ind w:firstLine="567"/>
        <w:jc w:val="both"/>
        <w:rPr>
          <w:color w:val="000000"/>
          <w:lang w:bidi="ru-RU"/>
        </w:rPr>
      </w:pPr>
      <w:r w:rsidRPr="00175C43">
        <w:rPr>
          <w:color w:val="000000"/>
          <w:lang w:bidi="ru-RU"/>
        </w:rPr>
        <w:t>Проверять правильность содержания протокола рассмотрения заявок на уча</w:t>
      </w:r>
      <w:r w:rsidRPr="00175C43">
        <w:rPr>
          <w:color w:val="000000"/>
          <w:lang w:bidi="ru-RU"/>
        </w:rPr>
        <w:softHyphen/>
        <w:t>стие в аукционе и протокола об итогах аукциона.</w:t>
      </w:r>
    </w:p>
    <w:p w:rsidR="005A2A74" w:rsidRPr="00175C43" w:rsidRDefault="005A2A74" w:rsidP="005A2A74">
      <w:pPr>
        <w:widowControl w:val="0"/>
        <w:numPr>
          <w:ilvl w:val="2"/>
          <w:numId w:val="15"/>
        </w:numPr>
        <w:tabs>
          <w:tab w:val="left" w:pos="1382"/>
        </w:tabs>
        <w:spacing w:line="274" w:lineRule="exact"/>
        <w:ind w:firstLine="567"/>
        <w:jc w:val="both"/>
        <w:rPr>
          <w:color w:val="000000"/>
          <w:lang w:bidi="ru-RU"/>
        </w:rPr>
      </w:pPr>
      <w:r w:rsidRPr="00175C43">
        <w:rPr>
          <w:color w:val="000000"/>
          <w:lang w:bidi="ru-RU"/>
        </w:rPr>
        <w:t>Излагать письменно свое особое мнение, которое прикладывается к протоко</w:t>
      </w:r>
      <w:r w:rsidRPr="00175C43">
        <w:rPr>
          <w:color w:val="000000"/>
          <w:lang w:bidi="ru-RU"/>
        </w:rPr>
        <w:softHyphen/>
        <w:t>лу рассмотрения заявок на участие в аукционе.</w:t>
      </w:r>
    </w:p>
    <w:p w:rsidR="005A2A74" w:rsidRPr="00175C43" w:rsidRDefault="005A2A74" w:rsidP="005A2A74">
      <w:pPr>
        <w:widowControl w:val="0"/>
        <w:numPr>
          <w:ilvl w:val="1"/>
          <w:numId w:val="15"/>
        </w:numPr>
        <w:tabs>
          <w:tab w:val="left" w:pos="1246"/>
        </w:tabs>
        <w:spacing w:line="274" w:lineRule="exact"/>
        <w:ind w:firstLine="567"/>
        <w:jc w:val="both"/>
        <w:rPr>
          <w:color w:val="000000"/>
          <w:lang w:bidi="ru-RU"/>
        </w:rPr>
      </w:pPr>
      <w:r w:rsidRPr="00175C43">
        <w:rPr>
          <w:color w:val="000000"/>
          <w:lang w:bidi="ru-RU"/>
        </w:rPr>
        <w:t>Председатель Комиссии, а в его отсутствие - заместитель председателя Комис</w:t>
      </w:r>
      <w:r w:rsidRPr="00175C43">
        <w:rPr>
          <w:color w:val="000000"/>
          <w:lang w:bidi="ru-RU"/>
        </w:rPr>
        <w:softHyphen/>
        <w:t>сии:</w:t>
      </w:r>
    </w:p>
    <w:p w:rsidR="005A2A74" w:rsidRPr="00175C43" w:rsidRDefault="005A2A74" w:rsidP="005A2A74">
      <w:pPr>
        <w:widowControl w:val="0"/>
        <w:numPr>
          <w:ilvl w:val="2"/>
          <w:numId w:val="15"/>
        </w:numPr>
        <w:tabs>
          <w:tab w:val="left" w:pos="1382"/>
        </w:tabs>
        <w:spacing w:line="274" w:lineRule="exact"/>
        <w:ind w:firstLine="567"/>
        <w:jc w:val="both"/>
        <w:rPr>
          <w:color w:val="000000"/>
          <w:lang w:bidi="ru-RU"/>
        </w:rPr>
      </w:pPr>
      <w:r w:rsidRPr="00175C43">
        <w:rPr>
          <w:color w:val="000000"/>
          <w:lang w:bidi="ru-RU"/>
        </w:rPr>
        <w:t>Осуществляет общее руководство работой Комиссии и обеспечивает выпол</w:t>
      </w:r>
      <w:r w:rsidRPr="00175C43">
        <w:rPr>
          <w:color w:val="000000"/>
          <w:lang w:bidi="ru-RU"/>
        </w:rPr>
        <w:softHyphen/>
        <w:t>нение решений Комиссии.</w:t>
      </w:r>
    </w:p>
    <w:p w:rsidR="005A2A74" w:rsidRPr="00175C43" w:rsidRDefault="005A2A74" w:rsidP="005A2A74">
      <w:pPr>
        <w:widowControl w:val="0"/>
        <w:numPr>
          <w:ilvl w:val="2"/>
          <w:numId w:val="15"/>
        </w:numPr>
        <w:tabs>
          <w:tab w:val="left" w:pos="1365"/>
        </w:tabs>
        <w:spacing w:line="274" w:lineRule="exact"/>
        <w:ind w:firstLine="567"/>
        <w:jc w:val="both"/>
        <w:rPr>
          <w:color w:val="000000"/>
          <w:lang w:bidi="ru-RU"/>
        </w:rPr>
      </w:pPr>
      <w:r w:rsidRPr="00175C43">
        <w:rPr>
          <w:color w:val="000000"/>
          <w:lang w:bidi="ru-RU"/>
        </w:rPr>
        <w:lastRenderedPageBreak/>
        <w:t>Объявляет заседание правомочным или выносит решение о его переносе из-за отсутствия необходимого количества членов.</w:t>
      </w:r>
    </w:p>
    <w:p w:rsidR="005A2A74" w:rsidRPr="00175C43" w:rsidRDefault="005A2A74" w:rsidP="005A2A74">
      <w:pPr>
        <w:widowControl w:val="0"/>
        <w:numPr>
          <w:ilvl w:val="2"/>
          <w:numId w:val="15"/>
        </w:numPr>
        <w:tabs>
          <w:tab w:val="left" w:pos="1404"/>
        </w:tabs>
        <w:spacing w:line="274" w:lineRule="exact"/>
        <w:ind w:firstLine="567"/>
        <w:jc w:val="both"/>
        <w:rPr>
          <w:color w:val="000000"/>
          <w:lang w:bidi="ru-RU"/>
        </w:rPr>
      </w:pPr>
      <w:r w:rsidRPr="00175C43">
        <w:rPr>
          <w:color w:val="000000"/>
          <w:lang w:bidi="ru-RU"/>
        </w:rPr>
        <w:t>Открывает и ведет заседания Комиссии.</w:t>
      </w:r>
    </w:p>
    <w:p w:rsidR="005A2A74" w:rsidRPr="00175C43" w:rsidRDefault="005A2A74" w:rsidP="005A2A74">
      <w:pPr>
        <w:widowControl w:val="0"/>
        <w:numPr>
          <w:ilvl w:val="2"/>
          <w:numId w:val="15"/>
        </w:numPr>
        <w:tabs>
          <w:tab w:val="left" w:pos="1360"/>
        </w:tabs>
        <w:spacing w:line="274" w:lineRule="exact"/>
        <w:ind w:firstLine="567"/>
        <w:jc w:val="both"/>
        <w:rPr>
          <w:color w:val="000000"/>
          <w:lang w:bidi="ru-RU"/>
        </w:rPr>
      </w:pPr>
      <w:r w:rsidRPr="00175C43">
        <w:rPr>
          <w:color w:val="000000"/>
          <w:lang w:bidi="ru-RU"/>
        </w:rPr>
        <w:t>Подписывает протокол рассмотрения заявок на участие в аукционе и прото</w:t>
      </w:r>
      <w:r w:rsidRPr="00175C43">
        <w:rPr>
          <w:color w:val="000000"/>
          <w:lang w:bidi="ru-RU"/>
        </w:rPr>
        <w:softHyphen/>
        <w:t>кол об итогах аукциона.</w:t>
      </w:r>
    </w:p>
    <w:p w:rsidR="005A2A74" w:rsidRPr="00175C43" w:rsidRDefault="005A2A74" w:rsidP="005A2A74">
      <w:pPr>
        <w:widowControl w:val="0"/>
        <w:numPr>
          <w:ilvl w:val="2"/>
          <w:numId w:val="15"/>
        </w:numPr>
        <w:tabs>
          <w:tab w:val="left" w:pos="1360"/>
        </w:tabs>
        <w:spacing w:line="274" w:lineRule="exact"/>
        <w:ind w:firstLine="567"/>
        <w:jc w:val="both"/>
        <w:rPr>
          <w:color w:val="000000"/>
          <w:lang w:bidi="ru-RU"/>
        </w:rPr>
      </w:pPr>
      <w:r w:rsidRPr="00175C43">
        <w:rPr>
          <w:color w:val="000000"/>
          <w:lang w:bidi="ru-RU"/>
        </w:rPr>
        <w:t>Осуществляет иные действия в соответствии с законодательством Россий</w:t>
      </w:r>
      <w:r w:rsidRPr="00175C43">
        <w:rPr>
          <w:color w:val="000000"/>
          <w:lang w:bidi="ru-RU"/>
        </w:rPr>
        <w:softHyphen/>
        <w:t>ской Федерации и настоящим Положением.</w:t>
      </w:r>
    </w:p>
    <w:p w:rsidR="005A2A74" w:rsidRPr="00175C43" w:rsidRDefault="005A2A74" w:rsidP="005A2A74">
      <w:pPr>
        <w:widowControl w:val="0"/>
        <w:spacing w:line="274" w:lineRule="exact"/>
        <w:ind w:firstLine="567"/>
        <w:jc w:val="both"/>
        <w:rPr>
          <w:color w:val="000000"/>
          <w:lang w:bidi="ru-RU"/>
        </w:rPr>
      </w:pPr>
      <w:r w:rsidRPr="00175C43">
        <w:rPr>
          <w:color w:val="000000"/>
          <w:lang w:bidi="ru-RU"/>
        </w:rPr>
        <w:t>4.6. Секретарь Комиссии:</w:t>
      </w:r>
    </w:p>
    <w:p w:rsidR="005A2A74" w:rsidRPr="00175C43" w:rsidRDefault="005A2A74" w:rsidP="005A2A74">
      <w:pPr>
        <w:widowControl w:val="0"/>
        <w:numPr>
          <w:ilvl w:val="0"/>
          <w:numId w:val="16"/>
        </w:numPr>
        <w:tabs>
          <w:tab w:val="left" w:pos="1365"/>
        </w:tabs>
        <w:spacing w:line="274" w:lineRule="exact"/>
        <w:ind w:firstLine="567"/>
        <w:jc w:val="both"/>
        <w:rPr>
          <w:color w:val="000000"/>
          <w:lang w:bidi="ru-RU"/>
        </w:rPr>
      </w:pPr>
      <w:r w:rsidRPr="00175C43">
        <w:rPr>
          <w:color w:val="000000"/>
          <w:lang w:bidi="ru-RU"/>
        </w:rPr>
        <w:t>Осуществляет подготовку заседаний Комиссии, включая оформление и рас</w:t>
      </w:r>
      <w:r w:rsidRPr="00175C43">
        <w:rPr>
          <w:color w:val="000000"/>
          <w:lang w:bidi="ru-RU"/>
        </w:rPr>
        <w:softHyphen/>
        <w:t>сылку необходимых документов, информирование членов Комиссии по всем вопросам, относящимся к их функциям, в том числе заблаговременно извещает лиц, принимающих участие в работе Комиссии, о времени и месте проведения заседаний Комиссии и обеспе</w:t>
      </w:r>
      <w:r w:rsidRPr="00175C43">
        <w:rPr>
          <w:color w:val="000000"/>
          <w:lang w:bidi="ru-RU"/>
        </w:rPr>
        <w:softHyphen/>
        <w:t>чивает членов Комиссии необходимыми материалами.</w:t>
      </w:r>
    </w:p>
    <w:p w:rsidR="005A2A74" w:rsidRPr="00175C43" w:rsidRDefault="005A2A74" w:rsidP="005A2A74">
      <w:pPr>
        <w:widowControl w:val="0"/>
        <w:numPr>
          <w:ilvl w:val="0"/>
          <w:numId w:val="16"/>
        </w:numPr>
        <w:tabs>
          <w:tab w:val="left" w:pos="1365"/>
        </w:tabs>
        <w:spacing w:line="274" w:lineRule="exact"/>
        <w:ind w:firstLine="567"/>
        <w:jc w:val="both"/>
        <w:rPr>
          <w:color w:val="000000"/>
          <w:lang w:bidi="ru-RU"/>
        </w:rPr>
      </w:pPr>
      <w:r w:rsidRPr="00175C43">
        <w:rPr>
          <w:color w:val="000000"/>
          <w:lang w:bidi="ru-RU"/>
        </w:rPr>
        <w:t>В ходе проведения заседаний Комиссии ведет и оформляет протокол рассмотрения заявок на участие в аукционе и протокол об итогах аукциона.</w:t>
      </w:r>
    </w:p>
    <w:p w:rsidR="005A2A74" w:rsidRPr="00175C43" w:rsidRDefault="005A2A74" w:rsidP="005A2A74">
      <w:pPr>
        <w:widowControl w:val="0"/>
        <w:numPr>
          <w:ilvl w:val="0"/>
          <w:numId w:val="16"/>
        </w:numPr>
        <w:tabs>
          <w:tab w:val="left" w:pos="1365"/>
        </w:tabs>
        <w:spacing w:line="274" w:lineRule="exact"/>
        <w:ind w:firstLine="567"/>
        <w:jc w:val="both"/>
        <w:rPr>
          <w:color w:val="000000"/>
          <w:lang w:bidi="ru-RU"/>
        </w:rPr>
      </w:pPr>
      <w:r w:rsidRPr="00175C43">
        <w:rPr>
          <w:color w:val="000000"/>
          <w:lang w:bidi="ru-RU"/>
        </w:rPr>
        <w:t>Осуществляет иные действия организационно-технического характера в соот</w:t>
      </w:r>
      <w:r w:rsidRPr="00175C43">
        <w:rPr>
          <w:color w:val="000000"/>
          <w:lang w:bidi="ru-RU"/>
        </w:rPr>
        <w:softHyphen/>
        <w:t>ветствии с законодательством Российской Федерации и настоящим Положением.</w:t>
      </w:r>
    </w:p>
    <w:p w:rsidR="005A2A74" w:rsidRPr="00175C43" w:rsidRDefault="005A2A74" w:rsidP="005A2A74">
      <w:pPr>
        <w:widowControl w:val="0"/>
        <w:spacing w:after="523" w:line="274" w:lineRule="exact"/>
        <w:ind w:firstLine="567"/>
        <w:jc w:val="both"/>
        <w:rPr>
          <w:color w:val="000000"/>
          <w:lang w:bidi="ru-RU"/>
        </w:rPr>
      </w:pPr>
      <w:r w:rsidRPr="00175C43">
        <w:rPr>
          <w:color w:val="000000"/>
          <w:lang w:bidi="ru-RU"/>
        </w:rPr>
        <w:t xml:space="preserve">В </w:t>
      </w:r>
      <w:proofErr w:type="gramStart"/>
      <w:r w:rsidRPr="00175C43">
        <w:rPr>
          <w:color w:val="000000"/>
          <w:lang w:bidi="ru-RU"/>
        </w:rPr>
        <w:t>случае</w:t>
      </w:r>
      <w:proofErr w:type="gramEnd"/>
      <w:r w:rsidRPr="00175C43">
        <w:rPr>
          <w:color w:val="000000"/>
          <w:lang w:bidi="ru-RU"/>
        </w:rPr>
        <w:t xml:space="preserve"> отсутствия секретаря его функции выполняет один из членов Комиссии.</w:t>
      </w:r>
    </w:p>
    <w:p w:rsidR="005A2A74" w:rsidRPr="00175C43" w:rsidRDefault="005A2A74" w:rsidP="005A2A74">
      <w:pPr>
        <w:keepNext/>
        <w:keepLines/>
        <w:widowControl w:val="0"/>
        <w:spacing w:after="215" w:line="220" w:lineRule="exact"/>
        <w:jc w:val="center"/>
        <w:outlineLvl w:val="1"/>
        <w:rPr>
          <w:b/>
          <w:bCs/>
          <w:color w:val="000000"/>
          <w:lang w:bidi="ru-RU"/>
        </w:rPr>
      </w:pPr>
      <w:bookmarkStart w:id="4" w:name="bookmark14"/>
      <w:r w:rsidRPr="00175C43">
        <w:rPr>
          <w:b/>
          <w:bCs/>
          <w:color w:val="000000"/>
          <w:lang w:bidi="ru-RU"/>
        </w:rPr>
        <w:t>5. Регламент работы Комиссии</w:t>
      </w:r>
      <w:bookmarkEnd w:id="4"/>
    </w:p>
    <w:p w:rsidR="005A2A74" w:rsidRPr="00175C43" w:rsidRDefault="005A2A74" w:rsidP="005A2A74">
      <w:pPr>
        <w:widowControl w:val="0"/>
        <w:numPr>
          <w:ilvl w:val="0"/>
          <w:numId w:val="17"/>
        </w:numPr>
        <w:tabs>
          <w:tab w:val="left" w:pos="1173"/>
        </w:tabs>
        <w:spacing w:line="274" w:lineRule="exact"/>
        <w:ind w:firstLine="567"/>
        <w:jc w:val="both"/>
        <w:rPr>
          <w:color w:val="000000"/>
          <w:lang w:bidi="ru-RU"/>
        </w:rPr>
      </w:pPr>
      <w:r w:rsidRPr="00175C43">
        <w:rPr>
          <w:color w:val="000000"/>
          <w:lang w:bidi="ru-RU"/>
        </w:rPr>
        <w:t>Работа Комиссии осуществляется на заседаниях. Заседание Комиссии считает</w:t>
      </w:r>
      <w:r w:rsidRPr="00175C43">
        <w:rPr>
          <w:color w:val="000000"/>
          <w:lang w:bidi="ru-RU"/>
        </w:rPr>
        <w:softHyphen/>
        <w:t>ся правомочным, если на нем присутствует не менее половины от общего числа ее членов.</w:t>
      </w:r>
    </w:p>
    <w:p w:rsidR="005A2A74" w:rsidRPr="00175C43" w:rsidRDefault="005A2A74" w:rsidP="005A2A74">
      <w:pPr>
        <w:widowControl w:val="0"/>
        <w:numPr>
          <w:ilvl w:val="0"/>
          <w:numId w:val="17"/>
        </w:numPr>
        <w:tabs>
          <w:tab w:val="left" w:pos="1187"/>
        </w:tabs>
        <w:spacing w:line="274" w:lineRule="exact"/>
        <w:ind w:firstLine="567"/>
        <w:jc w:val="both"/>
        <w:rPr>
          <w:color w:val="000000"/>
          <w:lang w:bidi="ru-RU"/>
        </w:rPr>
      </w:pPr>
      <w:r w:rsidRPr="00175C43">
        <w:rPr>
          <w:color w:val="000000"/>
          <w:lang w:bidi="ru-RU"/>
        </w:rPr>
        <w:t>Решения Комиссии принимаются простым большинством голосов от числа присутствующих на заседании членов Комиссии. При голосовании каждый член Комис</w:t>
      </w:r>
      <w:r w:rsidRPr="00175C43">
        <w:rPr>
          <w:color w:val="000000"/>
          <w:lang w:bidi="ru-RU"/>
        </w:rPr>
        <w:softHyphen/>
        <w:t>сии имеет один голос. При равенстве голосов голос председательствующего является ре</w:t>
      </w:r>
      <w:r w:rsidRPr="00175C43">
        <w:rPr>
          <w:color w:val="000000"/>
          <w:lang w:bidi="ru-RU"/>
        </w:rPr>
        <w:softHyphen/>
        <w:t>шающим. Голосование осуществляется открыто. Заочное голосование или голосование по доверенности не допускается.</w:t>
      </w:r>
    </w:p>
    <w:p w:rsidR="005A2A74" w:rsidRPr="00175C43" w:rsidRDefault="005A2A74" w:rsidP="005A2A74">
      <w:pPr>
        <w:widowControl w:val="0"/>
        <w:numPr>
          <w:ilvl w:val="0"/>
          <w:numId w:val="18"/>
        </w:numPr>
        <w:tabs>
          <w:tab w:val="left" w:pos="1182"/>
        </w:tabs>
        <w:spacing w:line="274" w:lineRule="exact"/>
        <w:ind w:firstLine="567"/>
        <w:jc w:val="both"/>
        <w:rPr>
          <w:color w:val="000000"/>
          <w:lang w:bidi="ru-RU"/>
        </w:rPr>
      </w:pPr>
      <w:r w:rsidRPr="00175C43">
        <w:rPr>
          <w:color w:val="000000"/>
          <w:lang w:bidi="ru-RU"/>
        </w:rPr>
        <w:t xml:space="preserve">Комиссия проверяет наличие документов </w:t>
      </w:r>
      <w:proofErr w:type="gramStart"/>
      <w:r w:rsidRPr="00175C43">
        <w:rPr>
          <w:color w:val="000000"/>
          <w:lang w:bidi="ru-RU"/>
        </w:rPr>
        <w:t>в составе заявки на участий в аукцио</w:t>
      </w:r>
      <w:r w:rsidRPr="00175C43">
        <w:rPr>
          <w:color w:val="000000"/>
          <w:lang w:bidi="ru-RU"/>
        </w:rPr>
        <w:softHyphen/>
        <w:t>не в соответствии с требованиями</w:t>
      </w:r>
      <w:proofErr w:type="gramEnd"/>
      <w:r w:rsidRPr="00175C43">
        <w:rPr>
          <w:color w:val="000000"/>
          <w:lang w:bidi="ru-RU"/>
        </w:rPr>
        <w:t>, предъявляемыми к заявке на участие в аукционе, доку</w:t>
      </w:r>
      <w:r w:rsidRPr="00175C43">
        <w:rPr>
          <w:color w:val="000000"/>
          <w:lang w:bidi="ru-RU"/>
        </w:rPr>
        <w:softHyphen/>
        <w:t>ментацией об аукционе и законодательством Российской Федерации.</w:t>
      </w:r>
    </w:p>
    <w:p w:rsidR="005A2A74" w:rsidRPr="00175C43" w:rsidRDefault="005A2A74" w:rsidP="005A2A74">
      <w:pPr>
        <w:widowControl w:val="0"/>
        <w:numPr>
          <w:ilvl w:val="0"/>
          <w:numId w:val="17"/>
        </w:numPr>
        <w:tabs>
          <w:tab w:val="left" w:pos="1182"/>
        </w:tabs>
        <w:spacing w:line="274" w:lineRule="exact"/>
        <w:ind w:firstLine="567"/>
        <w:jc w:val="both"/>
        <w:rPr>
          <w:color w:val="000000"/>
          <w:lang w:bidi="ru-RU"/>
        </w:rPr>
      </w:pPr>
      <w:r w:rsidRPr="00175C43">
        <w:rPr>
          <w:color w:val="000000"/>
          <w:lang w:bidi="ru-RU"/>
        </w:rPr>
        <w:t>Комиссия проверяет соответствие заявителя требованиям, установленным аук</w:t>
      </w:r>
      <w:r w:rsidRPr="00175C43">
        <w:rPr>
          <w:color w:val="000000"/>
          <w:lang w:bidi="ru-RU"/>
        </w:rPr>
        <w:softHyphen/>
        <w:t>ционной документацией.</w:t>
      </w:r>
    </w:p>
    <w:p w:rsidR="005A2A74" w:rsidRPr="00175C43" w:rsidRDefault="005A2A74" w:rsidP="005A2A74">
      <w:pPr>
        <w:widowControl w:val="0"/>
        <w:numPr>
          <w:ilvl w:val="0"/>
          <w:numId w:val="17"/>
        </w:numPr>
        <w:tabs>
          <w:tab w:val="left" w:pos="1182"/>
        </w:tabs>
        <w:spacing w:line="274" w:lineRule="exact"/>
        <w:ind w:firstLine="567"/>
        <w:jc w:val="both"/>
        <w:rPr>
          <w:color w:val="000000"/>
          <w:lang w:bidi="ru-RU"/>
        </w:rPr>
      </w:pPr>
      <w:r w:rsidRPr="00175C43">
        <w:rPr>
          <w:color w:val="000000"/>
          <w:lang w:bidi="ru-RU"/>
        </w:rPr>
        <w:t>По результатам рассмотрения заявок Комиссия принимает решение о допуске заявителей к участию в аукционе и о признании заявителя участником аукциона или об отказе в допуске к участию в аукционе.</w:t>
      </w:r>
    </w:p>
    <w:p w:rsidR="005A2A74" w:rsidRDefault="005A2A74" w:rsidP="005A2A74">
      <w:pPr>
        <w:widowControl w:val="0"/>
        <w:spacing w:line="274" w:lineRule="exact"/>
        <w:ind w:firstLine="567"/>
        <w:jc w:val="both"/>
        <w:rPr>
          <w:color w:val="000000"/>
          <w:lang w:bidi="ru-RU"/>
        </w:rPr>
      </w:pPr>
      <w:r w:rsidRPr="00175C43">
        <w:rPr>
          <w:color w:val="000000"/>
          <w:lang w:bidi="ru-RU"/>
        </w:rPr>
        <w:t xml:space="preserve">В </w:t>
      </w:r>
      <w:proofErr w:type="gramStart"/>
      <w:r w:rsidRPr="00175C43">
        <w:rPr>
          <w:color w:val="000000"/>
          <w:lang w:bidi="ru-RU"/>
        </w:rPr>
        <w:t>случае</w:t>
      </w:r>
      <w:proofErr w:type="gramEnd"/>
      <w:r w:rsidRPr="00175C43">
        <w:rPr>
          <w:color w:val="000000"/>
          <w:lang w:bidi="ru-RU"/>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w:t>
      </w:r>
      <w:r w:rsidRPr="00175C43">
        <w:rPr>
          <w:color w:val="000000"/>
          <w:lang w:bidi="ru-RU"/>
        </w:rPr>
        <w:softHyphen/>
        <w:t>знается несостоявшимся.</w:t>
      </w:r>
    </w:p>
    <w:p w:rsidR="005A2A74" w:rsidRDefault="005A2A74" w:rsidP="005A2A74">
      <w:pPr>
        <w:widowControl w:val="0"/>
        <w:spacing w:line="274" w:lineRule="exact"/>
        <w:ind w:firstLine="567"/>
        <w:jc w:val="both"/>
        <w:rPr>
          <w:color w:val="000000"/>
          <w:lang w:bidi="ru-RU"/>
        </w:rPr>
      </w:pPr>
      <w:proofErr w:type="gramStart"/>
      <w:r w:rsidRPr="00175C43">
        <w:rPr>
          <w:color w:val="000000"/>
          <w:lang w:bidi="ru-RU"/>
        </w:rPr>
        <w:t>В случае если документацией об аукционе предусмотрено два и более лота, аукци</w:t>
      </w:r>
      <w:r w:rsidRPr="00175C43">
        <w:rPr>
          <w:color w:val="000000"/>
          <w:lang w:bidi="ru-RU"/>
        </w:rPr>
        <w:softHyphen/>
        <w:t>он признается несостоявшимся только в отношении того лота, решение об отказе в допус</w:t>
      </w:r>
      <w:r w:rsidRPr="00175C43">
        <w:rPr>
          <w:color w:val="000000"/>
          <w:lang w:bidi="ru-RU"/>
        </w:rPr>
        <w:softHyphen/>
        <w:t>ке к участию в котором принято относительно всех заявителей по данному лоту, или ре</w:t>
      </w:r>
      <w:r w:rsidRPr="00175C43">
        <w:rPr>
          <w:color w:val="000000"/>
          <w:lang w:bidi="ru-RU"/>
        </w:rPr>
        <w:softHyphen/>
        <w:t>шение о допуске к участию в котором принято относительно только одного заявителя по данному лоту.</w:t>
      </w:r>
      <w:proofErr w:type="gramEnd"/>
    </w:p>
    <w:p w:rsidR="005A2A74" w:rsidRDefault="005A2A74" w:rsidP="005A2A74">
      <w:pPr>
        <w:widowControl w:val="0"/>
        <w:spacing w:line="274" w:lineRule="exact"/>
        <w:ind w:firstLine="567"/>
        <w:jc w:val="both"/>
        <w:rPr>
          <w:color w:val="000000"/>
          <w:lang w:bidi="ru-RU"/>
        </w:rPr>
      </w:pPr>
      <w:r w:rsidRPr="00175C43">
        <w:rPr>
          <w:color w:val="000000"/>
          <w:lang w:bidi="ru-RU"/>
        </w:rPr>
        <w:t>Решение Комиссии оформляется протоколом рассмотрения заявок на участие в аукционе.</w:t>
      </w:r>
    </w:p>
    <w:p w:rsidR="005A2A74" w:rsidRDefault="005A2A74" w:rsidP="005A2A74">
      <w:pPr>
        <w:widowControl w:val="0"/>
        <w:spacing w:line="274" w:lineRule="exact"/>
        <w:ind w:firstLine="567"/>
        <w:jc w:val="both"/>
        <w:rPr>
          <w:color w:val="000000"/>
          <w:lang w:bidi="ru-RU"/>
        </w:rPr>
      </w:pPr>
      <w:r w:rsidRPr="00175C43">
        <w:rPr>
          <w:color w:val="000000"/>
          <w:lang w:bidi="ru-RU"/>
        </w:rPr>
        <w:t>Протокол ведется секретарем Комиссии и подписывается всеми присутствующими на заседании членами Комиссии в день окончания рассмотрения заявок.</w:t>
      </w:r>
    </w:p>
    <w:p w:rsidR="005A2A74" w:rsidRDefault="005A2A74" w:rsidP="005A2A74">
      <w:pPr>
        <w:widowControl w:val="0"/>
        <w:spacing w:line="274" w:lineRule="exact"/>
        <w:ind w:firstLine="567"/>
        <w:jc w:val="both"/>
        <w:rPr>
          <w:color w:val="000000"/>
          <w:lang w:bidi="ru-RU"/>
        </w:rPr>
      </w:pPr>
      <w:proofErr w:type="gramStart"/>
      <w:r w:rsidRPr="00175C43">
        <w:rPr>
          <w:color w:val="000000"/>
          <w:lang w:bidi="ru-RU"/>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w:t>
      </w:r>
      <w:r w:rsidRPr="00175C43">
        <w:rPr>
          <w:color w:val="000000"/>
          <w:lang w:bidi="ru-RU"/>
        </w:rPr>
        <w:softHyphen/>
        <w:t>стию в аукционе с обоснованием такого решения и с указанием положений, которым не соответствует заявитель, положений аукционной документации, которым не соответству</w:t>
      </w:r>
      <w:r w:rsidRPr="00175C43">
        <w:rPr>
          <w:color w:val="000000"/>
          <w:lang w:bidi="ru-RU"/>
        </w:rPr>
        <w:softHyphen/>
      </w:r>
      <w:r w:rsidRPr="00175C43">
        <w:rPr>
          <w:color w:val="000000"/>
          <w:lang w:bidi="ru-RU"/>
        </w:rPr>
        <w:lastRenderedPageBreak/>
        <w:t>ет его заявка на участие в аукционе, положений такой заявки, не соответствующих требо</w:t>
      </w:r>
      <w:r w:rsidRPr="00175C43">
        <w:rPr>
          <w:color w:val="000000"/>
          <w:lang w:bidi="ru-RU"/>
        </w:rPr>
        <w:softHyphen/>
        <w:t>ваниям документации об</w:t>
      </w:r>
      <w:proofErr w:type="gramEnd"/>
      <w:r w:rsidRPr="00175C43">
        <w:rPr>
          <w:color w:val="000000"/>
          <w:lang w:bidi="ru-RU"/>
        </w:rPr>
        <w:t xml:space="preserve"> </w:t>
      </w:r>
      <w:proofErr w:type="gramStart"/>
      <w:r w:rsidRPr="00175C43">
        <w:rPr>
          <w:color w:val="000000"/>
          <w:lang w:bidi="ru-RU"/>
        </w:rPr>
        <w:t>аукционе</w:t>
      </w:r>
      <w:proofErr w:type="gramEnd"/>
      <w:r w:rsidRPr="00175C43">
        <w:rPr>
          <w:color w:val="000000"/>
          <w:lang w:bidi="ru-RU"/>
        </w:rPr>
        <w:t>.</w:t>
      </w:r>
    </w:p>
    <w:p w:rsidR="005A2A74" w:rsidRPr="00175C43" w:rsidRDefault="005A2A74" w:rsidP="005A2A74">
      <w:pPr>
        <w:widowControl w:val="0"/>
        <w:spacing w:line="274" w:lineRule="exact"/>
        <w:ind w:firstLine="567"/>
        <w:jc w:val="both"/>
        <w:rPr>
          <w:color w:val="000000"/>
          <w:lang w:bidi="ru-RU"/>
        </w:rPr>
      </w:pPr>
      <w:r w:rsidRPr="00175C43">
        <w:rPr>
          <w:color w:val="000000"/>
          <w:lang w:bidi="ru-RU"/>
        </w:rPr>
        <w:t xml:space="preserve">Указанный протокол в срок не позднее даты окончания срока рассмотрения заявок на участие в аукционе размещается на официальном сайте </w:t>
      </w:r>
      <w:r>
        <w:rPr>
          <w:color w:val="000000"/>
          <w:lang w:bidi="ru-RU"/>
        </w:rPr>
        <w:t>Канашского</w:t>
      </w:r>
      <w:r w:rsidRPr="00175C43">
        <w:rPr>
          <w:color w:val="000000"/>
          <w:lang w:bidi="ru-RU"/>
        </w:rPr>
        <w:t xml:space="preserve"> муниципального округа Чувашской Республики в информационно-телекоммуникационной сети «Интер</w:t>
      </w:r>
      <w:r w:rsidRPr="00175C43">
        <w:rPr>
          <w:color w:val="000000"/>
          <w:lang w:bidi="ru-RU"/>
        </w:rPr>
        <w:softHyphen/>
        <w:t>нет».</w:t>
      </w:r>
    </w:p>
    <w:p w:rsidR="005A2A74" w:rsidRDefault="005A2A74" w:rsidP="005A2A74">
      <w:pPr>
        <w:widowControl w:val="0"/>
        <w:numPr>
          <w:ilvl w:val="0"/>
          <w:numId w:val="17"/>
        </w:numPr>
        <w:tabs>
          <w:tab w:val="left" w:pos="1186"/>
        </w:tabs>
        <w:spacing w:line="274" w:lineRule="exact"/>
        <w:ind w:firstLine="567"/>
        <w:jc w:val="both"/>
        <w:rPr>
          <w:color w:val="000000"/>
          <w:lang w:bidi="ru-RU"/>
        </w:rPr>
      </w:pPr>
      <w:r w:rsidRPr="00175C43">
        <w:rPr>
          <w:color w:val="000000"/>
          <w:lang w:bidi="ru-RU"/>
        </w:rPr>
        <w:t xml:space="preserve">В </w:t>
      </w:r>
      <w:proofErr w:type="gramStart"/>
      <w:r w:rsidRPr="00175C43">
        <w:rPr>
          <w:color w:val="000000"/>
          <w:lang w:bidi="ru-RU"/>
        </w:rPr>
        <w:t>случае</w:t>
      </w:r>
      <w:proofErr w:type="gramEnd"/>
      <w:r w:rsidRPr="00175C43">
        <w:rPr>
          <w:color w:val="000000"/>
          <w:lang w:bidi="ru-RU"/>
        </w:rPr>
        <w:t xml:space="preserve"> если в аукционе участвовал только один участник или при проведе</w:t>
      </w:r>
      <w:r w:rsidRPr="00175C43">
        <w:rPr>
          <w:color w:val="000000"/>
          <w:lang w:bidi="ru-RU"/>
        </w:rPr>
        <w:softHyphen/>
        <w:t>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w:t>
      </w:r>
      <w:r w:rsidRPr="00175C43">
        <w:rPr>
          <w:color w:val="000000"/>
          <w:lang w:bidi="ru-RU"/>
        </w:rPr>
        <w:softHyphen/>
        <w:t>торое предусматривало бы более высокую цену предмета электронного аукциона, аукцион признается несостоявшимся.</w:t>
      </w:r>
    </w:p>
    <w:p w:rsidR="005A2A74" w:rsidRDefault="005A2A74" w:rsidP="005A2A74">
      <w:pPr>
        <w:widowControl w:val="0"/>
        <w:tabs>
          <w:tab w:val="left" w:pos="1186"/>
        </w:tabs>
        <w:spacing w:line="274" w:lineRule="exact"/>
        <w:ind w:left="567"/>
        <w:jc w:val="both"/>
        <w:rPr>
          <w:color w:val="000000"/>
          <w:lang w:bidi="ru-RU"/>
        </w:rPr>
      </w:pPr>
      <w:r w:rsidRPr="00175C43">
        <w:rPr>
          <w:color w:val="000000"/>
          <w:lang w:bidi="ru-RU"/>
        </w:rPr>
        <w:t>Результаты аукциона оформляются протоколом об итогах аукциона.</w:t>
      </w:r>
    </w:p>
    <w:p w:rsidR="005A2A74" w:rsidRDefault="005A2A74" w:rsidP="005A2A74">
      <w:pPr>
        <w:widowControl w:val="0"/>
        <w:tabs>
          <w:tab w:val="left" w:pos="1186"/>
        </w:tabs>
        <w:spacing w:line="274" w:lineRule="exact"/>
        <w:ind w:left="567"/>
        <w:jc w:val="both"/>
        <w:rPr>
          <w:color w:val="000000"/>
          <w:lang w:bidi="ru-RU"/>
        </w:rPr>
      </w:pPr>
      <w:r w:rsidRPr="00175C43">
        <w:rPr>
          <w:color w:val="000000"/>
          <w:lang w:bidi="ru-RU"/>
        </w:rPr>
        <w:t>Члены Комиссии в день проведения аукциона подписывают протокол об итогах аукциона.</w:t>
      </w:r>
    </w:p>
    <w:p w:rsidR="005A2A74" w:rsidRDefault="005A2A74" w:rsidP="005A2A74">
      <w:pPr>
        <w:widowControl w:val="0"/>
        <w:tabs>
          <w:tab w:val="left" w:pos="1186"/>
        </w:tabs>
        <w:spacing w:line="274" w:lineRule="exact"/>
        <w:ind w:left="567"/>
        <w:jc w:val="both"/>
        <w:rPr>
          <w:color w:val="000000"/>
          <w:lang w:bidi="ru-RU"/>
        </w:rPr>
      </w:pPr>
      <w:r w:rsidRPr="00175C43">
        <w:rPr>
          <w:color w:val="000000"/>
          <w:lang w:bidi="ru-RU"/>
        </w:rPr>
        <w:t xml:space="preserve">В </w:t>
      </w:r>
      <w:proofErr w:type="gramStart"/>
      <w:r w:rsidRPr="00175C43">
        <w:rPr>
          <w:color w:val="000000"/>
          <w:lang w:bidi="ru-RU"/>
        </w:rPr>
        <w:t>протоколе</w:t>
      </w:r>
      <w:proofErr w:type="gramEnd"/>
      <w:r w:rsidRPr="00175C43">
        <w:rPr>
          <w:color w:val="000000"/>
          <w:lang w:bidi="ru-RU"/>
        </w:rPr>
        <w:t xml:space="preserve"> об итогах аукциона указываются:</w:t>
      </w:r>
    </w:p>
    <w:p w:rsidR="005A2A74" w:rsidRPr="00175C43" w:rsidRDefault="005A2A74" w:rsidP="005A2A74">
      <w:pPr>
        <w:widowControl w:val="0"/>
        <w:tabs>
          <w:tab w:val="left" w:pos="1186"/>
        </w:tabs>
        <w:spacing w:line="274" w:lineRule="exact"/>
        <w:jc w:val="both"/>
        <w:rPr>
          <w:color w:val="000000"/>
          <w:lang w:bidi="ru-RU"/>
        </w:rPr>
      </w:pPr>
      <w:r w:rsidRPr="00175C43">
        <w:rPr>
          <w:color w:val="000000"/>
          <w:lang w:bidi="ru-RU"/>
        </w:rPr>
        <w:t>сведения о месте, дате и времени проведения аукцио</w:t>
      </w:r>
      <w:r>
        <w:rPr>
          <w:color w:val="000000"/>
          <w:lang w:bidi="ru-RU"/>
        </w:rPr>
        <w:t>на, форме подачи предложе</w:t>
      </w:r>
      <w:r>
        <w:rPr>
          <w:color w:val="000000"/>
          <w:lang w:bidi="ru-RU"/>
        </w:rPr>
        <w:softHyphen/>
        <w:t>ний о ц</w:t>
      </w:r>
      <w:r w:rsidRPr="00175C43">
        <w:rPr>
          <w:color w:val="000000"/>
          <w:lang w:bidi="ru-RU"/>
        </w:rPr>
        <w:t>ене предмета аукциона;</w:t>
      </w:r>
    </w:p>
    <w:p w:rsidR="005A2A74" w:rsidRPr="00175C43" w:rsidRDefault="005A2A74" w:rsidP="005A2A74">
      <w:pPr>
        <w:widowControl w:val="0"/>
        <w:spacing w:line="274" w:lineRule="exact"/>
        <w:ind w:firstLine="567"/>
        <w:jc w:val="both"/>
        <w:rPr>
          <w:color w:val="000000"/>
          <w:lang w:bidi="ru-RU"/>
        </w:rPr>
      </w:pPr>
      <w:r w:rsidRPr="00175C43">
        <w:rPr>
          <w:color w:val="000000"/>
          <w:lang w:bidi="ru-RU"/>
        </w:rPr>
        <w:t>предмет аукциона, в том числе сведения о местоположении, размере и виде неста</w:t>
      </w:r>
      <w:r w:rsidRPr="00175C43">
        <w:rPr>
          <w:color w:val="000000"/>
          <w:lang w:bidi="ru-RU"/>
        </w:rPr>
        <w:softHyphen/>
        <w:t>ционарного торгового объекта, с указанием специализации;</w:t>
      </w:r>
    </w:p>
    <w:p w:rsidR="005A2A74" w:rsidRPr="00175C43" w:rsidRDefault="005A2A74" w:rsidP="005A2A74">
      <w:pPr>
        <w:widowControl w:val="0"/>
        <w:spacing w:line="274" w:lineRule="exact"/>
        <w:ind w:firstLine="567"/>
        <w:jc w:val="both"/>
        <w:rPr>
          <w:color w:val="000000"/>
          <w:lang w:bidi="ru-RU"/>
        </w:rPr>
      </w:pPr>
      <w:r w:rsidRPr="00175C43">
        <w:rPr>
          <w:color w:val="000000"/>
          <w:lang w:bidi="ru-RU"/>
        </w:rPr>
        <w:t>сведения об участниках аукциона, о начальной цене предмета аукциона, последнем и предпоследнем предложениях о цене предмета аукциона;</w:t>
      </w:r>
    </w:p>
    <w:p w:rsidR="005A2A74" w:rsidRPr="00175C43" w:rsidRDefault="005A2A74" w:rsidP="005A2A74">
      <w:pPr>
        <w:widowControl w:val="0"/>
        <w:spacing w:line="274" w:lineRule="exact"/>
        <w:ind w:firstLine="567"/>
        <w:jc w:val="both"/>
        <w:rPr>
          <w:color w:val="000000"/>
          <w:lang w:bidi="ru-RU"/>
        </w:rPr>
      </w:pPr>
      <w:r w:rsidRPr="00175C43">
        <w:rPr>
          <w:color w:val="000000"/>
          <w:lang w:bidi="ru-RU"/>
        </w:rPr>
        <w:t>наименование и место нахождения (для юридического лица), фамилия, имя и отче</w:t>
      </w:r>
      <w:r w:rsidRPr="00175C43">
        <w:rPr>
          <w:color w:val="000000"/>
          <w:lang w:bidi="ru-RU"/>
        </w:rPr>
        <w:softHyphen/>
        <w:t>ство (при наличии), место жительства (для индивидуального предпринимателя) победите</w:t>
      </w:r>
      <w:r w:rsidRPr="00175C43">
        <w:rPr>
          <w:color w:val="000000"/>
          <w:lang w:bidi="ru-RU"/>
        </w:rPr>
        <w:softHyphen/>
        <w:t>ля аукциона и иного участника аукциона, который сделал предпоследнее предложение о цене предмета аукциона;</w:t>
      </w:r>
    </w:p>
    <w:p w:rsidR="005A2A74" w:rsidRDefault="005A2A74" w:rsidP="005A2A74">
      <w:pPr>
        <w:widowControl w:val="0"/>
        <w:spacing w:line="274" w:lineRule="exact"/>
        <w:ind w:firstLine="567"/>
        <w:jc w:val="both"/>
        <w:rPr>
          <w:color w:val="000000"/>
          <w:lang w:bidi="ru-RU"/>
        </w:rPr>
      </w:pPr>
      <w:r w:rsidRPr="00175C43">
        <w:rPr>
          <w:color w:val="000000"/>
          <w:lang w:bidi="ru-RU"/>
        </w:rPr>
        <w:t xml:space="preserve">сведения о последнем </w:t>
      </w:r>
      <w:proofErr w:type="gramStart"/>
      <w:r w:rsidR="004744D8" w:rsidRPr="00175C43">
        <w:rPr>
          <w:color w:val="000000"/>
          <w:lang w:bidi="ru-RU"/>
        </w:rPr>
        <w:t>предложении</w:t>
      </w:r>
      <w:proofErr w:type="gramEnd"/>
      <w:r w:rsidR="004744D8">
        <w:rPr>
          <w:color w:val="000000"/>
          <w:lang w:bidi="ru-RU"/>
        </w:rPr>
        <w:t xml:space="preserve"> </w:t>
      </w:r>
      <w:r w:rsidRPr="00175C43">
        <w:rPr>
          <w:color w:val="000000"/>
          <w:lang w:bidi="ru-RU"/>
        </w:rPr>
        <w:t>о цене предмета аукциона (размере платы за размещение).</w:t>
      </w:r>
    </w:p>
    <w:p w:rsidR="005A2A74" w:rsidRPr="00175C43" w:rsidRDefault="005A2A74" w:rsidP="005A2A74">
      <w:pPr>
        <w:widowControl w:val="0"/>
        <w:spacing w:line="274" w:lineRule="exact"/>
        <w:ind w:firstLine="567"/>
        <w:jc w:val="both"/>
        <w:rPr>
          <w:color w:val="000000"/>
          <w:lang w:bidi="ru-RU"/>
        </w:rPr>
      </w:pPr>
      <w:r w:rsidRPr="00175C43">
        <w:rPr>
          <w:rFonts w:eastAsia="Arial Unicode MS"/>
          <w:color w:val="000000"/>
          <w:lang w:bidi="ru-RU"/>
        </w:rPr>
        <w:t>В течение</w:t>
      </w:r>
      <w:r w:rsidR="00BA363D">
        <w:rPr>
          <w:rFonts w:eastAsia="Arial Unicode MS"/>
          <w:color w:val="000000"/>
          <w:lang w:bidi="ru-RU"/>
        </w:rPr>
        <w:t xml:space="preserve"> трех</w:t>
      </w:r>
      <w:r w:rsidRPr="00175C43">
        <w:rPr>
          <w:rFonts w:eastAsia="Arial Unicode MS"/>
          <w:color w:val="000000"/>
          <w:lang w:bidi="ru-RU"/>
        </w:rPr>
        <w:t xml:space="preserve"> дн</w:t>
      </w:r>
      <w:r w:rsidR="00BA363D">
        <w:rPr>
          <w:rFonts w:eastAsia="Arial Unicode MS"/>
          <w:color w:val="000000"/>
          <w:lang w:bidi="ru-RU"/>
        </w:rPr>
        <w:t>ей, следующих</w:t>
      </w:r>
      <w:r w:rsidRPr="00175C43">
        <w:rPr>
          <w:rFonts w:eastAsia="Arial Unicode MS"/>
          <w:color w:val="000000"/>
          <w:lang w:bidi="ru-RU"/>
        </w:rPr>
        <w:t xml:space="preserve"> за днем подписания протокола об </w:t>
      </w:r>
      <w:r>
        <w:rPr>
          <w:rFonts w:eastAsia="Arial Unicode MS"/>
          <w:color w:val="000000"/>
          <w:lang w:bidi="ru-RU"/>
        </w:rPr>
        <w:t>итогах аукциона или о признан</w:t>
      </w:r>
      <w:proofErr w:type="gramStart"/>
      <w:r>
        <w:rPr>
          <w:rFonts w:eastAsia="Arial Unicode MS"/>
          <w:color w:val="000000"/>
          <w:lang w:bidi="ru-RU"/>
        </w:rPr>
        <w:t xml:space="preserve">ии </w:t>
      </w:r>
      <w:r w:rsidRPr="00175C43">
        <w:rPr>
          <w:rFonts w:eastAsia="Arial Unicode MS"/>
          <w:color w:val="000000"/>
          <w:lang w:bidi="ru-RU"/>
        </w:rPr>
        <w:t>ау</w:t>
      </w:r>
      <w:proofErr w:type="gramEnd"/>
      <w:r w:rsidRPr="00175C43">
        <w:rPr>
          <w:rFonts w:eastAsia="Arial Unicode MS"/>
          <w:color w:val="000000"/>
          <w:lang w:bidi="ru-RU"/>
        </w:rPr>
        <w:t>кциона несостоявшимся, такой протокол размещается Организатором аук</w:t>
      </w:r>
      <w:r w:rsidRPr="00175C43">
        <w:rPr>
          <w:rFonts w:eastAsia="Arial Unicode MS"/>
          <w:color w:val="000000"/>
          <w:lang w:bidi="ru-RU"/>
        </w:rPr>
        <w:softHyphen/>
        <w:t xml:space="preserve">циона на официальном сайте </w:t>
      </w:r>
      <w:r>
        <w:rPr>
          <w:rFonts w:eastAsia="Arial Unicode MS"/>
          <w:color w:val="000000"/>
          <w:lang w:bidi="ru-RU"/>
        </w:rPr>
        <w:t xml:space="preserve">Канашского </w:t>
      </w:r>
      <w:r w:rsidRPr="00175C43">
        <w:rPr>
          <w:rFonts w:eastAsia="Arial Unicode MS"/>
          <w:color w:val="000000"/>
          <w:lang w:bidi="ru-RU"/>
        </w:rPr>
        <w:t>муниципального округа Чувашской Республики в информационно-телекоммуникационной сети «Интернет».</w:t>
      </w:r>
    </w:p>
    <w:p w:rsidR="000D6ECA" w:rsidRPr="00D8391F" w:rsidRDefault="000D6ECA" w:rsidP="000D6ECA">
      <w:pPr>
        <w:widowControl w:val="0"/>
        <w:autoSpaceDE w:val="0"/>
        <w:autoSpaceDN w:val="0"/>
        <w:jc w:val="center"/>
        <w:rPr>
          <w:b/>
        </w:rPr>
      </w:pPr>
    </w:p>
    <w:sectPr w:rsidR="000D6ECA" w:rsidRPr="00D8391F" w:rsidSect="003819B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C7" w:rsidRDefault="006173C7" w:rsidP="003819B3">
      <w:r>
        <w:separator/>
      </w:r>
    </w:p>
  </w:endnote>
  <w:endnote w:type="continuationSeparator" w:id="0">
    <w:p w:rsidR="006173C7" w:rsidRDefault="006173C7" w:rsidP="0038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C7" w:rsidRDefault="006173C7" w:rsidP="003819B3">
      <w:r>
        <w:separator/>
      </w:r>
    </w:p>
  </w:footnote>
  <w:footnote w:type="continuationSeparator" w:id="0">
    <w:p w:rsidR="006173C7" w:rsidRDefault="006173C7" w:rsidP="0038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57" w:rsidRDefault="00B90957" w:rsidP="003819B3">
    <w:pPr>
      <w:pStyle w:val="a6"/>
      <w:jc w:val="right"/>
    </w:pPr>
    <w:r w:rsidRPr="00D36D39">
      <w:t xml:space="preserve">                                                                                                              </w:t>
    </w:r>
    <w:r>
      <w:t xml:space="preserve">                          </w:t>
    </w:r>
  </w:p>
  <w:p w:rsidR="00B90957" w:rsidRDefault="00B909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BF44B6"/>
    <w:multiLevelType w:val="hybridMultilevel"/>
    <w:tmpl w:val="54E89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3A4916"/>
    <w:multiLevelType w:val="multilevel"/>
    <w:tmpl w:val="CFBC0A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22C54"/>
    <w:multiLevelType w:val="multilevel"/>
    <w:tmpl w:val="B52853F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6520F"/>
    <w:multiLevelType w:val="multilevel"/>
    <w:tmpl w:val="F854363E"/>
    <w:lvl w:ilvl="0">
      <w:start w:val="1"/>
      <w:numFmt w:val="decimal"/>
      <w:suff w:val="space"/>
      <w:lvlText w:val="4.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4"/>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7">
    <w:nsid w:val="37852D8A"/>
    <w:multiLevelType w:val="hybridMultilevel"/>
    <w:tmpl w:val="DD64047A"/>
    <w:lvl w:ilvl="0" w:tplc="DBAE28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E265E6"/>
    <w:multiLevelType w:val="hybridMultilevel"/>
    <w:tmpl w:val="6ABE64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D90218"/>
    <w:multiLevelType w:val="multilevel"/>
    <w:tmpl w:val="7186A61A"/>
    <w:lvl w:ilvl="0">
      <w:start w:val="1"/>
      <w:numFmt w:val="decimal"/>
      <w:suff w:val="space"/>
      <w:lvlText w:val="4.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57F94313"/>
    <w:multiLevelType w:val="hybridMultilevel"/>
    <w:tmpl w:val="CC9ABF0C"/>
    <w:lvl w:ilvl="0" w:tplc="9736887E">
      <w:start w:val="1"/>
      <w:numFmt w:val="decimal"/>
      <w:suff w:val="space"/>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DF2ADE"/>
    <w:multiLevelType w:val="multilevel"/>
    <w:tmpl w:val="6186D442"/>
    <w:lvl w:ilvl="0">
      <w:start w:val="1"/>
      <w:numFmt w:val="decimal"/>
      <w:lvlText w:val="%1."/>
      <w:lvlJc w:val="left"/>
      <w:pPr>
        <w:ind w:left="360" w:hanging="360"/>
      </w:pPr>
      <w:rPr>
        <w:rFonts w:hint="default"/>
      </w:rPr>
    </w:lvl>
    <w:lvl w:ilvl="1">
      <w:start w:val="1"/>
      <w:numFmt w:val="decimal"/>
      <w:suff w:val="space"/>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4D91912"/>
    <w:multiLevelType w:val="multilevel"/>
    <w:tmpl w:val="04B26904"/>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8136019"/>
    <w:multiLevelType w:val="multilevel"/>
    <w:tmpl w:val="DD440FBE"/>
    <w:lvl w:ilvl="0">
      <w:start w:val="1"/>
      <w:numFmt w:val="decimal"/>
      <w:suff w:val="space"/>
      <w:lvlText w:val="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6AB617CC"/>
    <w:multiLevelType w:val="hybridMultilevel"/>
    <w:tmpl w:val="73E8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8D16BA"/>
    <w:multiLevelType w:val="multilevel"/>
    <w:tmpl w:val="D7BE29D0"/>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FE260E8"/>
    <w:multiLevelType w:val="hybridMultilevel"/>
    <w:tmpl w:val="DEF87F3C"/>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14"/>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0"/>
  </w:num>
  <w:num w:numId="10">
    <w:abstractNumId w:val="7"/>
  </w:num>
  <w:num w:numId="11">
    <w:abstractNumId w:val="11"/>
  </w:num>
  <w:num w:numId="12">
    <w:abstractNumId w:val="2"/>
  </w:num>
  <w:num w:numId="13">
    <w:abstractNumId w:val="15"/>
  </w:num>
  <w:num w:numId="14">
    <w:abstractNumId w:val="13"/>
  </w:num>
  <w:num w:numId="15">
    <w:abstractNumId w:val="4"/>
  </w:num>
  <w:num w:numId="16">
    <w:abstractNumId w:val="9"/>
  </w:num>
  <w:num w:numId="17">
    <w:abstractNumId w:val="12"/>
  </w:num>
  <w:num w:numId="18">
    <w:abstractNumId w:val="12"/>
    <w:lvlOverride w:ilvl="0">
      <w:lvl w:ilvl="0">
        <w:start w:val="1"/>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6B"/>
    <w:rsid w:val="000024CB"/>
    <w:rsid w:val="00003DC9"/>
    <w:rsid w:val="00004747"/>
    <w:rsid w:val="0000476B"/>
    <w:rsid w:val="00043E67"/>
    <w:rsid w:val="00044490"/>
    <w:rsid w:val="00050BB9"/>
    <w:rsid w:val="00051B4B"/>
    <w:rsid w:val="000547B1"/>
    <w:rsid w:val="00054EDB"/>
    <w:rsid w:val="000568C6"/>
    <w:rsid w:val="0006013E"/>
    <w:rsid w:val="00071842"/>
    <w:rsid w:val="000950F2"/>
    <w:rsid w:val="000A3799"/>
    <w:rsid w:val="000A7943"/>
    <w:rsid w:val="000B3DD8"/>
    <w:rsid w:val="000C1A75"/>
    <w:rsid w:val="000C39DE"/>
    <w:rsid w:val="000D2BF4"/>
    <w:rsid w:val="000D47F7"/>
    <w:rsid w:val="000D59C7"/>
    <w:rsid w:val="000D6ECA"/>
    <w:rsid w:val="000E6BE0"/>
    <w:rsid w:val="000F09BA"/>
    <w:rsid w:val="000F345F"/>
    <w:rsid w:val="001154E2"/>
    <w:rsid w:val="00141CF3"/>
    <w:rsid w:val="001439C3"/>
    <w:rsid w:val="00151256"/>
    <w:rsid w:val="001555C4"/>
    <w:rsid w:val="00164404"/>
    <w:rsid w:val="001652DC"/>
    <w:rsid w:val="00167448"/>
    <w:rsid w:val="0017373D"/>
    <w:rsid w:val="00175609"/>
    <w:rsid w:val="00194D9D"/>
    <w:rsid w:val="001A2A8F"/>
    <w:rsid w:val="001A479B"/>
    <w:rsid w:val="001A7560"/>
    <w:rsid w:val="001B715A"/>
    <w:rsid w:val="001B7312"/>
    <w:rsid w:val="001D64CB"/>
    <w:rsid w:val="001D7861"/>
    <w:rsid w:val="001F04C9"/>
    <w:rsid w:val="002001FC"/>
    <w:rsid w:val="00203111"/>
    <w:rsid w:val="00203ACD"/>
    <w:rsid w:val="00206DA7"/>
    <w:rsid w:val="00211439"/>
    <w:rsid w:val="00213C74"/>
    <w:rsid w:val="00217844"/>
    <w:rsid w:val="00244A4C"/>
    <w:rsid w:val="00251ECF"/>
    <w:rsid w:val="00256208"/>
    <w:rsid w:val="0026124B"/>
    <w:rsid w:val="00264502"/>
    <w:rsid w:val="002A079F"/>
    <w:rsid w:val="002A0EA8"/>
    <w:rsid w:val="002A15CA"/>
    <w:rsid w:val="002A7E4A"/>
    <w:rsid w:val="002B3778"/>
    <w:rsid w:val="002B4BDF"/>
    <w:rsid w:val="002B6EDE"/>
    <w:rsid w:val="002C2AF5"/>
    <w:rsid w:val="002C5732"/>
    <w:rsid w:val="002D4A60"/>
    <w:rsid w:val="002E3ABD"/>
    <w:rsid w:val="002F2700"/>
    <w:rsid w:val="002F39EB"/>
    <w:rsid w:val="002F5718"/>
    <w:rsid w:val="002F746C"/>
    <w:rsid w:val="002F7A8C"/>
    <w:rsid w:val="003060A6"/>
    <w:rsid w:val="003108CE"/>
    <w:rsid w:val="003130AE"/>
    <w:rsid w:val="00317369"/>
    <w:rsid w:val="00321B20"/>
    <w:rsid w:val="00322B8C"/>
    <w:rsid w:val="003331F6"/>
    <w:rsid w:val="003404EF"/>
    <w:rsid w:val="003506D7"/>
    <w:rsid w:val="003510E1"/>
    <w:rsid w:val="003516C7"/>
    <w:rsid w:val="00357EE7"/>
    <w:rsid w:val="003660A7"/>
    <w:rsid w:val="00370118"/>
    <w:rsid w:val="003819B3"/>
    <w:rsid w:val="00382498"/>
    <w:rsid w:val="00384AFD"/>
    <w:rsid w:val="00390968"/>
    <w:rsid w:val="00390B57"/>
    <w:rsid w:val="00394201"/>
    <w:rsid w:val="003A01F2"/>
    <w:rsid w:val="003A4B86"/>
    <w:rsid w:val="003B1425"/>
    <w:rsid w:val="003B3C42"/>
    <w:rsid w:val="003B72AF"/>
    <w:rsid w:val="003C6FA1"/>
    <w:rsid w:val="003C7AA0"/>
    <w:rsid w:val="003D7B0F"/>
    <w:rsid w:val="003E1D09"/>
    <w:rsid w:val="003F65F3"/>
    <w:rsid w:val="0040106D"/>
    <w:rsid w:val="00402B7A"/>
    <w:rsid w:val="00422385"/>
    <w:rsid w:val="00430EE7"/>
    <w:rsid w:val="004327F6"/>
    <w:rsid w:val="004367ED"/>
    <w:rsid w:val="004466BF"/>
    <w:rsid w:val="004473F4"/>
    <w:rsid w:val="004501F4"/>
    <w:rsid w:val="004651E4"/>
    <w:rsid w:val="00466CA2"/>
    <w:rsid w:val="004705CB"/>
    <w:rsid w:val="004705D1"/>
    <w:rsid w:val="00471D9E"/>
    <w:rsid w:val="004744D8"/>
    <w:rsid w:val="00477D46"/>
    <w:rsid w:val="004958FD"/>
    <w:rsid w:val="004C45B4"/>
    <w:rsid w:val="004D1C8D"/>
    <w:rsid w:val="004D66DE"/>
    <w:rsid w:val="004D72FF"/>
    <w:rsid w:val="004F181D"/>
    <w:rsid w:val="004F5128"/>
    <w:rsid w:val="004F66EC"/>
    <w:rsid w:val="00500050"/>
    <w:rsid w:val="00502CA5"/>
    <w:rsid w:val="00504340"/>
    <w:rsid w:val="00510B96"/>
    <w:rsid w:val="0051198F"/>
    <w:rsid w:val="00527503"/>
    <w:rsid w:val="00535D37"/>
    <w:rsid w:val="00540D7A"/>
    <w:rsid w:val="00543102"/>
    <w:rsid w:val="005441A7"/>
    <w:rsid w:val="0054617E"/>
    <w:rsid w:val="005537BD"/>
    <w:rsid w:val="0056089E"/>
    <w:rsid w:val="005670EB"/>
    <w:rsid w:val="005712EB"/>
    <w:rsid w:val="00572542"/>
    <w:rsid w:val="00575F22"/>
    <w:rsid w:val="005801CB"/>
    <w:rsid w:val="00580F1A"/>
    <w:rsid w:val="0058234E"/>
    <w:rsid w:val="00583D6C"/>
    <w:rsid w:val="00585863"/>
    <w:rsid w:val="005A2A74"/>
    <w:rsid w:val="005B03BA"/>
    <w:rsid w:val="005B2BCC"/>
    <w:rsid w:val="005C6C3F"/>
    <w:rsid w:val="005C7B81"/>
    <w:rsid w:val="005D1EF7"/>
    <w:rsid w:val="005D2246"/>
    <w:rsid w:val="005E1D07"/>
    <w:rsid w:val="005E6BCA"/>
    <w:rsid w:val="006113BE"/>
    <w:rsid w:val="006134AB"/>
    <w:rsid w:val="006173C7"/>
    <w:rsid w:val="0062343E"/>
    <w:rsid w:val="006303B7"/>
    <w:rsid w:val="00634ED7"/>
    <w:rsid w:val="006369E3"/>
    <w:rsid w:val="00640131"/>
    <w:rsid w:val="00640308"/>
    <w:rsid w:val="006404BD"/>
    <w:rsid w:val="006432A7"/>
    <w:rsid w:val="00645138"/>
    <w:rsid w:val="006478E4"/>
    <w:rsid w:val="006501A7"/>
    <w:rsid w:val="006533EB"/>
    <w:rsid w:val="00656ED3"/>
    <w:rsid w:val="006621DA"/>
    <w:rsid w:val="00664D7B"/>
    <w:rsid w:val="006711B8"/>
    <w:rsid w:val="0067197E"/>
    <w:rsid w:val="00680160"/>
    <w:rsid w:val="00685C0F"/>
    <w:rsid w:val="0068679E"/>
    <w:rsid w:val="006951E4"/>
    <w:rsid w:val="006A3F1E"/>
    <w:rsid w:val="006A3FE8"/>
    <w:rsid w:val="006B1745"/>
    <w:rsid w:val="006C0BAF"/>
    <w:rsid w:val="006C1A4B"/>
    <w:rsid w:val="006C697C"/>
    <w:rsid w:val="006D0A76"/>
    <w:rsid w:val="006E47E0"/>
    <w:rsid w:val="00710AF5"/>
    <w:rsid w:val="00717905"/>
    <w:rsid w:val="00760897"/>
    <w:rsid w:val="007635A7"/>
    <w:rsid w:val="00770245"/>
    <w:rsid w:val="00771184"/>
    <w:rsid w:val="00786ED9"/>
    <w:rsid w:val="00787FB7"/>
    <w:rsid w:val="0079183A"/>
    <w:rsid w:val="007932C7"/>
    <w:rsid w:val="007A30ED"/>
    <w:rsid w:val="007A357D"/>
    <w:rsid w:val="007B2541"/>
    <w:rsid w:val="007B2E7C"/>
    <w:rsid w:val="007B5571"/>
    <w:rsid w:val="007B78E3"/>
    <w:rsid w:val="007C71C2"/>
    <w:rsid w:val="007D18B0"/>
    <w:rsid w:val="007D1A8B"/>
    <w:rsid w:val="007D407F"/>
    <w:rsid w:val="007D6387"/>
    <w:rsid w:val="007E0EEC"/>
    <w:rsid w:val="007E48CF"/>
    <w:rsid w:val="007E6DCA"/>
    <w:rsid w:val="007F274B"/>
    <w:rsid w:val="007F3AEA"/>
    <w:rsid w:val="007F4910"/>
    <w:rsid w:val="008122FC"/>
    <w:rsid w:val="00815252"/>
    <w:rsid w:val="00821AAD"/>
    <w:rsid w:val="00822590"/>
    <w:rsid w:val="008332DC"/>
    <w:rsid w:val="0083420D"/>
    <w:rsid w:val="0083690E"/>
    <w:rsid w:val="00837E80"/>
    <w:rsid w:val="0084088D"/>
    <w:rsid w:val="00841376"/>
    <w:rsid w:val="008421BD"/>
    <w:rsid w:val="00845CF6"/>
    <w:rsid w:val="00846E25"/>
    <w:rsid w:val="0085226C"/>
    <w:rsid w:val="00854EB6"/>
    <w:rsid w:val="00857117"/>
    <w:rsid w:val="00857C01"/>
    <w:rsid w:val="008802C4"/>
    <w:rsid w:val="008823BD"/>
    <w:rsid w:val="008871C4"/>
    <w:rsid w:val="00892542"/>
    <w:rsid w:val="00896757"/>
    <w:rsid w:val="008A0B85"/>
    <w:rsid w:val="008A3DE8"/>
    <w:rsid w:val="008A7DB0"/>
    <w:rsid w:val="008B082C"/>
    <w:rsid w:val="008C641C"/>
    <w:rsid w:val="008C7B1D"/>
    <w:rsid w:val="008D3706"/>
    <w:rsid w:val="008E6B86"/>
    <w:rsid w:val="008F6BE0"/>
    <w:rsid w:val="00903088"/>
    <w:rsid w:val="00903F6B"/>
    <w:rsid w:val="009046DD"/>
    <w:rsid w:val="009147CA"/>
    <w:rsid w:val="00921532"/>
    <w:rsid w:val="00926AF9"/>
    <w:rsid w:val="0093016A"/>
    <w:rsid w:val="009426F8"/>
    <w:rsid w:val="00943039"/>
    <w:rsid w:val="00945830"/>
    <w:rsid w:val="009701A7"/>
    <w:rsid w:val="00971218"/>
    <w:rsid w:val="009728FF"/>
    <w:rsid w:val="009740A2"/>
    <w:rsid w:val="00987A5F"/>
    <w:rsid w:val="00992D3A"/>
    <w:rsid w:val="00995950"/>
    <w:rsid w:val="009B1179"/>
    <w:rsid w:val="009B35F0"/>
    <w:rsid w:val="009B4E4F"/>
    <w:rsid w:val="009C368F"/>
    <w:rsid w:val="009D0AEB"/>
    <w:rsid w:val="009D6735"/>
    <w:rsid w:val="009E018A"/>
    <w:rsid w:val="009E618B"/>
    <w:rsid w:val="009F3770"/>
    <w:rsid w:val="009F4447"/>
    <w:rsid w:val="00A06157"/>
    <w:rsid w:val="00A076F9"/>
    <w:rsid w:val="00A100BC"/>
    <w:rsid w:val="00A1140D"/>
    <w:rsid w:val="00A1665B"/>
    <w:rsid w:val="00A20BC9"/>
    <w:rsid w:val="00A21B40"/>
    <w:rsid w:val="00A22746"/>
    <w:rsid w:val="00A23856"/>
    <w:rsid w:val="00A31A66"/>
    <w:rsid w:val="00A44C76"/>
    <w:rsid w:val="00A45819"/>
    <w:rsid w:val="00A45898"/>
    <w:rsid w:val="00A57355"/>
    <w:rsid w:val="00A62C75"/>
    <w:rsid w:val="00A81E6B"/>
    <w:rsid w:val="00AA6065"/>
    <w:rsid w:val="00AB0502"/>
    <w:rsid w:val="00AB442F"/>
    <w:rsid w:val="00AC6532"/>
    <w:rsid w:val="00AD02A7"/>
    <w:rsid w:val="00AD2F74"/>
    <w:rsid w:val="00AD7D85"/>
    <w:rsid w:val="00AE4E14"/>
    <w:rsid w:val="00AF56C7"/>
    <w:rsid w:val="00B11A17"/>
    <w:rsid w:val="00B14B42"/>
    <w:rsid w:val="00B2051A"/>
    <w:rsid w:val="00B223F2"/>
    <w:rsid w:val="00B30288"/>
    <w:rsid w:val="00B35D6E"/>
    <w:rsid w:val="00B41B8A"/>
    <w:rsid w:val="00B45750"/>
    <w:rsid w:val="00B55A71"/>
    <w:rsid w:val="00B622E4"/>
    <w:rsid w:val="00B67580"/>
    <w:rsid w:val="00B70E09"/>
    <w:rsid w:val="00B72A8D"/>
    <w:rsid w:val="00B75190"/>
    <w:rsid w:val="00B77649"/>
    <w:rsid w:val="00B8091B"/>
    <w:rsid w:val="00B82C25"/>
    <w:rsid w:val="00B90957"/>
    <w:rsid w:val="00BA13A9"/>
    <w:rsid w:val="00BA24D0"/>
    <w:rsid w:val="00BA363D"/>
    <w:rsid w:val="00BB1DC8"/>
    <w:rsid w:val="00BB79D4"/>
    <w:rsid w:val="00BC2BFE"/>
    <w:rsid w:val="00BC446B"/>
    <w:rsid w:val="00BD372E"/>
    <w:rsid w:val="00BE06E5"/>
    <w:rsid w:val="00BE7EC4"/>
    <w:rsid w:val="00C0681A"/>
    <w:rsid w:val="00C126F3"/>
    <w:rsid w:val="00C22303"/>
    <w:rsid w:val="00C229D7"/>
    <w:rsid w:val="00C325F6"/>
    <w:rsid w:val="00C460A5"/>
    <w:rsid w:val="00C52EDC"/>
    <w:rsid w:val="00C53E69"/>
    <w:rsid w:val="00C56EEF"/>
    <w:rsid w:val="00C71BD4"/>
    <w:rsid w:val="00C72FB3"/>
    <w:rsid w:val="00C738DD"/>
    <w:rsid w:val="00C906A2"/>
    <w:rsid w:val="00C90758"/>
    <w:rsid w:val="00CA641F"/>
    <w:rsid w:val="00CB4424"/>
    <w:rsid w:val="00CB532F"/>
    <w:rsid w:val="00CD0BCA"/>
    <w:rsid w:val="00CD5D65"/>
    <w:rsid w:val="00CE6280"/>
    <w:rsid w:val="00CF52B9"/>
    <w:rsid w:val="00CF57B5"/>
    <w:rsid w:val="00D05AFE"/>
    <w:rsid w:val="00D127A0"/>
    <w:rsid w:val="00D14962"/>
    <w:rsid w:val="00D150B5"/>
    <w:rsid w:val="00D23AE3"/>
    <w:rsid w:val="00D25070"/>
    <w:rsid w:val="00D25F52"/>
    <w:rsid w:val="00D30F8A"/>
    <w:rsid w:val="00D3444B"/>
    <w:rsid w:val="00D35594"/>
    <w:rsid w:val="00D36D39"/>
    <w:rsid w:val="00D402D5"/>
    <w:rsid w:val="00D4714E"/>
    <w:rsid w:val="00D51C5D"/>
    <w:rsid w:val="00D53AB5"/>
    <w:rsid w:val="00D54257"/>
    <w:rsid w:val="00D624F0"/>
    <w:rsid w:val="00D669CB"/>
    <w:rsid w:val="00D76B82"/>
    <w:rsid w:val="00D8391F"/>
    <w:rsid w:val="00D8462E"/>
    <w:rsid w:val="00D86DBD"/>
    <w:rsid w:val="00D97307"/>
    <w:rsid w:val="00DA4EF9"/>
    <w:rsid w:val="00DA6D84"/>
    <w:rsid w:val="00DB4D06"/>
    <w:rsid w:val="00DB644A"/>
    <w:rsid w:val="00DB6665"/>
    <w:rsid w:val="00DD2C8D"/>
    <w:rsid w:val="00DD3C4E"/>
    <w:rsid w:val="00DD516F"/>
    <w:rsid w:val="00DE0508"/>
    <w:rsid w:val="00DE0749"/>
    <w:rsid w:val="00DE11A3"/>
    <w:rsid w:val="00DE6C5D"/>
    <w:rsid w:val="00DF1680"/>
    <w:rsid w:val="00E00FFE"/>
    <w:rsid w:val="00E04102"/>
    <w:rsid w:val="00E15955"/>
    <w:rsid w:val="00E16FC4"/>
    <w:rsid w:val="00E22E03"/>
    <w:rsid w:val="00E23F58"/>
    <w:rsid w:val="00E27D70"/>
    <w:rsid w:val="00E33AED"/>
    <w:rsid w:val="00E41DCE"/>
    <w:rsid w:val="00E5048F"/>
    <w:rsid w:val="00E51CB0"/>
    <w:rsid w:val="00E51E1B"/>
    <w:rsid w:val="00E54D69"/>
    <w:rsid w:val="00E64AD5"/>
    <w:rsid w:val="00E7104B"/>
    <w:rsid w:val="00E71505"/>
    <w:rsid w:val="00E74B82"/>
    <w:rsid w:val="00E74BC8"/>
    <w:rsid w:val="00E930E1"/>
    <w:rsid w:val="00EA1611"/>
    <w:rsid w:val="00EA2447"/>
    <w:rsid w:val="00EB1487"/>
    <w:rsid w:val="00EB365C"/>
    <w:rsid w:val="00EC33DB"/>
    <w:rsid w:val="00EC43E0"/>
    <w:rsid w:val="00EC4965"/>
    <w:rsid w:val="00ED28C8"/>
    <w:rsid w:val="00ED76CD"/>
    <w:rsid w:val="00ED7DE1"/>
    <w:rsid w:val="00EE09C1"/>
    <w:rsid w:val="00EE1EC7"/>
    <w:rsid w:val="00EE7336"/>
    <w:rsid w:val="00EF1718"/>
    <w:rsid w:val="00EF6E5F"/>
    <w:rsid w:val="00EF7566"/>
    <w:rsid w:val="00F00D61"/>
    <w:rsid w:val="00F06719"/>
    <w:rsid w:val="00F24305"/>
    <w:rsid w:val="00F2456C"/>
    <w:rsid w:val="00F26421"/>
    <w:rsid w:val="00F302AA"/>
    <w:rsid w:val="00F32B6F"/>
    <w:rsid w:val="00F4503D"/>
    <w:rsid w:val="00F450D0"/>
    <w:rsid w:val="00F52273"/>
    <w:rsid w:val="00F52C22"/>
    <w:rsid w:val="00F554C9"/>
    <w:rsid w:val="00F56189"/>
    <w:rsid w:val="00F648F8"/>
    <w:rsid w:val="00F65AA0"/>
    <w:rsid w:val="00F70CA7"/>
    <w:rsid w:val="00F7520A"/>
    <w:rsid w:val="00F75CC1"/>
    <w:rsid w:val="00F82287"/>
    <w:rsid w:val="00F9457C"/>
    <w:rsid w:val="00F94DF1"/>
    <w:rsid w:val="00FA1BA4"/>
    <w:rsid w:val="00FA243C"/>
    <w:rsid w:val="00FA28DF"/>
    <w:rsid w:val="00FB2507"/>
    <w:rsid w:val="00FB32FE"/>
    <w:rsid w:val="00FC1444"/>
    <w:rsid w:val="00FD0B4F"/>
    <w:rsid w:val="00FD1847"/>
    <w:rsid w:val="00FD3449"/>
    <w:rsid w:val="00FD6D82"/>
    <w:rsid w:val="00FD7203"/>
    <w:rsid w:val="00FE07D8"/>
    <w:rsid w:val="00FE5517"/>
    <w:rsid w:val="00FF03DE"/>
    <w:rsid w:val="00FF2069"/>
    <w:rsid w:val="00FF5BE5"/>
    <w:rsid w:val="00FF7F12"/>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EC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D6ECA"/>
    <w:pPr>
      <w:keepNext/>
      <w:jc w:val="center"/>
      <w:outlineLvl w:val="1"/>
    </w:pPr>
    <w:rPr>
      <w:rFonts w:ascii="Arial Cyr Chuv" w:hAnsi="Arial Cyr Chuv"/>
      <w:b/>
      <w:sz w:val="28"/>
      <w:szCs w:val="20"/>
    </w:rPr>
  </w:style>
  <w:style w:type="paragraph" w:styleId="3">
    <w:name w:val="heading 3"/>
    <w:basedOn w:val="a"/>
    <w:next w:val="a"/>
    <w:link w:val="30"/>
    <w:qFormat/>
    <w:rsid w:val="000D6ECA"/>
    <w:pPr>
      <w:keepNext/>
      <w:jc w:val="center"/>
      <w:outlineLvl w:val="2"/>
    </w:pPr>
    <w:rPr>
      <w:rFonts w:ascii="Arial Cyr Chuv" w:hAnsi="Arial Cyr Chuv"/>
      <w:b/>
      <w:sz w:val="40"/>
      <w:szCs w:val="20"/>
    </w:rPr>
  </w:style>
  <w:style w:type="paragraph" w:styleId="5">
    <w:name w:val="heading 5"/>
    <w:basedOn w:val="a"/>
    <w:next w:val="a"/>
    <w:link w:val="50"/>
    <w:qFormat/>
    <w:rsid w:val="000D6E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E050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E0508"/>
    <w:rPr>
      <w:b/>
      <w:bCs/>
      <w:color w:val="000080"/>
    </w:rPr>
  </w:style>
  <w:style w:type="paragraph" w:styleId="a5">
    <w:name w:val="List Paragraph"/>
    <w:basedOn w:val="a"/>
    <w:uiPriority w:val="34"/>
    <w:qFormat/>
    <w:rsid w:val="00DE0508"/>
    <w:pPr>
      <w:ind w:left="720"/>
      <w:contextualSpacing/>
    </w:pPr>
  </w:style>
  <w:style w:type="paragraph" w:styleId="a6">
    <w:name w:val="header"/>
    <w:basedOn w:val="a"/>
    <w:link w:val="a7"/>
    <w:unhideWhenUsed/>
    <w:rsid w:val="003819B3"/>
    <w:pPr>
      <w:tabs>
        <w:tab w:val="center" w:pos="4677"/>
        <w:tab w:val="right" w:pos="9355"/>
      </w:tabs>
    </w:pPr>
  </w:style>
  <w:style w:type="character" w:customStyle="1" w:styleId="a7">
    <w:name w:val="Верхний колонтитул Знак"/>
    <w:basedOn w:val="a0"/>
    <w:link w:val="a6"/>
    <w:rsid w:val="003819B3"/>
    <w:rPr>
      <w:rFonts w:ascii="Times New Roman" w:eastAsia="Times New Roman" w:hAnsi="Times New Roman" w:cs="Times New Roman"/>
      <w:sz w:val="24"/>
      <w:szCs w:val="24"/>
      <w:lang w:eastAsia="ru-RU"/>
    </w:rPr>
  </w:style>
  <w:style w:type="paragraph" w:styleId="a8">
    <w:name w:val="footer"/>
    <w:basedOn w:val="a"/>
    <w:link w:val="a9"/>
    <w:unhideWhenUsed/>
    <w:rsid w:val="003819B3"/>
    <w:pPr>
      <w:tabs>
        <w:tab w:val="center" w:pos="4677"/>
        <w:tab w:val="right" w:pos="9355"/>
      </w:tabs>
    </w:pPr>
  </w:style>
  <w:style w:type="character" w:customStyle="1" w:styleId="a9">
    <w:name w:val="Нижний колонтитул Знак"/>
    <w:basedOn w:val="a0"/>
    <w:link w:val="a8"/>
    <w:rsid w:val="003819B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819B3"/>
    <w:rPr>
      <w:rFonts w:ascii="Tahoma" w:hAnsi="Tahoma" w:cs="Tahoma"/>
      <w:sz w:val="16"/>
      <w:szCs w:val="16"/>
    </w:rPr>
  </w:style>
  <w:style w:type="character" w:customStyle="1" w:styleId="ab">
    <w:name w:val="Текст выноски Знак"/>
    <w:basedOn w:val="a0"/>
    <w:link w:val="aa"/>
    <w:uiPriority w:val="99"/>
    <w:semiHidden/>
    <w:rsid w:val="003819B3"/>
    <w:rPr>
      <w:rFonts w:ascii="Tahoma" w:eastAsia="Times New Roman" w:hAnsi="Tahoma" w:cs="Tahoma"/>
      <w:sz w:val="16"/>
      <w:szCs w:val="16"/>
      <w:lang w:eastAsia="ru-RU"/>
    </w:rPr>
  </w:style>
  <w:style w:type="character" w:customStyle="1" w:styleId="10">
    <w:name w:val="Заголовок 1 Знак"/>
    <w:basedOn w:val="a0"/>
    <w:link w:val="1"/>
    <w:rsid w:val="000D6EC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D6EC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0D6ECA"/>
    <w:rPr>
      <w:rFonts w:ascii="Arial Cyr Chuv" w:eastAsia="Times New Roman" w:hAnsi="Arial Cyr Chuv" w:cs="Times New Roman"/>
      <w:b/>
      <w:sz w:val="40"/>
      <w:szCs w:val="20"/>
      <w:lang w:eastAsia="ru-RU"/>
    </w:rPr>
  </w:style>
  <w:style w:type="character" w:customStyle="1" w:styleId="50">
    <w:name w:val="Заголовок 5 Знак"/>
    <w:basedOn w:val="a0"/>
    <w:link w:val="5"/>
    <w:rsid w:val="000D6ECA"/>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D6ECA"/>
  </w:style>
  <w:style w:type="paragraph" w:customStyle="1" w:styleId="ConsPlusNormal">
    <w:name w:val="ConsPlusNormal"/>
    <w:link w:val="ConsPlusNormal1"/>
    <w:rsid w:val="000D6E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D6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E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D6ECA"/>
    <w:pPr>
      <w:widowControl w:val="0"/>
      <w:autoSpaceDE w:val="0"/>
      <w:autoSpaceDN w:val="0"/>
      <w:spacing w:after="0" w:line="240" w:lineRule="auto"/>
    </w:pPr>
    <w:rPr>
      <w:rFonts w:ascii="Tahoma" w:eastAsia="Times New Roman" w:hAnsi="Tahoma" w:cs="Tahoma"/>
      <w:sz w:val="20"/>
      <w:szCs w:val="20"/>
      <w:lang w:eastAsia="ru-RU"/>
    </w:rPr>
  </w:style>
  <w:style w:type="table" w:styleId="ac">
    <w:name w:val="Table Grid"/>
    <w:basedOn w:val="a1"/>
    <w:rsid w:val="000D6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0D6ECA"/>
    <w:pPr>
      <w:overflowPunct w:val="0"/>
      <w:autoSpaceDE w:val="0"/>
      <w:autoSpaceDN w:val="0"/>
      <w:adjustRightInd w:val="0"/>
      <w:spacing w:line="360" w:lineRule="auto"/>
      <w:ind w:firstLine="567"/>
      <w:jc w:val="both"/>
    </w:pPr>
    <w:rPr>
      <w:sz w:val="28"/>
      <w:szCs w:val="28"/>
    </w:rPr>
  </w:style>
  <w:style w:type="character" w:customStyle="1" w:styleId="ae">
    <w:name w:val="Основной текст с отступом Знак"/>
    <w:basedOn w:val="a0"/>
    <w:link w:val="ad"/>
    <w:rsid w:val="000D6ECA"/>
    <w:rPr>
      <w:rFonts w:ascii="Times New Roman" w:eastAsia="Times New Roman" w:hAnsi="Times New Roman" w:cs="Times New Roman"/>
      <w:sz w:val="28"/>
      <w:szCs w:val="28"/>
      <w:lang w:eastAsia="ru-RU"/>
    </w:rPr>
  </w:style>
  <w:style w:type="paragraph" w:styleId="21">
    <w:name w:val="Body Text 2"/>
    <w:basedOn w:val="a"/>
    <w:link w:val="22"/>
    <w:rsid w:val="000D6ECA"/>
    <w:pPr>
      <w:overflowPunct w:val="0"/>
      <w:autoSpaceDE w:val="0"/>
      <w:autoSpaceDN w:val="0"/>
      <w:adjustRightInd w:val="0"/>
      <w:ind w:right="4818"/>
      <w:jc w:val="both"/>
    </w:pPr>
    <w:rPr>
      <w:sz w:val="28"/>
      <w:szCs w:val="28"/>
    </w:rPr>
  </w:style>
  <w:style w:type="character" w:customStyle="1" w:styleId="22">
    <w:name w:val="Основной текст 2 Знак"/>
    <w:basedOn w:val="a0"/>
    <w:link w:val="21"/>
    <w:rsid w:val="000D6ECA"/>
    <w:rPr>
      <w:rFonts w:ascii="Times New Roman" w:eastAsia="Times New Roman" w:hAnsi="Times New Roman" w:cs="Times New Roman"/>
      <w:sz w:val="28"/>
      <w:szCs w:val="28"/>
      <w:lang w:eastAsia="ru-RU"/>
    </w:rPr>
  </w:style>
  <w:style w:type="paragraph" w:styleId="23">
    <w:name w:val="Body Text Indent 2"/>
    <w:basedOn w:val="a"/>
    <w:link w:val="24"/>
    <w:rsid w:val="000D6ECA"/>
    <w:pPr>
      <w:tabs>
        <w:tab w:val="left" w:pos="1260"/>
      </w:tabs>
      <w:spacing w:line="360" w:lineRule="auto"/>
      <w:ind w:firstLine="540"/>
      <w:jc w:val="both"/>
    </w:pPr>
    <w:rPr>
      <w:sz w:val="28"/>
      <w:szCs w:val="28"/>
    </w:rPr>
  </w:style>
  <w:style w:type="character" w:customStyle="1" w:styleId="24">
    <w:name w:val="Основной текст с отступом 2 Знак"/>
    <w:basedOn w:val="a0"/>
    <w:link w:val="23"/>
    <w:rsid w:val="000D6ECA"/>
    <w:rPr>
      <w:rFonts w:ascii="Times New Roman" w:eastAsia="Times New Roman" w:hAnsi="Times New Roman" w:cs="Times New Roman"/>
      <w:sz w:val="28"/>
      <w:szCs w:val="28"/>
      <w:lang w:eastAsia="ru-RU"/>
    </w:rPr>
  </w:style>
  <w:style w:type="paragraph" w:styleId="af">
    <w:name w:val="Block Text"/>
    <w:basedOn w:val="a"/>
    <w:rsid w:val="000D6ECA"/>
    <w:pPr>
      <w:tabs>
        <w:tab w:val="left" w:pos="8931"/>
      </w:tabs>
      <w:overflowPunct w:val="0"/>
      <w:autoSpaceDE w:val="0"/>
      <w:autoSpaceDN w:val="0"/>
      <w:adjustRightInd w:val="0"/>
      <w:ind w:left="4395" w:right="-1" w:hanging="2955"/>
      <w:jc w:val="both"/>
    </w:pPr>
    <w:rPr>
      <w:sz w:val="28"/>
      <w:szCs w:val="28"/>
    </w:rPr>
  </w:style>
  <w:style w:type="character" w:styleId="af0">
    <w:name w:val="page number"/>
    <w:basedOn w:val="a0"/>
    <w:rsid w:val="000D6ECA"/>
  </w:style>
  <w:style w:type="paragraph" w:customStyle="1" w:styleId="Style1">
    <w:name w:val="Style1"/>
    <w:basedOn w:val="a"/>
    <w:rsid w:val="000D6ECA"/>
    <w:pPr>
      <w:widowControl w:val="0"/>
      <w:autoSpaceDE w:val="0"/>
      <w:autoSpaceDN w:val="0"/>
      <w:adjustRightInd w:val="0"/>
      <w:spacing w:line="253" w:lineRule="exact"/>
      <w:ind w:firstLine="610"/>
      <w:jc w:val="both"/>
    </w:pPr>
    <w:rPr>
      <w:rFonts w:ascii="Sylfaen" w:hAnsi="Sylfaen"/>
    </w:rPr>
  </w:style>
  <w:style w:type="paragraph" w:customStyle="1" w:styleId="12">
    <w:name w:val="Абзац списка1"/>
    <w:basedOn w:val="a"/>
    <w:rsid w:val="000D6ECA"/>
    <w:pPr>
      <w:spacing w:after="200" w:line="276" w:lineRule="auto"/>
      <w:ind w:left="720"/>
    </w:pPr>
    <w:rPr>
      <w:rFonts w:ascii="Calibri" w:hAnsi="Calibri"/>
      <w:sz w:val="22"/>
      <w:szCs w:val="22"/>
      <w:lang w:eastAsia="en-US"/>
    </w:rPr>
  </w:style>
  <w:style w:type="character" w:styleId="af1">
    <w:name w:val="Hyperlink"/>
    <w:rsid w:val="000D6ECA"/>
    <w:rPr>
      <w:rFonts w:cs="Times New Roman"/>
      <w:color w:val="0000FF"/>
      <w:u w:val="single"/>
    </w:rPr>
  </w:style>
  <w:style w:type="character" w:customStyle="1" w:styleId="25">
    <w:name w:val="Основной текст (2)_"/>
    <w:link w:val="26"/>
    <w:rsid w:val="000D6ECA"/>
    <w:rPr>
      <w:sz w:val="28"/>
      <w:szCs w:val="28"/>
      <w:shd w:val="clear" w:color="auto" w:fill="FFFFFF"/>
    </w:rPr>
  </w:style>
  <w:style w:type="paragraph" w:customStyle="1" w:styleId="26">
    <w:name w:val="Основной текст (2)"/>
    <w:basedOn w:val="a"/>
    <w:link w:val="25"/>
    <w:rsid w:val="000D6EC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paragraph" w:styleId="af2">
    <w:name w:val="No Spacing"/>
    <w:uiPriority w:val="1"/>
    <w:qFormat/>
    <w:rsid w:val="000D6ECA"/>
    <w:pPr>
      <w:spacing w:after="0" w:line="240" w:lineRule="auto"/>
    </w:pPr>
    <w:rPr>
      <w:rFonts w:ascii="Calibri" w:eastAsia="Calibri" w:hAnsi="Calibri" w:cs="Times New Roman"/>
    </w:rPr>
  </w:style>
  <w:style w:type="character" w:customStyle="1" w:styleId="FontStyle15">
    <w:name w:val="Font Style15"/>
    <w:uiPriority w:val="99"/>
    <w:rsid w:val="000D6ECA"/>
    <w:rPr>
      <w:rFonts w:ascii="Times New Roman" w:hAnsi="Times New Roman" w:cs="Times New Roman"/>
      <w:sz w:val="22"/>
      <w:szCs w:val="22"/>
    </w:rPr>
  </w:style>
  <w:style w:type="paragraph" w:styleId="af3">
    <w:name w:val="Normal (Web)"/>
    <w:basedOn w:val="a"/>
    <w:uiPriority w:val="99"/>
    <w:unhideWhenUsed/>
    <w:rsid w:val="000D6ECA"/>
    <w:pPr>
      <w:spacing w:before="100" w:beforeAutospacing="1" w:after="100" w:afterAutospacing="1"/>
    </w:pPr>
  </w:style>
  <w:style w:type="character" w:customStyle="1" w:styleId="apple-converted-space">
    <w:name w:val="apple-converted-space"/>
    <w:basedOn w:val="a0"/>
    <w:rsid w:val="000D6ECA"/>
  </w:style>
  <w:style w:type="character" w:styleId="af4">
    <w:name w:val="Emphasis"/>
    <w:uiPriority w:val="20"/>
    <w:qFormat/>
    <w:rsid w:val="000D6ECA"/>
    <w:rPr>
      <w:i/>
      <w:iCs/>
    </w:rPr>
  </w:style>
  <w:style w:type="paragraph" w:customStyle="1" w:styleId="af5">
    <w:name w:val="Знак Знак Знак Знак"/>
    <w:basedOn w:val="a"/>
    <w:rsid w:val="000D6ECA"/>
    <w:rPr>
      <w:rFonts w:ascii="Verdana" w:hAnsi="Verdana" w:cs="Verdana"/>
      <w:sz w:val="20"/>
      <w:szCs w:val="20"/>
      <w:lang w:val="en-US" w:eastAsia="en-US"/>
    </w:rPr>
  </w:style>
  <w:style w:type="paragraph" w:customStyle="1" w:styleId="af6">
    <w:name w:val="Прижатый влево"/>
    <w:basedOn w:val="a"/>
    <w:next w:val="a"/>
    <w:uiPriority w:val="99"/>
    <w:rsid w:val="000D6ECA"/>
    <w:pPr>
      <w:autoSpaceDE w:val="0"/>
      <w:autoSpaceDN w:val="0"/>
      <w:adjustRightInd w:val="0"/>
    </w:pPr>
    <w:rPr>
      <w:rFonts w:ascii="Arial" w:hAnsi="Arial"/>
    </w:rPr>
  </w:style>
  <w:style w:type="paragraph" w:customStyle="1" w:styleId="ConsNonformat">
    <w:name w:val="ConsNonformat"/>
    <w:rsid w:val="000D6EC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7">
    <w:name w:val="Гипертекстовая ссылка"/>
    <w:uiPriority w:val="99"/>
    <w:rsid w:val="000D6ECA"/>
    <w:rPr>
      <w:rFonts w:cs="Times New Roman"/>
      <w:b/>
      <w:color w:val="106BBE"/>
    </w:rPr>
  </w:style>
  <w:style w:type="character" w:customStyle="1" w:styleId="ConsPlusNormal1">
    <w:name w:val="ConsPlusNormal1"/>
    <w:link w:val="ConsPlusNormal"/>
    <w:locked/>
    <w:rsid w:val="000D6ECA"/>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0D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D6ECA"/>
    <w:rPr>
      <w:rFonts w:ascii="Courier New" w:eastAsia="Times New Roman" w:hAnsi="Courier New" w:cs="Times New Roman"/>
      <w:sz w:val="20"/>
      <w:szCs w:val="20"/>
      <w:lang w:val="x-none" w:eastAsia="x-none"/>
    </w:rPr>
  </w:style>
  <w:style w:type="character" w:customStyle="1" w:styleId="ConsPlusNormal0">
    <w:name w:val="ConsPlusNormal Знак"/>
    <w:locked/>
    <w:rsid w:val="000D6ECA"/>
    <w:rPr>
      <w:rFonts w:ascii="Arial" w:hAnsi="Arial" w:cs="Arial"/>
      <w:lang w:val="ru-RU" w:eastAsia="ru-RU" w:bidi="ar-SA"/>
    </w:rPr>
  </w:style>
  <w:style w:type="paragraph" w:customStyle="1" w:styleId="Style10">
    <w:name w:val="Style10"/>
    <w:basedOn w:val="a"/>
    <w:uiPriority w:val="99"/>
    <w:rsid w:val="000D6ECA"/>
    <w:pPr>
      <w:widowControl w:val="0"/>
      <w:autoSpaceDE w:val="0"/>
      <w:autoSpaceDN w:val="0"/>
      <w:adjustRightInd w:val="0"/>
      <w:spacing w:line="27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6EC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D6ECA"/>
    <w:pPr>
      <w:keepNext/>
      <w:jc w:val="center"/>
      <w:outlineLvl w:val="1"/>
    </w:pPr>
    <w:rPr>
      <w:rFonts w:ascii="Arial Cyr Chuv" w:hAnsi="Arial Cyr Chuv"/>
      <w:b/>
      <w:sz w:val="28"/>
      <w:szCs w:val="20"/>
    </w:rPr>
  </w:style>
  <w:style w:type="paragraph" w:styleId="3">
    <w:name w:val="heading 3"/>
    <w:basedOn w:val="a"/>
    <w:next w:val="a"/>
    <w:link w:val="30"/>
    <w:qFormat/>
    <w:rsid w:val="000D6ECA"/>
    <w:pPr>
      <w:keepNext/>
      <w:jc w:val="center"/>
      <w:outlineLvl w:val="2"/>
    </w:pPr>
    <w:rPr>
      <w:rFonts w:ascii="Arial Cyr Chuv" w:hAnsi="Arial Cyr Chuv"/>
      <w:b/>
      <w:sz w:val="40"/>
      <w:szCs w:val="20"/>
    </w:rPr>
  </w:style>
  <w:style w:type="paragraph" w:styleId="5">
    <w:name w:val="heading 5"/>
    <w:basedOn w:val="a"/>
    <w:next w:val="a"/>
    <w:link w:val="50"/>
    <w:qFormat/>
    <w:rsid w:val="000D6EC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E050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E0508"/>
    <w:rPr>
      <w:b/>
      <w:bCs/>
      <w:color w:val="000080"/>
    </w:rPr>
  </w:style>
  <w:style w:type="paragraph" w:styleId="a5">
    <w:name w:val="List Paragraph"/>
    <w:basedOn w:val="a"/>
    <w:uiPriority w:val="34"/>
    <w:qFormat/>
    <w:rsid w:val="00DE0508"/>
    <w:pPr>
      <w:ind w:left="720"/>
      <w:contextualSpacing/>
    </w:pPr>
  </w:style>
  <w:style w:type="paragraph" w:styleId="a6">
    <w:name w:val="header"/>
    <w:basedOn w:val="a"/>
    <w:link w:val="a7"/>
    <w:unhideWhenUsed/>
    <w:rsid w:val="003819B3"/>
    <w:pPr>
      <w:tabs>
        <w:tab w:val="center" w:pos="4677"/>
        <w:tab w:val="right" w:pos="9355"/>
      </w:tabs>
    </w:pPr>
  </w:style>
  <w:style w:type="character" w:customStyle="1" w:styleId="a7">
    <w:name w:val="Верхний колонтитул Знак"/>
    <w:basedOn w:val="a0"/>
    <w:link w:val="a6"/>
    <w:rsid w:val="003819B3"/>
    <w:rPr>
      <w:rFonts w:ascii="Times New Roman" w:eastAsia="Times New Roman" w:hAnsi="Times New Roman" w:cs="Times New Roman"/>
      <w:sz w:val="24"/>
      <w:szCs w:val="24"/>
      <w:lang w:eastAsia="ru-RU"/>
    </w:rPr>
  </w:style>
  <w:style w:type="paragraph" w:styleId="a8">
    <w:name w:val="footer"/>
    <w:basedOn w:val="a"/>
    <w:link w:val="a9"/>
    <w:unhideWhenUsed/>
    <w:rsid w:val="003819B3"/>
    <w:pPr>
      <w:tabs>
        <w:tab w:val="center" w:pos="4677"/>
        <w:tab w:val="right" w:pos="9355"/>
      </w:tabs>
    </w:pPr>
  </w:style>
  <w:style w:type="character" w:customStyle="1" w:styleId="a9">
    <w:name w:val="Нижний колонтитул Знак"/>
    <w:basedOn w:val="a0"/>
    <w:link w:val="a8"/>
    <w:rsid w:val="003819B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819B3"/>
    <w:rPr>
      <w:rFonts w:ascii="Tahoma" w:hAnsi="Tahoma" w:cs="Tahoma"/>
      <w:sz w:val="16"/>
      <w:szCs w:val="16"/>
    </w:rPr>
  </w:style>
  <w:style w:type="character" w:customStyle="1" w:styleId="ab">
    <w:name w:val="Текст выноски Знак"/>
    <w:basedOn w:val="a0"/>
    <w:link w:val="aa"/>
    <w:uiPriority w:val="99"/>
    <w:semiHidden/>
    <w:rsid w:val="003819B3"/>
    <w:rPr>
      <w:rFonts w:ascii="Tahoma" w:eastAsia="Times New Roman" w:hAnsi="Tahoma" w:cs="Tahoma"/>
      <w:sz w:val="16"/>
      <w:szCs w:val="16"/>
      <w:lang w:eastAsia="ru-RU"/>
    </w:rPr>
  </w:style>
  <w:style w:type="character" w:customStyle="1" w:styleId="10">
    <w:name w:val="Заголовок 1 Знак"/>
    <w:basedOn w:val="a0"/>
    <w:link w:val="1"/>
    <w:rsid w:val="000D6EC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D6EC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0D6ECA"/>
    <w:rPr>
      <w:rFonts w:ascii="Arial Cyr Chuv" w:eastAsia="Times New Roman" w:hAnsi="Arial Cyr Chuv" w:cs="Times New Roman"/>
      <w:b/>
      <w:sz w:val="40"/>
      <w:szCs w:val="20"/>
      <w:lang w:eastAsia="ru-RU"/>
    </w:rPr>
  </w:style>
  <w:style w:type="character" w:customStyle="1" w:styleId="50">
    <w:name w:val="Заголовок 5 Знак"/>
    <w:basedOn w:val="a0"/>
    <w:link w:val="5"/>
    <w:rsid w:val="000D6ECA"/>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D6ECA"/>
  </w:style>
  <w:style w:type="paragraph" w:customStyle="1" w:styleId="ConsPlusNormal">
    <w:name w:val="ConsPlusNormal"/>
    <w:link w:val="ConsPlusNormal1"/>
    <w:rsid w:val="000D6EC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0D6E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6EC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D6ECA"/>
    <w:pPr>
      <w:widowControl w:val="0"/>
      <w:autoSpaceDE w:val="0"/>
      <w:autoSpaceDN w:val="0"/>
      <w:spacing w:after="0" w:line="240" w:lineRule="auto"/>
    </w:pPr>
    <w:rPr>
      <w:rFonts w:ascii="Tahoma" w:eastAsia="Times New Roman" w:hAnsi="Tahoma" w:cs="Tahoma"/>
      <w:sz w:val="20"/>
      <w:szCs w:val="20"/>
      <w:lang w:eastAsia="ru-RU"/>
    </w:rPr>
  </w:style>
  <w:style w:type="table" w:styleId="ac">
    <w:name w:val="Table Grid"/>
    <w:basedOn w:val="a1"/>
    <w:rsid w:val="000D6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0D6ECA"/>
    <w:pPr>
      <w:overflowPunct w:val="0"/>
      <w:autoSpaceDE w:val="0"/>
      <w:autoSpaceDN w:val="0"/>
      <w:adjustRightInd w:val="0"/>
      <w:spacing w:line="360" w:lineRule="auto"/>
      <w:ind w:firstLine="567"/>
      <w:jc w:val="both"/>
    </w:pPr>
    <w:rPr>
      <w:sz w:val="28"/>
      <w:szCs w:val="28"/>
    </w:rPr>
  </w:style>
  <w:style w:type="character" w:customStyle="1" w:styleId="ae">
    <w:name w:val="Основной текст с отступом Знак"/>
    <w:basedOn w:val="a0"/>
    <w:link w:val="ad"/>
    <w:rsid w:val="000D6ECA"/>
    <w:rPr>
      <w:rFonts w:ascii="Times New Roman" w:eastAsia="Times New Roman" w:hAnsi="Times New Roman" w:cs="Times New Roman"/>
      <w:sz w:val="28"/>
      <w:szCs w:val="28"/>
      <w:lang w:eastAsia="ru-RU"/>
    </w:rPr>
  </w:style>
  <w:style w:type="paragraph" w:styleId="21">
    <w:name w:val="Body Text 2"/>
    <w:basedOn w:val="a"/>
    <w:link w:val="22"/>
    <w:rsid w:val="000D6ECA"/>
    <w:pPr>
      <w:overflowPunct w:val="0"/>
      <w:autoSpaceDE w:val="0"/>
      <w:autoSpaceDN w:val="0"/>
      <w:adjustRightInd w:val="0"/>
      <w:ind w:right="4818"/>
      <w:jc w:val="both"/>
    </w:pPr>
    <w:rPr>
      <w:sz w:val="28"/>
      <w:szCs w:val="28"/>
    </w:rPr>
  </w:style>
  <w:style w:type="character" w:customStyle="1" w:styleId="22">
    <w:name w:val="Основной текст 2 Знак"/>
    <w:basedOn w:val="a0"/>
    <w:link w:val="21"/>
    <w:rsid w:val="000D6ECA"/>
    <w:rPr>
      <w:rFonts w:ascii="Times New Roman" w:eastAsia="Times New Roman" w:hAnsi="Times New Roman" w:cs="Times New Roman"/>
      <w:sz w:val="28"/>
      <w:szCs w:val="28"/>
      <w:lang w:eastAsia="ru-RU"/>
    </w:rPr>
  </w:style>
  <w:style w:type="paragraph" w:styleId="23">
    <w:name w:val="Body Text Indent 2"/>
    <w:basedOn w:val="a"/>
    <w:link w:val="24"/>
    <w:rsid w:val="000D6ECA"/>
    <w:pPr>
      <w:tabs>
        <w:tab w:val="left" w:pos="1260"/>
      </w:tabs>
      <w:spacing w:line="360" w:lineRule="auto"/>
      <w:ind w:firstLine="540"/>
      <w:jc w:val="both"/>
    </w:pPr>
    <w:rPr>
      <w:sz w:val="28"/>
      <w:szCs w:val="28"/>
    </w:rPr>
  </w:style>
  <w:style w:type="character" w:customStyle="1" w:styleId="24">
    <w:name w:val="Основной текст с отступом 2 Знак"/>
    <w:basedOn w:val="a0"/>
    <w:link w:val="23"/>
    <w:rsid w:val="000D6ECA"/>
    <w:rPr>
      <w:rFonts w:ascii="Times New Roman" w:eastAsia="Times New Roman" w:hAnsi="Times New Roman" w:cs="Times New Roman"/>
      <w:sz w:val="28"/>
      <w:szCs w:val="28"/>
      <w:lang w:eastAsia="ru-RU"/>
    </w:rPr>
  </w:style>
  <w:style w:type="paragraph" w:styleId="af">
    <w:name w:val="Block Text"/>
    <w:basedOn w:val="a"/>
    <w:rsid w:val="000D6ECA"/>
    <w:pPr>
      <w:tabs>
        <w:tab w:val="left" w:pos="8931"/>
      </w:tabs>
      <w:overflowPunct w:val="0"/>
      <w:autoSpaceDE w:val="0"/>
      <w:autoSpaceDN w:val="0"/>
      <w:adjustRightInd w:val="0"/>
      <w:ind w:left="4395" w:right="-1" w:hanging="2955"/>
      <w:jc w:val="both"/>
    </w:pPr>
    <w:rPr>
      <w:sz w:val="28"/>
      <w:szCs w:val="28"/>
    </w:rPr>
  </w:style>
  <w:style w:type="character" w:styleId="af0">
    <w:name w:val="page number"/>
    <w:basedOn w:val="a0"/>
    <w:rsid w:val="000D6ECA"/>
  </w:style>
  <w:style w:type="paragraph" w:customStyle="1" w:styleId="Style1">
    <w:name w:val="Style1"/>
    <w:basedOn w:val="a"/>
    <w:rsid w:val="000D6ECA"/>
    <w:pPr>
      <w:widowControl w:val="0"/>
      <w:autoSpaceDE w:val="0"/>
      <w:autoSpaceDN w:val="0"/>
      <w:adjustRightInd w:val="0"/>
      <w:spacing w:line="253" w:lineRule="exact"/>
      <w:ind w:firstLine="610"/>
      <w:jc w:val="both"/>
    </w:pPr>
    <w:rPr>
      <w:rFonts w:ascii="Sylfaen" w:hAnsi="Sylfaen"/>
    </w:rPr>
  </w:style>
  <w:style w:type="paragraph" w:customStyle="1" w:styleId="12">
    <w:name w:val="Абзац списка1"/>
    <w:basedOn w:val="a"/>
    <w:rsid w:val="000D6ECA"/>
    <w:pPr>
      <w:spacing w:after="200" w:line="276" w:lineRule="auto"/>
      <w:ind w:left="720"/>
    </w:pPr>
    <w:rPr>
      <w:rFonts w:ascii="Calibri" w:hAnsi="Calibri"/>
      <w:sz w:val="22"/>
      <w:szCs w:val="22"/>
      <w:lang w:eastAsia="en-US"/>
    </w:rPr>
  </w:style>
  <w:style w:type="character" w:styleId="af1">
    <w:name w:val="Hyperlink"/>
    <w:rsid w:val="000D6ECA"/>
    <w:rPr>
      <w:rFonts w:cs="Times New Roman"/>
      <w:color w:val="0000FF"/>
      <w:u w:val="single"/>
    </w:rPr>
  </w:style>
  <w:style w:type="character" w:customStyle="1" w:styleId="25">
    <w:name w:val="Основной текст (2)_"/>
    <w:link w:val="26"/>
    <w:rsid w:val="000D6ECA"/>
    <w:rPr>
      <w:sz w:val="28"/>
      <w:szCs w:val="28"/>
      <w:shd w:val="clear" w:color="auto" w:fill="FFFFFF"/>
    </w:rPr>
  </w:style>
  <w:style w:type="paragraph" w:customStyle="1" w:styleId="26">
    <w:name w:val="Основной текст (2)"/>
    <w:basedOn w:val="a"/>
    <w:link w:val="25"/>
    <w:rsid w:val="000D6ECA"/>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paragraph" w:styleId="af2">
    <w:name w:val="No Spacing"/>
    <w:uiPriority w:val="1"/>
    <w:qFormat/>
    <w:rsid w:val="000D6ECA"/>
    <w:pPr>
      <w:spacing w:after="0" w:line="240" w:lineRule="auto"/>
    </w:pPr>
    <w:rPr>
      <w:rFonts w:ascii="Calibri" w:eastAsia="Calibri" w:hAnsi="Calibri" w:cs="Times New Roman"/>
    </w:rPr>
  </w:style>
  <w:style w:type="character" w:customStyle="1" w:styleId="FontStyle15">
    <w:name w:val="Font Style15"/>
    <w:uiPriority w:val="99"/>
    <w:rsid w:val="000D6ECA"/>
    <w:rPr>
      <w:rFonts w:ascii="Times New Roman" w:hAnsi="Times New Roman" w:cs="Times New Roman"/>
      <w:sz w:val="22"/>
      <w:szCs w:val="22"/>
    </w:rPr>
  </w:style>
  <w:style w:type="paragraph" w:styleId="af3">
    <w:name w:val="Normal (Web)"/>
    <w:basedOn w:val="a"/>
    <w:uiPriority w:val="99"/>
    <w:unhideWhenUsed/>
    <w:rsid w:val="000D6ECA"/>
    <w:pPr>
      <w:spacing w:before="100" w:beforeAutospacing="1" w:after="100" w:afterAutospacing="1"/>
    </w:pPr>
  </w:style>
  <w:style w:type="character" w:customStyle="1" w:styleId="apple-converted-space">
    <w:name w:val="apple-converted-space"/>
    <w:basedOn w:val="a0"/>
    <w:rsid w:val="000D6ECA"/>
  </w:style>
  <w:style w:type="character" w:styleId="af4">
    <w:name w:val="Emphasis"/>
    <w:uiPriority w:val="20"/>
    <w:qFormat/>
    <w:rsid w:val="000D6ECA"/>
    <w:rPr>
      <w:i/>
      <w:iCs/>
    </w:rPr>
  </w:style>
  <w:style w:type="paragraph" w:customStyle="1" w:styleId="af5">
    <w:name w:val="Знак Знак Знак Знак"/>
    <w:basedOn w:val="a"/>
    <w:rsid w:val="000D6ECA"/>
    <w:rPr>
      <w:rFonts w:ascii="Verdana" w:hAnsi="Verdana" w:cs="Verdana"/>
      <w:sz w:val="20"/>
      <w:szCs w:val="20"/>
      <w:lang w:val="en-US" w:eastAsia="en-US"/>
    </w:rPr>
  </w:style>
  <w:style w:type="paragraph" w:customStyle="1" w:styleId="af6">
    <w:name w:val="Прижатый влево"/>
    <w:basedOn w:val="a"/>
    <w:next w:val="a"/>
    <w:uiPriority w:val="99"/>
    <w:rsid w:val="000D6ECA"/>
    <w:pPr>
      <w:autoSpaceDE w:val="0"/>
      <w:autoSpaceDN w:val="0"/>
      <w:adjustRightInd w:val="0"/>
    </w:pPr>
    <w:rPr>
      <w:rFonts w:ascii="Arial" w:hAnsi="Arial"/>
    </w:rPr>
  </w:style>
  <w:style w:type="paragraph" w:customStyle="1" w:styleId="ConsNonformat">
    <w:name w:val="ConsNonformat"/>
    <w:rsid w:val="000D6EC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af7">
    <w:name w:val="Гипертекстовая ссылка"/>
    <w:uiPriority w:val="99"/>
    <w:rsid w:val="000D6ECA"/>
    <w:rPr>
      <w:rFonts w:cs="Times New Roman"/>
      <w:b/>
      <w:color w:val="106BBE"/>
    </w:rPr>
  </w:style>
  <w:style w:type="character" w:customStyle="1" w:styleId="ConsPlusNormal1">
    <w:name w:val="ConsPlusNormal1"/>
    <w:link w:val="ConsPlusNormal"/>
    <w:locked/>
    <w:rsid w:val="000D6ECA"/>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0D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D6ECA"/>
    <w:rPr>
      <w:rFonts w:ascii="Courier New" w:eastAsia="Times New Roman" w:hAnsi="Courier New" w:cs="Times New Roman"/>
      <w:sz w:val="20"/>
      <w:szCs w:val="20"/>
      <w:lang w:val="x-none" w:eastAsia="x-none"/>
    </w:rPr>
  </w:style>
  <w:style w:type="character" w:customStyle="1" w:styleId="ConsPlusNormal0">
    <w:name w:val="ConsPlusNormal Знак"/>
    <w:locked/>
    <w:rsid w:val="000D6ECA"/>
    <w:rPr>
      <w:rFonts w:ascii="Arial" w:hAnsi="Arial" w:cs="Arial"/>
      <w:lang w:val="ru-RU" w:eastAsia="ru-RU" w:bidi="ar-SA"/>
    </w:rPr>
  </w:style>
  <w:style w:type="paragraph" w:customStyle="1" w:styleId="Style10">
    <w:name w:val="Style10"/>
    <w:basedOn w:val="a"/>
    <w:uiPriority w:val="99"/>
    <w:rsid w:val="000D6ECA"/>
    <w:pPr>
      <w:widowControl w:val="0"/>
      <w:autoSpaceDE w:val="0"/>
      <w:autoSpaceDN w:val="0"/>
      <w:adjustRightInd w:val="0"/>
      <w:spacing w:line="27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16128">
      <w:bodyDiv w:val="1"/>
      <w:marLeft w:val="0"/>
      <w:marRight w:val="0"/>
      <w:marTop w:val="0"/>
      <w:marBottom w:val="0"/>
      <w:divBdr>
        <w:top w:val="none" w:sz="0" w:space="0" w:color="auto"/>
        <w:left w:val="none" w:sz="0" w:space="0" w:color="auto"/>
        <w:bottom w:val="none" w:sz="0" w:space="0" w:color="auto"/>
        <w:right w:val="none" w:sz="0" w:space="0" w:color="auto"/>
      </w:divBdr>
    </w:div>
    <w:div w:id="13756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35C9-18C1-4BFF-AC23-5E90AE23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Смирнова</dc:creator>
  <cp:lastModifiedBy>Шулова Наталия Петровна</cp:lastModifiedBy>
  <cp:revision>2</cp:revision>
  <cp:lastPrinted>2023-03-22T11:28:00Z</cp:lastPrinted>
  <dcterms:created xsi:type="dcterms:W3CDTF">2023-05-23T10:20:00Z</dcterms:created>
  <dcterms:modified xsi:type="dcterms:W3CDTF">2023-05-23T10:20:00Z</dcterms:modified>
</cp:coreProperties>
</file>