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756F3" w:rsidRDefault="00D756F3" w:rsidP="00D756F3">
      <w:pPr>
        <w:spacing w:after="0" w:line="240" w:lineRule="auto"/>
        <w:ind w:right="3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</w:t>
      </w:r>
    </w:p>
    <w:p w:rsidR="00D756F3" w:rsidRPr="00D756F3" w:rsidRDefault="00D756F3" w:rsidP="00D756F3">
      <w:pPr>
        <w:spacing w:after="0" w:line="240" w:lineRule="auto"/>
        <w:ind w:right="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56F3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Форма № 1</w:t>
      </w:r>
    </w:p>
    <w:p w:rsidR="00D756F3" w:rsidRPr="00D756F3" w:rsidRDefault="00D756F3" w:rsidP="00D756F3">
      <w:pPr>
        <w:spacing w:after="0" w:line="240" w:lineRule="auto"/>
        <w:ind w:right="3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56F3">
        <w:rPr>
          <w:rFonts w:ascii="Times New Roman" w:eastAsia="Times New Roman" w:hAnsi="Times New Roman" w:cs="Times New Roman"/>
          <w:sz w:val="24"/>
          <w:szCs w:val="24"/>
          <w:lang w:eastAsia="ru-RU"/>
        </w:rPr>
        <w:t>Отчет по плану системных мероприятий («дорожной карте»)</w:t>
      </w:r>
    </w:p>
    <w:p w:rsidR="00D756F3" w:rsidRPr="00D756F3" w:rsidRDefault="00D756F3" w:rsidP="00D756F3">
      <w:pPr>
        <w:spacing w:after="0" w:line="240" w:lineRule="auto"/>
        <w:ind w:right="3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56F3">
        <w:rPr>
          <w:rFonts w:ascii="Times New Roman" w:eastAsia="Times New Roman" w:hAnsi="Times New Roman" w:cs="Times New Roman"/>
          <w:sz w:val="24"/>
          <w:szCs w:val="24"/>
          <w:lang w:eastAsia="ru-RU"/>
        </w:rPr>
        <w:t>по содействию развитию конкуренции в Чувашской Республике</w:t>
      </w:r>
      <w:r w:rsidR="00CD0B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плану мероприятий («</w:t>
      </w:r>
      <w:r w:rsidR="00CD0B57" w:rsidRPr="00CD0B57">
        <w:rPr>
          <w:rFonts w:ascii="Times New Roman" w:eastAsia="Times New Roman" w:hAnsi="Times New Roman" w:cs="Times New Roman"/>
          <w:sz w:val="24"/>
          <w:szCs w:val="24"/>
          <w:lang w:eastAsia="ru-RU"/>
        </w:rPr>
        <w:t>дорожн</w:t>
      </w:r>
      <w:r w:rsidR="00CD0B57">
        <w:rPr>
          <w:rFonts w:ascii="Times New Roman" w:eastAsia="Times New Roman" w:hAnsi="Times New Roman" w:cs="Times New Roman"/>
          <w:sz w:val="24"/>
          <w:szCs w:val="24"/>
          <w:lang w:eastAsia="ru-RU"/>
        </w:rPr>
        <w:t>ой карты»</w:t>
      </w:r>
      <w:r w:rsidR="00CD0B57" w:rsidRPr="00CD0B57">
        <w:rPr>
          <w:rFonts w:ascii="Times New Roman" w:eastAsia="Times New Roman" w:hAnsi="Times New Roman" w:cs="Times New Roman"/>
          <w:sz w:val="24"/>
          <w:szCs w:val="24"/>
          <w:lang w:eastAsia="ru-RU"/>
        </w:rPr>
        <w:t>) по содействию развитию конкуренции на товарных рынках Чувашской</w:t>
      </w:r>
      <w:r w:rsidR="00CD0B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Республики</w:t>
      </w:r>
      <w:r w:rsidR="002230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(по распоряжению № 513-рг)</w:t>
      </w:r>
    </w:p>
    <w:p w:rsidR="00D756F3" w:rsidRPr="00D756F3" w:rsidRDefault="00D756F3" w:rsidP="00D756F3">
      <w:pPr>
        <w:spacing w:after="0" w:line="240" w:lineRule="auto"/>
        <w:ind w:right="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56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99"/>
        <w:gridCol w:w="3565"/>
        <w:gridCol w:w="5512"/>
      </w:tblGrid>
      <w:tr w:rsidR="00D756F3" w:rsidRPr="00D756F3" w:rsidTr="00743C1F">
        <w:tc>
          <w:tcPr>
            <w:tcW w:w="699" w:type="dxa"/>
            <w:shd w:val="clear" w:color="auto" w:fill="auto"/>
          </w:tcPr>
          <w:p w:rsidR="00D756F3" w:rsidRPr="00D756F3" w:rsidRDefault="00D756F3" w:rsidP="00D756F3">
            <w:pPr>
              <w:spacing w:after="0" w:line="240" w:lineRule="auto"/>
              <w:ind w:right="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56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974" w:type="dxa"/>
            <w:shd w:val="clear" w:color="auto" w:fill="auto"/>
          </w:tcPr>
          <w:p w:rsidR="00D756F3" w:rsidRPr="00D756F3" w:rsidRDefault="00D756F3" w:rsidP="00D756F3">
            <w:pPr>
              <w:spacing w:after="0" w:line="240" w:lineRule="auto"/>
              <w:ind w:right="3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D756F3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Наименование мероприятия /срок исполнения/ответственные исполнители</w:t>
            </w:r>
          </w:p>
          <w:p w:rsidR="00D756F3" w:rsidRPr="00D756F3" w:rsidRDefault="00D756F3" w:rsidP="00D756F3">
            <w:pPr>
              <w:spacing w:after="0" w:line="240" w:lineRule="auto"/>
              <w:ind w:right="3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D756F3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(в соответствии с приложением 1</w:t>
            </w:r>
            <w:r w:rsidR="00B564E1" w:rsidRPr="007A44F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 xml:space="preserve"> и 2</w:t>
            </w:r>
            <w:r w:rsidRPr="00D756F3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 xml:space="preserve"> распоряжения</w:t>
            </w:r>
          </w:p>
          <w:p w:rsidR="00D756F3" w:rsidRPr="00D756F3" w:rsidRDefault="00D756F3" w:rsidP="00D756F3">
            <w:pPr>
              <w:spacing w:after="0" w:line="240" w:lineRule="auto"/>
              <w:ind w:right="3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D756F3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Главы Чувашской Республики</w:t>
            </w:r>
          </w:p>
          <w:p w:rsidR="00D756F3" w:rsidRPr="00D756F3" w:rsidRDefault="00D756F3" w:rsidP="00D756F3">
            <w:pPr>
              <w:spacing w:after="0" w:line="240" w:lineRule="auto"/>
              <w:ind w:right="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56F3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от 28 декабря 2019 г. № 513-рг)</w:t>
            </w:r>
          </w:p>
        </w:tc>
        <w:tc>
          <w:tcPr>
            <w:tcW w:w="5103" w:type="dxa"/>
            <w:shd w:val="clear" w:color="auto" w:fill="auto"/>
          </w:tcPr>
          <w:p w:rsidR="00D756F3" w:rsidRPr="00D756F3" w:rsidRDefault="00D756F3" w:rsidP="00D756F3">
            <w:pPr>
              <w:spacing w:after="0" w:line="240" w:lineRule="auto"/>
              <w:ind w:right="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56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Отчет о ходе реализации мероприятия</w:t>
            </w:r>
          </w:p>
        </w:tc>
      </w:tr>
      <w:tr w:rsidR="00D756F3" w:rsidRPr="00D756F3" w:rsidTr="00743C1F">
        <w:tc>
          <w:tcPr>
            <w:tcW w:w="699" w:type="dxa"/>
            <w:shd w:val="clear" w:color="auto" w:fill="auto"/>
          </w:tcPr>
          <w:p w:rsidR="00D756F3" w:rsidRPr="00D756F3" w:rsidRDefault="00950038" w:rsidP="00D756F3">
            <w:pPr>
              <w:spacing w:after="0" w:line="240" w:lineRule="auto"/>
              <w:ind w:right="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7.1.</w:t>
            </w:r>
          </w:p>
        </w:tc>
        <w:tc>
          <w:tcPr>
            <w:tcW w:w="3974" w:type="dxa"/>
            <w:shd w:val="clear" w:color="auto" w:fill="auto"/>
          </w:tcPr>
          <w:p w:rsidR="00D756F3" w:rsidRPr="00D756F3" w:rsidRDefault="00950038" w:rsidP="00006B12">
            <w:pPr>
              <w:spacing w:after="0" w:line="240" w:lineRule="auto"/>
              <w:ind w:right="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  <w:r w:rsidRPr="009500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оздание перечней государственных (муниципальных) объектов недвижимого имущества в социальной сфере и их размещение на официальных сайтах органов исполнительной власти Чувашской Республики и органов местного самоуправления муниципальных районов, муниципальных округов и городских округов на Портале органов влас</w:t>
            </w:r>
            <w:r w:rsidR="00006B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ти Чувашской Республики в сети «</w:t>
            </w:r>
            <w:r w:rsidRPr="009500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Интернет</w:t>
            </w:r>
            <w:r w:rsidR="00006B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5103" w:type="dxa"/>
            <w:shd w:val="clear" w:color="auto" w:fill="auto"/>
          </w:tcPr>
          <w:p w:rsidR="009D1444" w:rsidRPr="00BB01ED" w:rsidRDefault="00BB01ED" w:rsidP="00D05189">
            <w:pPr>
              <w:spacing w:after="0" w:line="240" w:lineRule="auto"/>
              <w:ind w:right="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1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https://yantik.cap.ru/action/activity/imuschestvo/uchet-municipaljnogo-imuschestva-yantikovskogo-raj/reestr-municipaljnogo-imuschestva-yantikovskogo-ra</w:t>
            </w:r>
          </w:p>
        </w:tc>
      </w:tr>
      <w:tr w:rsidR="00950038" w:rsidRPr="00D756F3" w:rsidTr="00743C1F">
        <w:tc>
          <w:tcPr>
            <w:tcW w:w="699" w:type="dxa"/>
            <w:shd w:val="clear" w:color="auto" w:fill="auto"/>
          </w:tcPr>
          <w:p w:rsidR="00950038" w:rsidRDefault="007A42AE" w:rsidP="00D756F3">
            <w:pPr>
              <w:spacing w:after="0" w:line="240" w:lineRule="auto"/>
              <w:ind w:right="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7.2</w:t>
            </w:r>
          </w:p>
        </w:tc>
        <w:tc>
          <w:tcPr>
            <w:tcW w:w="3974" w:type="dxa"/>
            <w:shd w:val="clear" w:color="auto" w:fill="auto"/>
          </w:tcPr>
          <w:p w:rsidR="007A42AE" w:rsidRPr="007A42AE" w:rsidRDefault="007A42AE" w:rsidP="007A42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42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Передача государственных (муниципальных) объектов недвижимого имущества, включая не используемые по назначению, негосударственным организациям с применением механизмов государственно-частного партнерства посредством заключения концессионного соглашения, с обязательством сохранения целевого назначения и использования объекта недвижимого имущества в таких сферах деятельности, как дошкольное образование, организация отдыха детей и их оздоровления, здравоохранение, социальное обслуживание населения</w:t>
            </w:r>
          </w:p>
          <w:p w:rsidR="00950038" w:rsidRDefault="00950038" w:rsidP="00D756F3">
            <w:pPr>
              <w:spacing w:after="0" w:line="240" w:lineRule="auto"/>
              <w:ind w:right="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03" w:type="dxa"/>
            <w:shd w:val="clear" w:color="auto" w:fill="auto"/>
          </w:tcPr>
          <w:p w:rsidR="00950038" w:rsidRPr="00D756F3" w:rsidRDefault="00E51BDD" w:rsidP="00E51BDD">
            <w:pPr>
              <w:spacing w:after="0" w:line="240" w:lineRule="auto"/>
              <w:ind w:right="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D36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Передача муниципального имущества, использованного в сфере дошкольного образования, организации отдыха детей и их оздоровления, здравоохранения, социального обслуживания населения с применением механизмов государственно-частного партнерства не проводилась.</w:t>
            </w:r>
          </w:p>
        </w:tc>
      </w:tr>
      <w:tr w:rsidR="00950038" w:rsidRPr="00D756F3" w:rsidTr="00743C1F">
        <w:tc>
          <w:tcPr>
            <w:tcW w:w="699" w:type="dxa"/>
            <w:shd w:val="clear" w:color="auto" w:fill="auto"/>
          </w:tcPr>
          <w:p w:rsidR="00950038" w:rsidRDefault="007A42AE" w:rsidP="00D756F3">
            <w:pPr>
              <w:spacing w:after="0" w:line="240" w:lineRule="auto"/>
              <w:ind w:right="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14.1</w:t>
            </w:r>
          </w:p>
        </w:tc>
        <w:tc>
          <w:tcPr>
            <w:tcW w:w="3974" w:type="dxa"/>
            <w:shd w:val="clear" w:color="auto" w:fill="auto"/>
          </w:tcPr>
          <w:p w:rsidR="00950038" w:rsidRDefault="007A42AE" w:rsidP="00D756F3">
            <w:pPr>
              <w:spacing w:after="0" w:line="240" w:lineRule="auto"/>
              <w:ind w:right="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42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Дополнительное размещение информации о реализации государственного имущества Чувашской Республики и муниципального имущества, в том числе о предоставлении его в аренду, на официальных сайтах Минэкономразвития Чувашии и органов местного самоуправления на Портале органов власти Чувашской Республики в сети "Интернет"</w:t>
            </w:r>
          </w:p>
        </w:tc>
        <w:tc>
          <w:tcPr>
            <w:tcW w:w="5103" w:type="dxa"/>
            <w:shd w:val="clear" w:color="auto" w:fill="auto"/>
          </w:tcPr>
          <w:p w:rsidR="009D1444" w:rsidRPr="00D756F3" w:rsidRDefault="00BB01ED" w:rsidP="00BB01ED">
            <w:pPr>
              <w:spacing w:after="0" w:line="240" w:lineRule="auto"/>
              <w:ind w:right="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1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https://yantik.cap.ru/action/activity/konkursi-i-aukcioni</w:t>
            </w:r>
          </w:p>
        </w:tc>
      </w:tr>
      <w:tr w:rsidR="00950038" w:rsidRPr="00D756F3" w:rsidTr="00743C1F">
        <w:tc>
          <w:tcPr>
            <w:tcW w:w="699" w:type="dxa"/>
            <w:shd w:val="clear" w:color="auto" w:fill="auto"/>
          </w:tcPr>
          <w:p w:rsidR="00950038" w:rsidRDefault="007A42AE" w:rsidP="00D756F3">
            <w:pPr>
              <w:spacing w:after="0" w:line="240" w:lineRule="auto"/>
              <w:ind w:right="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14.5</w:t>
            </w:r>
          </w:p>
        </w:tc>
        <w:tc>
          <w:tcPr>
            <w:tcW w:w="3974" w:type="dxa"/>
            <w:shd w:val="clear" w:color="auto" w:fill="auto"/>
          </w:tcPr>
          <w:p w:rsidR="007A42AE" w:rsidRPr="007A42AE" w:rsidRDefault="007A42AE" w:rsidP="007A42AE">
            <w:pPr>
              <w:spacing w:after="0" w:line="240" w:lineRule="auto"/>
              <w:ind w:right="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42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Приватизация либо перепрофилирование (изменение целевого назначения имущества) муниципального имущества, не соответствующего требованиям отнесения к категории имущества, предназначенного для реализации функций и полномочий органов местного самоуправления:</w:t>
            </w:r>
          </w:p>
          <w:p w:rsidR="007A42AE" w:rsidRPr="007A42AE" w:rsidRDefault="007A42AE" w:rsidP="007A42AE">
            <w:pPr>
              <w:spacing w:after="0" w:line="240" w:lineRule="auto"/>
              <w:ind w:right="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42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организация приватизации муниципального имущества, в том числе проведение публичных торгов;</w:t>
            </w:r>
          </w:p>
          <w:p w:rsidR="00950038" w:rsidRDefault="007A42AE" w:rsidP="007A42AE">
            <w:pPr>
              <w:spacing w:after="0" w:line="240" w:lineRule="auto"/>
              <w:ind w:right="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42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перепрофилирование (изменение целевого назначения имущества)</w:t>
            </w:r>
          </w:p>
        </w:tc>
        <w:tc>
          <w:tcPr>
            <w:tcW w:w="5103" w:type="dxa"/>
            <w:shd w:val="clear" w:color="auto" w:fill="auto"/>
          </w:tcPr>
          <w:p w:rsidR="00950038" w:rsidRPr="00D756F3" w:rsidRDefault="00CA61F3" w:rsidP="00BB01ED">
            <w:pPr>
              <w:spacing w:after="0" w:line="240" w:lineRule="auto"/>
              <w:ind w:right="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202</w:t>
            </w:r>
            <w:r w:rsidR="00BB01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 w:rsidR="00272D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году приватизированы 10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объектов муниципального имущества на сумму 1</w:t>
            </w:r>
            <w:r w:rsidR="00C007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BB01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857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 w:rsidR="00BB01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тыс. руб.</w:t>
            </w:r>
          </w:p>
        </w:tc>
      </w:tr>
      <w:tr w:rsidR="00FE2B09" w:rsidRPr="00D756F3" w:rsidTr="00743C1F">
        <w:tc>
          <w:tcPr>
            <w:tcW w:w="699" w:type="dxa"/>
            <w:shd w:val="clear" w:color="auto" w:fill="auto"/>
          </w:tcPr>
          <w:p w:rsidR="00FE2B09" w:rsidRDefault="00FE2B09" w:rsidP="00FE2B09">
            <w:pPr>
              <w:spacing w:after="0" w:line="240" w:lineRule="auto"/>
              <w:ind w:right="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22.2</w:t>
            </w:r>
          </w:p>
        </w:tc>
        <w:tc>
          <w:tcPr>
            <w:tcW w:w="3974" w:type="dxa"/>
            <w:shd w:val="clear" w:color="auto" w:fill="auto"/>
          </w:tcPr>
          <w:p w:rsidR="00FE2B09" w:rsidRDefault="00FE2B09" w:rsidP="00FE2B09">
            <w:pPr>
              <w:spacing w:after="0" w:line="240" w:lineRule="auto"/>
              <w:ind w:right="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42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Открытие дополнительных офисов финансовых организаций в сельской местности</w:t>
            </w:r>
          </w:p>
        </w:tc>
        <w:tc>
          <w:tcPr>
            <w:tcW w:w="5103" w:type="dxa"/>
            <w:shd w:val="clear" w:color="auto" w:fill="auto"/>
          </w:tcPr>
          <w:p w:rsidR="00FE2B09" w:rsidRPr="00FD360C" w:rsidRDefault="00FE2B09" w:rsidP="00FE2B09">
            <w:pPr>
              <w:spacing w:after="0" w:line="240" w:lineRule="auto"/>
              <w:ind w:right="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6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Банки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FD36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имеющие представительства в с. Янтиково: ПАО «Сбербанк», АО «</w:t>
            </w:r>
            <w:proofErr w:type="spellStart"/>
            <w:r w:rsidRPr="00FD36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Россельхозбанк</w:t>
            </w:r>
            <w:proofErr w:type="spellEnd"/>
            <w:r w:rsidRPr="00FD36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», АО «Почта банк»</w:t>
            </w:r>
          </w:p>
        </w:tc>
      </w:tr>
      <w:tr w:rsidR="00FE2B09" w:rsidRPr="00D756F3" w:rsidTr="00743C1F">
        <w:tc>
          <w:tcPr>
            <w:tcW w:w="699" w:type="dxa"/>
            <w:shd w:val="clear" w:color="auto" w:fill="auto"/>
          </w:tcPr>
          <w:p w:rsidR="00FE2B09" w:rsidRDefault="00FE2B09" w:rsidP="00FE2B09">
            <w:pPr>
              <w:spacing w:after="0" w:line="240" w:lineRule="auto"/>
              <w:ind w:right="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28.4.</w:t>
            </w:r>
          </w:p>
        </w:tc>
        <w:tc>
          <w:tcPr>
            <w:tcW w:w="3974" w:type="dxa"/>
            <w:shd w:val="clear" w:color="auto" w:fill="auto"/>
          </w:tcPr>
          <w:p w:rsidR="00FE2B09" w:rsidRDefault="00FE2B09" w:rsidP="00FE2B09">
            <w:pPr>
              <w:spacing w:after="0" w:line="240" w:lineRule="auto"/>
              <w:ind w:right="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1A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Внедрение лучших региональных практик содействия развитию конкуренции и практик содействия развитию конкуренции, рекомендованных для внедрения на территории субъектов Российской Федерации</w:t>
            </w:r>
          </w:p>
        </w:tc>
        <w:tc>
          <w:tcPr>
            <w:tcW w:w="5103" w:type="dxa"/>
            <w:shd w:val="clear" w:color="auto" w:fill="auto"/>
          </w:tcPr>
          <w:p w:rsidR="00FE2B09" w:rsidRPr="00FD360C" w:rsidRDefault="00FE2B09" w:rsidP="00FE2B09">
            <w:pPr>
              <w:spacing w:after="0" w:line="240" w:lineRule="auto"/>
              <w:ind w:right="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6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Перечень муниципальных объектов недвижимого имущества, используемых в социальной сфере, размещен на официальном сайте муниципального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округа</w:t>
            </w:r>
          </w:p>
        </w:tc>
      </w:tr>
    </w:tbl>
    <w:tbl>
      <w:tblPr>
        <w:tblStyle w:val="a7"/>
        <w:tblW w:w="9776" w:type="dxa"/>
        <w:tblLayout w:type="fixed"/>
        <w:tblLook w:val="04A0" w:firstRow="1" w:lastRow="0" w:firstColumn="1" w:lastColumn="0" w:noHBand="0" w:noVBand="1"/>
      </w:tblPr>
      <w:tblGrid>
        <w:gridCol w:w="704"/>
        <w:gridCol w:w="12"/>
        <w:gridCol w:w="123"/>
        <w:gridCol w:w="3409"/>
        <w:gridCol w:w="5528"/>
      </w:tblGrid>
      <w:tr w:rsidR="00AA1A27" w:rsidRPr="00D14601" w:rsidTr="00743C1F">
        <w:tc>
          <w:tcPr>
            <w:tcW w:w="9776" w:type="dxa"/>
            <w:gridSpan w:val="5"/>
          </w:tcPr>
          <w:p w:rsidR="00AA1A27" w:rsidRPr="00D14601" w:rsidRDefault="00AA1A27" w:rsidP="00CF6B5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Pr="00434A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лан мероприятий 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Pr="00434A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дорожной карты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Pr="00434A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 по содействию развитию конкуренции на товарных рынках Чувашской Республики</w:t>
            </w:r>
          </w:p>
        </w:tc>
      </w:tr>
      <w:tr w:rsidR="00AA1A27" w:rsidRPr="00D14601" w:rsidTr="00743C1F">
        <w:tc>
          <w:tcPr>
            <w:tcW w:w="9776" w:type="dxa"/>
            <w:gridSpan w:val="5"/>
          </w:tcPr>
          <w:p w:rsidR="00AA1A27" w:rsidRPr="00AA1A27" w:rsidRDefault="008734A7" w:rsidP="00C143DF">
            <w:pPr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9. </w:t>
            </w:r>
            <w:r w:rsidR="00AA1A27" w:rsidRPr="00AA1A2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Рынок социальных услуг</w:t>
            </w:r>
          </w:p>
        </w:tc>
      </w:tr>
      <w:tr w:rsidR="007B466E" w:rsidRPr="00D14601" w:rsidTr="00743C1F">
        <w:tc>
          <w:tcPr>
            <w:tcW w:w="839" w:type="dxa"/>
            <w:gridSpan w:val="3"/>
          </w:tcPr>
          <w:p w:rsidR="00AA1A27" w:rsidRPr="00D14601" w:rsidRDefault="00FC6677" w:rsidP="00AA1A2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9.2.</w:t>
            </w:r>
          </w:p>
        </w:tc>
        <w:tc>
          <w:tcPr>
            <w:tcW w:w="3409" w:type="dxa"/>
          </w:tcPr>
          <w:p w:rsidR="00AA1A27" w:rsidRPr="00651E67" w:rsidRDefault="00AA1A27" w:rsidP="00651E67">
            <w:pPr>
              <w:ind w:right="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1E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Проведение анализа целевого использования государственных и муниципальных объектов недвижимого имущества в целях выявления неиспользуемого имущества и его передачи негосударственным (немуниципальным) организациям с применением механизмов государственно-частного партнерства и </w:t>
            </w:r>
            <w:proofErr w:type="spellStart"/>
            <w:r w:rsidRPr="00651E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муниципально</w:t>
            </w:r>
            <w:proofErr w:type="spellEnd"/>
            <w:r w:rsidRPr="00651E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-частного партнерства</w:t>
            </w:r>
          </w:p>
        </w:tc>
        <w:tc>
          <w:tcPr>
            <w:tcW w:w="5528" w:type="dxa"/>
          </w:tcPr>
          <w:p w:rsidR="00AA1A27" w:rsidRPr="00D14601" w:rsidRDefault="00B45139" w:rsidP="00C143D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6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Анализ муниципального имущества в целях выявления неиспользуемого имущества проведен. На настоящее время выявленные объекты негосударственным организациям с применением механизмов муниципального-частного партнерства не переданы.</w:t>
            </w:r>
          </w:p>
        </w:tc>
      </w:tr>
      <w:tr w:rsidR="005E5676" w:rsidRPr="00D14601" w:rsidTr="00743C1F">
        <w:tc>
          <w:tcPr>
            <w:tcW w:w="9776" w:type="dxa"/>
            <w:gridSpan w:val="5"/>
          </w:tcPr>
          <w:p w:rsidR="005E5676" w:rsidRPr="005E5676" w:rsidRDefault="008734A7" w:rsidP="004C0584">
            <w:pPr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10. </w:t>
            </w:r>
            <w:r w:rsidR="005E5676" w:rsidRPr="005E5676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Рынок ритуальных услуг </w:t>
            </w:r>
          </w:p>
        </w:tc>
      </w:tr>
      <w:tr w:rsidR="007B466E" w:rsidRPr="00D14601" w:rsidTr="00743C1F">
        <w:tc>
          <w:tcPr>
            <w:tcW w:w="839" w:type="dxa"/>
            <w:gridSpan w:val="3"/>
          </w:tcPr>
          <w:p w:rsidR="00E43CE8" w:rsidRPr="00D14601" w:rsidRDefault="00E43CE8" w:rsidP="00E43CE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10.1</w:t>
            </w:r>
          </w:p>
        </w:tc>
        <w:tc>
          <w:tcPr>
            <w:tcW w:w="3409" w:type="dxa"/>
          </w:tcPr>
          <w:p w:rsidR="00E43CE8" w:rsidRDefault="00E43CE8" w:rsidP="00E43CE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ежегодного мониторинга состояния конкуренции на рынке ритуальных услуг, мониторинга ценовой конкуренции и качества предоставляемых услуг</w:t>
            </w:r>
          </w:p>
          <w:p w:rsidR="00E43CE8" w:rsidRDefault="00E43CE8" w:rsidP="00E43CE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28" w:type="dxa"/>
          </w:tcPr>
          <w:p w:rsidR="00E43CE8" w:rsidRPr="006B0E1B" w:rsidRDefault="00E43CE8" w:rsidP="00E43C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B0E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Отдел экономики ежегодно проводит </w:t>
            </w:r>
            <w:r w:rsidR="006B0E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мониторинг ценовой конкуренции </w:t>
            </w:r>
            <w:r w:rsidRPr="006B0E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 рынке ритуальных услуг и </w:t>
            </w:r>
            <w:r w:rsidRPr="006B0E1B">
              <w:rPr>
                <w:rFonts w:ascii="Times New Roman" w:hAnsi="Times New Roman" w:cs="Times New Roman"/>
                <w:sz w:val="24"/>
                <w:szCs w:val="24"/>
              </w:rPr>
              <w:t xml:space="preserve">качества предоставляемых услуг. </w:t>
            </w:r>
          </w:p>
          <w:p w:rsidR="00E43CE8" w:rsidRPr="00FD360C" w:rsidRDefault="00E43CE8" w:rsidP="00D44B0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0E1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Постановление админис</w:t>
            </w:r>
            <w:r w:rsidR="00465E2B" w:rsidRPr="006B0E1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трации Янтиковского </w:t>
            </w:r>
            <w:r w:rsidR="00D44B0C" w:rsidRPr="006B0E1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муниципального округа от 29</w:t>
            </w:r>
            <w:r w:rsidRPr="006B0E1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.01.202</w:t>
            </w:r>
            <w:r w:rsidR="00D44B0C" w:rsidRPr="006B0E1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4 № 86</w:t>
            </w:r>
            <w:r w:rsidRPr="006B0E1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«</w:t>
            </w:r>
            <w:r w:rsidR="00D44B0C" w:rsidRPr="006B0E1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Об установлении стоимости услуг, предоставляемых согласно гарантированному перечню услуг по погребению на период с 1 февраля 2024 года по 31 января 2025 года</w:t>
            </w:r>
            <w:r w:rsidRPr="006B0E1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»</w:t>
            </w:r>
          </w:p>
        </w:tc>
      </w:tr>
      <w:tr w:rsidR="007B466E" w:rsidRPr="00D14601" w:rsidTr="00743C1F">
        <w:tc>
          <w:tcPr>
            <w:tcW w:w="839" w:type="dxa"/>
            <w:gridSpan w:val="3"/>
          </w:tcPr>
          <w:p w:rsidR="00E43CE8" w:rsidRDefault="00E43CE8" w:rsidP="00E43CE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10.2</w:t>
            </w:r>
          </w:p>
        </w:tc>
        <w:tc>
          <w:tcPr>
            <w:tcW w:w="3409" w:type="dxa"/>
          </w:tcPr>
          <w:p w:rsidR="00E43CE8" w:rsidRPr="005E5676" w:rsidRDefault="00E43CE8" w:rsidP="00E43CE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56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Ведение реестра участников рынка ритуальных услуг с указанием видов и стоимости ритуальных услуг и его размещение на официальных сайтах органов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местного самоуправления в сети «Интернет»</w:t>
            </w:r>
          </w:p>
          <w:p w:rsidR="00E43CE8" w:rsidRDefault="00E43CE8" w:rsidP="00E43CE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8" w:type="dxa"/>
          </w:tcPr>
          <w:p w:rsidR="009D1444" w:rsidRPr="00FC5EE7" w:rsidRDefault="00941DFC" w:rsidP="00AF3D8D">
            <w:pPr>
              <w:ind w:right="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41D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https://yantik.cap.ru/action/activity/market/ritualjnie-uslugi</w:t>
            </w:r>
          </w:p>
        </w:tc>
      </w:tr>
      <w:tr w:rsidR="007B466E" w:rsidRPr="00D14601" w:rsidTr="00743C1F">
        <w:tc>
          <w:tcPr>
            <w:tcW w:w="839" w:type="dxa"/>
            <w:gridSpan w:val="3"/>
          </w:tcPr>
          <w:p w:rsidR="00E43CE8" w:rsidRDefault="00E43CE8" w:rsidP="00E43CE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10.3</w:t>
            </w:r>
          </w:p>
        </w:tc>
        <w:tc>
          <w:tcPr>
            <w:tcW w:w="3409" w:type="dxa"/>
          </w:tcPr>
          <w:p w:rsidR="00E43CE8" w:rsidRDefault="00E43CE8" w:rsidP="00E43C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56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экспертизы муниципальных правовых актов в сфере предоставления ритуальных услуг с целью выявления административных и экономических барьеров</w:t>
            </w:r>
          </w:p>
          <w:p w:rsidR="00E43CE8" w:rsidRDefault="00E43CE8" w:rsidP="00E43CE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8" w:type="dxa"/>
          </w:tcPr>
          <w:p w:rsidR="00E43CE8" w:rsidRPr="00D14601" w:rsidRDefault="005749E8" w:rsidP="00E43CE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7B466E" w:rsidRPr="00D14601" w:rsidTr="00743C1F">
        <w:tc>
          <w:tcPr>
            <w:tcW w:w="839" w:type="dxa"/>
            <w:gridSpan w:val="3"/>
          </w:tcPr>
          <w:p w:rsidR="00E43CE8" w:rsidRDefault="00E43CE8" w:rsidP="00E43CE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10.4</w:t>
            </w:r>
          </w:p>
        </w:tc>
        <w:tc>
          <w:tcPr>
            <w:tcW w:w="3409" w:type="dxa"/>
          </w:tcPr>
          <w:p w:rsidR="00E43CE8" w:rsidRPr="005E5676" w:rsidRDefault="00E43CE8" w:rsidP="00E43CE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56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Включение в муниципальные программы мероприятий по реорганизации муниципальных унитарных предприятий</w:t>
            </w:r>
          </w:p>
          <w:p w:rsidR="00E43CE8" w:rsidRDefault="00E43CE8" w:rsidP="00E43CE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8" w:type="dxa"/>
          </w:tcPr>
          <w:p w:rsidR="009310E4" w:rsidRPr="00FD360C" w:rsidRDefault="009310E4" w:rsidP="009310E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6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Муниципальных организаций в сфере ритуальных услуг нет.</w:t>
            </w:r>
          </w:p>
          <w:p w:rsidR="00E43CE8" w:rsidRPr="00D14601" w:rsidRDefault="00E43CE8" w:rsidP="00E43CE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43CE8" w:rsidRPr="00D14601" w:rsidTr="00743C1F">
        <w:tc>
          <w:tcPr>
            <w:tcW w:w="9776" w:type="dxa"/>
            <w:gridSpan w:val="5"/>
          </w:tcPr>
          <w:p w:rsidR="00E43CE8" w:rsidRPr="00006B12" w:rsidRDefault="00E43CE8" w:rsidP="00E43CE8">
            <w:pPr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006B12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13. Рынок купли-продажи электрической энергии (мощности) на розничном рынке электрической энергии (мощности)</w:t>
            </w:r>
          </w:p>
        </w:tc>
      </w:tr>
      <w:tr w:rsidR="007B466E" w:rsidRPr="00D14601" w:rsidTr="00743C1F">
        <w:tc>
          <w:tcPr>
            <w:tcW w:w="839" w:type="dxa"/>
            <w:gridSpan w:val="3"/>
          </w:tcPr>
          <w:p w:rsidR="00E43CE8" w:rsidRPr="00D14601" w:rsidRDefault="00E43CE8" w:rsidP="00E43CE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13.2</w:t>
            </w:r>
          </w:p>
        </w:tc>
        <w:tc>
          <w:tcPr>
            <w:tcW w:w="3409" w:type="dxa"/>
          </w:tcPr>
          <w:p w:rsidR="00E43CE8" w:rsidRPr="00AA1A27" w:rsidRDefault="00E43CE8" w:rsidP="00E43CE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66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Приватизация муниципальных унитарных предприятий на сетевом рынке электрической энергии</w:t>
            </w:r>
          </w:p>
        </w:tc>
        <w:tc>
          <w:tcPr>
            <w:tcW w:w="5528" w:type="dxa"/>
          </w:tcPr>
          <w:p w:rsidR="00E43CE8" w:rsidRPr="00D14601" w:rsidRDefault="009310E4" w:rsidP="00941DF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6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 территории Янтиковского </w:t>
            </w:r>
            <w:r w:rsidR="00941D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муниципального округа</w:t>
            </w:r>
            <w:r w:rsidRPr="00FD36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МУП, функционирующих на рынке электрической энергии, не имеется.</w:t>
            </w:r>
          </w:p>
        </w:tc>
      </w:tr>
      <w:tr w:rsidR="00E43CE8" w:rsidRPr="00D14601" w:rsidTr="00743C1F">
        <w:tc>
          <w:tcPr>
            <w:tcW w:w="9776" w:type="dxa"/>
            <w:gridSpan w:val="5"/>
          </w:tcPr>
          <w:p w:rsidR="00E43CE8" w:rsidRPr="00D14601" w:rsidRDefault="00E43CE8" w:rsidP="00E43CE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66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 Рынок оказания услуг по перевозке пассажиров автомобильным транспортом по муниципальным маршрутам регулярных перевозок</w:t>
            </w:r>
          </w:p>
        </w:tc>
      </w:tr>
      <w:tr w:rsidR="007B466E" w:rsidRPr="00D14601" w:rsidTr="00743C1F">
        <w:tc>
          <w:tcPr>
            <w:tcW w:w="839" w:type="dxa"/>
            <w:gridSpan w:val="3"/>
          </w:tcPr>
          <w:p w:rsidR="009310E4" w:rsidRPr="00D14601" w:rsidRDefault="009310E4" w:rsidP="009310E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15.1</w:t>
            </w:r>
          </w:p>
        </w:tc>
        <w:tc>
          <w:tcPr>
            <w:tcW w:w="3409" w:type="dxa"/>
          </w:tcPr>
          <w:p w:rsidR="009310E4" w:rsidRPr="00AA1A27" w:rsidRDefault="009310E4" w:rsidP="009310E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66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мониторинга количества муниципальных маршрутов регулярных перевозок и муниципальных перевозчиков</w:t>
            </w:r>
          </w:p>
        </w:tc>
        <w:tc>
          <w:tcPr>
            <w:tcW w:w="5528" w:type="dxa"/>
          </w:tcPr>
          <w:p w:rsidR="009310E4" w:rsidRPr="00FD360C" w:rsidRDefault="009310E4" w:rsidP="00941DF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60C">
              <w:rPr>
                <w:rFonts w:ascii="Times New Roman" w:hAnsi="Times New Roman" w:cs="Times New Roman"/>
                <w:sz w:val="24"/>
                <w:szCs w:val="24"/>
              </w:rPr>
              <w:t xml:space="preserve">На территории Янтиковского </w:t>
            </w:r>
            <w:r w:rsidR="00941DFC">
              <w:rPr>
                <w:rFonts w:ascii="Times New Roman" w:hAnsi="Times New Roman" w:cs="Times New Roman"/>
                <w:sz w:val="24"/>
                <w:szCs w:val="24"/>
              </w:rPr>
              <w:t>муниципального округа</w:t>
            </w:r>
            <w:r w:rsidRPr="00FD360C">
              <w:rPr>
                <w:rFonts w:ascii="Times New Roman" w:hAnsi="Times New Roman" w:cs="Times New Roman"/>
                <w:sz w:val="24"/>
                <w:szCs w:val="24"/>
              </w:rPr>
              <w:t xml:space="preserve"> перевозка пассажиров по муниципальным маршрутам регулярных перевозок не осуществляется</w:t>
            </w:r>
          </w:p>
        </w:tc>
      </w:tr>
      <w:tr w:rsidR="002C2677" w:rsidRPr="00D14601" w:rsidTr="00743C1F">
        <w:tc>
          <w:tcPr>
            <w:tcW w:w="839" w:type="dxa"/>
            <w:gridSpan w:val="3"/>
          </w:tcPr>
          <w:p w:rsidR="009310E4" w:rsidRDefault="009310E4" w:rsidP="009310E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15.2</w:t>
            </w:r>
          </w:p>
        </w:tc>
        <w:tc>
          <w:tcPr>
            <w:tcW w:w="3409" w:type="dxa"/>
          </w:tcPr>
          <w:p w:rsidR="009310E4" w:rsidRPr="00FC6677" w:rsidRDefault="009310E4" w:rsidP="009310E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66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Размещение информации о критериях конкурсного отбора перевозчиков на официальных сайтах администраций муниципальных районов, муниципальных округов и городских округов в сети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Pr="00FC66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Интернет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5528" w:type="dxa"/>
          </w:tcPr>
          <w:p w:rsidR="009310E4" w:rsidRPr="00FD360C" w:rsidRDefault="009310E4" w:rsidP="00941DF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60C">
              <w:rPr>
                <w:rFonts w:ascii="Times New Roman" w:hAnsi="Times New Roman" w:cs="Times New Roman"/>
                <w:sz w:val="24"/>
                <w:szCs w:val="24"/>
              </w:rPr>
              <w:t xml:space="preserve">На территории Янтиковского </w:t>
            </w:r>
            <w:r w:rsidR="00941DFC">
              <w:rPr>
                <w:rFonts w:ascii="Times New Roman" w:hAnsi="Times New Roman" w:cs="Times New Roman"/>
                <w:sz w:val="24"/>
                <w:szCs w:val="24"/>
              </w:rPr>
              <w:t>муниципального округа</w:t>
            </w:r>
            <w:r w:rsidRPr="00FD360C">
              <w:rPr>
                <w:rFonts w:ascii="Times New Roman" w:hAnsi="Times New Roman" w:cs="Times New Roman"/>
                <w:sz w:val="24"/>
                <w:szCs w:val="24"/>
              </w:rPr>
              <w:t xml:space="preserve"> перевозка пассажиров по муниципальным маршрутам регулярных перевозок не осуществляется</w:t>
            </w:r>
          </w:p>
        </w:tc>
      </w:tr>
      <w:tr w:rsidR="002C2677" w:rsidRPr="00D14601" w:rsidTr="00743C1F">
        <w:tc>
          <w:tcPr>
            <w:tcW w:w="839" w:type="dxa"/>
            <w:gridSpan w:val="3"/>
          </w:tcPr>
          <w:p w:rsidR="009310E4" w:rsidRPr="00D14601" w:rsidRDefault="009310E4" w:rsidP="009310E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15.3</w:t>
            </w:r>
          </w:p>
        </w:tc>
        <w:tc>
          <w:tcPr>
            <w:tcW w:w="3409" w:type="dxa"/>
          </w:tcPr>
          <w:p w:rsidR="009310E4" w:rsidRPr="00AA1A27" w:rsidRDefault="009310E4" w:rsidP="009310E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66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Разработка документа планирования регулярных перевозок по муниципальным маршрутам регулярных перевозок или внесение изменений в документ планирования по результатам анализа ситуации на рынке оказания услуг по перевозке пассажиров автомобильным транспортом по муниципальным маршрутам регулярных перевозок</w:t>
            </w:r>
          </w:p>
        </w:tc>
        <w:tc>
          <w:tcPr>
            <w:tcW w:w="5528" w:type="dxa"/>
          </w:tcPr>
          <w:p w:rsidR="009310E4" w:rsidRPr="00FD360C" w:rsidRDefault="009310E4" w:rsidP="00941DF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60C">
              <w:rPr>
                <w:rFonts w:ascii="Times New Roman" w:hAnsi="Times New Roman" w:cs="Times New Roman"/>
                <w:sz w:val="24"/>
                <w:szCs w:val="24"/>
              </w:rPr>
              <w:t xml:space="preserve">На территории Янтиковского </w:t>
            </w:r>
            <w:r w:rsidR="00941DFC">
              <w:rPr>
                <w:rFonts w:ascii="Times New Roman" w:hAnsi="Times New Roman" w:cs="Times New Roman"/>
                <w:sz w:val="24"/>
                <w:szCs w:val="24"/>
              </w:rPr>
              <w:t>муниципального округа</w:t>
            </w:r>
            <w:r w:rsidRPr="00FD360C">
              <w:rPr>
                <w:rFonts w:ascii="Times New Roman" w:hAnsi="Times New Roman" w:cs="Times New Roman"/>
                <w:sz w:val="24"/>
                <w:szCs w:val="24"/>
              </w:rPr>
              <w:t xml:space="preserve"> перевозка пассажиров по муниципальным маршрутам регулярных перевозок не осуществляется</w:t>
            </w:r>
          </w:p>
        </w:tc>
      </w:tr>
      <w:tr w:rsidR="009310E4" w:rsidRPr="00D14601" w:rsidTr="00743C1F">
        <w:tc>
          <w:tcPr>
            <w:tcW w:w="9776" w:type="dxa"/>
            <w:gridSpan w:val="5"/>
          </w:tcPr>
          <w:p w:rsidR="009310E4" w:rsidRPr="00006B12" w:rsidRDefault="009310E4" w:rsidP="009310E4">
            <w:pPr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006B12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18. Рынок услуг связи и информационных технологий, в том числе услуг по предоставлению широкополосного доступа к информационно-телекоммуникационной сети "Интернет"</w:t>
            </w:r>
          </w:p>
        </w:tc>
      </w:tr>
      <w:tr w:rsidR="002C2677" w:rsidRPr="00D14601" w:rsidTr="00743C1F">
        <w:tc>
          <w:tcPr>
            <w:tcW w:w="716" w:type="dxa"/>
            <w:gridSpan w:val="2"/>
          </w:tcPr>
          <w:p w:rsidR="009310E4" w:rsidRPr="00D14601" w:rsidRDefault="009310E4" w:rsidP="009310E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18.3</w:t>
            </w:r>
          </w:p>
        </w:tc>
        <w:tc>
          <w:tcPr>
            <w:tcW w:w="3532" w:type="dxa"/>
            <w:gridSpan w:val="2"/>
          </w:tcPr>
          <w:p w:rsidR="009310E4" w:rsidRPr="00AA1A27" w:rsidRDefault="009310E4" w:rsidP="009310E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5C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Формирование и утверждение перечня объектов государственной и муниципальной собственности для размещения объектов, сооружений и средств связи</w:t>
            </w:r>
          </w:p>
        </w:tc>
        <w:tc>
          <w:tcPr>
            <w:tcW w:w="5528" w:type="dxa"/>
          </w:tcPr>
          <w:p w:rsidR="009310E4" w:rsidRPr="00D14601" w:rsidRDefault="002C2677" w:rsidP="002C26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9310E4" w:rsidRPr="00D14601" w:rsidTr="00743C1F">
        <w:tc>
          <w:tcPr>
            <w:tcW w:w="9776" w:type="dxa"/>
            <w:gridSpan w:val="5"/>
          </w:tcPr>
          <w:p w:rsidR="009310E4" w:rsidRPr="00006B12" w:rsidRDefault="009310E4" w:rsidP="009310E4">
            <w:pPr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006B12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19. Рынок жилищного строительства</w:t>
            </w:r>
          </w:p>
        </w:tc>
      </w:tr>
      <w:tr w:rsidR="00F204F4" w:rsidRPr="00D14601" w:rsidTr="00743C1F">
        <w:tc>
          <w:tcPr>
            <w:tcW w:w="716" w:type="dxa"/>
            <w:gridSpan w:val="2"/>
          </w:tcPr>
          <w:p w:rsidR="009310E4" w:rsidRPr="00D14601" w:rsidRDefault="009310E4" w:rsidP="009310E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32" w:type="dxa"/>
            <w:gridSpan w:val="2"/>
          </w:tcPr>
          <w:p w:rsidR="009310E4" w:rsidRPr="00AA1A27" w:rsidRDefault="009310E4" w:rsidP="009310E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4E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Повышение доступности сведений о градостроительной деятельности для застройщиков на официальных сайтах администраций муниципальных районов, муниципальных округов и городских округов, Министерства строительства, архитектуры и жилищно-коммунального хозяйства Чувашской Республики (далее - Минстрой Чувашии) на Портале органов власти Чувашской Республики в сети "Интернет"</w:t>
            </w:r>
          </w:p>
        </w:tc>
        <w:tc>
          <w:tcPr>
            <w:tcW w:w="5528" w:type="dxa"/>
          </w:tcPr>
          <w:p w:rsidR="00F204F4" w:rsidRPr="001A3471" w:rsidRDefault="00D46707" w:rsidP="00941DF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6" w:history="1">
              <w:r w:rsidR="00F86DA9" w:rsidRPr="001A3471">
                <w:rPr>
                  <w:rStyle w:val="a6"/>
                  <w:rFonts w:ascii="Times New Roman" w:eastAsia="Times New Roman" w:hAnsi="Times New Roman" w:cs="Times New Roman"/>
                  <w:color w:val="auto"/>
                  <w:sz w:val="24"/>
                  <w:szCs w:val="24"/>
                  <w:lang w:eastAsia="ru-RU"/>
                </w:rPr>
                <w:t>https://yantik.cap.ru/action/activity/construction/gradostroiteljnaya-deyateljnostj</w:t>
              </w:r>
            </w:hyperlink>
          </w:p>
          <w:p w:rsidR="00F86DA9" w:rsidRDefault="00F86DA9" w:rsidP="00941DF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86DA9" w:rsidRDefault="00F86DA9" w:rsidP="00941DF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86DA9" w:rsidRDefault="00F86DA9" w:rsidP="00941DF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86DA9" w:rsidRDefault="00F86DA9" w:rsidP="00941DF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86DA9" w:rsidRDefault="00F86DA9" w:rsidP="00941DF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86DA9" w:rsidRDefault="00F86DA9" w:rsidP="00941DF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86DA9" w:rsidRDefault="00F86DA9" w:rsidP="00941DF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86DA9" w:rsidRDefault="00F86DA9" w:rsidP="00941DF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86DA9" w:rsidRDefault="00F86DA9" w:rsidP="00941DF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86DA9" w:rsidRDefault="00F86DA9" w:rsidP="00941DF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86DA9" w:rsidRDefault="00F86DA9" w:rsidP="00941DF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86DA9" w:rsidRDefault="00F86DA9" w:rsidP="00941DF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86DA9" w:rsidRDefault="00F86DA9" w:rsidP="00941DF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86DA9" w:rsidRDefault="00F86DA9" w:rsidP="00941DF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86DA9" w:rsidRDefault="00F86DA9" w:rsidP="00941DF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86DA9" w:rsidRDefault="00F86DA9" w:rsidP="00941DF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86DA9" w:rsidRDefault="00F86DA9" w:rsidP="00941DF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86DA9" w:rsidRPr="00D14601" w:rsidRDefault="00F86DA9" w:rsidP="00941DF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204F4" w:rsidRPr="00D14601" w:rsidTr="00743C1F">
        <w:tc>
          <w:tcPr>
            <w:tcW w:w="716" w:type="dxa"/>
            <w:gridSpan w:val="2"/>
          </w:tcPr>
          <w:p w:rsidR="009310E4" w:rsidRPr="00D14601" w:rsidRDefault="009310E4" w:rsidP="009310E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32" w:type="dxa"/>
            <w:gridSpan w:val="2"/>
          </w:tcPr>
          <w:p w:rsidR="009310E4" w:rsidRPr="00AA1A27" w:rsidRDefault="009310E4" w:rsidP="009310E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4E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аукционов на право аренды земельных участков в целях жилищного строительства, заключения договоров о развитии застроенных территорий, об освоении территории в целях строительства стандартного жилья, о комплексном освоении территории в целях строительства стандартного жилья</w:t>
            </w:r>
          </w:p>
        </w:tc>
        <w:tc>
          <w:tcPr>
            <w:tcW w:w="5528" w:type="dxa"/>
          </w:tcPr>
          <w:p w:rsidR="009310E4" w:rsidRPr="00D14601" w:rsidRDefault="00177714" w:rsidP="001A347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="009310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202</w:t>
            </w:r>
            <w:r w:rsidR="001A34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9310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оду аукцион</w:t>
            </w:r>
            <w:r w:rsidR="001A34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 право аренды земельного участка</w:t>
            </w:r>
            <w:r w:rsidR="009310E4" w:rsidRPr="00154E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целях жилищного строительства, заключения договоров о развитии застроенных территорий, об освоении территории в целях строительства стандартного жилья, о комплексном освоении территории в целях строительства стандартного жилья</w:t>
            </w:r>
            <w:r w:rsidR="001A34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не было.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9310E4" w:rsidRPr="00D14601" w:rsidTr="00743C1F">
        <w:tc>
          <w:tcPr>
            <w:tcW w:w="9776" w:type="dxa"/>
            <w:gridSpan w:val="5"/>
          </w:tcPr>
          <w:p w:rsidR="009310E4" w:rsidRPr="008734A7" w:rsidRDefault="009310E4" w:rsidP="009310E4">
            <w:pPr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8734A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20. Рынок строительства объектов капитального строительства, за исключением жилищного и дорожного строительства</w:t>
            </w:r>
          </w:p>
        </w:tc>
      </w:tr>
      <w:tr w:rsidR="00F204F4" w:rsidRPr="00D14601" w:rsidTr="00743C1F">
        <w:tc>
          <w:tcPr>
            <w:tcW w:w="716" w:type="dxa"/>
            <w:gridSpan w:val="2"/>
          </w:tcPr>
          <w:p w:rsidR="009310E4" w:rsidRPr="00D14601" w:rsidRDefault="009310E4" w:rsidP="009310E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20.3</w:t>
            </w:r>
          </w:p>
        </w:tc>
        <w:tc>
          <w:tcPr>
            <w:tcW w:w="3532" w:type="dxa"/>
            <w:gridSpan w:val="2"/>
          </w:tcPr>
          <w:p w:rsidR="009310E4" w:rsidRPr="00AA1A27" w:rsidRDefault="009310E4" w:rsidP="009310E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4E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опубликования и актуализации на Портале органов власти Чувашской Республики в сети "Интернет" административных регламентов предоставления государственных (муниципальных услуг) по выдаче градостроительного плана земельного участка, разрешения на строительство и разрешения на ввод объекта в эксплуатацию</w:t>
            </w:r>
          </w:p>
        </w:tc>
        <w:tc>
          <w:tcPr>
            <w:tcW w:w="5528" w:type="dxa"/>
          </w:tcPr>
          <w:p w:rsidR="00026CC3" w:rsidRPr="00D14601" w:rsidRDefault="002305A1" w:rsidP="002305A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5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https://yantik.cap.ru/action/activity/administrativnaya-reforma/administrativnie-reglamenti-yantikovskogo-municipa</w:t>
            </w:r>
          </w:p>
        </w:tc>
      </w:tr>
      <w:tr w:rsidR="009310E4" w:rsidRPr="00D14601" w:rsidTr="00743C1F">
        <w:tc>
          <w:tcPr>
            <w:tcW w:w="9776" w:type="dxa"/>
            <w:gridSpan w:val="5"/>
          </w:tcPr>
          <w:p w:rsidR="009310E4" w:rsidRPr="008734A7" w:rsidRDefault="009310E4" w:rsidP="009310E4">
            <w:pPr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8734A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23. Рынок кадастровых и землеустроительных работ</w:t>
            </w:r>
          </w:p>
        </w:tc>
      </w:tr>
      <w:tr w:rsidR="00F204F4" w:rsidRPr="00D14601" w:rsidTr="00743C1F">
        <w:tc>
          <w:tcPr>
            <w:tcW w:w="704" w:type="dxa"/>
          </w:tcPr>
          <w:p w:rsidR="009310E4" w:rsidRPr="00D14601" w:rsidRDefault="009310E4" w:rsidP="009310E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23.2</w:t>
            </w:r>
          </w:p>
        </w:tc>
        <w:tc>
          <w:tcPr>
            <w:tcW w:w="3544" w:type="dxa"/>
            <w:gridSpan w:val="3"/>
          </w:tcPr>
          <w:p w:rsidR="009310E4" w:rsidRPr="00AA1A27" w:rsidRDefault="009310E4" w:rsidP="009310E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B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Оптимизация количества муниципальных унитарных предприятий, хозяйственных обществ, в уставном капитале которых имеется доля участия муниципального образования, выполняющих кадастровые и землеустроительные работы</w:t>
            </w:r>
          </w:p>
        </w:tc>
        <w:tc>
          <w:tcPr>
            <w:tcW w:w="5528" w:type="dxa"/>
          </w:tcPr>
          <w:p w:rsidR="001C28B6" w:rsidRDefault="00E87BED" w:rsidP="00F01B5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6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территории Янт</w:t>
            </w:r>
            <w:r w:rsidR="00155A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иковского </w:t>
            </w:r>
            <w:r w:rsidR="00C93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муниципального округа</w:t>
            </w:r>
            <w:r w:rsidR="00155A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имеется 1 МУП.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Выручка указанного МУП за 202</w:t>
            </w:r>
            <w:r w:rsidR="008C4E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Pr="00FD36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 </w:t>
            </w:r>
            <w:r w:rsidRPr="00D878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состав</w:t>
            </w:r>
            <w:r w:rsidR="00155A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ила</w:t>
            </w:r>
            <w:r w:rsidRPr="00D878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</w:t>
            </w:r>
            <w:r w:rsidR="008C4E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222</w:t>
            </w:r>
            <w:r w:rsidRPr="00D878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тыс. руб.</w:t>
            </w:r>
            <w:r w:rsidR="008C4E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за 2023</w:t>
            </w:r>
            <w:r w:rsidR="006457FF" w:rsidRPr="00D878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 составляет</w:t>
            </w:r>
            <w:r w:rsidR="008C4E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1148</w:t>
            </w:r>
            <w:r w:rsidR="00D87873" w:rsidRPr="00D878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тыс. руб.</w:t>
            </w:r>
            <w:r w:rsidR="00155A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Приватизация МУП запланирована</w:t>
            </w:r>
            <w:r w:rsidR="007A7E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 2024 год</w:t>
            </w:r>
            <w:r w:rsidR="00F01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r w:rsidR="00306A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r w:rsidR="00F01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ешение Собрания депутатов Янтиковского муниципального округа </w:t>
            </w:r>
            <w:r w:rsidR="00306A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Чувашской Республики </w:t>
            </w:r>
            <w:r w:rsidR="00F01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12.12.2023 № 19/4 «</w:t>
            </w:r>
            <w:r w:rsidR="00F01B54" w:rsidRPr="00F01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Прогнозном плане (программе) приватизации муниципального имущества Янтиковского муниципального округа на 2024 год</w:t>
            </w:r>
            <w:r w:rsidR="00F01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="005530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r w:rsidR="001C28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B02296" w:rsidRDefault="00B02296" w:rsidP="00F01B5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Постановление администрации Янтиковского муниципального округа от 19.01.2024 № 56 «</w:t>
            </w:r>
            <w:r w:rsidRPr="00B022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реорганизации муниципального унитарного предприятия «Дирекция единого заказчика» Янтиковского муниципального округа Чувашской Республики путем преобразования в общество с ограниченной ответственностью «БТИ Янтиковского района»</w:t>
            </w:r>
          </w:p>
          <w:p w:rsidR="009310E4" w:rsidRPr="00D14601" w:rsidRDefault="001C28B6" w:rsidP="001C28B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Постановление администрации Янтиковского муниципального округа от</w:t>
            </w:r>
            <w:r w:rsidR="00B022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19.01.2024 № 57 «</w:t>
            </w:r>
            <w:r w:rsidRPr="001C28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 утверждении плана мероприятий («дорожной карты») по преобразованию муниципального унитарного предприятия (МУП) в общество с ограниченной ответственностью (ООО)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="00D95B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6457FF" w:rsidRPr="00D878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F204F4" w:rsidRPr="00D14601" w:rsidTr="00743C1F">
        <w:tc>
          <w:tcPr>
            <w:tcW w:w="704" w:type="dxa"/>
          </w:tcPr>
          <w:p w:rsidR="009310E4" w:rsidRPr="00D14601" w:rsidRDefault="009310E4" w:rsidP="009310E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23.4</w:t>
            </w:r>
          </w:p>
        </w:tc>
        <w:tc>
          <w:tcPr>
            <w:tcW w:w="3544" w:type="dxa"/>
            <w:gridSpan w:val="3"/>
          </w:tcPr>
          <w:p w:rsidR="009310E4" w:rsidRPr="00AA1A27" w:rsidRDefault="009310E4" w:rsidP="009310E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B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работы по выявлению правообладателей ранее не учтенных объектов недвижимого имущества и вовлечение их в налоговый оборот</w:t>
            </w:r>
          </w:p>
        </w:tc>
        <w:tc>
          <w:tcPr>
            <w:tcW w:w="5528" w:type="dxa"/>
          </w:tcPr>
          <w:p w:rsidR="009310E4" w:rsidRPr="00D14601" w:rsidRDefault="0087229E" w:rsidP="00F1150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="00BA32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2022 году выявлены правообладатели 225 объектов недвижимости и вовлечены в налоговый оборот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="00F11509">
              <w:t xml:space="preserve"> в</w:t>
            </w:r>
            <w:r w:rsidR="00F11509" w:rsidRPr="00F115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202</w:t>
            </w:r>
            <w:r w:rsidR="00F115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F11509" w:rsidRPr="00F115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году выявлены правообладатели </w:t>
            </w:r>
            <w:r w:rsidR="00F115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458</w:t>
            </w:r>
            <w:r w:rsidR="00F11509" w:rsidRPr="00F115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объектов недвижимости и вовлечены в налоговый оборот</w:t>
            </w:r>
            <w:r w:rsidR="00BA32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</w:tbl>
    <w:tbl>
      <w:tblPr>
        <w:tblStyle w:val="1"/>
        <w:tblW w:w="9776" w:type="dxa"/>
        <w:tblLook w:val="04A0" w:firstRow="1" w:lastRow="0" w:firstColumn="1" w:lastColumn="0" w:noHBand="0" w:noVBand="1"/>
      </w:tblPr>
      <w:tblGrid>
        <w:gridCol w:w="675"/>
        <w:gridCol w:w="3573"/>
        <w:gridCol w:w="5528"/>
      </w:tblGrid>
      <w:tr w:rsidR="00AE4D24" w:rsidRPr="00D14601" w:rsidTr="00743C1F">
        <w:tc>
          <w:tcPr>
            <w:tcW w:w="9776" w:type="dxa"/>
            <w:gridSpan w:val="3"/>
          </w:tcPr>
          <w:p w:rsidR="00AE4D24" w:rsidRPr="00AE4D24" w:rsidRDefault="00AE4D24" w:rsidP="00C143DF">
            <w:pPr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AE4D2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35. Рынок наружной рекламы</w:t>
            </w:r>
          </w:p>
        </w:tc>
      </w:tr>
      <w:tr w:rsidR="00AE4D24" w:rsidRPr="00D14601" w:rsidTr="00743C1F">
        <w:tc>
          <w:tcPr>
            <w:tcW w:w="675" w:type="dxa"/>
          </w:tcPr>
          <w:p w:rsidR="00AE4D24" w:rsidRPr="00D14601" w:rsidRDefault="00AE4D24" w:rsidP="00C143D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35.2</w:t>
            </w:r>
          </w:p>
        </w:tc>
        <w:tc>
          <w:tcPr>
            <w:tcW w:w="3573" w:type="dxa"/>
          </w:tcPr>
          <w:p w:rsidR="00AE4D24" w:rsidRDefault="00AE4D24" w:rsidP="00C143D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Выявление и осуществление демонтажа незаконных рекламных конструкций, развитие сегмента цифровых форматов, внедрение современных и инновационных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рекламоносителей</w:t>
            </w:r>
            <w:proofErr w:type="spellEnd"/>
          </w:p>
          <w:p w:rsidR="00AE4D24" w:rsidRDefault="00AE4D24" w:rsidP="00C143D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28" w:type="dxa"/>
          </w:tcPr>
          <w:p w:rsidR="00AE4D24" w:rsidRPr="00D14601" w:rsidRDefault="004C65C9" w:rsidP="00AE4D2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6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Незаконные рекламные конструкции не выявлялись</w:t>
            </w:r>
          </w:p>
        </w:tc>
      </w:tr>
      <w:tr w:rsidR="00AE4D24" w:rsidRPr="00D14601" w:rsidTr="00743C1F">
        <w:tc>
          <w:tcPr>
            <w:tcW w:w="675" w:type="dxa"/>
          </w:tcPr>
          <w:p w:rsidR="00AE4D24" w:rsidRDefault="00AE4D24" w:rsidP="00C143D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35.3</w:t>
            </w:r>
          </w:p>
        </w:tc>
        <w:tc>
          <w:tcPr>
            <w:tcW w:w="3573" w:type="dxa"/>
          </w:tcPr>
          <w:p w:rsidR="00AE4D24" w:rsidRDefault="00AE4D24" w:rsidP="00C143D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Актуализация схем размещения рекламных конструкций</w:t>
            </w:r>
          </w:p>
          <w:p w:rsidR="00AE4D24" w:rsidRDefault="00AE4D24" w:rsidP="00C143D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8" w:type="dxa"/>
          </w:tcPr>
          <w:p w:rsidR="00CF751F" w:rsidRPr="00FD360C" w:rsidRDefault="00CF751F" w:rsidP="00CF751F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60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Административный регламент администрации Янтиковского </w:t>
            </w:r>
            <w:r w:rsidR="002F384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муниципального округа</w:t>
            </w:r>
            <w:r w:rsidRPr="00FD360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Чувашской Республики по пред</w:t>
            </w:r>
            <w:r w:rsidR="002F384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оставлению муниципальной услуги </w:t>
            </w:r>
            <w:r w:rsidR="002F3848" w:rsidRPr="002F38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«Выдача разрешения на установку и эксплуатацию рекламных конструкций на территории Янтиковского муниципального округа Чувашской Республики, аннулирование такого разрешения»</w:t>
            </w:r>
            <w:r w:rsidR="002F38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утвержден</w:t>
            </w:r>
            <w:r w:rsidRPr="00FD36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2F38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Pr="00FD36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остановлением </w:t>
            </w:r>
            <w:r w:rsidR="002F38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администрации Янтиковского муниципального округа</w:t>
            </w:r>
            <w:r w:rsidRPr="00FD36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 1</w:t>
            </w:r>
            <w:r w:rsidR="002F38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2.04</w:t>
            </w:r>
            <w:r w:rsidRPr="00FD36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</w:t>
            </w:r>
            <w:r w:rsidR="002F38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  <w:r w:rsidRPr="00FD36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</w:t>
            </w:r>
            <w:r w:rsidR="002F38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303</w:t>
            </w:r>
          </w:p>
          <w:p w:rsidR="00AE4D24" w:rsidRPr="00D14601" w:rsidRDefault="00AE4D24" w:rsidP="00C143DF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E4D24" w:rsidRPr="00D14601" w:rsidTr="00743C1F">
        <w:tc>
          <w:tcPr>
            <w:tcW w:w="675" w:type="dxa"/>
          </w:tcPr>
          <w:p w:rsidR="00AE4D24" w:rsidRDefault="00AE4D24" w:rsidP="00C143D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35.4</w:t>
            </w:r>
          </w:p>
        </w:tc>
        <w:tc>
          <w:tcPr>
            <w:tcW w:w="3573" w:type="dxa"/>
          </w:tcPr>
          <w:p w:rsidR="00AE4D24" w:rsidRDefault="00AE4D24" w:rsidP="00C143D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Соблюдение принципов открытости и прозрачности при проведении торгов на право заключения договора на установку и эксплуатацию рекламных конструкций, проведение торгов в электронном виде</w:t>
            </w:r>
          </w:p>
          <w:p w:rsidR="00AE4D24" w:rsidRDefault="00AE4D24" w:rsidP="00C143D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8" w:type="dxa"/>
          </w:tcPr>
          <w:p w:rsidR="00AE4D24" w:rsidRPr="00D14601" w:rsidRDefault="008D0988" w:rsidP="008D098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2021</w:t>
            </w:r>
            <w:r w:rsidR="004C6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4C6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4C6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годах договора </w:t>
            </w:r>
            <w:r w:rsidR="004C65C9">
              <w:rPr>
                <w:rFonts w:ascii="Times New Roman" w:hAnsi="Times New Roman" w:cs="Times New Roman"/>
                <w:sz w:val="24"/>
                <w:szCs w:val="24"/>
              </w:rPr>
              <w:t>на установку и эксплуатацию рекламных конструкций не заключались.</w:t>
            </w:r>
          </w:p>
        </w:tc>
      </w:tr>
    </w:tbl>
    <w:p w:rsidR="005E5676" w:rsidRDefault="005E5676" w:rsidP="005E5676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5E5676" w:rsidRDefault="005E5676" w:rsidP="005E5676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5E5676" w:rsidRDefault="005E5676" w:rsidP="005E5676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C19D6" w:rsidRDefault="000C19D6" w:rsidP="005E5676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C19D6" w:rsidRDefault="000C19D6" w:rsidP="005E5676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C19D6" w:rsidRDefault="000C19D6" w:rsidP="005E5676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C19D6" w:rsidRDefault="000C19D6" w:rsidP="005E5676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C19D6" w:rsidRDefault="000C19D6" w:rsidP="005E5676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C19D6" w:rsidRDefault="000C19D6" w:rsidP="005E5676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C19D6" w:rsidRDefault="000C19D6" w:rsidP="005E5676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C19D6" w:rsidRDefault="000C19D6" w:rsidP="005E5676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C19D6" w:rsidRDefault="000C19D6" w:rsidP="005E5676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C19D6" w:rsidRDefault="000C19D6" w:rsidP="005E5676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C19D6" w:rsidRDefault="000C19D6" w:rsidP="005E5676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C19D6" w:rsidRDefault="000C19D6" w:rsidP="005E5676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C19D6" w:rsidRDefault="000C19D6" w:rsidP="005E5676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C19D6" w:rsidRDefault="000C19D6" w:rsidP="005E5676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C19D6" w:rsidRDefault="000C19D6" w:rsidP="005E5676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5E5676" w:rsidRPr="00006B12" w:rsidRDefault="00905498" w:rsidP="000C19D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6B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Форма </w:t>
      </w:r>
      <w:r w:rsidR="00006B12" w:rsidRPr="00006B12">
        <w:rPr>
          <w:rFonts w:ascii="Times New Roman" w:eastAsia="Times New Roman" w:hAnsi="Times New Roman" w:cs="Times New Roman"/>
          <w:sz w:val="24"/>
          <w:szCs w:val="24"/>
          <w:lang w:eastAsia="ru-RU"/>
        </w:rPr>
        <w:t>№ 2</w:t>
      </w:r>
      <w:r w:rsidRPr="00006B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перечень организаций и ИП на рынке ритуальных услуг</w:t>
      </w:r>
    </w:p>
    <w:p w:rsidR="005E5676" w:rsidRDefault="005E5676" w:rsidP="005E5676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Style w:val="a7"/>
        <w:tblW w:w="9747" w:type="dxa"/>
        <w:tblLayout w:type="fixed"/>
        <w:tblLook w:val="04A0" w:firstRow="1" w:lastRow="0" w:firstColumn="1" w:lastColumn="0" w:noHBand="0" w:noVBand="1"/>
      </w:tblPr>
      <w:tblGrid>
        <w:gridCol w:w="622"/>
        <w:gridCol w:w="3739"/>
        <w:gridCol w:w="2551"/>
        <w:gridCol w:w="2835"/>
      </w:tblGrid>
      <w:tr w:rsidR="005E5676" w:rsidRPr="002C71AB" w:rsidTr="00C143DF">
        <w:trPr>
          <w:trHeight w:val="920"/>
        </w:trPr>
        <w:tc>
          <w:tcPr>
            <w:tcW w:w="622" w:type="dxa"/>
          </w:tcPr>
          <w:p w:rsidR="005E5676" w:rsidRPr="002C71AB" w:rsidRDefault="005E5676" w:rsidP="00C143D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71AB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5E5676" w:rsidRPr="002C71AB" w:rsidRDefault="005E5676" w:rsidP="00C143D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C71AB">
              <w:rPr>
                <w:rFonts w:ascii="Times New Roman" w:hAnsi="Times New Roman" w:cs="Times New Roman"/>
                <w:sz w:val="24"/>
                <w:szCs w:val="24"/>
              </w:rPr>
              <w:t>пп</w:t>
            </w:r>
            <w:proofErr w:type="spellEnd"/>
          </w:p>
        </w:tc>
        <w:tc>
          <w:tcPr>
            <w:tcW w:w="3739" w:type="dxa"/>
          </w:tcPr>
          <w:p w:rsidR="005E5676" w:rsidRPr="002C71AB" w:rsidRDefault="005E5676" w:rsidP="00C143D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71AB">
              <w:rPr>
                <w:rFonts w:ascii="Times New Roman" w:hAnsi="Times New Roman" w:cs="Times New Roman"/>
                <w:sz w:val="24"/>
                <w:szCs w:val="24"/>
              </w:rPr>
              <w:t>Наименование ИП, организации, предоставляющей услуги</w:t>
            </w:r>
          </w:p>
        </w:tc>
        <w:tc>
          <w:tcPr>
            <w:tcW w:w="2551" w:type="dxa"/>
          </w:tcPr>
          <w:p w:rsidR="005E5676" w:rsidRPr="002C71AB" w:rsidRDefault="005E5676" w:rsidP="00C143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71AB">
              <w:rPr>
                <w:rFonts w:ascii="Times New Roman" w:hAnsi="Times New Roman" w:cs="Times New Roman"/>
                <w:sz w:val="24"/>
                <w:szCs w:val="24"/>
              </w:rPr>
              <w:t>ИНН</w:t>
            </w:r>
          </w:p>
        </w:tc>
        <w:tc>
          <w:tcPr>
            <w:tcW w:w="2835" w:type="dxa"/>
          </w:tcPr>
          <w:p w:rsidR="005E5676" w:rsidRPr="002C71AB" w:rsidRDefault="005E5676" w:rsidP="00C143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71AB">
              <w:rPr>
                <w:rFonts w:ascii="Times New Roman" w:hAnsi="Times New Roman" w:cs="Times New Roman"/>
                <w:sz w:val="24"/>
                <w:szCs w:val="24"/>
              </w:rPr>
              <w:t>Адрес расположения</w:t>
            </w:r>
          </w:p>
        </w:tc>
      </w:tr>
      <w:tr w:rsidR="005E5676" w:rsidRPr="002C71AB" w:rsidTr="00C143DF">
        <w:tc>
          <w:tcPr>
            <w:tcW w:w="9747" w:type="dxa"/>
            <w:gridSpan w:val="4"/>
          </w:tcPr>
          <w:p w:rsidR="005E5676" w:rsidRPr="002C71AB" w:rsidRDefault="009736E6" w:rsidP="00CF751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Янтиковский муниципальный округ</w:t>
            </w:r>
          </w:p>
        </w:tc>
      </w:tr>
      <w:tr w:rsidR="00CF751F" w:rsidRPr="002C71AB" w:rsidTr="000E5DF8">
        <w:trPr>
          <w:trHeight w:val="679"/>
        </w:trPr>
        <w:tc>
          <w:tcPr>
            <w:tcW w:w="622" w:type="dxa"/>
          </w:tcPr>
          <w:p w:rsidR="00CF751F" w:rsidRPr="002C71AB" w:rsidRDefault="00CF751F" w:rsidP="00CF751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739" w:type="dxa"/>
          </w:tcPr>
          <w:p w:rsidR="00CF751F" w:rsidRPr="00EA7F96" w:rsidRDefault="00CF751F" w:rsidP="00CF751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7F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«Обряд»</w:t>
            </w:r>
          </w:p>
        </w:tc>
        <w:tc>
          <w:tcPr>
            <w:tcW w:w="2551" w:type="dxa"/>
          </w:tcPr>
          <w:p w:rsidR="00CF751F" w:rsidRPr="00EA7F96" w:rsidRDefault="00CF751F" w:rsidP="00CF751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7F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2128704043</w:t>
            </w:r>
          </w:p>
        </w:tc>
        <w:tc>
          <w:tcPr>
            <w:tcW w:w="2835" w:type="dxa"/>
          </w:tcPr>
          <w:p w:rsidR="00CF751F" w:rsidRPr="00EA7F96" w:rsidRDefault="00CF751F" w:rsidP="00CF751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7F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с. Ян</w:t>
            </w:r>
            <w:r w:rsidR="00D467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тиково, ул. Константина Иванова</w:t>
            </w:r>
            <w:bookmarkStart w:id="0" w:name="_GoBack"/>
            <w:bookmarkEnd w:id="0"/>
            <w:r w:rsidRPr="00EA7F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CF751F" w:rsidRPr="002C71AB" w:rsidTr="00C143DF">
        <w:tc>
          <w:tcPr>
            <w:tcW w:w="622" w:type="dxa"/>
          </w:tcPr>
          <w:p w:rsidR="00CF751F" w:rsidRPr="002C71AB" w:rsidRDefault="00CF751F" w:rsidP="00CF751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739" w:type="dxa"/>
          </w:tcPr>
          <w:p w:rsidR="00CF751F" w:rsidRPr="00EA7F96" w:rsidRDefault="00CF751F" w:rsidP="00CF751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7F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ИП Федорова Н.В.</w:t>
            </w:r>
          </w:p>
        </w:tc>
        <w:tc>
          <w:tcPr>
            <w:tcW w:w="2551" w:type="dxa"/>
          </w:tcPr>
          <w:p w:rsidR="00CF751F" w:rsidRPr="00EA7F96" w:rsidRDefault="000E5DF8" w:rsidP="00CF751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2121006</w:t>
            </w:r>
            <w:r w:rsidR="00CF751F" w:rsidRPr="00EA7F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09708</w:t>
            </w:r>
          </w:p>
        </w:tc>
        <w:tc>
          <w:tcPr>
            <w:tcW w:w="2835" w:type="dxa"/>
          </w:tcPr>
          <w:p w:rsidR="00CF751F" w:rsidRPr="00EA7F96" w:rsidRDefault="002C0E8E" w:rsidP="00CF751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с. Янтиково, пр. Ленина, д. 15</w:t>
            </w:r>
          </w:p>
        </w:tc>
      </w:tr>
    </w:tbl>
    <w:p w:rsidR="005E5676" w:rsidRDefault="005E5676" w:rsidP="00D756F3">
      <w:pPr>
        <w:spacing w:after="0" w:line="240" w:lineRule="auto"/>
        <w:ind w:right="3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</w:p>
    <w:p w:rsidR="005E5676" w:rsidRDefault="005E5676" w:rsidP="00D756F3">
      <w:pPr>
        <w:spacing w:after="0" w:line="240" w:lineRule="auto"/>
        <w:ind w:right="3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</w:p>
    <w:p w:rsidR="005E5676" w:rsidRDefault="005E5676" w:rsidP="00D756F3">
      <w:pPr>
        <w:spacing w:after="0" w:line="240" w:lineRule="auto"/>
        <w:ind w:right="3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</w:p>
    <w:p w:rsidR="005E5676" w:rsidRDefault="005E5676" w:rsidP="00D756F3">
      <w:pPr>
        <w:spacing w:after="0" w:line="240" w:lineRule="auto"/>
        <w:ind w:right="3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</w:p>
    <w:p w:rsidR="00CF751F" w:rsidRDefault="00CF751F" w:rsidP="00D756F3">
      <w:pPr>
        <w:spacing w:after="0" w:line="240" w:lineRule="auto"/>
        <w:ind w:right="3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</w:p>
    <w:p w:rsidR="00CF751F" w:rsidRDefault="00CF751F" w:rsidP="00D756F3">
      <w:pPr>
        <w:spacing w:after="0" w:line="240" w:lineRule="auto"/>
        <w:ind w:right="3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</w:p>
    <w:p w:rsidR="00CF751F" w:rsidRDefault="00CF751F" w:rsidP="00D756F3">
      <w:pPr>
        <w:spacing w:after="0" w:line="240" w:lineRule="auto"/>
        <w:ind w:right="3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</w:p>
    <w:p w:rsidR="00CF751F" w:rsidRDefault="00CF751F" w:rsidP="00D756F3">
      <w:pPr>
        <w:spacing w:after="0" w:line="240" w:lineRule="auto"/>
        <w:ind w:right="3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</w:p>
    <w:p w:rsidR="00CF751F" w:rsidRDefault="00CF751F" w:rsidP="00D756F3">
      <w:pPr>
        <w:spacing w:after="0" w:line="240" w:lineRule="auto"/>
        <w:ind w:right="3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</w:p>
    <w:p w:rsidR="00CF751F" w:rsidRDefault="00CF751F" w:rsidP="00D756F3">
      <w:pPr>
        <w:spacing w:after="0" w:line="240" w:lineRule="auto"/>
        <w:ind w:right="3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</w:p>
    <w:sectPr w:rsidR="00CF751F" w:rsidSect="00743C1F">
      <w:pgSz w:w="11906" w:h="16838"/>
      <w:pgMar w:top="1134" w:right="850" w:bottom="1134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DEC3468"/>
    <w:multiLevelType w:val="multilevel"/>
    <w:tmpl w:val="94BA27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AF311AB"/>
    <w:multiLevelType w:val="hybridMultilevel"/>
    <w:tmpl w:val="5E0AFD30"/>
    <w:lvl w:ilvl="0" w:tplc="75F494B4">
      <w:start w:val="1"/>
      <w:numFmt w:val="decimal"/>
      <w:lvlText w:val="%1)"/>
      <w:lvlJc w:val="left"/>
      <w:pPr>
        <w:ind w:left="1414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59711DBB"/>
    <w:multiLevelType w:val="hybridMultilevel"/>
    <w:tmpl w:val="15D29DFE"/>
    <w:lvl w:ilvl="0" w:tplc="F8441580">
      <w:start w:val="1"/>
      <w:numFmt w:val="decimal"/>
      <w:lvlText w:val="%1)"/>
      <w:lvlJc w:val="left"/>
      <w:pPr>
        <w:ind w:left="17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7" w:hanging="360"/>
      </w:pPr>
    </w:lvl>
    <w:lvl w:ilvl="2" w:tplc="0419001B" w:tentative="1">
      <w:start w:val="1"/>
      <w:numFmt w:val="lowerRoman"/>
      <w:lvlText w:val="%3."/>
      <w:lvlJc w:val="right"/>
      <w:pPr>
        <w:ind w:left="3217" w:hanging="180"/>
      </w:pPr>
    </w:lvl>
    <w:lvl w:ilvl="3" w:tplc="0419000F" w:tentative="1">
      <w:start w:val="1"/>
      <w:numFmt w:val="decimal"/>
      <w:lvlText w:val="%4."/>
      <w:lvlJc w:val="left"/>
      <w:pPr>
        <w:ind w:left="3937" w:hanging="360"/>
      </w:pPr>
    </w:lvl>
    <w:lvl w:ilvl="4" w:tplc="04190019" w:tentative="1">
      <w:start w:val="1"/>
      <w:numFmt w:val="lowerLetter"/>
      <w:lvlText w:val="%5."/>
      <w:lvlJc w:val="left"/>
      <w:pPr>
        <w:ind w:left="4657" w:hanging="360"/>
      </w:pPr>
    </w:lvl>
    <w:lvl w:ilvl="5" w:tplc="0419001B" w:tentative="1">
      <w:start w:val="1"/>
      <w:numFmt w:val="lowerRoman"/>
      <w:lvlText w:val="%6."/>
      <w:lvlJc w:val="right"/>
      <w:pPr>
        <w:ind w:left="5377" w:hanging="180"/>
      </w:pPr>
    </w:lvl>
    <w:lvl w:ilvl="6" w:tplc="0419000F" w:tentative="1">
      <w:start w:val="1"/>
      <w:numFmt w:val="decimal"/>
      <w:lvlText w:val="%7."/>
      <w:lvlJc w:val="left"/>
      <w:pPr>
        <w:ind w:left="6097" w:hanging="360"/>
      </w:pPr>
    </w:lvl>
    <w:lvl w:ilvl="7" w:tplc="04190019" w:tentative="1">
      <w:start w:val="1"/>
      <w:numFmt w:val="lowerLetter"/>
      <w:lvlText w:val="%8."/>
      <w:lvlJc w:val="left"/>
      <w:pPr>
        <w:ind w:left="6817" w:hanging="360"/>
      </w:pPr>
    </w:lvl>
    <w:lvl w:ilvl="8" w:tplc="0419001B" w:tentative="1">
      <w:start w:val="1"/>
      <w:numFmt w:val="lowerRoman"/>
      <w:lvlText w:val="%9."/>
      <w:lvlJc w:val="right"/>
      <w:pPr>
        <w:ind w:left="7537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5E28"/>
    <w:rsid w:val="00006B12"/>
    <w:rsid w:val="0000780E"/>
    <w:rsid w:val="000106DA"/>
    <w:rsid w:val="00017C02"/>
    <w:rsid w:val="00026CC3"/>
    <w:rsid w:val="00026E91"/>
    <w:rsid w:val="00027205"/>
    <w:rsid w:val="00042C01"/>
    <w:rsid w:val="000730EB"/>
    <w:rsid w:val="00081CA8"/>
    <w:rsid w:val="000948C3"/>
    <w:rsid w:val="000B5E76"/>
    <w:rsid w:val="000C19D6"/>
    <w:rsid w:val="000E5DF8"/>
    <w:rsid w:val="00101B37"/>
    <w:rsid w:val="0011253C"/>
    <w:rsid w:val="0011435E"/>
    <w:rsid w:val="00147F25"/>
    <w:rsid w:val="00154EB5"/>
    <w:rsid w:val="00155AEB"/>
    <w:rsid w:val="00157EC8"/>
    <w:rsid w:val="00173F5C"/>
    <w:rsid w:val="00177714"/>
    <w:rsid w:val="00197D55"/>
    <w:rsid w:val="001A3471"/>
    <w:rsid w:val="001B2E95"/>
    <w:rsid w:val="001C0765"/>
    <w:rsid w:val="001C28B6"/>
    <w:rsid w:val="001C41A2"/>
    <w:rsid w:val="001C769B"/>
    <w:rsid w:val="001D2E66"/>
    <w:rsid w:val="001D7810"/>
    <w:rsid w:val="001E0A52"/>
    <w:rsid w:val="001E2B79"/>
    <w:rsid w:val="001E678F"/>
    <w:rsid w:val="001F08BA"/>
    <w:rsid w:val="00201604"/>
    <w:rsid w:val="002200A4"/>
    <w:rsid w:val="00222B8B"/>
    <w:rsid w:val="00223075"/>
    <w:rsid w:val="002305A1"/>
    <w:rsid w:val="002365F5"/>
    <w:rsid w:val="00256027"/>
    <w:rsid w:val="00264D51"/>
    <w:rsid w:val="002665A5"/>
    <w:rsid w:val="002669C0"/>
    <w:rsid w:val="00270EEE"/>
    <w:rsid w:val="00272DBB"/>
    <w:rsid w:val="0027375E"/>
    <w:rsid w:val="00273C2D"/>
    <w:rsid w:val="002B7C3C"/>
    <w:rsid w:val="002C09B4"/>
    <w:rsid w:val="002C0E8E"/>
    <w:rsid w:val="002C2677"/>
    <w:rsid w:val="002C44EF"/>
    <w:rsid w:val="002C71AB"/>
    <w:rsid w:val="002E5605"/>
    <w:rsid w:val="002F3848"/>
    <w:rsid w:val="00306A87"/>
    <w:rsid w:val="003144DB"/>
    <w:rsid w:val="00327330"/>
    <w:rsid w:val="003338BB"/>
    <w:rsid w:val="0034364F"/>
    <w:rsid w:val="00391680"/>
    <w:rsid w:val="00395921"/>
    <w:rsid w:val="00397B35"/>
    <w:rsid w:val="00397F93"/>
    <w:rsid w:val="003B098F"/>
    <w:rsid w:val="003D40FD"/>
    <w:rsid w:val="003D5676"/>
    <w:rsid w:val="0040731C"/>
    <w:rsid w:val="0041765D"/>
    <w:rsid w:val="00423FA0"/>
    <w:rsid w:val="00434AB2"/>
    <w:rsid w:val="0044592B"/>
    <w:rsid w:val="00446EA3"/>
    <w:rsid w:val="00456AAE"/>
    <w:rsid w:val="004639FD"/>
    <w:rsid w:val="00465E2B"/>
    <w:rsid w:val="00477256"/>
    <w:rsid w:val="004A3872"/>
    <w:rsid w:val="004B0931"/>
    <w:rsid w:val="004C0584"/>
    <w:rsid w:val="004C45B7"/>
    <w:rsid w:val="004C65C9"/>
    <w:rsid w:val="004E6E5A"/>
    <w:rsid w:val="004E75BC"/>
    <w:rsid w:val="004F3A89"/>
    <w:rsid w:val="005040B5"/>
    <w:rsid w:val="00504F3E"/>
    <w:rsid w:val="005057AC"/>
    <w:rsid w:val="00515AB1"/>
    <w:rsid w:val="005239CC"/>
    <w:rsid w:val="00524051"/>
    <w:rsid w:val="00526352"/>
    <w:rsid w:val="0055303A"/>
    <w:rsid w:val="00554BD5"/>
    <w:rsid w:val="005749E8"/>
    <w:rsid w:val="005A1DCC"/>
    <w:rsid w:val="005E5676"/>
    <w:rsid w:val="00600EF2"/>
    <w:rsid w:val="0060208D"/>
    <w:rsid w:val="00604491"/>
    <w:rsid w:val="006275C7"/>
    <w:rsid w:val="006457FF"/>
    <w:rsid w:val="00651E67"/>
    <w:rsid w:val="00652404"/>
    <w:rsid w:val="0065272C"/>
    <w:rsid w:val="006B006B"/>
    <w:rsid w:val="006B0E1B"/>
    <w:rsid w:val="006B1623"/>
    <w:rsid w:val="006C5408"/>
    <w:rsid w:val="006D779D"/>
    <w:rsid w:val="006D78F4"/>
    <w:rsid w:val="00711688"/>
    <w:rsid w:val="00735F51"/>
    <w:rsid w:val="00743C1F"/>
    <w:rsid w:val="00744569"/>
    <w:rsid w:val="00764180"/>
    <w:rsid w:val="007670E2"/>
    <w:rsid w:val="00790913"/>
    <w:rsid w:val="0079401B"/>
    <w:rsid w:val="007A42AE"/>
    <w:rsid w:val="007A44FB"/>
    <w:rsid w:val="007A7E07"/>
    <w:rsid w:val="007B466E"/>
    <w:rsid w:val="007C2B87"/>
    <w:rsid w:val="0083193A"/>
    <w:rsid w:val="008415B7"/>
    <w:rsid w:val="00856DF8"/>
    <w:rsid w:val="00861AB4"/>
    <w:rsid w:val="0087229E"/>
    <w:rsid w:val="008734A7"/>
    <w:rsid w:val="008B0693"/>
    <w:rsid w:val="008B4135"/>
    <w:rsid w:val="008B6E56"/>
    <w:rsid w:val="008C418D"/>
    <w:rsid w:val="008C4E6A"/>
    <w:rsid w:val="008D0988"/>
    <w:rsid w:val="008D5E28"/>
    <w:rsid w:val="008E65AB"/>
    <w:rsid w:val="008F4C22"/>
    <w:rsid w:val="00905498"/>
    <w:rsid w:val="00907645"/>
    <w:rsid w:val="0091512E"/>
    <w:rsid w:val="00926D49"/>
    <w:rsid w:val="009310E4"/>
    <w:rsid w:val="00933D4F"/>
    <w:rsid w:val="00941C02"/>
    <w:rsid w:val="00941DFC"/>
    <w:rsid w:val="00950038"/>
    <w:rsid w:val="00960720"/>
    <w:rsid w:val="00962E99"/>
    <w:rsid w:val="009728C3"/>
    <w:rsid w:val="009736E6"/>
    <w:rsid w:val="00973C09"/>
    <w:rsid w:val="009943C5"/>
    <w:rsid w:val="009A170C"/>
    <w:rsid w:val="009B0A56"/>
    <w:rsid w:val="009C2360"/>
    <w:rsid w:val="009C2A22"/>
    <w:rsid w:val="009D1444"/>
    <w:rsid w:val="009D245D"/>
    <w:rsid w:val="009D5F64"/>
    <w:rsid w:val="009D723F"/>
    <w:rsid w:val="009D7C9E"/>
    <w:rsid w:val="009F10D2"/>
    <w:rsid w:val="009F5DB3"/>
    <w:rsid w:val="009F6467"/>
    <w:rsid w:val="00A0556F"/>
    <w:rsid w:val="00A0710C"/>
    <w:rsid w:val="00A132EA"/>
    <w:rsid w:val="00A1744C"/>
    <w:rsid w:val="00A26391"/>
    <w:rsid w:val="00A366D4"/>
    <w:rsid w:val="00A5329C"/>
    <w:rsid w:val="00A6270B"/>
    <w:rsid w:val="00A65E54"/>
    <w:rsid w:val="00A75DAD"/>
    <w:rsid w:val="00A774EA"/>
    <w:rsid w:val="00A825FB"/>
    <w:rsid w:val="00A9255B"/>
    <w:rsid w:val="00A97A10"/>
    <w:rsid w:val="00AA1A27"/>
    <w:rsid w:val="00AA26E5"/>
    <w:rsid w:val="00AB2D11"/>
    <w:rsid w:val="00AE2732"/>
    <w:rsid w:val="00AE4D24"/>
    <w:rsid w:val="00AF1253"/>
    <w:rsid w:val="00AF3D8D"/>
    <w:rsid w:val="00B00BE7"/>
    <w:rsid w:val="00B02296"/>
    <w:rsid w:val="00B2160D"/>
    <w:rsid w:val="00B45139"/>
    <w:rsid w:val="00B52FB3"/>
    <w:rsid w:val="00B552DA"/>
    <w:rsid w:val="00B555F0"/>
    <w:rsid w:val="00B564E1"/>
    <w:rsid w:val="00B70DEA"/>
    <w:rsid w:val="00B74FBB"/>
    <w:rsid w:val="00B82BF8"/>
    <w:rsid w:val="00B83ADA"/>
    <w:rsid w:val="00B94DBE"/>
    <w:rsid w:val="00BA0709"/>
    <w:rsid w:val="00BA329E"/>
    <w:rsid w:val="00BA5E16"/>
    <w:rsid w:val="00BB01ED"/>
    <w:rsid w:val="00BB0E13"/>
    <w:rsid w:val="00BD2BF9"/>
    <w:rsid w:val="00BD4D26"/>
    <w:rsid w:val="00BD6F84"/>
    <w:rsid w:val="00BE007C"/>
    <w:rsid w:val="00BE71EF"/>
    <w:rsid w:val="00C00746"/>
    <w:rsid w:val="00C15336"/>
    <w:rsid w:val="00C311A4"/>
    <w:rsid w:val="00C44E53"/>
    <w:rsid w:val="00C51A1D"/>
    <w:rsid w:val="00C536A9"/>
    <w:rsid w:val="00C637F8"/>
    <w:rsid w:val="00C67870"/>
    <w:rsid w:val="00C7126B"/>
    <w:rsid w:val="00C83A8A"/>
    <w:rsid w:val="00C841E5"/>
    <w:rsid w:val="00C84A05"/>
    <w:rsid w:val="00C93063"/>
    <w:rsid w:val="00C93592"/>
    <w:rsid w:val="00C93E6B"/>
    <w:rsid w:val="00CA21D4"/>
    <w:rsid w:val="00CA222F"/>
    <w:rsid w:val="00CA61F3"/>
    <w:rsid w:val="00CB6C16"/>
    <w:rsid w:val="00CD0B57"/>
    <w:rsid w:val="00CE5C43"/>
    <w:rsid w:val="00CF18DF"/>
    <w:rsid w:val="00CF751F"/>
    <w:rsid w:val="00D05189"/>
    <w:rsid w:val="00D14601"/>
    <w:rsid w:val="00D16A32"/>
    <w:rsid w:val="00D26A9B"/>
    <w:rsid w:val="00D3374A"/>
    <w:rsid w:val="00D401B8"/>
    <w:rsid w:val="00D44B0C"/>
    <w:rsid w:val="00D4646D"/>
    <w:rsid w:val="00D465C3"/>
    <w:rsid w:val="00D46707"/>
    <w:rsid w:val="00D756F3"/>
    <w:rsid w:val="00D87873"/>
    <w:rsid w:val="00D9545A"/>
    <w:rsid w:val="00D95BBF"/>
    <w:rsid w:val="00DA0941"/>
    <w:rsid w:val="00DA7D01"/>
    <w:rsid w:val="00DB2DF6"/>
    <w:rsid w:val="00DD086D"/>
    <w:rsid w:val="00DD0A48"/>
    <w:rsid w:val="00DE0EE9"/>
    <w:rsid w:val="00DF1D0D"/>
    <w:rsid w:val="00DF278B"/>
    <w:rsid w:val="00DF7BCB"/>
    <w:rsid w:val="00E068E1"/>
    <w:rsid w:val="00E17B6C"/>
    <w:rsid w:val="00E3028C"/>
    <w:rsid w:val="00E43CE8"/>
    <w:rsid w:val="00E50AC1"/>
    <w:rsid w:val="00E50B05"/>
    <w:rsid w:val="00E51BDD"/>
    <w:rsid w:val="00E71452"/>
    <w:rsid w:val="00E80886"/>
    <w:rsid w:val="00E816BC"/>
    <w:rsid w:val="00E833FA"/>
    <w:rsid w:val="00E873F1"/>
    <w:rsid w:val="00E87BED"/>
    <w:rsid w:val="00EA0E7E"/>
    <w:rsid w:val="00EB1435"/>
    <w:rsid w:val="00EC1FF7"/>
    <w:rsid w:val="00EE7BCF"/>
    <w:rsid w:val="00EF6685"/>
    <w:rsid w:val="00F01B54"/>
    <w:rsid w:val="00F07B12"/>
    <w:rsid w:val="00F11509"/>
    <w:rsid w:val="00F13310"/>
    <w:rsid w:val="00F15D4F"/>
    <w:rsid w:val="00F204F4"/>
    <w:rsid w:val="00F462A5"/>
    <w:rsid w:val="00F51DDA"/>
    <w:rsid w:val="00F53008"/>
    <w:rsid w:val="00F66CFD"/>
    <w:rsid w:val="00F83D98"/>
    <w:rsid w:val="00F86DA9"/>
    <w:rsid w:val="00F90F47"/>
    <w:rsid w:val="00FA5602"/>
    <w:rsid w:val="00FC3F6B"/>
    <w:rsid w:val="00FC5EE7"/>
    <w:rsid w:val="00FC6677"/>
    <w:rsid w:val="00FC77A4"/>
    <w:rsid w:val="00FD09EB"/>
    <w:rsid w:val="00FD4D1F"/>
    <w:rsid w:val="00FE06BD"/>
    <w:rsid w:val="00FE2B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41B281"/>
  <w15:docId w15:val="{2DE3C042-CFCA-4A46-AC0D-859407D233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B0931"/>
    <w:pPr>
      <w:ind w:left="720"/>
      <w:contextualSpacing/>
    </w:pPr>
  </w:style>
  <w:style w:type="paragraph" w:customStyle="1" w:styleId="ConsPlusNormal">
    <w:name w:val="ConsPlusNormal"/>
    <w:rsid w:val="00017C0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6C54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C5408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D4646D"/>
    <w:rPr>
      <w:strike w:val="0"/>
      <w:dstrike w:val="0"/>
      <w:color w:val="4D6BBC"/>
      <w:u w:val="none"/>
      <w:effect w:val="none"/>
      <w:shd w:val="clear" w:color="auto" w:fill="auto"/>
    </w:rPr>
  </w:style>
  <w:style w:type="table" w:styleId="a7">
    <w:name w:val="Table Grid"/>
    <w:basedOn w:val="a1"/>
    <w:uiPriority w:val="59"/>
    <w:rsid w:val="005A1D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">
    <w:name w:val="Body Text 2"/>
    <w:basedOn w:val="a"/>
    <w:link w:val="20"/>
    <w:rsid w:val="005E5676"/>
    <w:pPr>
      <w:overflowPunct w:val="0"/>
      <w:autoSpaceDE w:val="0"/>
      <w:autoSpaceDN w:val="0"/>
      <w:adjustRightInd w:val="0"/>
      <w:spacing w:after="0" w:line="240" w:lineRule="auto"/>
      <w:ind w:left="5760"/>
      <w:textAlignment w:val="baseline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0">
    <w:name w:val="Основной текст 2 Знак"/>
    <w:basedOn w:val="a0"/>
    <w:link w:val="2"/>
    <w:rsid w:val="005E5676"/>
    <w:rPr>
      <w:rFonts w:ascii="Times New Roman" w:eastAsia="Times New Roman" w:hAnsi="Times New Roman" w:cs="Times New Roman"/>
      <w:sz w:val="24"/>
      <w:szCs w:val="20"/>
      <w:lang w:eastAsia="ru-RU"/>
    </w:rPr>
  </w:style>
  <w:style w:type="table" w:customStyle="1" w:styleId="1">
    <w:name w:val="Сетка таблицы1"/>
    <w:basedOn w:val="a1"/>
    <w:next w:val="a7"/>
    <w:uiPriority w:val="59"/>
    <w:rsid w:val="00AE4D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FollowedHyperlink"/>
    <w:basedOn w:val="a0"/>
    <w:uiPriority w:val="99"/>
    <w:semiHidden/>
    <w:unhideWhenUsed/>
    <w:rsid w:val="00D05189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0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76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03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88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57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12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8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0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93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22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yantik.cap.ru/action/activity/construction/gradostroiteljnaya-deyateljnostj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A57AAB-5AE8-4A5B-BD49-7191785A83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366</TotalTime>
  <Pages>7</Pages>
  <Words>1707</Words>
  <Characters>9731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Люда</dc:creator>
  <cp:lastModifiedBy>Отдел экономики и имущественных отношений администрации Янтиковсого района</cp:lastModifiedBy>
  <cp:revision>78</cp:revision>
  <cp:lastPrinted>2024-02-07T05:29:00Z</cp:lastPrinted>
  <dcterms:created xsi:type="dcterms:W3CDTF">2023-02-06T09:59:00Z</dcterms:created>
  <dcterms:modified xsi:type="dcterms:W3CDTF">2025-01-27T05:06:00Z</dcterms:modified>
</cp:coreProperties>
</file>