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DF" w:rsidRDefault="00D97ADF" w:rsidP="005005ED">
      <w:pPr>
        <w:jc w:val="center"/>
        <w:rPr>
          <w:b/>
          <w:bCs/>
          <w:noProof/>
          <w:color w:val="000000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</w:t>
      </w:r>
      <w:r w:rsidR="00C43A88">
        <w:rPr>
          <w:sz w:val="26"/>
          <w:szCs w:val="26"/>
        </w:rPr>
        <w:t xml:space="preserve">МУНИЦИПАЛЬНОГО ОКРУГА 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5005ED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7B1744" w:rsidRDefault="007B1744" w:rsidP="005005ED">
      <w:pPr>
        <w:jc w:val="center"/>
        <w:rPr>
          <w:sz w:val="26"/>
          <w:szCs w:val="26"/>
        </w:rPr>
      </w:pPr>
    </w:p>
    <w:p w:rsidR="005005ED" w:rsidRDefault="00C43A88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</w:t>
      </w:r>
      <w:r w:rsidR="005005ED">
        <w:rPr>
          <w:sz w:val="26"/>
          <w:szCs w:val="26"/>
        </w:rPr>
        <w:t xml:space="preserve"> созыва</w:t>
      </w:r>
    </w:p>
    <w:p w:rsidR="005005ED" w:rsidRDefault="0055261E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43445">
        <w:rPr>
          <w:sz w:val="26"/>
          <w:szCs w:val="26"/>
        </w:rPr>
        <w:t>26.06.</w:t>
      </w:r>
      <w:r>
        <w:rPr>
          <w:sz w:val="26"/>
          <w:szCs w:val="26"/>
        </w:rPr>
        <w:t>202</w:t>
      </w:r>
      <w:r w:rsidR="00987917">
        <w:rPr>
          <w:sz w:val="26"/>
          <w:szCs w:val="26"/>
        </w:rPr>
        <w:t>4</w:t>
      </w:r>
      <w:r w:rsidR="005005ED">
        <w:rPr>
          <w:sz w:val="26"/>
          <w:szCs w:val="26"/>
        </w:rPr>
        <w:t xml:space="preserve"> года № С-</w:t>
      </w:r>
      <w:r>
        <w:rPr>
          <w:sz w:val="26"/>
          <w:szCs w:val="26"/>
        </w:rPr>
        <w:t xml:space="preserve"> </w:t>
      </w:r>
      <w:r w:rsidR="00543445">
        <w:rPr>
          <w:sz w:val="26"/>
          <w:szCs w:val="26"/>
        </w:rPr>
        <w:t>32/01</w:t>
      </w:r>
    </w:p>
    <w:p w:rsidR="005005ED" w:rsidRDefault="005005ED" w:rsidP="005005ED">
      <w:pPr>
        <w:jc w:val="center"/>
        <w:rPr>
          <w:sz w:val="26"/>
          <w:szCs w:val="26"/>
        </w:rPr>
      </w:pPr>
    </w:p>
    <w:p w:rsidR="005005ED" w:rsidRPr="00744995" w:rsidRDefault="005005ED" w:rsidP="005005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5005ED" w:rsidRPr="00744995" w:rsidRDefault="005005ED" w:rsidP="005005ED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 xml:space="preserve">                           </w:t>
      </w:r>
    </w:p>
    <w:p w:rsidR="007A5DB6" w:rsidRDefault="007A5DB6" w:rsidP="007A5DB6">
      <w:pPr>
        <w:tabs>
          <w:tab w:val="left" w:pos="9356"/>
        </w:tabs>
        <w:ind w:right="5103" w:hanging="284"/>
        <w:jc w:val="both"/>
        <w:rPr>
          <w:b/>
          <w:bCs/>
        </w:rPr>
      </w:pPr>
      <w:r>
        <w:rPr>
          <w:b/>
          <w:bCs/>
        </w:rPr>
        <w:t xml:space="preserve">    </w:t>
      </w:r>
      <w:r w:rsidR="007B1744">
        <w:rPr>
          <w:b/>
          <w:bCs/>
        </w:rPr>
        <w:t xml:space="preserve"> </w:t>
      </w:r>
      <w:r>
        <w:rPr>
          <w:b/>
          <w:bCs/>
        </w:rPr>
        <w:t>О внесении</w:t>
      </w:r>
      <w:r w:rsidR="0091343B">
        <w:rPr>
          <w:b/>
          <w:bCs/>
        </w:rPr>
        <w:t xml:space="preserve">  </w:t>
      </w:r>
      <w:r>
        <w:rPr>
          <w:b/>
          <w:bCs/>
        </w:rPr>
        <w:t xml:space="preserve"> изменений  в  </w:t>
      </w:r>
      <w:r w:rsidR="0091343B">
        <w:rPr>
          <w:b/>
          <w:bCs/>
        </w:rPr>
        <w:t xml:space="preserve"> </w:t>
      </w:r>
      <w:r w:rsidR="00987917">
        <w:rPr>
          <w:b/>
          <w:bCs/>
        </w:rPr>
        <w:t>решение Собрания депутатов Порецкого муниципального округа</w:t>
      </w:r>
      <w:r>
        <w:rPr>
          <w:b/>
          <w:bCs/>
        </w:rPr>
        <w:t xml:space="preserve"> Чув</w:t>
      </w:r>
      <w:r w:rsidR="00347443">
        <w:rPr>
          <w:b/>
          <w:bCs/>
        </w:rPr>
        <w:t>ашской Республики</w:t>
      </w:r>
      <w:r w:rsidR="00DE4363">
        <w:rPr>
          <w:b/>
          <w:bCs/>
        </w:rPr>
        <w:t xml:space="preserve"> от 20 декабря 2022 № С-08/20 «</w:t>
      </w:r>
      <w:r>
        <w:rPr>
          <w:b/>
          <w:bCs/>
        </w:rPr>
        <w:t xml:space="preserve">Об утверждении </w:t>
      </w:r>
      <w:r w:rsidR="00DE4363">
        <w:rPr>
          <w:b/>
          <w:bCs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Порецкого муниципального округа</w:t>
      </w:r>
      <w:r>
        <w:rPr>
          <w:b/>
          <w:bCs/>
        </w:rPr>
        <w:t xml:space="preserve">»  </w:t>
      </w:r>
    </w:p>
    <w:p w:rsidR="004573DC" w:rsidRDefault="004573DC" w:rsidP="007A5DB6">
      <w:pPr>
        <w:tabs>
          <w:tab w:val="left" w:pos="9356"/>
        </w:tabs>
        <w:ind w:right="5103" w:hanging="284"/>
        <w:jc w:val="both"/>
        <w:rPr>
          <w:b/>
          <w:bCs/>
        </w:rPr>
      </w:pPr>
    </w:p>
    <w:p w:rsidR="00C063C4" w:rsidRDefault="00C063C4" w:rsidP="003B605F">
      <w:pPr>
        <w:pStyle w:val="af1"/>
        <w:spacing w:before="0" w:beforeAutospacing="0" w:after="0" w:afterAutospacing="0"/>
        <w:ind w:firstLine="473"/>
        <w:jc w:val="both"/>
        <w:rPr>
          <w:bCs/>
          <w:sz w:val="26"/>
          <w:szCs w:val="26"/>
        </w:rPr>
      </w:pPr>
    </w:p>
    <w:p w:rsidR="00C063C4" w:rsidRDefault="00C063C4" w:rsidP="003B605F">
      <w:pPr>
        <w:pStyle w:val="af1"/>
        <w:spacing w:before="0" w:beforeAutospacing="0" w:after="0" w:afterAutospacing="0"/>
        <w:ind w:firstLine="473"/>
        <w:jc w:val="both"/>
        <w:rPr>
          <w:bCs/>
          <w:sz w:val="26"/>
          <w:szCs w:val="26"/>
        </w:rPr>
      </w:pPr>
    </w:p>
    <w:p w:rsidR="00631522" w:rsidRPr="00DE4363" w:rsidRDefault="00C063C4" w:rsidP="003B605F">
      <w:pPr>
        <w:pStyle w:val="af1"/>
        <w:spacing w:before="0" w:beforeAutospacing="0" w:after="0" w:afterAutospacing="0"/>
        <w:ind w:firstLine="473"/>
        <w:jc w:val="both"/>
        <w:rPr>
          <w:color w:val="000000"/>
        </w:rPr>
      </w:pPr>
      <w:r w:rsidRPr="00DE4363">
        <w:rPr>
          <w:bCs/>
        </w:rPr>
        <w:t>В соответствии с Федеральным законом Российской Федерации от 4 августа 2023 г</w:t>
      </w:r>
      <w:r w:rsidRPr="00DE4363">
        <w:rPr>
          <w:bCs/>
        </w:rPr>
        <w:t>о</w:t>
      </w:r>
      <w:r w:rsidRPr="00DE4363">
        <w:rPr>
          <w:bCs/>
        </w:rPr>
        <w:t>да № 483-ФЗ «О внесении изменений в статью 52 Федерального закона «О государстве</w:t>
      </w:r>
      <w:r w:rsidRPr="00DE4363">
        <w:rPr>
          <w:bCs/>
        </w:rPr>
        <w:t>н</w:t>
      </w:r>
      <w:r w:rsidRPr="00DE4363">
        <w:rPr>
          <w:bCs/>
        </w:rPr>
        <w:t>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</w:t>
      </w:r>
      <w:r w:rsidRPr="00DE4363">
        <w:rPr>
          <w:bCs/>
        </w:rPr>
        <w:t>й</w:t>
      </w:r>
      <w:r w:rsidRPr="00DE4363">
        <w:rPr>
          <w:bCs/>
        </w:rPr>
        <w:t xml:space="preserve">ской Федерации», </w:t>
      </w:r>
      <w:r w:rsidR="00631522" w:rsidRPr="00DE4363">
        <w:rPr>
          <w:color w:val="000000"/>
        </w:rPr>
        <w:t>Собрание депута</w:t>
      </w:r>
      <w:r w:rsidR="009F5097" w:rsidRPr="00DE4363">
        <w:rPr>
          <w:color w:val="000000"/>
        </w:rPr>
        <w:t>тов Порецкого</w:t>
      </w:r>
      <w:r w:rsidR="00631522" w:rsidRPr="00DE4363">
        <w:rPr>
          <w:color w:val="000000"/>
        </w:rPr>
        <w:t xml:space="preserve"> муниципального округа Чувашской Республики решило:</w:t>
      </w:r>
    </w:p>
    <w:p w:rsidR="00D97ADF" w:rsidRPr="00DE4363" w:rsidRDefault="00D97ADF" w:rsidP="003B605F">
      <w:pPr>
        <w:pStyle w:val="af1"/>
        <w:spacing w:before="0" w:beforeAutospacing="0" w:after="0" w:afterAutospacing="0"/>
        <w:ind w:firstLine="473"/>
        <w:jc w:val="both"/>
      </w:pPr>
      <w:r w:rsidRPr="00DE4363">
        <w:t>1. Внести</w:t>
      </w:r>
      <w:r w:rsidR="0028669F" w:rsidRPr="00DE4363">
        <w:t xml:space="preserve"> в </w:t>
      </w:r>
      <w:r w:rsidR="004573DC" w:rsidRPr="00DE4363">
        <w:t>решени</w:t>
      </w:r>
      <w:r w:rsidR="00F32E61" w:rsidRPr="00DE4363">
        <w:t xml:space="preserve">е </w:t>
      </w:r>
      <w:r w:rsidR="00FC4974" w:rsidRPr="00DE4363">
        <w:t>Собрания депу</w:t>
      </w:r>
      <w:r w:rsidR="0091343B" w:rsidRPr="00DE4363">
        <w:t>татов Порецкого</w:t>
      </w:r>
      <w:r w:rsidR="00FC4974" w:rsidRPr="00DE4363">
        <w:t xml:space="preserve"> </w:t>
      </w:r>
      <w:r w:rsidR="00F32E61" w:rsidRPr="00DE4363">
        <w:t>муниципального округа</w:t>
      </w:r>
      <w:r w:rsidR="003B605F" w:rsidRPr="00DE4363">
        <w:t xml:space="preserve"> Чува</w:t>
      </w:r>
      <w:r w:rsidR="003B605F" w:rsidRPr="00DE4363">
        <w:t>ш</w:t>
      </w:r>
      <w:r w:rsidR="003B605F" w:rsidRPr="00DE4363">
        <w:t>ской Р</w:t>
      </w:r>
      <w:r w:rsidR="008339B1" w:rsidRPr="00DE4363">
        <w:t xml:space="preserve">еспублики от </w:t>
      </w:r>
      <w:r w:rsidR="00F32E61" w:rsidRPr="00DE4363">
        <w:t>20</w:t>
      </w:r>
      <w:r w:rsidR="008339B1" w:rsidRPr="00DE4363">
        <w:t>.</w:t>
      </w:r>
      <w:r w:rsidR="00F32E61" w:rsidRPr="00DE4363">
        <w:t>12</w:t>
      </w:r>
      <w:r w:rsidR="008339B1" w:rsidRPr="00DE4363">
        <w:t>.20</w:t>
      </w:r>
      <w:r w:rsidR="00F32E61" w:rsidRPr="00DE4363">
        <w:t xml:space="preserve">22 года </w:t>
      </w:r>
      <w:r w:rsidR="008339B1" w:rsidRPr="00DE4363">
        <w:t>№С-</w:t>
      </w:r>
      <w:r w:rsidR="00F32E61" w:rsidRPr="00DE4363">
        <w:t>08</w:t>
      </w:r>
      <w:r w:rsidR="008339B1" w:rsidRPr="00DE4363">
        <w:t>/</w:t>
      </w:r>
      <w:r w:rsidR="00F32E61" w:rsidRPr="00DE4363">
        <w:t>2</w:t>
      </w:r>
      <w:r w:rsidR="008339B1" w:rsidRPr="00DE4363">
        <w:t>0</w:t>
      </w:r>
      <w:r w:rsidR="00F32E61" w:rsidRPr="00DE4363">
        <w:t xml:space="preserve"> «Об утверждении Положения о муниц</w:t>
      </w:r>
      <w:r w:rsidR="00F32E61" w:rsidRPr="00DE4363">
        <w:t>и</w:t>
      </w:r>
      <w:r w:rsidR="00F32E61" w:rsidRPr="00DE4363">
        <w:t>пальном контроле на автомобильном транспорте, городском наземном электрическом транспорте и в дорожном хозяйстве в границах населенных пунктов Порецкого муниц</w:t>
      </w:r>
      <w:r w:rsidR="00F32E61" w:rsidRPr="00DE4363">
        <w:t>и</w:t>
      </w:r>
      <w:r w:rsidR="00F32E61" w:rsidRPr="00DE4363">
        <w:t>пального округа»</w:t>
      </w:r>
      <w:r w:rsidRPr="00DE4363">
        <w:t xml:space="preserve"> </w:t>
      </w:r>
      <w:r w:rsidR="0004780E">
        <w:t xml:space="preserve">(далее – решение) </w:t>
      </w:r>
      <w:r w:rsidRPr="00DE4363">
        <w:t>следующие изменения:</w:t>
      </w:r>
    </w:p>
    <w:p w:rsidR="007241D6" w:rsidRPr="00DE4363" w:rsidRDefault="007241D6" w:rsidP="003B605F">
      <w:pPr>
        <w:pStyle w:val="af1"/>
        <w:spacing w:before="0" w:beforeAutospacing="0" w:after="0" w:afterAutospacing="0"/>
        <w:ind w:firstLine="473"/>
        <w:jc w:val="both"/>
      </w:pPr>
      <w:r w:rsidRPr="00DE4363">
        <w:t xml:space="preserve">1.1. </w:t>
      </w:r>
      <w:r w:rsidR="0004780E">
        <w:t>Раздел</w:t>
      </w:r>
      <w:r w:rsidRPr="00DE4363">
        <w:t xml:space="preserve"> </w:t>
      </w:r>
      <w:r w:rsidRPr="00DE4363">
        <w:rPr>
          <w:lang w:val="en-US"/>
        </w:rPr>
        <w:t>I</w:t>
      </w:r>
      <w:r w:rsidRPr="00DE4363">
        <w:t xml:space="preserve">. Общие положения </w:t>
      </w:r>
      <w:r w:rsidR="0004780E">
        <w:t>дополнить пунктом 8.1</w:t>
      </w:r>
      <w:r w:rsidRPr="00DE4363">
        <w:t xml:space="preserve"> следующего содержания:</w:t>
      </w:r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t xml:space="preserve">«8.1. </w:t>
      </w:r>
      <w:r w:rsidRPr="00DE4363">
        <w:rPr>
          <w:rStyle w:val="2"/>
        </w:rPr>
        <w:t>Индикаторами риска нарушения обязательных требований, используемых при осуществлении муниципального автодорожного контроля, являются:</w:t>
      </w:r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rPr>
          <w:rStyle w:val="2"/>
        </w:rPr>
        <w:t>1)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rPr>
          <w:rStyle w:val="2"/>
        </w:rPr>
        <w:t>2) наличие признаков нарушения обязательных требований при осуществлении дорожной деятельности;</w:t>
      </w:r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rPr>
          <w:rStyle w:val="2"/>
        </w:rPr>
        <w:lastRenderedPageBreak/>
        <w:t xml:space="preserve">3)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дорог; </w:t>
      </w:r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rPr>
          <w:rStyle w:val="2"/>
        </w:rPr>
        <w:t xml:space="preserve"> 4) наличие признаков нарушения обязательных требований при осуществлении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</w:t>
      </w:r>
      <w:proofErr w:type="gramStart"/>
      <w:r w:rsidRPr="00DE4363">
        <w:rPr>
          <w:rStyle w:val="2"/>
        </w:rPr>
        <w:t>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 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  <w:proofErr w:type="gramEnd"/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rPr>
          <w:rStyle w:val="2"/>
        </w:rPr>
        <w:t>5) поступление информации о несоответствии автомобильной дороги и 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7241D6" w:rsidRPr="00DE4363" w:rsidRDefault="007241D6" w:rsidP="007241D6">
      <w:pPr>
        <w:ind w:right="20" w:firstLine="709"/>
        <w:jc w:val="both"/>
        <w:rPr>
          <w:rStyle w:val="2"/>
        </w:rPr>
      </w:pPr>
      <w:r w:rsidRPr="00DE4363">
        <w:rPr>
          <w:rStyle w:val="2"/>
        </w:rPr>
        <w:t>6) поступление информации о нарушении обязательных требований при производстве дорожных работ»;</w:t>
      </w:r>
    </w:p>
    <w:p w:rsidR="005375BD" w:rsidRPr="00DE4363" w:rsidRDefault="005375BD" w:rsidP="007241D6">
      <w:pPr>
        <w:ind w:right="20" w:firstLine="709"/>
        <w:jc w:val="both"/>
      </w:pPr>
      <w:r w:rsidRPr="00DE4363">
        <w:t xml:space="preserve">1.2. пункт 17 </w:t>
      </w:r>
      <w:r w:rsidR="006A2AA1">
        <w:t xml:space="preserve">Положения </w:t>
      </w:r>
      <w:r w:rsidRPr="00DE4363">
        <w:t>дополнить абзацем следующего содержания:</w:t>
      </w:r>
    </w:p>
    <w:p w:rsidR="005375BD" w:rsidRDefault="005375BD" w:rsidP="007241D6">
      <w:pPr>
        <w:ind w:right="20" w:firstLine="709"/>
        <w:jc w:val="both"/>
      </w:pPr>
      <w:r w:rsidRPr="00DE4363">
        <w:t>«</w:t>
      </w:r>
      <w:r w:rsidR="00C063C4" w:rsidRPr="00DE4363">
        <w:t>Профилактический визит проводится в порядке, предусмотренном ст. 52 Федерального закона от 31 июля 2020 года №248-ФЗ «О государственном контроле (надзоре) и муниципальном контроле в Российской Федерации».</w:t>
      </w:r>
      <w:r w:rsidRPr="00DE4363">
        <w:t xml:space="preserve"> </w:t>
      </w:r>
    </w:p>
    <w:p w:rsidR="006A2AA1" w:rsidRDefault="006A2AA1" w:rsidP="007241D6">
      <w:pPr>
        <w:ind w:right="20" w:firstLine="709"/>
        <w:jc w:val="both"/>
      </w:pPr>
      <w:r>
        <w:t xml:space="preserve">1.3. Раздел </w:t>
      </w:r>
      <w:r>
        <w:rPr>
          <w:lang w:val="en-US"/>
        </w:rPr>
        <w:t>III</w:t>
      </w:r>
      <w:r>
        <w:t>. Профилактика рисков причинения вреда (ущерба) охраняемым законом ценностям дополнить пунктом 18 следующего содержания:</w:t>
      </w:r>
    </w:p>
    <w:p w:rsidR="006A2AA1" w:rsidRPr="006A2AA1" w:rsidRDefault="006A2AA1" w:rsidP="006A2AA1">
      <w:pPr>
        <w:ind w:right="20" w:firstLine="709"/>
        <w:jc w:val="both"/>
      </w:pPr>
      <w:r>
        <w:t xml:space="preserve">«18. </w:t>
      </w:r>
      <w:r w:rsidRPr="006A2AA1"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6A2AA1" w:rsidRPr="006A2AA1" w:rsidRDefault="006A2AA1" w:rsidP="006A2AA1">
      <w:pPr>
        <w:ind w:right="20" w:firstLine="709"/>
        <w:jc w:val="both"/>
      </w:pPr>
      <w:r w:rsidRPr="006A2AA1"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6A2AA1">
        <w:t>с даты регистрации</w:t>
      </w:r>
      <w:proofErr w:type="gramEnd"/>
      <w:r w:rsidRPr="006A2AA1"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A2AA1" w:rsidRPr="006A2AA1" w:rsidRDefault="006A2AA1" w:rsidP="006A2AA1">
      <w:pPr>
        <w:ind w:right="20" w:firstLine="709"/>
        <w:jc w:val="both"/>
      </w:pPr>
      <w:r w:rsidRPr="006A2AA1"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A2AA1" w:rsidRPr="006A2AA1" w:rsidRDefault="006A2AA1" w:rsidP="006A2AA1">
      <w:pPr>
        <w:ind w:right="20" w:firstLine="709"/>
        <w:jc w:val="both"/>
      </w:pPr>
      <w:r w:rsidRPr="006A2AA1">
        <w:t>1) от контролируемого лица поступило уведомление об отзыве заявления о проведении профилактического визита;</w:t>
      </w:r>
    </w:p>
    <w:p w:rsidR="006A2AA1" w:rsidRPr="006A2AA1" w:rsidRDefault="006A2AA1" w:rsidP="006A2AA1">
      <w:pPr>
        <w:ind w:right="20" w:firstLine="709"/>
        <w:jc w:val="both"/>
      </w:pPr>
      <w:r w:rsidRPr="006A2AA1"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A2AA1" w:rsidRPr="006A2AA1" w:rsidRDefault="006A2AA1" w:rsidP="006A2AA1">
      <w:pPr>
        <w:ind w:right="20" w:firstLine="709"/>
        <w:jc w:val="both"/>
      </w:pPr>
      <w:r w:rsidRPr="006A2AA1"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A2AA1" w:rsidRPr="006A2AA1" w:rsidRDefault="006A2AA1" w:rsidP="006A2AA1">
      <w:pPr>
        <w:ind w:right="20" w:firstLine="709"/>
        <w:jc w:val="both"/>
      </w:pPr>
      <w:r w:rsidRPr="006A2AA1"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6A2AA1" w:rsidRPr="006A2AA1" w:rsidRDefault="006A2AA1" w:rsidP="006A2AA1">
      <w:pPr>
        <w:ind w:right="20" w:firstLine="709"/>
        <w:jc w:val="both"/>
      </w:pPr>
      <w:r w:rsidRPr="006A2AA1"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</w:t>
      </w:r>
      <w:r w:rsidRPr="006A2AA1">
        <w:lastRenderedPageBreak/>
        <w:t>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t>.».</w:t>
      </w:r>
      <w:proofErr w:type="gramEnd"/>
    </w:p>
    <w:p w:rsidR="007241D6" w:rsidRPr="00DE4363" w:rsidRDefault="005375BD" w:rsidP="003B605F">
      <w:pPr>
        <w:pStyle w:val="af1"/>
        <w:spacing w:before="0" w:beforeAutospacing="0" w:after="0" w:afterAutospacing="0"/>
        <w:ind w:firstLine="473"/>
        <w:jc w:val="both"/>
      </w:pPr>
      <w:bookmarkStart w:id="0" w:name="_GoBack"/>
      <w:bookmarkEnd w:id="0"/>
      <w:r w:rsidRPr="00DE4363">
        <w:t xml:space="preserve">    </w:t>
      </w:r>
      <w:r w:rsidR="007241D6" w:rsidRPr="00DE4363">
        <w:t>1.</w:t>
      </w:r>
      <w:r w:rsidR="006A2AA1">
        <w:t>4</w:t>
      </w:r>
      <w:r w:rsidR="007241D6" w:rsidRPr="00DE4363">
        <w:t>. пункт 34 Положения изложить в следующей редакции:</w:t>
      </w:r>
    </w:p>
    <w:p w:rsidR="00E76FCE" w:rsidRPr="00DE4363" w:rsidRDefault="007241D6" w:rsidP="00E76FCE">
      <w:pPr>
        <w:spacing w:after="160"/>
        <w:ind w:right="282" w:firstLine="709"/>
        <w:contextualSpacing/>
        <w:jc w:val="both"/>
      </w:pPr>
      <w:r w:rsidRPr="00DE4363">
        <w:t xml:space="preserve">«34. </w:t>
      </w:r>
      <w:r w:rsidR="00E76FCE" w:rsidRPr="00DE4363">
        <w:t>Ключевыми показателями эффективности и результативности осуществления муниципального контроля являются:</w:t>
      </w:r>
    </w:p>
    <w:p w:rsidR="00E76FCE" w:rsidRPr="00DE4363" w:rsidRDefault="00E76FCE" w:rsidP="00E76FCE">
      <w:pPr>
        <w:spacing w:after="160"/>
        <w:ind w:right="282" w:firstLine="709"/>
        <w:contextualSpacing/>
        <w:jc w:val="both"/>
      </w:pPr>
      <w:r w:rsidRPr="00DE4363">
        <w:t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– 50 процентов;</w:t>
      </w:r>
    </w:p>
    <w:p w:rsidR="00E76FCE" w:rsidRDefault="00E76FCE" w:rsidP="00C063C4">
      <w:pPr>
        <w:spacing w:after="160"/>
        <w:ind w:right="282" w:firstLine="709"/>
        <w:contextualSpacing/>
        <w:jc w:val="both"/>
      </w:pPr>
      <w:r w:rsidRPr="00DE4363">
        <w:t>- доля обоснованных жалоб на действия (бездействие) и (или) ее должностных лиц при проведении контрольных мероприятий в течение года – 0 процентов</w:t>
      </w:r>
      <w:proofErr w:type="gramStart"/>
      <w:r w:rsidRPr="00DE4363">
        <w:t>.».</w:t>
      </w:r>
      <w:proofErr w:type="gramEnd"/>
    </w:p>
    <w:p w:rsidR="00246993" w:rsidRPr="00DE4363" w:rsidRDefault="0055261E" w:rsidP="003B605F">
      <w:pPr>
        <w:widowControl w:val="0"/>
        <w:tabs>
          <w:tab w:val="left" w:pos="10205"/>
        </w:tabs>
        <w:ind w:firstLine="567"/>
        <w:rPr>
          <w:color w:val="000000"/>
        </w:rPr>
      </w:pPr>
      <w:r w:rsidRPr="00DE4363">
        <w:rPr>
          <w:color w:val="000000"/>
        </w:rPr>
        <w:t>2</w:t>
      </w:r>
      <w:r w:rsidR="00C231A4" w:rsidRPr="00DE4363">
        <w:rPr>
          <w:color w:val="000000"/>
        </w:rPr>
        <w:t xml:space="preserve">. </w:t>
      </w:r>
      <w:r w:rsidR="00246993" w:rsidRPr="00DE4363">
        <w:rPr>
          <w:color w:val="000000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Pr="00DE4363">
        <w:rPr>
          <w:color w:val="000000"/>
        </w:rPr>
        <w:t xml:space="preserve">муниципального округа </w:t>
      </w:r>
      <w:r w:rsidR="00246993" w:rsidRPr="00DE4363">
        <w:rPr>
          <w:color w:val="000000"/>
        </w:rPr>
        <w:t>в сети «Интернет».</w:t>
      </w:r>
    </w:p>
    <w:p w:rsidR="007B1744" w:rsidRDefault="007B1744" w:rsidP="003B605F"/>
    <w:p w:rsidR="00E76FCE" w:rsidRDefault="00E76FCE" w:rsidP="003B605F"/>
    <w:p w:rsidR="00E76FCE" w:rsidRDefault="00E76FCE" w:rsidP="003B605F"/>
    <w:p w:rsidR="007B1744" w:rsidRDefault="00750D2D" w:rsidP="003B605F">
      <w:r>
        <w:t>Председатель Собрания депутатов</w:t>
      </w:r>
    </w:p>
    <w:p w:rsidR="00750D2D" w:rsidRDefault="00750D2D" w:rsidP="003B605F">
      <w:r>
        <w:t>Порецкого муниципального округа</w:t>
      </w:r>
    </w:p>
    <w:p w:rsidR="00750D2D" w:rsidRDefault="00750D2D" w:rsidP="003B605F">
      <w:r>
        <w:t xml:space="preserve">Чувашской Республики                                                                                          </w:t>
      </w:r>
      <w:r w:rsidR="003B605F">
        <w:t xml:space="preserve"> </w:t>
      </w:r>
      <w:r>
        <w:t>Л.Г. Васильев</w:t>
      </w:r>
    </w:p>
    <w:p w:rsidR="00E76FCE" w:rsidRDefault="00E76FCE" w:rsidP="003B605F"/>
    <w:p w:rsidR="00E76FCE" w:rsidRDefault="00E76FCE" w:rsidP="003B605F"/>
    <w:p w:rsidR="00E76FCE" w:rsidRDefault="00E76FCE" w:rsidP="003B605F"/>
    <w:p w:rsidR="00362E5C" w:rsidRDefault="00362E5C" w:rsidP="003B605F">
      <w:r>
        <w:t xml:space="preserve">Глава Порецкого муниципального округа                                                     </w:t>
      </w:r>
      <w:r w:rsidR="00097BF3">
        <w:t xml:space="preserve">      </w:t>
      </w:r>
      <w:r>
        <w:t xml:space="preserve">   Е.В.Лебедев</w:t>
      </w:r>
    </w:p>
    <w:p w:rsidR="00750D2D" w:rsidRDefault="00750D2D" w:rsidP="003B605F"/>
    <w:sectPr w:rsidR="00750D2D" w:rsidSect="00225266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70" w:rsidRDefault="006A6970" w:rsidP="00D97ADF">
      <w:r>
        <w:separator/>
      </w:r>
    </w:p>
  </w:endnote>
  <w:endnote w:type="continuationSeparator" w:id="0">
    <w:p w:rsidR="006A6970" w:rsidRDefault="006A6970" w:rsidP="00D9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70" w:rsidRDefault="006A6970" w:rsidP="00D97ADF">
      <w:r>
        <w:separator/>
      </w:r>
    </w:p>
  </w:footnote>
  <w:footnote w:type="continuationSeparator" w:id="0">
    <w:p w:rsidR="006A6970" w:rsidRDefault="006A6970" w:rsidP="00D97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1F" w:rsidRDefault="00A4071F" w:rsidP="00D97ADF">
    <w:pPr>
      <w:pStyle w:val="af3"/>
      <w:jc w:val="right"/>
    </w:pPr>
  </w:p>
  <w:p w:rsidR="00A4071F" w:rsidRDefault="00A4071F" w:rsidP="00D97ADF">
    <w:pPr>
      <w:pStyle w:val="af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C0B"/>
    <w:multiLevelType w:val="hybridMultilevel"/>
    <w:tmpl w:val="46A0D0BA"/>
    <w:lvl w:ilvl="0" w:tplc="F048B458">
      <w:start w:val="1"/>
      <w:numFmt w:val="decimal"/>
      <w:lvlText w:val="%1."/>
      <w:lvlJc w:val="left"/>
      <w:pPr>
        <w:ind w:left="825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5266"/>
    <w:rsid w:val="000100A2"/>
    <w:rsid w:val="00012BA8"/>
    <w:rsid w:val="0004780E"/>
    <w:rsid w:val="00095AA2"/>
    <w:rsid w:val="00097BF3"/>
    <w:rsid w:val="000C75A1"/>
    <w:rsid w:val="000E125E"/>
    <w:rsid w:val="001112D2"/>
    <w:rsid w:val="001144EB"/>
    <w:rsid w:val="00142C06"/>
    <w:rsid w:val="0015022F"/>
    <w:rsid w:val="00154402"/>
    <w:rsid w:val="00194184"/>
    <w:rsid w:val="00213F7C"/>
    <w:rsid w:val="00221D83"/>
    <w:rsid w:val="00224BEA"/>
    <w:rsid w:val="00225266"/>
    <w:rsid w:val="00232B43"/>
    <w:rsid w:val="00246993"/>
    <w:rsid w:val="00264F23"/>
    <w:rsid w:val="00275D8B"/>
    <w:rsid w:val="0028669F"/>
    <w:rsid w:val="00302CF8"/>
    <w:rsid w:val="00312C24"/>
    <w:rsid w:val="00313A36"/>
    <w:rsid w:val="00324199"/>
    <w:rsid w:val="00347443"/>
    <w:rsid w:val="00362E5C"/>
    <w:rsid w:val="003B605F"/>
    <w:rsid w:val="003B7658"/>
    <w:rsid w:val="003D6B35"/>
    <w:rsid w:val="0040069C"/>
    <w:rsid w:val="004573DC"/>
    <w:rsid w:val="00471808"/>
    <w:rsid w:val="004B19D8"/>
    <w:rsid w:val="004C5A64"/>
    <w:rsid w:val="004E5538"/>
    <w:rsid w:val="005005ED"/>
    <w:rsid w:val="00534B04"/>
    <w:rsid w:val="005375BD"/>
    <w:rsid w:val="00543445"/>
    <w:rsid w:val="0055261E"/>
    <w:rsid w:val="005A651E"/>
    <w:rsid w:val="005B4FAC"/>
    <w:rsid w:val="00624E23"/>
    <w:rsid w:val="00631522"/>
    <w:rsid w:val="006611A2"/>
    <w:rsid w:val="0067212D"/>
    <w:rsid w:val="006A2AA1"/>
    <w:rsid w:val="006A6970"/>
    <w:rsid w:val="006E1AC1"/>
    <w:rsid w:val="007241D6"/>
    <w:rsid w:val="00750D2D"/>
    <w:rsid w:val="007A15A7"/>
    <w:rsid w:val="007A5DB6"/>
    <w:rsid w:val="007B1744"/>
    <w:rsid w:val="007D78DA"/>
    <w:rsid w:val="007F06B5"/>
    <w:rsid w:val="008339B1"/>
    <w:rsid w:val="00876F53"/>
    <w:rsid w:val="00880CA0"/>
    <w:rsid w:val="008A2172"/>
    <w:rsid w:val="008E14AE"/>
    <w:rsid w:val="00903E25"/>
    <w:rsid w:val="0091343B"/>
    <w:rsid w:val="0093394B"/>
    <w:rsid w:val="00985CD9"/>
    <w:rsid w:val="00987917"/>
    <w:rsid w:val="009F1AF9"/>
    <w:rsid w:val="009F5097"/>
    <w:rsid w:val="00A4071F"/>
    <w:rsid w:val="00A60426"/>
    <w:rsid w:val="00AF4C0D"/>
    <w:rsid w:val="00B569E3"/>
    <w:rsid w:val="00BA79AA"/>
    <w:rsid w:val="00C063C4"/>
    <w:rsid w:val="00C231A4"/>
    <w:rsid w:val="00C43A88"/>
    <w:rsid w:val="00C47503"/>
    <w:rsid w:val="00C51E6A"/>
    <w:rsid w:val="00C61821"/>
    <w:rsid w:val="00C97F2E"/>
    <w:rsid w:val="00CD4EE7"/>
    <w:rsid w:val="00D16E00"/>
    <w:rsid w:val="00D45E19"/>
    <w:rsid w:val="00D47B80"/>
    <w:rsid w:val="00D71877"/>
    <w:rsid w:val="00D74DD8"/>
    <w:rsid w:val="00D7740B"/>
    <w:rsid w:val="00D82567"/>
    <w:rsid w:val="00D97ADF"/>
    <w:rsid w:val="00DE4363"/>
    <w:rsid w:val="00E27117"/>
    <w:rsid w:val="00E3562E"/>
    <w:rsid w:val="00E428BA"/>
    <w:rsid w:val="00E50FB4"/>
    <w:rsid w:val="00E56B6E"/>
    <w:rsid w:val="00E7159B"/>
    <w:rsid w:val="00E76FCE"/>
    <w:rsid w:val="00E8578A"/>
    <w:rsid w:val="00E95CE6"/>
    <w:rsid w:val="00EA0216"/>
    <w:rsid w:val="00ED5A02"/>
    <w:rsid w:val="00EE48EA"/>
    <w:rsid w:val="00EE6AD1"/>
    <w:rsid w:val="00F17324"/>
    <w:rsid w:val="00F32E61"/>
    <w:rsid w:val="00F778ED"/>
    <w:rsid w:val="00F80886"/>
    <w:rsid w:val="00FA2B20"/>
    <w:rsid w:val="00FB6D0E"/>
    <w:rsid w:val="00FC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11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0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2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EA0216"/>
    <w:pPr>
      <w:suppressAutoHyphens w:val="0"/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312C24"/>
  </w:style>
  <w:style w:type="paragraph" w:styleId="af2">
    <w:name w:val="List Paragraph"/>
    <w:basedOn w:val="a"/>
    <w:uiPriority w:val="34"/>
    <w:qFormat/>
    <w:rsid w:val="003D6B35"/>
    <w:pPr>
      <w:ind w:left="720"/>
      <w:contextualSpacing/>
    </w:pPr>
  </w:style>
  <w:style w:type="paragraph" w:styleId="af3">
    <w:name w:val="header"/>
    <w:basedOn w:val="a"/>
    <w:link w:val="15"/>
    <w:uiPriority w:val="99"/>
    <w:unhideWhenUsed/>
    <w:rsid w:val="00D97AD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0"/>
    <w:rsid w:val="00362E5C"/>
  </w:style>
  <w:style w:type="character" w:customStyle="1" w:styleId="2">
    <w:name w:val="Основной текст2"/>
    <w:rsid w:val="007241D6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u w:val="none"/>
      <w:effect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">
    <w:name w:val="Заголовок 1 Знак"/>
    <w:basedOn w:val="a0"/>
    <w:link w:val="11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0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2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EA0216"/>
    <w:pPr>
      <w:suppressAutoHyphens w:val="0"/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312C24"/>
  </w:style>
  <w:style w:type="paragraph" w:styleId="af2">
    <w:name w:val="List Paragraph"/>
    <w:basedOn w:val="a"/>
    <w:uiPriority w:val="34"/>
    <w:qFormat/>
    <w:rsid w:val="003D6B35"/>
    <w:pPr>
      <w:ind w:left="720"/>
      <w:contextualSpacing/>
    </w:pPr>
  </w:style>
  <w:style w:type="paragraph" w:styleId="af3">
    <w:name w:val="header"/>
    <w:basedOn w:val="a"/>
    <w:link w:val="15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D97ADF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D97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0"/>
    <w:rsid w:val="00362E5C"/>
  </w:style>
  <w:style w:type="character" w:customStyle="1" w:styleId="2">
    <w:name w:val="Основной текст2"/>
    <w:rsid w:val="007241D6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u w:val="none"/>
      <w:effect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6434-0449-4D3F-8650-119E7A38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SED-Porezk</cp:lastModifiedBy>
  <cp:revision>5</cp:revision>
  <cp:lastPrinted>2024-04-19T13:52:00Z</cp:lastPrinted>
  <dcterms:created xsi:type="dcterms:W3CDTF">2024-06-20T11:12:00Z</dcterms:created>
  <dcterms:modified xsi:type="dcterms:W3CDTF">2024-06-27T05:21:00Z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