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437740" w:rsidTr="00437740">
        <w:tc>
          <w:tcPr>
            <w:tcW w:w="4643" w:type="dxa"/>
            <w:hideMark/>
          </w:tcPr>
          <w:p w:rsidR="00437740" w:rsidRDefault="00437740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437740" w:rsidRDefault="00437740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437740" w:rsidRDefault="00437740" w:rsidP="00437740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437740" w:rsidRDefault="00437740" w:rsidP="00437740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Янтиковского муниципального округа </w:t>
      </w:r>
      <w:r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437740" w:rsidRDefault="00437740" w:rsidP="00437740">
      <w:pPr>
        <w:numPr>
          <w:ilvl w:val="0"/>
          <w:numId w:val="1"/>
        </w:numPr>
        <w:suppressAutoHyphens/>
        <w:snapToGrid w:val="0"/>
        <w:spacing w:line="360" w:lineRule="auto"/>
        <w:ind w:left="0"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отношении земельного участка с кадастровым номером 21:26:100101:49 расположенного по адресу: Чувашская Республика, Янтиковский район, Индырчское сельское поселение, категория: земли сельскохозяйственного назначения, для ведения личного подсобного хозяйства, общей площадью 1900 кв. м., земельного участка с кадастровым номером 21:26:100101:5 расположенного по адресу: Чувашская Республика, Янтиковский район, Индырчское сельское поселение, категория: земли сельскохозяйственного назначения, для ведения личного подсобного хозяйства, общей площадью 2500 кв. м., в качестве правообладателя, владеющего данным объектом на праве собственности, выявлена Иванова </w:t>
      </w:r>
      <w:r w:rsidR="00D650F2">
        <w:rPr>
          <w:sz w:val="28"/>
          <w:szCs w:val="28"/>
        </w:rPr>
        <w:t>Валентина Васильевна, 00.00.0000</w:t>
      </w:r>
      <w:r>
        <w:rPr>
          <w:sz w:val="28"/>
          <w:szCs w:val="28"/>
        </w:rPr>
        <w:t xml:space="preserve"> г. р, место рождения: д. Индырчи Янтиковского района Чувашской Республики, п</w:t>
      </w:r>
      <w:r w:rsidR="00D650F2">
        <w:rPr>
          <w:sz w:val="28"/>
          <w:szCs w:val="28"/>
        </w:rPr>
        <w:t>аспорт 0000 № 000000</w:t>
      </w:r>
      <w:r>
        <w:rPr>
          <w:sz w:val="28"/>
          <w:szCs w:val="28"/>
        </w:rPr>
        <w:t>, выданный Янтиковским РОВД Чу</w:t>
      </w:r>
      <w:r w:rsidR="00D650F2">
        <w:rPr>
          <w:sz w:val="28"/>
          <w:szCs w:val="28"/>
        </w:rPr>
        <w:t>вашской Республики от 00.00.0000, СНИЛС 000-000-000 00</w:t>
      </w:r>
      <w:r>
        <w:rPr>
          <w:sz w:val="28"/>
          <w:szCs w:val="28"/>
        </w:rPr>
        <w:t xml:space="preserve">, проживающая по адресу: Чувашская Республика, д. </w:t>
      </w:r>
      <w:r w:rsidR="00D650F2">
        <w:rPr>
          <w:sz w:val="28"/>
          <w:szCs w:val="28"/>
        </w:rPr>
        <w:t>Индырчи, ул. Л. Тимофеева, д. 00</w:t>
      </w:r>
      <w:r>
        <w:rPr>
          <w:sz w:val="28"/>
          <w:szCs w:val="28"/>
        </w:rPr>
        <w:t xml:space="preserve">. </w:t>
      </w:r>
    </w:p>
    <w:p w:rsidR="00437740" w:rsidRDefault="00437740" w:rsidP="00437740">
      <w:pPr>
        <w:suppressAutoHyphens/>
        <w:snapToGrid w:val="0"/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2. Право собственности на объект недвижимости, указанный в пункте 1 настоящего постановления подтверждается </w:t>
      </w:r>
      <w:r w:rsidR="00505A6E">
        <w:rPr>
          <w:sz w:val="28"/>
          <w:szCs w:val="28"/>
        </w:rPr>
        <w:t>постановлением главы Индырчской сельской администрации Янтиковского района Чувашской Республики от 08.05.1997 № 22.</w:t>
      </w:r>
    </w:p>
    <w:p w:rsidR="00437740" w:rsidRDefault="00437740" w:rsidP="00437740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437740" w:rsidRDefault="00437740" w:rsidP="00437740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Глава Янтиковского</w:t>
      </w:r>
    </w:p>
    <w:p w:rsidR="00437740" w:rsidRDefault="00437740" w:rsidP="00437740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                                                          В.Б. Михайлов</w:t>
      </w:r>
    </w:p>
    <w:p w:rsidR="00437740" w:rsidRDefault="00437740" w:rsidP="00437740"/>
    <w:p w:rsidR="005D4F2D" w:rsidRDefault="005D4F2D" w:rsidP="005D4F2D">
      <w:pPr>
        <w:suppressAutoHyphens/>
        <w:snapToGrid w:val="0"/>
        <w:spacing w:line="360" w:lineRule="auto"/>
        <w:jc w:val="both"/>
      </w:pPr>
      <w:r>
        <w:rPr>
          <w:sz w:val="28"/>
          <w:szCs w:val="28"/>
        </w:rPr>
        <w:t xml:space="preserve">В течении 30 дней (до 06.09.2023) с момента размещения проекта постановления на официальный сайт «Янтиковский муниципальный округ </w:t>
      </w:r>
      <w:r>
        <w:rPr>
          <w:sz w:val="28"/>
          <w:szCs w:val="28"/>
        </w:rPr>
        <w:lastRenderedPageBreak/>
        <w:t xml:space="preserve">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Янтиково, пр. Ленина, д.13, </w:t>
      </w:r>
      <w:r>
        <w:rPr>
          <w:sz w:val="28"/>
          <w:szCs w:val="28"/>
          <w:lang w:val="en-US"/>
        </w:rPr>
        <w:t>yantik</w:t>
      </w:r>
      <w:r>
        <w:rPr>
          <w:sz w:val="28"/>
          <w:szCs w:val="28"/>
        </w:rPr>
        <w:t>_</w:t>
      </w:r>
      <w:r>
        <w:rPr>
          <w:sz w:val="28"/>
          <w:szCs w:val="28"/>
          <w:lang w:val="en-US"/>
        </w:rPr>
        <w:t>komzem</w:t>
      </w:r>
      <w:r>
        <w:rPr>
          <w:sz w:val="28"/>
          <w:szCs w:val="28"/>
        </w:rPr>
        <w:t>4@</w:t>
      </w:r>
      <w:r>
        <w:rPr>
          <w:sz w:val="28"/>
          <w:szCs w:val="28"/>
          <w:lang w:val="en-US"/>
        </w:rPr>
        <w:t>cap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</w:p>
    <w:p w:rsidR="00437740" w:rsidRDefault="00437740" w:rsidP="00437740">
      <w:bookmarkStart w:id="0" w:name="_GoBack"/>
      <w:bookmarkEnd w:id="0"/>
    </w:p>
    <w:p w:rsidR="00437740" w:rsidRDefault="00437740" w:rsidP="00437740"/>
    <w:p w:rsidR="00661E0D" w:rsidRDefault="00661E0D"/>
    <w:sectPr w:rsidR="00661E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026B5"/>
    <w:multiLevelType w:val="hybridMultilevel"/>
    <w:tmpl w:val="73EC9A54"/>
    <w:lvl w:ilvl="0" w:tplc="31F04F92">
      <w:start w:val="1"/>
      <w:numFmt w:val="decimal"/>
      <w:lvlText w:val="%1."/>
      <w:lvlJc w:val="left"/>
      <w:pPr>
        <w:ind w:left="19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929" w:hanging="360"/>
      </w:pPr>
    </w:lvl>
    <w:lvl w:ilvl="2" w:tplc="0419001B">
      <w:start w:val="1"/>
      <w:numFmt w:val="lowerRoman"/>
      <w:lvlText w:val="%3."/>
      <w:lvlJc w:val="right"/>
      <w:pPr>
        <w:ind w:left="2649" w:hanging="180"/>
      </w:pPr>
    </w:lvl>
    <w:lvl w:ilvl="3" w:tplc="0419000F">
      <w:start w:val="1"/>
      <w:numFmt w:val="decimal"/>
      <w:lvlText w:val="%4."/>
      <w:lvlJc w:val="left"/>
      <w:pPr>
        <w:ind w:left="3369" w:hanging="360"/>
      </w:pPr>
    </w:lvl>
    <w:lvl w:ilvl="4" w:tplc="04190019">
      <w:start w:val="1"/>
      <w:numFmt w:val="lowerLetter"/>
      <w:lvlText w:val="%5."/>
      <w:lvlJc w:val="left"/>
      <w:pPr>
        <w:ind w:left="4089" w:hanging="360"/>
      </w:pPr>
    </w:lvl>
    <w:lvl w:ilvl="5" w:tplc="0419001B">
      <w:start w:val="1"/>
      <w:numFmt w:val="lowerRoman"/>
      <w:lvlText w:val="%6."/>
      <w:lvlJc w:val="right"/>
      <w:pPr>
        <w:ind w:left="4809" w:hanging="180"/>
      </w:pPr>
    </w:lvl>
    <w:lvl w:ilvl="6" w:tplc="0419000F">
      <w:start w:val="1"/>
      <w:numFmt w:val="decimal"/>
      <w:lvlText w:val="%7."/>
      <w:lvlJc w:val="left"/>
      <w:pPr>
        <w:ind w:left="5529" w:hanging="360"/>
      </w:pPr>
    </w:lvl>
    <w:lvl w:ilvl="7" w:tplc="04190019">
      <w:start w:val="1"/>
      <w:numFmt w:val="lowerLetter"/>
      <w:lvlText w:val="%8."/>
      <w:lvlJc w:val="left"/>
      <w:pPr>
        <w:ind w:left="6249" w:hanging="360"/>
      </w:pPr>
    </w:lvl>
    <w:lvl w:ilvl="8" w:tplc="0419001B">
      <w:start w:val="1"/>
      <w:numFmt w:val="lowerRoman"/>
      <w:lvlText w:val="%9."/>
      <w:lvlJc w:val="right"/>
      <w:pPr>
        <w:ind w:left="69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97F"/>
    <w:rsid w:val="00437740"/>
    <w:rsid w:val="00505A6E"/>
    <w:rsid w:val="005D4F2D"/>
    <w:rsid w:val="00661E0D"/>
    <w:rsid w:val="00D650F2"/>
    <w:rsid w:val="00E95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B9C9BB-45FE-4F06-8354-97A06C2FC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7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77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Кайсарова Людмила Геннадьевна</dc:creator>
  <cp:keywords/>
  <dc:description/>
  <cp:lastModifiedBy>Кайсарова Людмила Геннадьевна</cp:lastModifiedBy>
  <cp:revision>3</cp:revision>
  <dcterms:created xsi:type="dcterms:W3CDTF">2023-08-07T07:29:00Z</dcterms:created>
  <dcterms:modified xsi:type="dcterms:W3CDTF">2023-08-07T07:30:00Z</dcterms:modified>
</cp:coreProperties>
</file>