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24" w:rsidRPr="00341DA5" w:rsidRDefault="00B01776" w:rsidP="00BF132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Протокол № 4</w:t>
      </w:r>
    </w:p>
    <w:p w:rsidR="00BF1324" w:rsidRPr="00341DA5" w:rsidRDefault="00BF1324" w:rsidP="00BF132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заседания Совета по противодействию коррупции</w:t>
      </w:r>
    </w:p>
    <w:p w:rsidR="00BF1324" w:rsidRPr="00341DA5" w:rsidRDefault="00BF1324" w:rsidP="00BF132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proofErr w:type="gramStart"/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 </w:t>
      </w:r>
      <w:proofErr w:type="spellStart"/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Красночетайском</w:t>
      </w:r>
      <w:proofErr w:type="spellEnd"/>
      <w:proofErr w:type="gramEnd"/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муниципальном округе</w:t>
      </w:r>
      <w:r w:rsidRPr="00341DA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Чувашской Республики</w:t>
      </w:r>
    </w:p>
    <w:p w:rsidR="00BF1324" w:rsidRPr="00B52798" w:rsidRDefault="00BF1324" w:rsidP="00BF1324">
      <w:pPr>
        <w:pStyle w:val="a4"/>
        <w:shd w:val="clear" w:color="auto" w:fill="FFFFFF"/>
        <w:tabs>
          <w:tab w:val="right" w:pos="9355"/>
        </w:tabs>
        <w:spacing w:line="276" w:lineRule="auto"/>
        <w:rPr>
          <w:color w:val="000000" w:themeColor="text1"/>
        </w:rPr>
      </w:pPr>
      <w:r w:rsidRPr="00B52798">
        <w:rPr>
          <w:color w:val="000000" w:themeColor="text1"/>
        </w:rPr>
        <w:t xml:space="preserve">с. Красные </w:t>
      </w:r>
      <w:proofErr w:type="spellStart"/>
      <w:r w:rsidRPr="00B52798">
        <w:rPr>
          <w:color w:val="000000" w:themeColor="text1"/>
        </w:rPr>
        <w:t>Четаи</w:t>
      </w:r>
      <w:proofErr w:type="spellEnd"/>
      <w:r w:rsidRPr="00B52798">
        <w:rPr>
          <w:color w:val="000000" w:themeColor="text1"/>
        </w:rPr>
        <w:tab/>
      </w:r>
      <w:r w:rsidR="00B01776">
        <w:rPr>
          <w:color w:val="000000" w:themeColor="text1"/>
        </w:rPr>
        <w:t>26 декабря</w:t>
      </w:r>
      <w:r>
        <w:rPr>
          <w:color w:val="000000" w:themeColor="text1"/>
        </w:rPr>
        <w:t xml:space="preserve"> 2023</w:t>
      </w:r>
      <w:r w:rsidRPr="00B52798">
        <w:rPr>
          <w:color w:val="000000" w:themeColor="text1"/>
        </w:rPr>
        <w:t xml:space="preserve"> г.</w:t>
      </w:r>
    </w:p>
    <w:p w:rsidR="00BF1324" w:rsidRPr="00B52798" w:rsidRDefault="00BF1324" w:rsidP="00BF1324">
      <w:pPr>
        <w:pStyle w:val="a4"/>
        <w:shd w:val="clear" w:color="auto" w:fill="FFFFFF"/>
        <w:spacing w:line="276" w:lineRule="auto"/>
        <w:jc w:val="both"/>
        <w:rPr>
          <w:color w:val="000000" w:themeColor="text1"/>
        </w:rPr>
      </w:pPr>
      <w:r w:rsidRPr="00B52798">
        <w:rPr>
          <w:b/>
          <w:bCs/>
          <w:iCs/>
          <w:color w:val="000000" w:themeColor="text1"/>
        </w:rPr>
        <w:t>Присутствовали:</w:t>
      </w:r>
      <w:r w:rsidRPr="00B52798">
        <w:rPr>
          <w:rStyle w:val="apple-converted-space"/>
          <w:color w:val="000000" w:themeColor="text1"/>
        </w:rPr>
        <w:t> </w:t>
      </w:r>
      <w:r w:rsidRPr="00B52798">
        <w:rPr>
          <w:color w:val="000000" w:themeColor="text1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0"/>
        <w:gridCol w:w="5815"/>
      </w:tblGrid>
      <w:tr w:rsidR="00BF1324" w:rsidRPr="00B52798" w:rsidTr="003423DF">
        <w:tc>
          <w:tcPr>
            <w:tcW w:w="3540" w:type="dxa"/>
          </w:tcPr>
          <w:p w:rsidR="00BF1324" w:rsidRPr="00B52798" w:rsidRDefault="00BF1324" w:rsidP="003423DF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</w:tcPr>
          <w:p w:rsidR="00BF1324" w:rsidRPr="00B52798" w:rsidRDefault="00BF1324" w:rsidP="003423D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Михопаров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И.Н.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глава Красночетайского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муниципального округа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BF1324" w:rsidRPr="00B52798" w:rsidTr="003423DF">
        <w:tc>
          <w:tcPr>
            <w:tcW w:w="3540" w:type="dxa"/>
          </w:tcPr>
          <w:p w:rsidR="00BF1324" w:rsidRPr="00B52798" w:rsidRDefault="00BF1324" w:rsidP="003423DF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1324" w:rsidRPr="00B52798" w:rsidRDefault="00BF1324" w:rsidP="003423D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Артемьев Н.С. –председатель Собрания депутатов Красночетайского муниципального округа (заместитель председателя Совета)</w:t>
            </w:r>
          </w:p>
        </w:tc>
      </w:tr>
      <w:tr w:rsidR="00BF1324" w:rsidRPr="00B52798" w:rsidTr="003423DF">
        <w:tc>
          <w:tcPr>
            <w:tcW w:w="3540" w:type="dxa"/>
          </w:tcPr>
          <w:p w:rsidR="00BE745E" w:rsidRPr="00B52798" w:rsidRDefault="00BE745E" w:rsidP="00BE745E">
            <w:pPr>
              <w:rPr>
                <w:rFonts w:ascii="Times New Roman" w:hAnsi="Times New Roman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sz w:val="24"/>
                <w:szCs w:val="24"/>
              </w:rPr>
              <w:t>Секретарь Совета</w:t>
            </w:r>
          </w:p>
          <w:p w:rsidR="00BF1324" w:rsidRPr="00B52798" w:rsidRDefault="00BF1324" w:rsidP="003423DF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1324" w:rsidRPr="00B52798" w:rsidRDefault="00BE745E" w:rsidP="00BE745E">
            <w:pPr>
              <w:spacing w:before="60" w:after="60" w:line="276" w:lineRule="auto"/>
              <w:ind w:left="187" w:hanging="11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Ейкова А.С. -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начальника отдела организационно-контрольной и кадровой работы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BF1324" w:rsidRPr="00B52798" w:rsidTr="003423DF">
        <w:tc>
          <w:tcPr>
            <w:tcW w:w="3540" w:type="dxa"/>
          </w:tcPr>
          <w:p w:rsidR="00BF1324" w:rsidRPr="00B52798" w:rsidRDefault="00BF1324" w:rsidP="003423DF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Члены Совета:</w:t>
            </w:r>
          </w:p>
        </w:tc>
        <w:tc>
          <w:tcPr>
            <w:tcW w:w="5815" w:type="dxa"/>
          </w:tcPr>
          <w:p w:rsidR="00BF1324" w:rsidRPr="00B52798" w:rsidRDefault="00BF1324" w:rsidP="00BF1324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1324" w:rsidRPr="00B52798" w:rsidTr="003423DF">
        <w:tc>
          <w:tcPr>
            <w:tcW w:w="3540" w:type="dxa"/>
          </w:tcPr>
          <w:p w:rsidR="00BF1324" w:rsidRPr="00B52798" w:rsidRDefault="00BF1324" w:rsidP="003423DF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1324" w:rsidRPr="00B52798" w:rsidRDefault="00BF1324" w:rsidP="00342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24" w:rsidRPr="00B52798" w:rsidRDefault="00BF1324" w:rsidP="00342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24" w:rsidRPr="00B52798" w:rsidRDefault="00BF1324" w:rsidP="00342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24" w:rsidRPr="00B52798" w:rsidRDefault="00BF1324" w:rsidP="00342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24" w:rsidRPr="00B52798" w:rsidRDefault="00BF1324" w:rsidP="00342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24" w:rsidRPr="00B52798" w:rsidRDefault="00BF1324" w:rsidP="00342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24" w:rsidRDefault="00BF1324" w:rsidP="00342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24" w:rsidRPr="00B52798" w:rsidRDefault="00BF1324" w:rsidP="00342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1324" w:rsidRPr="00B52798" w:rsidRDefault="00BF1324" w:rsidP="003423DF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Степанов А.Ю.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депутат Собрания депутатов Красночетайского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F1324" w:rsidRPr="00B52798" w:rsidRDefault="00BF1324" w:rsidP="003423DF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Новичков Е.А. -</w:t>
            </w:r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начальник отделения полиции по </w:t>
            </w:r>
            <w:proofErr w:type="spellStart"/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Красночетайскому</w:t>
            </w:r>
            <w:proofErr w:type="spellEnd"/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району МО МВД РФ «</w:t>
            </w:r>
            <w:proofErr w:type="spellStart"/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Шумерлинский</w:t>
            </w:r>
            <w:proofErr w:type="spellEnd"/>
            <w:r w:rsidRPr="00B5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:rsidR="00BF1324" w:rsidRPr="00B52798" w:rsidRDefault="00BF1324" w:rsidP="00BE745E">
            <w:pPr>
              <w:spacing w:before="60" w:after="60" w:line="276" w:lineRule="auto"/>
              <w:ind w:hanging="11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Романов В.Н. – председатель Совета ветеранов АПК Красночетайского муниципального округа</w:t>
            </w:r>
          </w:p>
        </w:tc>
      </w:tr>
    </w:tbl>
    <w:p w:rsidR="00270D2A" w:rsidRDefault="00270D2A" w:rsidP="00BF132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</w:rPr>
      </w:pPr>
    </w:p>
    <w:p w:rsidR="00BF1324" w:rsidRDefault="00BF1324" w:rsidP="00BF132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</w:rPr>
      </w:pPr>
      <w:r w:rsidRPr="00B52798">
        <w:rPr>
          <w:bCs/>
          <w:iCs/>
          <w:color w:val="000000" w:themeColor="text1"/>
        </w:rPr>
        <w:t xml:space="preserve">Приглашенные: - </w:t>
      </w:r>
      <w:r>
        <w:rPr>
          <w:bCs/>
          <w:iCs/>
          <w:color w:val="000000" w:themeColor="text1"/>
        </w:rPr>
        <w:t>Петров А.И.</w:t>
      </w:r>
      <w:r w:rsidRPr="00B52798">
        <w:rPr>
          <w:bCs/>
          <w:iCs/>
          <w:color w:val="000000" w:themeColor="text1"/>
        </w:rPr>
        <w:t xml:space="preserve"> –прокурор Красночетайского района;</w:t>
      </w:r>
      <w:r>
        <w:rPr>
          <w:bCs/>
          <w:iCs/>
          <w:color w:val="000000" w:themeColor="text1"/>
        </w:rPr>
        <w:t xml:space="preserve">                          </w:t>
      </w:r>
    </w:p>
    <w:p w:rsidR="00BF1324" w:rsidRPr="00B52798" w:rsidRDefault="00BF1324" w:rsidP="00B01776">
      <w:pPr>
        <w:pStyle w:val="a4"/>
        <w:shd w:val="clear" w:color="auto" w:fill="FFFFFF"/>
        <w:spacing w:before="0" w:beforeAutospacing="0" w:after="0" w:afterAutospacing="0"/>
        <w:ind w:firstLine="1560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  </w:t>
      </w:r>
      <w:r w:rsidRPr="00B52798">
        <w:rPr>
          <w:bCs/>
          <w:iCs/>
          <w:color w:val="000000" w:themeColor="text1"/>
        </w:rPr>
        <w:t xml:space="preserve">- </w:t>
      </w:r>
      <w:r>
        <w:rPr>
          <w:bCs/>
          <w:iCs/>
          <w:color w:val="000000" w:themeColor="text1"/>
        </w:rPr>
        <w:t>М</w:t>
      </w:r>
      <w:r w:rsidR="00B01776">
        <w:rPr>
          <w:bCs/>
          <w:iCs/>
          <w:color w:val="000000" w:themeColor="text1"/>
        </w:rPr>
        <w:t>ихеев В.В.</w:t>
      </w:r>
      <w:r w:rsidRPr="00B52798">
        <w:rPr>
          <w:bCs/>
          <w:iCs/>
          <w:color w:val="000000" w:themeColor="text1"/>
        </w:rPr>
        <w:t xml:space="preserve"> –</w:t>
      </w:r>
      <w:r w:rsidRPr="008F0A84">
        <w:t xml:space="preserve"> </w:t>
      </w:r>
      <w:r w:rsidR="00B01776">
        <w:t>главный специалист-эксперт</w:t>
      </w:r>
      <w:r w:rsidRPr="008F0A84">
        <w:rPr>
          <w:bCs/>
          <w:iCs/>
          <w:color w:val="000000" w:themeColor="text1"/>
        </w:rPr>
        <w:t xml:space="preserve"> отдела правового обеспечения администрации Красночетайского муниципального округа Чувашской Республики.</w:t>
      </w:r>
    </w:p>
    <w:p w:rsidR="00BF1324" w:rsidRPr="00B52798" w:rsidRDefault="00BF1324" w:rsidP="00BF1324">
      <w:pPr>
        <w:pStyle w:val="a4"/>
        <w:shd w:val="clear" w:color="auto" w:fill="FFFFFF"/>
        <w:spacing w:line="276" w:lineRule="auto"/>
        <w:jc w:val="both"/>
        <w:rPr>
          <w:bCs/>
          <w:iCs/>
          <w:color w:val="000000" w:themeColor="text1"/>
        </w:rPr>
      </w:pPr>
      <w:r w:rsidRPr="00B52798">
        <w:rPr>
          <w:bCs/>
          <w:iCs/>
          <w:color w:val="000000" w:themeColor="text1"/>
        </w:rPr>
        <w:t>Повестка дня:</w:t>
      </w:r>
    </w:p>
    <w:p w:rsidR="00BF1324" w:rsidRPr="00B52798" w:rsidRDefault="00270D2A" w:rsidP="00BF1324">
      <w:pPr>
        <w:pStyle w:val="a4"/>
        <w:numPr>
          <w:ilvl w:val="0"/>
          <w:numId w:val="2"/>
        </w:numPr>
        <w:spacing w:line="276" w:lineRule="auto"/>
        <w:ind w:left="0" w:right="142" w:firstLine="567"/>
        <w:jc w:val="both"/>
      </w:pPr>
      <w:r>
        <w:t>Отчет о результатах деятельности комиссии по соблюдению требований к служебному поведению муниципальных служащих Красночетайского муниципального округа и урегулированию конфликта интересов за 2023 год</w:t>
      </w:r>
      <w:r w:rsidR="00BF1324" w:rsidRPr="00B52798">
        <w:t>.</w:t>
      </w:r>
    </w:p>
    <w:p w:rsidR="00BF1324" w:rsidRPr="00B52798" w:rsidRDefault="00BF1324" w:rsidP="00BF1324">
      <w:pPr>
        <w:pStyle w:val="a5"/>
        <w:tabs>
          <w:tab w:val="left" w:pos="975"/>
        </w:tabs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B52798">
        <w:rPr>
          <w:rFonts w:ascii="Times New Roman" w:hAnsi="Times New Roman"/>
          <w:sz w:val="24"/>
          <w:szCs w:val="24"/>
        </w:rPr>
        <w:t>Докладчик:</w:t>
      </w:r>
    </w:p>
    <w:p w:rsidR="00270D2A" w:rsidRDefault="00270D2A" w:rsidP="00270D2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-Михеев В.В.- главный специалист-эксперт отдела правового обеспечения </w:t>
      </w:r>
      <w:r w:rsidRPr="00C401B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Красночетайского </w:t>
      </w:r>
      <w:r w:rsidRPr="00C401B6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270D2A" w:rsidRDefault="00270D2A" w:rsidP="00270D2A">
      <w:pPr>
        <w:pStyle w:val="a5"/>
        <w:ind w:left="502"/>
        <w:jc w:val="both"/>
        <w:rPr>
          <w:rFonts w:ascii="Times New Roman" w:hAnsi="Times New Roman"/>
          <w:sz w:val="24"/>
          <w:szCs w:val="24"/>
        </w:rPr>
      </w:pPr>
    </w:p>
    <w:p w:rsidR="00270D2A" w:rsidRDefault="00270D2A" w:rsidP="00270D2A">
      <w:pPr>
        <w:pStyle w:val="a5"/>
        <w:ind w:left="502"/>
        <w:jc w:val="both"/>
        <w:rPr>
          <w:rFonts w:ascii="Times New Roman" w:hAnsi="Times New Roman"/>
          <w:sz w:val="24"/>
          <w:szCs w:val="24"/>
        </w:rPr>
      </w:pPr>
    </w:p>
    <w:p w:rsidR="00BF1324" w:rsidRDefault="00270D2A" w:rsidP="00BF1324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мерах</w:t>
      </w:r>
      <w:r w:rsidR="00C92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в сфере жилищно-коммунального хозяйства, а также контролю за применением установленных цен (тарифов) в сфере жилищно-коммунального хозяйства</w:t>
      </w:r>
      <w:r w:rsidR="00BF1324">
        <w:rPr>
          <w:rFonts w:ascii="Times New Roman" w:hAnsi="Times New Roman"/>
          <w:sz w:val="24"/>
          <w:szCs w:val="24"/>
        </w:rPr>
        <w:t>.</w:t>
      </w:r>
    </w:p>
    <w:p w:rsidR="00BF1324" w:rsidRPr="008C13F8" w:rsidRDefault="00BF1324" w:rsidP="00BF1324">
      <w:pPr>
        <w:pStyle w:val="a5"/>
        <w:widowControl/>
        <w:tabs>
          <w:tab w:val="left" w:pos="975"/>
        </w:tabs>
        <w:autoSpaceDE/>
        <w:autoSpaceDN/>
        <w:adjustRightInd/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BF1324" w:rsidRPr="00B52798" w:rsidRDefault="00BF1324" w:rsidP="00BF1324">
      <w:pPr>
        <w:pStyle w:val="a5"/>
        <w:tabs>
          <w:tab w:val="left" w:pos="975"/>
        </w:tabs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B52798">
        <w:rPr>
          <w:rFonts w:ascii="Times New Roman" w:hAnsi="Times New Roman"/>
          <w:sz w:val="24"/>
          <w:szCs w:val="24"/>
        </w:rPr>
        <w:t>Докладчик:</w:t>
      </w:r>
    </w:p>
    <w:p w:rsidR="00BF1324" w:rsidRDefault="00BF1324" w:rsidP="00BF1324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2798">
        <w:rPr>
          <w:rFonts w:ascii="Times New Roman" w:hAnsi="Times New Roman"/>
          <w:sz w:val="24"/>
          <w:szCs w:val="24"/>
        </w:rPr>
        <w:t xml:space="preserve">- </w:t>
      </w:r>
      <w:r w:rsidR="00270D2A">
        <w:rPr>
          <w:rFonts w:ascii="Times New Roman" w:hAnsi="Times New Roman"/>
          <w:sz w:val="24"/>
          <w:szCs w:val="24"/>
        </w:rPr>
        <w:t>Абакумова О.В</w:t>
      </w:r>
      <w:r>
        <w:rPr>
          <w:rFonts w:ascii="Times New Roman" w:hAnsi="Times New Roman"/>
          <w:sz w:val="24"/>
          <w:szCs w:val="24"/>
        </w:rPr>
        <w:t xml:space="preserve">.- </w:t>
      </w:r>
      <w:r w:rsidR="00270D2A">
        <w:rPr>
          <w:rFonts w:ascii="Times New Roman" w:hAnsi="Times New Roman"/>
          <w:sz w:val="24"/>
          <w:szCs w:val="24"/>
        </w:rPr>
        <w:t>главный специалист-эксперт</w:t>
      </w:r>
      <w:r>
        <w:rPr>
          <w:rFonts w:ascii="Times New Roman" w:hAnsi="Times New Roman"/>
          <w:sz w:val="24"/>
          <w:szCs w:val="24"/>
        </w:rPr>
        <w:t xml:space="preserve"> отдела </w:t>
      </w:r>
      <w:r w:rsidR="00270D2A">
        <w:rPr>
          <w:rFonts w:ascii="Times New Roman" w:hAnsi="Times New Roman"/>
          <w:sz w:val="24"/>
          <w:szCs w:val="24"/>
        </w:rPr>
        <w:t xml:space="preserve">строительства, дорожного </w:t>
      </w:r>
      <w:r w:rsidR="00270D2A">
        <w:rPr>
          <w:rFonts w:ascii="Times New Roman" w:hAnsi="Times New Roman"/>
          <w:sz w:val="24"/>
          <w:szCs w:val="24"/>
        </w:rPr>
        <w:lastRenderedPageBreak/>
        <w:t xml:space="preserve">хозяйства и ЖКХ Управления по благоустройству и развитию </w:t>
      </w:r>
      <w:proofErr w:type="gramStart"/>
      <w:r w:rsidR="00270D2A">
        <w:rPr>
          <w:rFonts w:ascii="Times New Roman" w:hAnsi="Times New Roman"/>
          <w:sz w:val="24"/>
          <w:szCs w:val="24"/>
        </w:rPr>
        <w:t xml:space="preserve">территорий </w:t>
      </w:r>
      <w:r w:rsidRPr="00C40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Красночетайского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01B6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270D2A" w:rsidRDefault="00270D2A" w:rsidP="00BF1324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70D2A" w:rsidRDefault="00270D2A" w:rsidP="00270D2A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плана работы Совета по противодействию коррупции Красночетайского муниципального округа Чувашской Республики.</w:t>
      </w:r>
    </w:p>
    <w:p w:rsidR="00270D2A" w:rsidRDefault="00270D2A" w:rsidP="00270D2A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</w:p>
    <w:p w:rsidR="00270D2A" w:rsidRPr="00B52798" w:rsidRDefault="00270D2A" w:rsidP="00270D2A">
      <w:pPr>
        <w:pStyle w:val="a5"/>
        <w:tabs>
          <w:tab w:val="left" w:pos="975"/>
        </w:tabs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B52798">
        <w:rPr>
          <w:rFonts w:ascii="Times New Roman" w:hAnsi="Times New Roman"/>
          <w:sz w:val="24"/>
          <w:szCs w:val="24"/>
        </w:rPr>
        <w:t>Докладчик:</w:t>
      </w:r>
    </w:p>
    <w:p w:rsidR="00270D2A" w:rsidRDefault="00270D2A" w:rsidP="00270D2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-Ейкова А.С.- заместитель начальника отдела организационно-контрольной и кадровой работы </w:t>
      </w:r>
      <w:r w:rsidRPr="00C401B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Красночетайского </w:t>
      </w:r>
      <w:r w:rsidRPr="00C401B6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270D2A" w:rsidRDefault="00270D2A" w:rsidP="00270D2A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</w:p>
    <w:p w:rsidR="00BF1324" w:rsidRPr="00B52798" w:rsidRDefault="00BF1324" w:rsidP="00BF1324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</w:rPr>
      </w:pPr>
      <w:r w:rsidRPr="00B52798">
        <w:rPr>
          <w:b/>
          <w:color w:val="000000" w:themeColor="text1"/>
        </w:rPr>
        <w:t>Слушали:</w:t>
      </w:r>
    </w:p>
    <w:p w:rsidR="00796236" w:rsidRDefault="00796236" w:rsidP="00BF132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Михеева В.В.- главный специалист-эксперт отдела правового обеспечения </w:t>
      </w:r>
      <w:r w:rsidRPr="00C401B6">
        <w:t xml:space="preserve">администрации </w:t>
      </w:r>
      <w:r>
        <w:t xml:space="preserve">Красночетайского </w:t>
      </w:r>
      <w:r w:rsidRPr="00C401B6">
        <w:t>муниципального округа</w:t>
      </w:r>
      <w:r>
        <w:t xml:space="preserve"> Чувашской Республики</w:t>
      </w:r>
    </w:p>
    <w:p w:rsidR="00796236" w:rsidRDefault="00796236" w:rsidP="00BF132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DE1E8F" w:rsidRPr="00DE1E8F" w:rsidRDefault="00796236" w:rsidP="00726B41">
      <w:pPr>
        <w:pStyle w:val="a4"/>
        <w:shd w:val="clear" w:color="auto" w:fill="FFFFFF"/>
        <w:spacing w:after="0" w:afterAutospacing="0"/>
        <w:ind w:firstLine="567"/>
        <w:jc w:val="both"/>
      </w:pPr>
      <w:r>
        <w:t xml:space="preserve"> </w:t>
      </w:r>
      <w:r w:rsidR="00BF1324">
        <w:t xml:space="preserve">Докладчик сообщил, что </w:t>
      </w:r>
      <w:r w:rsidR="00726B41">
        <w:t>п</w:t>
      </w:r>
      <w:r w:rsidR="00DE1E8F" w:rsidRPr="00DE1E8F">
        <w:t xml:space="preserve">равовую основу привлечения муниципальных служащих к дисциплинарной ответственности в связи с совершением коррупционных проступков составляют Федеральный </w:t>
      </w:r>
      <w:hyperlink r:id="rId5" w:history="1">
        <w:r w:rsidR="00DE1E8F" w:rsidRPr="00DE1E8F">
          <w:rPr>
            <w:rStyle w:val="a6"/>
          </w:rPr>
          <w:t>закон</w:t>
        </w:r>
      </w:hyperlink>
      <w:r w:rsidR="00B01776">
        <w:t xml:space="preserve"> от 25 декабря 2008 года 3</w:t>
      </w:r>
      <w:r w:rsidR="00DE1E8F" w:rsidRPr="00DE1E8F">
        <w:t xml:space="preserve"> 273-ФЗ «О противодействии коррупции», другие нормативные правовые акты, устанавливающие правовое положение (статус) государственных и муниципальных служащих, а также основания и порядок применения к ним мер дисциплинарной ответственности.</w:t>
      </w:r>
    </w:p>
    <w:p w:rsidR="00DE1E8F" w:rsidRDefault="00DE1E8F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E1E8F">
        <w:t xml:space="preserve">В целях противодействия коррупции Федеральный </w:t>
      </w:r>
      <w:hyperlink r:id="rId6" w:history="1">
        <w:r w:rsidRPr="00DE1E8F">
          <w:rPr>
            <w:rStyle w:val="a6"/>
          </w:rPr>
          <w:t>закон</w:t>
        </w:r>
      </w:hyperlink>
      <w:r w:rsidRPr="00DE1E8F">
        <w:t xml:space="preserve"> от 25 декабря 2008 года N 273-ФЗ «О противодействии коррупции» установил для лиц, замещающих должности государственной и муниципал</w:t>
      </w:r>
      <w:bookmarkStart w:id="0" w:name="_GoBack"/>
      <w:bookmarkEnd w:id="0"/>
      <w:r w:rsidRPr="00DE1E8F">
        <w:t>ьной службы, запреты и обязанности, их неисполнение  является коррупционным правонарушением, влекущим увольнение государственного и муниципального служащего с государственной или муниципальной службы (</w:t>
      </w:r>
      <w:hyperlink r:id="rId7" w:history="1">
        <w:r w:rsidRPr="00DE1E8F">
          <w:rPr>
            <w:rStyle w:val="a6"/>
          </w:rPr>
          <w:t>часть 9 статьи 8</w:t>
        </w:r>
      </w:hyperlink>
      <w:r w:rsidRPr="00DE1E8F">
        <w:t xml:space="preserve">, </w:t>
      </w:r>
      <w:hyperlink r:id="rId8" w:history="1">
        <w:r w:rsidRPr="00DE1E8F">
          <w:rPr>
            <w:rStyle w:val="a6"/>
          </w:rPr>
          <w:t>часть 3 статьи 8.1</w:t>
        </w:r>
      </w:hyperlink>
      <w:r w:rsidRPr="00DE1E8F">
        <w:t xml:space="preserve">, </w:t>
      </w:r>
      <w:hyperlink r:id="rId9" w:history="1">
        <w:r w:rsidRPr="00DE1E8F">
          <w:rPr>
            <w:rStyle w:val="a6"/>
          </w:rPr>
          <w:t>часть 3 статьи 9</w:t>
        </w:r>
      </w:hyperlink>
      <w:r w:rsidRPr="00DE1E8F">
        <w:t xml:space="preserve">, </w:t>
      </w:r>
      <w:hyperlink r:id="rId10" w:history="1">
        <w:r w:rsidRPr="00DE1E8F">
          <w:rPr>
            <w:rStyle w:val="a6"/>
          </w:rPr>
          <w:t>часть 5.1 статьи 11</w:t>
        </w:r>
      </w:hyperlink>
      <w:r w:rsidRPr="00DE1E8F">
        <w:t xml:space="preserve"> Федерального закона от 25 декабря 2008 года N 273-ФЗ «О противодействии коррупции»). Физические лица, совершившие коррупционные правонарушения, несут дисциплинарную ответственность в соответствии с законодательством Российской Федерации (</w:t>
      </w:r>
      <w:hyperlink r:id="rId11" w:history="1">
        <w:r w:rsidRPr="00DE1E8F">
          <w:rPr>
            <w:rStyle w:val="a6"/>
          </w:rPr>
          <w:t>часть 1 статьи 13</w:t>
        </w:r>
      </w:hyperlink>
      <w:r w:rsidRPr="00DE1E8F">
        <w:t xml:space="preserve"> Федеральный закон от 25 декабря 2008 года N 273-ФЗ «О противодействии коррупции»). Правовые основы привлечения муниципального служащего к дисциплинарной ответственности определяются Федеральным </w:t>
      </w:r>
      <w:hyperlink r:id="rId12" w:history="1">
        <w:r w:rsidRPr="00DE1E8F">
          <w:rPr>
            <w:rStyle w:val="a6"/>
          </w:rPr>
          <w:t>законом</w:t>
        </w:r>
      </w:hyperlink>
      <w:r w:rsidRPr="00DE1E8F">
        <w:t xml:space="preserve"> от 2 марта 2007 года N 25-ФЗ «О муниципальной службе в Российской Федерации» и Трудовым </w:t>
      </w:r>
      <w:hyperlink r:id="rId13" w:history="1">
        <w:r w:rsidRPr="00DE1E8F">
          <w:rPr>
            <w:rStyle w:val="a6"/>
          </w:rPr>
          <w:t>кодексом</w:t>
        </w:r>
      </w:hyperlink>
      <w:r w:rsidRPr="00DE1E8F">
        <w:t xml:space="preserve"> Российской Федерации. Обязанности и запреты, установленные в целях противодействия коррупции, закреплены в должностных инструкциях государственных и муниципальных служащих.</w:t>
      </w:r>
      <w:r w:rsidRPr="00ED2011">
        <w:rPr>
          <w:color w:val="000000" w:themeColor="text1"/>
        </w:rPr>
        <w:t xml:space="preserve"> </w:t>
      </w:r>
    </w:p>
    <w:p w:rsidR="00DE1E8F" w:rsidRDefault="00DE1E8F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E1E8F">
        <w:rPr>
          <w:color w:val="000000" w:themeColor="text1"/>
        </w:rPr>
        <w:t>Постановлением Постановление администрации Красночетайского муниципального</w:t>
      </w:r>
      <w:r>
        <w:rPr>
          <w:color w:val="000000" w:themeColor="text1"/>
        </w:rPr>
        <w:t xml:space="preserve"> округа ЧР от 21.04.2023 № 278 </w:t>
      </w:r>
      <w:r w:rsidRPr="00DE1E8F">
        <w:rPr>
          <w:color w:val="000000" w:themeColor="text1"/>
        </w:rPr>
        <w:t xml:space="preserve">создана Единая комиссия по соблюдению требований к служебному поведению муниципальных служащих и урегулированию конфликта интересов. </w:t>
      </w:r>
    </w:p>
    <w:p w:rsidR="00DE1E8F" w:rsidRDefault="00DE1E8F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DE1E8F">
        <w:rPr>
          <w:bCs/>
          <w:color w:val="000000" w:themeColor="text1"/>
        </w:rPr>
        <w:t>Основными задачами комиссии являются:</w:t>
      </w:r>
    </w:p>
    <w:p w:rsidR="00DE1E8F" w:rsidRDefault="00DE1E8F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DE1E8F">
        <w:rPr>
          <w:bCs/>
          <w:color w:val="000000" w:themeColor="text1"/>
        </w:rPr>
        <w:t xml:space="preserve">а) обеспечение соблюдения муниципальными служащими,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DE1E8F">
          <w:rPr>
            <w:rStyle w:val="a6"/>
            <w:bCs/>
          </w:rPr>
          <w:t>законом</w:t>
        </w:r>
      </w:hyperlink>
      <w:r w:rsidR="00E8443D">
        <w:rPr>
          <w:bCs/>
          <w:color w:val="000000" w:themeColor="text1"/>
        </w:rPr>
        <w:t xml:space="preserve"> от 25.12.2008 № </w:t>
      </w:r>
      <w:r w:rsidR="0092655D">
        <w:rPr>
          <w:bCs/>
          <w:color w:val="000000" w:themeColor="text1"/>
        </w:rPr>
        <w:t xml:space="preserve"> </w:t>
      </w:r>
      <w:r w:rsidRPr="00DE1E8F">
        <w:rPr>
          <w:bCs/>
          <w:color w:val="000000" w:themeColor="text1"/>
        </w:rPr>
        <w:t xml:space="preserve"> 273-ФЗ "О противодействии коррупции", другими нормативными правовыми актами (далее - требования к служебному поведению и (или) требования об урегулировании конфликта интересов);</w:t>
      </w:r>
    </w:p>
    <w:p w:rsidR="00DE1E8F" w:rsidRDefault="00DE1E8F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DE1E8F">
        <w:rPr>
          <w:bCs/>
          <w:color w:val="000000" w:themeColor="text1"/>
        </w:rPr>
        <w:t>б) осуществление в администрации Красночетайского муниципаль</w:t>
      </w:r>
      <w:r w:rsidR="00E8443D">
        <w:rPr>
          <w:bCs/>
          <w:color w:val="000000" w:themeColor="text1"/>
        </w:rPr>
        <w:t>ного округа Чувашской Республик№</w:t>
      </w:r>
      <w:r w:rsidRPr="00DE1E8F">
        <w:rPr>
          <w:bCs/>
          <w:color w:val="000000" w:themeColor="text1"/>
        </w:rPr>
        <w:t>, ее отраслевых и функциональных органах, мероприятий по предупреждению коррупции.</w:t>
      </w:r>
    </w:p>
    <w:p w:rsidR="00DE1E8F" w:rsidRDefault="00DE1E8F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DE1E8F">
        <w:rPr>
          <w:bCs/>
          <w:color w:val="000000" w:themeColor="text1"/>
        </w:rPr>
        <w:lastRenderedPageBreak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Красночетайского муниципального округа, ее отраслевых и функциональных органах.</w:t>
      </w:r>
    </w:p>
    <w:p w:rsidR="00726B41" w:rsidRDefault="00D75A3C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При рассмотрении </w:t>
      </w:r>
      <w:r w:rsidR="00726B41" w:rsidRPr="00726B41">
        <w:rPr>
          <w:bCs/>
          <w:color w:val="000000" w:themeColor="text1"/>
        </w:rPr>
        <w:t xml:space="preserve">представления прокуратуры по факту предоставления муниципальными служащими Администрации </w:t>
      </w:r>
      <w:r w:rsidR="00726B41">
        <w:rPr>
          <w:bCs/>
          <w:color w:val="000000" w:themeColor="text1"/>
        </w:rPr>
        <w:t xml:space="preserve">Красночетайского района </w:t>
      </w:r>
      <w:r w:rsidR="00726B41" w:rsidRPr="00726B41">
        <w:rPr>
          <w:bCs/>
          <w:color w:val="000000" w:themeColor="text1"/>
        </w:rPr>
        <w:t xml:space="preserve">недостоверных и (или) неполных сведений о полученных ими доходах, имуществе, принадлежащем им на праве собственности, и их обязательствах имущественного характера, а </w:t>
      </w:r>
      <w:proofErr w:type="gramStart"/>
      <w:r w:rsidR="00726B41" w:rsidRPr="00726B41">
        <w:rPr>
          <w:bCs/>
          <w:color w:val="000000" w:themeColor="text1"/>
        </w:rPr>
        <w:t>так же</w:t>
      </w:r>
      <w:proofErr w:type="gramEnd"/>
      <w:r w:rsidR="00726B41" w:rsidRPr="00726B41">
        <w:rPr>
          <w:bCs/>
          <w:color w:val="000000" w:themeColor="text1"/>
        </w:rPr>
        <w:t xml:space="preserve"> сведений о доходах супруги (супруга) и несовершеннолетних детей</w:t>
      </w:r>
      <w:r w:rsidR="00726B41">
        <w:rPr>
          <w:bCs/>
          <w:color w:val="000000" w:themeColor="text1"/>
        </w:rPr>
        <w:t xml:space="preserve"> за 2022 год</w:t>
      </w:r>
      <w:r w:rsidR="00726B41" w:rsidRPr="00726B41">
        <w:rPr>
          <w:bCs/>
          <w:color w:val="000000" w:themeColor="text1"/>
        </w:rPr>
        <w:t>, комиссией была проведена проверка в отношении 6 муниципальных служащих. По результату проведенной работы рекомендовано привлечь к дисциплинарной ответственности 4 муниципальных служащих. В отношении  3 муниципальных служащих комиссией принято решение, что сведения о доходах, об имуществе и обязательствах имущественного характера за 202</w:t>
      </w:r>
      <w:r w:rsidR="00726B41">
        <w:rPr>
          <w:bCs/>
          <w:color w:val="000000" w:themeColor="text1"/>
        </w:rPr>
        <w:t>2</w:t>
      </w:r>
      <w:r w:rsidR="00726B41" w:rsidRPr="00726B41">
        <w:rPr>
          <w:bCs/>
          <w:color w:val="000000" w:themeColor="text1"/>
        </w:rPr>
        <w:t xml:space="preserve"> год  являются не достоверными и (или) неполными, но с  учетом степени вины, отсутствия умысла и того факта, что нарушение требований законодательства о противодействии коррупции  муниципальными служащими  было совершено впервые, а также  при отсутствии отягчающих обстоятельств,  расценено как несущественные проступки, комиссия приняла решение рекомендовать не применять  мер дисциплинарной ответственности</w:t>
      </w:r>
      <w:r w:rsidR="00726B41">
        <w:rPr>
          <w:bCs/>
          <w:color w:val="000000" w:themeColor="text1"/>
        </w:rPr>
        <w:t>.</w:t>
      </w:r>
    </w:p>
    <w:p w:rsidR="0039286B" w:rsidRDefault="0039286B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>
        <w:rPr>
          <w:color w:val="000000"/>
          <w:shd w:val="clear" w:color="auto" w:fill="FFFFFF"/>
        </w:rPr>
        <w:t>Муниципальных служащих, уволенных за несоблюдение установленных законом ограничений и запретов, требований к служебному поведению, нет.  По результатам работы комиссии материалы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</w:t>
      </w:r>
      <w:r w:rsidR="00F6530C">
        <w:rPr>
          <w:color w:val="000000"/>
          <w:shd w:val="clear" w:color="auto" w:fill="FFFFFF"/>
        </w:rPr>
        <w:t>а интересов.</w:t>
      </w:r>
      <w:r w:rsidR="0092655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Муниципальными служащими администрации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 По всем НПА получены соответствующие заключения по результатам антикоррупционной экспертизы. Осуществление контроля за соблюдением муниципальными служащими требований федерального законодательства о муниципальной службе, кодекса этики служебного поведения муниципальных служащих проводится в соответствии с утвержденным Положением комиссии по соблюдению требований к служебному поведению муниципальных служащих администрации </w:t>
      </w:r>
      <w:r w:rsidR="007B3234">
        <w:rPr>
          <w:color w:val="000000"/>
          <w:shd w:val="clear" w:color="auto" w:fill="FFFFFF"/>
        </w:rPr>
        <w:t>Красночетайского</w:t>
      </w:r>
      <w:r>
        <w:rPr>
          <w:color w:val="000000"/>
          <w:shd w:val="clear" w:color="auto" w:fill="FFFFFF"/>
        </w:rPr>
        <w:t xml:space="preserve"> муниципального </w:t>
      </w:r>
      <w:r w:rsidR="007B3234">
        <w:rPr>
          <w:color w:val="000000"/>
          <w:shd w:val="clear" w:color="auto" w:fill="FFFFFF"/>
        </w:rPr>
        <w:t>округа</w:t>
      </w:r>
      <w:r>
        <w:rPr>
          <w:color w:val="000000"/>
          <w:shd w:val="clear" w:color="auto" w:fill="FFFFFF"/>
        </w:rPr>
        <w:t xml:space="preserve"> урегулированию конфликта интересов. </w:t>
      </w:r>
    </w:p>
    <w:p w:rsidR="00726B41" w:rsidRPr="00DE1E8F" w:rsidRDefault="00726B41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>
        <w:rPr>
          <w:bCs/>
          <w:szCs w:val="28"/>
        </w:rPr>
        <w:t>В</w:t>
      </w:r>
      <w:r w:rsidRPr="00977AD8">
        <w:rPr>
          <w:bCs/>
          <w:szCs w:val="28"/>
        </w:rPr>
        <w:t xml:space="preserve"> результате работы Комиссии в </w:t>
      </w:r>
      <w:r>
        <w:rPr>
          <w:bCs/>
          <w:szCs w:val="28"/>
        </w:rPr>
        <w:t>2023</w:t>
      </w:r>
      <w:r w:rsidRPr="00977AD8">
        <w:rPr>
          <w:bCs/>
          <w:szCs w:val="28"/>
        </w:rPr>
        <w:t xml:space="preserve"> году случаев возникновения конфликта интересов, одной из сторон которых являются лица, замещающие должности муниципальной службы в администрации </w:t>
      </w:r>
      <w:r>
        <w:rPr>
          <w:bCs/>
          <w:szCs w:val="28"/>
        </w:rPr>
        <w:t>Красночетайского</w:t>
      </w:r>
      <w:r w:rsidRPr="00977AD8">
        <w:rPr>
          <w:bCs/>
          <w:szCs w:val="28"/>
        </w:rPr>
        <w:t xml:space="preserve"> муниципального </w:t>
      </w:r>
      <w:r>
        <w:rPr>
          <w:bCs/>
          <w:szCs w:val="28"/>
        </w:rPr>
        <w:t>округа</w:t>
      </w:r>
      <w:r w:rsidRPr="00977AD8">
        <w:rPr>
          <w:bCs/>
          <w:szCs w:val="28"/>
        </w:rPr>
        <w:t>, не выявлено</w:t>
      </w:r>
      <w:r>
        <w:rPr>
          <w:bCs/>
          <w:szCs w:val="28"/>
        </w:rPr>
        <w:t>.</w:t>
      </w:r>
    </w:p>
    <w:p w:rsidR="00DE1E8F" w:rsidRPr="00DE1E8F" w:rsidRDefault="00DE1E8F" w:rsidP="00DE1E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BF1324" w:rsidRPr="00B52798" w:rsidRDefault="00BF1324" w:rsidP="00BF1324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7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37539" w:rsidRDefault="00BF1324" w:rsidP="00D3753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 w:themeColor="text1"/>
        </w:rPr>
        <w:t xml:space="preserve">1. </w:t>
      </w:r>
      <w:r w:rsidRPr="00B52798">
        <w:rPr>
          <w:color w:val="000000" w:themeColor="text1"/>
        </w:rPr>
        <w:t xml:space="preserve">Принять к сведению доклад </w:t>
      </w:r>
      <w:r w:rsidR="00DE1E8F">
        <w:t>Михеева В.В.</w:t>
      </w:r>
      <w:r w:rsidR="00032B4D">
        <w:t xml:space="preserve"> к сведению</w:t>
      </w:r>
      <w:r w:rsidRPr="00B52798">
        <w:t xml:space="preserve">. </w:t>
      </w:r>
    </w:p>
    <w:p w:rsidR="00D37539" w:rsidRDefault="00BF1324" w:rsidP="00D3753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84470">
        <w:t xml:space="preserve">2. </w:t>
      </w:r>
      <w:r w:rsidR="00D37539">
        <w:t xml:space="preserve">Постоянно </w:t>
      </w:r>
      <w:r w:rsidR="00D37539">
        <w:rPr>
          <w:color w:val="000000"/>
        </w:rPr>
        <w:t>вести контроль:</w:t>
      </w:r>
    </w:p>
    <w:p w:rsidR="00D37539" w:rsidRDefault="00D37539" w:rsidP="00D3753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за своевременным и полным предоставлением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D37539" w:rsidRDefault="00D37539" w:rsidP="00D3753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за соблюдением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 о муниципальной службе;</w:t>
      </w:r>
    </w:p>
    <w:p w:rsidR="00D37539" w:rsidRDefault="00D37539" w:rsidP="00D3753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за выполнением муниципальными служащими Кодекса этики и служебного поведения муниципальных служащих;</w:t>
      </w:r>
    </w:p>
    <w:p w:rsidR="00BF1324" w:rsidRDefault="00D37539" w:rsidP="00D3753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- за соблюдением муниципальными служащими порядка уведомления о намерении выполнять иную оплачиваемую работу.</w:t>
      </w:r>
      <w:r w:rsidR="00BF1324">
        <w:t xml:space="preserve"> </w:t>
      </w:r>
    </w:p>
    <w:p w:rsidR="00BF1324" w:rsidRDefault="00BF1324" w:rsidP="00BF132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</w:p>
    <w:p w:rsidR="00BF1324" w:rsidRPr="00B52798" w:rsidRDefault="00BF1324" w:rsidP="00BF1324">
      <w:pPr>
        <w:pStyle w:val="a3"/>
        <w:ind w:firstLine="72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BF1324" w:rsidRPr="00B52798" w:rsidRDefault="00BF1324" w:rsidP="00BF1324">
      <w:pPr>
        <w:pStyle w:val="a3"/>
        <w:shd w:val="clear" w:color="auto" w:fill="FFFFFF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79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Голосовали:</w:t>
      </w:r>
      <w:r w:rsidRPr="00B5279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- </w:t>
      </w:r>
      <w:r w:rsidRPr="009D42D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>, против - 0, воздержались – 0</w:t>
      </w:r>
    </w:p>
    <w:p w:rsidR="00BF1324" w:rsidRPr="00B52798" w:rsidRDefault="00BF1324" w:rsidP="00BF1324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</w:rPr>
      </w:pPr>
      <w:r w:rsidRPr="00B52798">
        <w:rPr>
          <w:b/>
          <w:color w:val="000000" w:themeColor="text1"/>
        </w:rPr>
        <w:t>Слушали:</w:t>
      </w:r>
    </w:p>
    <w:p w:rsidR="00BF1324" w:rsidRDefault="00BF1324" w:rsidP="00BF1324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2798">
        <w:t xml:space="preserve"> </w:t>
      </w:r>
      <w:r w:rsidRPr="00B52798">
        <w:rPr>
          <w:rFonts w:ascii="Times New Roman" w:hAnsi="Times New Roman"/>
          <w:sz w:val="24"/>
          <w:szCs w:val="24"/>
        </w:rPr>
        <w:t xml:space="preserve">- </w:t>
      </w:r>
      <w:r w:rsidR="00796236">
        <w:rPr>
          <w:rFonts w:ascii="Times New Roman" w:hAnsi="Times New Roman"/>
          <w:sz w:val="24"/>
          <w:szCs w:val="24"/>
        </w:rPr>
        <w:t xml:space="preserve">Абакумову О.В.- главный специалист-эксперт отдела строительства, дорожного хозяйства и ЖКХ Управления по благоустройству и развитию </w:t>
      </w:r>
      <w:proofErr w:type="gramStart"/>
      <w:r w:rsidR="00796236">
        <w:rPr>
          <w:rFonts w:ascii="Times New Roman" w:hAnsi="Times New Roman"/>
          <w:sz w:val="24"/>
          <w:szCs w:val="24"/>
        </w:rPr>
        <w:t xml:space="preserve">территорий </w:t>
      </w:r>
      <w:r w:rsidR="00796236" w:rsidRPr="00C401B6">
        <w:rPr>
          <w:rFonts w:ascii="Times New Roman" w:hAnsi="Times New Roman"/>
          <w:sz w:val="24"/>
          <w:szCs w:val="24"/>
        </w:rPr>
        <w:t xml:space="preserve"> </w:t>
      </w:r>
      <w:r w:rsidR="00796236">
        <w:rPr>
          <w:rFonts w:ascii="Times New Roman" w:hAnsi="Times New Roman"/>
          <w:sz w:val="24"/>
          <w:szCs w:val="24"/>
        </w:rPr>
        <w:t>Красночетайского</w:t>
      </w:r>
      <w:proofErr w:type="gramEnd"/>
      <w:r w:rsidR="00796236">
        <w:rPr>
          <w:rFonts w:ascii="Times New Roman" w:hAnsi="Times New Roman"/>
          <w:sz w:val="24"/>
          <w:szCs w:val="24"/>
        </w:rPr>
        <w:t xml:space="preserve"> </w:t>
      </w:r>
      <w:r w:rsidR="00796236" w:rsidRPr="00C401B6">
        <w:rPr>
          <w:rFonts w:ascii="Times New Roman" w:hAnsi="Times New Roman"/>
          <w:sz w:val="24"/>
          <w:szCs w:val="24"/>
        </w:rPr>
        <w:t>муниципального округа</w:t>
      </w:r>
      <w:r w:rsidR="00796236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BF1324" w:rsidRDefault="00BF1324" w:rsidP="00BF1324">
      <w:pPr>
        <w:widowControl/>
        <w:tabs>
          <w:tab w:val="left" w:pos="426"/>
          <w:tab w:val="left" w:pos="975"/>
        </w:tabs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0EB" w:rsidRDefault="00BF1324" w:rsidP="006E70E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F34B4">
        <w:rPr>
          <w:rFonts w:ascii="Times New Roman" w:hAnsi="Times New Roman"/>
          <w:sz w:val="24"/>
          <w:szCs w:val="24"/>
        </w:rPr>
        <w:t xml:space="preserve">Докладчик сообщила, </w:t>
      </w:r>
      <w:r w:rsidR="006E70EB">
        <w:rPr>
          <w:rFonts w:ascii="Times New Roman" w:hAnsi="Times New Roman"/>
          <w:sz w:val="24"/>
          <w:szCs w:val="24"/>
        </w:rPr>
        <w:t>о</w:t>
      </w:r>
      <w:r w:rsidR="006E70EB">
        <w:rPr>
          <w:rFonts w:ascii="Times New Roman" w:hAnsi="Times New Roman"/>
          <w:sz w:val="24"/>
          <w:szCs w:val="24"/>
        </w:rPr>
        <w:t xml:space="preserve"> мерах по противодействию коррупции в сфере жилищно-коммунального хозяйства, а также контролю за применением установленных цен (тарифов) в сфере жилищно-коммунального хозяйства.</w:t>
      </w:r>
    </w:p>
    <w:p w:rsidR="00BF1324" w:rsidRPr="00277925" w:rsidRDefault="00BF1324" w:rsidP="006E70EB">
      <w:pPr>
        <w:pStyle w:val="a5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BF1324" w:rsidRDefault="00BF1324" w:rsidP="00BF1324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1324" w:rsidRPr="00E46609" w:rsidRDefault="00BF1324" w:rsidP="00BF1324">
      <w:pPr>
        <w:pStyle w:val="a5"/>
        <w:tabs>
          <w:tab w:val="left" w:pos="975"/>
        </w:tabs>
        <w:spacing w:line="276" w:lineRule="auto"/>
        <w:ind w:left="48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92C8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46609">
        <w:rPr>
          <w:rFonts w:ascii="Times New Roman" w:eastAsiaTheme="minorHAnsi" w:hAnsi="Times New Roman"/>
          <w:b/>
          <w:sz w:val="24"/>
          <w:szCs w:val="24"/>
          <w:lang w:eastAsia="en-US"/>
        </w:rPr>
        <w:t>Решили:</w:t>
      </w:r>
    </w:p>
    <w:p w:rsidR="00BF1324" w:rsidRDefault="00BF1324" w:rsidP="00BF1324">
      <w:pPr>
        <w:pStyle w:val="a5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Информацию </w:t>
      </w:r>
      <w:r w:rsidR="002B6B34">
        <w:rPr>
          <w:rFonts w:ascii="Times New Roman" w:hAnsi="Times New Roman"/>
          <w:sz w:val="24"/>
          <w:szCs w:val="24"/>
        </w:rPr>
        <w:t>Абакумовой О.В</w:t>
      </w:r>
      <w:r w:rsidR="00032B4D">
        <w:rPr>
          <w:rFonts w:ascii="Times New Roman" w:hAnsi="Times New Roman"/>
          <w:sz w:val="24"/>
          <w:szCs w:val="24"/>
        </w:rPr>
        <w:t>.</w:t>
      </w:r>
      <w:r w:rsidR="002B6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принять к сведению.</w:t>
      </w:r>
    </w:p>
    <w:p w:rsidR="00BF1324" w:rsidRDefault="00BF1324" w:rsidP="00BF1324">
      <w:pPr>
        <w:pStyle w:val="a5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Продолжить работу по совершенствованию</w:t>
      </w:r>
      <w:r w:rsidRPr="009B3E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E70EB">
        <w:rPr>
          <w:rFonts w:ascii="Times New Roman" w:hAnsi="Times New Roman"/>
          <w:sz w:val="24"/>
          <w:szCs w:val="24"/>
        </w:rPr>
        <w:t>противодействию коррупции в сфере жилищно-коммунального хозяйства, а также контролю за применением установленных цен (тарифов) в сфере жилищно-коммунального хозяйства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F1324" w:rsidRPr="00392C81" w:rsidRDefault="00BF1324" w:rsidP="00BF1324">
      <w:pPr>
        <w:pStyle w:val="a5"/>
        <w:tabs>
          <w:tab w:val="left" w:pos="975"/>
        </w:tabs>
        <w:spacing w:line="276" w:lineRule="auto"/>
        <w:ind w:left="4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F1324" w:rsidRDefault="00BF1324" w:rsidP="00BF1324">
      <w:pPr>
        <w:pStyle w:val="a3"/>
        <w:shd w:val="clear" w:color="auto" w:fill="FFFFFF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79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Голосовали:</w:t>
      </w:r>
      <w:r w:rsidRPr="00B5279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- </w:t>
      </w:r>
      <w:r w:rsidRPr="008F34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>, против - 0, воздержались – 0</w:t>
      </w:r>
    </w:p>
    <w:p w:rsidR="00FA6DE1" w:rsidRDefault="00FA6DE1" w:rsidP="00BF1324">
      <w:pPr>
        <w:pStyle w:val="a3"/>
        <w:shd w:val="clear" w:color="auto" w:fill="FFFFFF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DE1" w:rsidRDefault="00FA6DE1" w:rsidP="00FA6DE1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Слушали:</w:t>
      </w:r>
    </w:p>
    <w:p w:rsidR="00FA6DE1" w:rsidRDefault="00FA6DE1" w:rsidP="00FA6DE1">
      <w:pPr>
        <w:pStyle w:val="a3"/>
        <w:shd w:val="clear" w:color="auto" w:fill="FFFFFF"/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DE1" w:rsidRDefault="001764A4" w:rsidP="00FA6DE1">
      <w:pPr>
        <w:pStyle w:val="a3"/>
        <w:shd w:val="clear" w:color="auto" w:fill="FFFFFF"/>
        <w:tabs>
          <w:tab w:val="left" w:pos="1276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Ейкову</w:t>
      </w:r>
      <w:proofErr w:type="spellEnd"/>
      <w:r w:rsidR="00FA6DE1">
        <w:rPr>
          <w:rFonts w:ascii="Times New Roman" w:hAnsi="Times New Roman"/>
          <w:sz w:val="24"/>
          <w:szCs w:val="24"/>
        </w:rPr>
        <w:t xml:space="preserve"> А.С.- заместитель начальника отдела организационно-контрольной и кадровой работы </w:t>
      </w:r>
      <w:r w:rsidR="00FA6DE1" w:rsidRPr="00C401B6">
        <w:rPr>
          <w:rFonts w:ascii="Times New Roman" w:hAnsi="Times New Roman"/>
          <w:sz w:val="24"/>
          <w:szCs w:val="24"/>
        </w:rPr>
        <w:t xml:space="preserve">администрации </w:t>
      </w:r>
      <w:r w:rsidR="00FA6DE1">
        <w:rPr>
          <w:rFonts w:ascii="Times New Roman" w:hAnsi="Times New Roman"/>
          <w:sz w:val="24"/>
          <w:szCs w:val="24"/>
        </w:rPr>
        <w:t xml:space="preserve">Красночетайского </w:t>
      </w:r>
      <w:r w:rsidR="00FA6DE1" w:rsidRPr="00C401B6">
        <w:rPr>
          <w:rFonts w:ascii="Times New Roman" w:hAnsi="Times New Roman"/>
          <w:sz w:val="24"/>
          <w:szCs w:val="24"/>
        </w:rPr>
        <w:t>муниципального округа</w:t>
      </w:r>
      <w:r w:rsidR="00FA6DE1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1764A4" w:rsidRPr="00B52798" w:rsidRDefault="001764A4" w:rsidP="00FA6DE1">
      <w:pPr>
        <w:pStyle w:val="a3"/>
        <w:shd w:val="clear" w:color="auto" w:fill="FFFFFF"/>
        <w:tabs>
          <w:tab w:val="left" w:pos="1276"/>
        </w:tabs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4B4">
        <w:rPr>
          <w:rFonts w:ascii="Times New Roman" w:hAnsi="Times New Roman"/>
          <w:sz w:val="24"/>
          <w:szCs w:val="24"/>
        </w:rPr>
        <w:t>Докладчик сообщила</w:t>
      </w:r>
    </w:p>
    <w:p w:rsidR="00BF1324" w:rsidRDefault="00BF1324" w:rsidP="00BF132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58175F" w:rsidRDefault="0058175F" w:rsidP="0058175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8175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Решили:</w:t>
      </w:r>
    </w:p>
    <w:p w:rsidR="0058175F" w:rsidRPr="0058175F" w:rsidRDefault="0058175F" w:rsidP="0058175F">
      <w:pPr>
        <w:pStyle w:val="a3"/>
        <w:spacing w:line="276" w:lineRule="auto"/>
        <w:ind w:firstLine="284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58175F">
        <w:rPr>
          <w:rFonts w:ascii="Times New Roman" w:hAnsi="Times New Roman"/>
          <w:bCs/>
          <w:iCs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1.</w:t>
      </w:r>
      <w:r w:rsidRPr="0058175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Информацию докладчика принять к сведению.</w:t>
      </w:r>
    </w:p>
    <w:p w:rsidR="0058175F" w:rsidRDefault="0058175F" w:rsidP="0058175F">
      <w:pPr>
        <w:pStyle w:val="a3"/>
        <w:spacing w:line="276" w:lineRule="auto"/>
        <w:ind w:firstLine="284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2. </w:t>
      </w:r>
      <w:r w:rsidRPr="0058175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Утвердить прилагаемый План работы Совета по противодействию коррупции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Красночетайского муниципального округа Чувашской Республики на 2024</w:t>
      </w:r>
      <w:r w:rsidRPr="0058175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</w:p>
    <w:p w:rsidR="0058175F" w:rsidRDefault="0058175F" w:rsidP="0058175F">
      <w:pPr>
        <w:pStyle w:val="a3"/>
        <w:spacing w:line="276" w:lineRule="auto"/>
        <w:ind w:firstLine="284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3. </w:t>
      </w:r>
      <w:r w:rsidRPr="0058175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Довести данный План работы Совета по противодействию коррупции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Красночетайского муниципального округа Чувашской Республики на 2024</w:t>
      </w:r>
      <w:r w:rsidRPr="0058175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год до докладчиков, а также ответственных исполнителей.</w:t>
      </w:r>
    </w:p>
    <w:p w:rsidR="001764A4" w:rsidRPr="0058175F" w:rsidRDefault="001764A4" w:rsidP="0058175F">
      <w:pPr>
        <w:pStyle w:val="a3"/>
        <w:spacing w:line="276" w:lineRule="auto"/>
        <w:ind w:firstLine="284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58175F" w:rsidRDefault="001764A4" w:rsidP="001764A4">
      <w:pPr>
        <w:pStyle w:val="a3"/>
        <w:shd w:val="clear" w:color="auto" w:fill="FFFFFF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79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Голосовали:</w:t>
      </w:r>
      <w:r w:rsidRPr="00B5279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- </w:t>
      </w:r>
      <w:r w:rsidRPr="009D42D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52798">
        <w:rPr>
          <w:rFonts w:ascii="Times New Roman" w:hAnsi="Times New Roman" w:cs="Times New Roman"/>
          <w:color w:val="000000" w:themeColor="text1"/>
          <w:sz w:val="24"/>
          <w:szCs w:val="24"/>
        </w:rPr>
        <w:t>, против - 0, воздержались – 0</w:t>
      </w:r>
    </w:p>
    <w:p w:rsidR="001764A4" w:rsidRDefault="001764A4" w:rsidP="001764A4">
      <w:pPr>
        <w:pStyle w:val="a3"/>
        <w:shd w:val="clear" w:color="auto" w:fill="FFFFFF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4A4" w:rsidRPr="0058175F" w:rsidRDefault="001764A4" w:rsidP="001764A4">
      <w:pPr>
        <w:pStyle w:val="a3"/>
        <w:shd w:val="clear" w:color="auto" w:fill="FFFFFF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BF1324" w:rsidRPr="00B52798" w:rsidRDefault="00BF1324" w:rsidP="00BF1324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>редседател</w:t>
      </w:r>
      <w:r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 xml:space="preserve"> Совета 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Михопаров</w:t>
      </w:r>
      <w:proofErr w:type="spellEnd"/>
    </w:p>
    <w:p w:rsidR="00BF1324" w:rsidRPr="00B52798" w:rsidRDefault="00BF1324" w:rsidP="00BF1324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1324" w:rsidRDefault="00BF1324" w:rsidP="00BF1324">
      <w:pPr>
        <w:spacing w:line="276" w:lineRule="auto"/>
      </w:pPr>
      <w:r w:rsidRPr="00B52798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Совета 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</w:t>
      </w:r>
      <w:r w:rsidRPr="00B52798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А.С. Ейкова</w:t>
      </w:r>
    </w:p>
    <w:p w:rsidR="00BF1324" w:rsidRDefault="00BF1324" w:rsidP="00BF1324"/>
    <w:p w:rsidR="00EE2ED0" w:rsidRDefault="00EE2ED0"/>
    <w:sectPr w:rsidR="00EE2ED0" w:rsidSect="001764A4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5627"/>
    <w:multiLevelType w:val="hybridMultilevel"/>
    <w:tmpl w:val="36AA9228"/>
    <w:lvl w:ilvl="0" w:tplc="467C72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6167B22"/>
    <w:multiLevelType w:val="hybridMultilevel"/>
    <w:tmpl w:val="36AA9228"/>
    <w:lvl w:ilvl="0" w:tplc="467C72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C1B7D45"/>
    <w:multiLevelType w:val="multilevel"/>
    <w:tmpl w:val="41B88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24"/>
    <w:rsid w:val="00014C69"/>
    <w:rsid w:val="00015C56"/>
    <w:rsid w:val="00032B4D"/>
    <w:rsid w:val="00040445"/>
    <w:rsid w:val="0004466F"/>
    <w:rsid w:val="000525FB"/>
    <w:rsid w:val="0005441E"/>
    <w:rsid w:val="00082A1B"/>
    <w:rsid w:val="00094D34"/>
    <w:rsid w:val="000C553B"/>
    <w:rsid w:val="000C713C"/>
    <w:rsid w:val="000D00A5"/>
    <w:rsid w:val="000D6D2C"/>
    <w:rsid w:val="0010603A"/>
    <w:rsid w:val="00161E8B"/>
    <w:rsid w:val="001764A4"/>
    <w:rsid w:val="0018477C"/>
    <w:rsid w:val="00197325"/>
    <w:rsid w:val="001A733A"/>
    <w:rsid w:val="001D5EF5"/>
    <w:rsid w:val="001E4298"/>
    <w:rsid w:val="001F31CE"/>
    <w:rsid w:val="0021739B"/>
    <w:rsid w:val="0024367E"/>
    <w:rsid w:val="00270D2A"/>
    <w:rsid w:val="002754FD"/>
    <w:rsid w:val="00276833"/>
    <w:rsid w:val="002A2284"/>
    <w:rsid w:val="002B6B34"/>
    <w:rsid w:val="002D5F69"/>
    <w:rsid w:val="002E209D"/>
    <w:rsid w:val="002E31B2"/>
    <w:rsid w:val="00331287"/>
    <w:rsid w:val="00344C72"/>
    <w:rsid w:val="003718E8"/>
    <w:rsid w:val="00376B6D"/>
    <w:rsid w:val="00387507"/>
    <w:rsid w:val="0039286B"/>
    <w:rsid w:val="003A231A"/>
    <w:rsid w:val="003E38C9"/>
    <w:rsid w:val="003F3C6D"/>
    <w:rsid w:val="00401448"/>
    <w:rsid w:val="00425E46"/>
    <w:rsid w:val="0045580B"/>
    <w:rsid w:val="00492341"/>
    <w:rsid w:val="00532833"/>
    <w:rsid w:val="00555047"/>
    <w:rsid w:val="00557FFC"/>
    <w:rsid w:val="0058175F"/>
    <w:rsid w:val="005A6A71"/>
    <w:rsid w:val="005B1398"/>
    <w:rsid w:val="005C73D4"/>
    <w:rsid w:val="00632BB5"/>
    <w:rsid w:val="00635BC8"/>
    <w:rsid w:val="0065172B"/>
    <w:rsid w:val="00680018"/>
    <w:rsid w:val="006914F0"/>
    <w:rsid w:val="006B2E61"/>
    <w:rsid w:val="006D4B60"/>
    <w:rsid w:val="006E3FA4"/>
    <w:rsid w:val="006E70EB"/>
    <w:rsid w:val="00726B41"/>
    <w:rsid w:val="00750AF9"/>
    <w:rsid w:val="00763B73"/>
    <w:rsid w:val="0078787B"/>
    <w:rsid w:val="00796236"/>
    <w:rsid w:val="007A63A7"/>
    <w:rsid w:val="007B3234"/>
    <w:rsid w:val="007E35A6"/>
    <w:rsid w:val="007F6E11"/>
    <w:rsid w:val="00801446"/>
    <w:rsid w:val="0082794B"/>
    <w:rsid w:val="008A1E91"/>
    <w:rsid w:val="008C1106"/>
    <w:rsid w:val="008C439A"/>
    <w:rsid w:val="008D74DD"/>
    <w:rsid w:val="0092655D"/>
    <w:rsid w:val="00951B38"/>
    <w:rsid w:val="009A0D01"/>
    <w:rsid w:val="009E1E2C"/>
    <w:rsid w:val="009E4A79"/>
    <w:rsid w:val="009F286B"/>
    <w:rsid w:val="00A05494"/>
    <w:rsid w:val="00A108FE"/>
    <w:rsid w:val="00A40098"/>
    <w:rsid w:val="00AE754A"/>
    <w:rsid w:val="00AF2FBE"/>
    <w:rsid w:val="00B01776"/>
    <w:rsid w:val="00B36AD2"/>
    <w:rsid w:val="00B54DFC"/>
    <w:rsid w:val="00B70B97"/>
    <w:rsid w:val="00BE6831"/>
    <w:rsid w:val="00BE745E"/>
    <w:rsid w:val="00BF1324"/>
    <w:rsid w:val="00C27E8D"/>
    <w:rsid w:val="00C36375"/>
    <w:rsid w:val="00C92318"/>
    <w:rsid w:val="00CC6730"/>
    <w:rsid w:val="00CF11C4"/>
    <w:rsid w:val="00CF6444"/>
    <w:rsid w:val="00D03CD2"/>
    <w:rsid w:val="00D21F9D"/>
    <w:rsid w:val="00D37539"/>
    <w:rsid w:val="00D75A3C"/>
    <w:rsid w:val="00DE1E8F"/>
    <w:rsid w:val="00E35A4A"/>
    <w:rsid w:val="00E5419C"/>
    <w:rsid w:val="00E8443D"/>
    <w:rsid w:val="00ED34EC"/>
    <w:rsid w:val="00EE2ED0"/>
    <w:rsid w:val="00F45385"/>
    <w:rsid w:val="00F54893"/>
    <w:rsid w:val="00F6530C"/>
    <w:rsid w:val="00F71EB2"/>
    <w:rsid w:val="00F8343D"/>
    <w:rsid w:val="00F97329"/>
    <w:rsid w:val="00FA5413"/>
    <w:rsid w:val="00FA6DE1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B22B9-728C-48A7-B8C2-B8A15CD8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32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1324"/>
  </w:style>
  <w:style w:type="paragraph" w:styleId="a4">
    <w:name w:val="Normal (Web)"/>
    <w:basedOn w:val="a"/>
    <w:uiPriority w:val="99"/>
    <w:rsid w:val="00BF13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13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1E8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17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793762136E470766E3C46799FAF83619E5C96E486284FD0F8F1548B53BB45650DC91Bl2dEL" TargetMode="External"/><Relationship Id="rId13" Type="http://schemas.openxmlformats.org/officeDocument/2006/relationships/hyperlink" Target="consultantplus://offline/ref=6DBD709D36DDE03B07A49A3344DD84C7A1B8A9CDE13C3CD80016796726o5R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793762136E470766E3C46799FAF83619E5C96E486284FD0F8F1548B53BB45650DC9122E445360l1dAL" TargetMode="External"/><Relationship Id="rId12" Type="http://schemas.openxmlformats.org/officeDocument/2006/relationships/hyperlink" Target="consultantplus://offline/ref=6DBD709D36DDE03B07A49A3344DD84C7A1BBA0C5E83E3CD80016796726o5RF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2793762136E470766E3C46799FAF83619E5C96E486284FD0F8F1548Bl5d3L" TargetMode="External"/><Relationship Id="rId11" Type="http://schemas.openxmlformats.org/officeDocument/2006/relationships/hyperlink" Target="consultantplus://offline/ref=EC2793762136E470766E3C46799FAF83619E5C96E486284FD0F8F1548B53BB45650DC9122E445363l1dDL" TargetMode="External"/><Relationship Id="rId5" Type="http://schemas.openxmlformats.org/officeDocument/2006/relationships/hyperlink" Target="consultantplus://offline/ref=EC2793762136E470766E3C46799FAF83619E5C96E486284FD0F8F1548Bl5d3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2793762136E470766E3C46799FAF83619E5C96E486284FD0F8F1548B53BB45650DC911l2d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793762136E470766E3C46799FAF83619E5C96E486284FD0F8F1548B53BB45650DC9122E44526Bl1dDL" TargetMode="External"/><Relationship Id="rId14" Type="http://schemas.openxmlformats.org/officeDocument/2006/relationships/hyperlink" Target="consultantplus://offline/ref=90ABCA6469931794121C7B993BE9C958C168F77AD181AD2C34EAFCD7CC045BD17C7523B599603A5B6AB177CB61j9A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21</cp:revision>
  <cp:lastPrinted>2023-12-26T10:36:00Z</cp:lastPrinted>
  <dcterms:created xsi:type="dcterms:W3CDTF">2023-11-15T07:01:00Z</dcterms:created>
  <dcterms:modified xsi:type="dcterms:W3CDTF">2024-01-16T05:10:00Z</dcterms:modified>
</cp:coreProperties>
</file>