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50D" w:rsidRDefault="009C550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</w:t>
      </w:r>
    </w:p>
    <w:p w:rsidR="009C550D" w:rsidRDefault="009C550D" w:rsidP="00613F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нормативных правовых актов Чувашской Республики, которые подлежат изменению в связи с принятием Закона Чувашской Республики «О внесении изменений в </w:t>
      </w:r>
      <w:r w:rsidRPr="00613F64">
        <w:rPr>
          <w:b/>
          <w:sz w:val="26"/>
          <w:szCs w:val="26"/>
        </w:rPr>
        <w:t xml:space="preserve">статью 5 Закона </w:t>
      </w:r>
      <w:r>
        <w:rPr>
          <w:b/>
          <w:sz w:val="26"/>
          <w:szCs w:val="26"/>
        </w:rPr>
        <w:t>Чувашской Республики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</w:t>
      </w:r>
    </w:p>
    <w:p w:rsidR="009C550D" w:rsidRDefault="009C550D">
      <w:pPr>
        <w:jc w:val="center"/>
        <w:rPr>
          <w:sz w:val="26"/>
          <w:szCs w:val="26"/>
        </w:rPr>
      </w:pPr>
    </w:p>
    <w:p w:rsidR="009C550D" w:rsidRDefault="009C550D" w:rsidP="00613F64">
      <w:pPr>
        <w:pStyle w:val="NormalWeb"/>
        <w:spacing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Принятие Закона Чувашской Республики «О внесении изменений </w:t>
      </w:r>
      <w:r w:rsidRPr="00613F64">
        <w:rPr>
          <w:sz w:val="26"/>
          <w:szCs w:val="26"/>
        </w:rPr>
        <w:t xml:space="preserve">в </w:t>
      </w:r>
      <w:bookmarkStart w:id="0" w:name="_GoBack"/>
      <w:bookmarkEnd w:id="0"/>
      <w:r w:rsidRPr="00613F64">
        <w:rPr>
          <w:sz w:val="26"/>
          <w:szCs w:val="26"/>
        </w:rPr>
        <w:t xml:space="preserve">статью 5 Закона </w:t>
      </w:r>
      <w:r>
        <w:rPr>
          <w:sz w:val="26"/>
          <w:szCs w:val="26"/>
        </w:rPr>
        <w:t xml:space="preserve">Чувашской Республики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 потребует внесения изменений в приказ Минэкономразвития Чувашии от 16 ноября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26"/>
            <w:szCs w:val="26"/>
          </w:rPr>
          <w:t>2010 г</w:t>
        </w:r>
      </w:smartTag>
      <w:r>
        <w:rPr>
          <w:sz w:val="26"/>
          <w:szCs w:val="26"/>
        </w:rPr>
        <w:t xml:space="preserve">. № 184 «О Порядке разработки и утверждения органами местного самоуправления в Чувашской Республике схемы размещения нестационарных торговых объектов» </w:t>
      </w:r>
      <w:r w:rsidRPr="00F71659">
        <w:rPr>
          <w:sz w:val="26"/>
          <w:szCs w:val="26"/>
        </w:rPr>
        <w:t xml:space="preserve">(зарегистрирован в Министерстве юстиции </w:t>
      </w:r>
      <w:r>
        <w:rPr>
          <w:sz w:val="26"/>
          <w:szCs w:val="26"/>
        </w:rPr>
        <w:t>Чувашской Республики 30</w:t>
      </w:r>
      <w:r w:rsidRPr="00F71659">
        <w:rPr>
          <w:sz w:val="26"/>
          <w:szCs w:val="26"/>
        </w:rPr>
        <w:t xml:space="preserve"> </w:t>
      </w:r>
      <w:r>
        <w:rPr>
          <w:sz w:val="26"/>
          <w:szCs w:val="26"/>
        </w:rPr>
        <w:t>декабря</w:t>
      </w:r>
      <w:r w:rsidRPr="00F71659">
        <w:rPr>
          <w:sz w:val="26"/>
          <w:szCs w:val="26"/>
        </w:rPr>
        <w:t xml:space="preserve"> 20</w:t>
      </w:r>
      <w:r>
        <w:rPr>
          <w:sz w:val="26"/>
          <w:szCs w:val="26"/>
        </w:rPr>
        <w:t>10 </w:t>
      </w:r>
      <w:r w:rsidRPr="00F71659">
        <w:rPr>
          <w:sz w:val="26"/>
          <w:szCs w:val="26"/>
        </w:rPr>
        <w:t xml:space="preserve">г., регистрационный № </w:t>
      </w:r>
      <w:r>
        <w:rPr>
          <w:sz w:val="26"/>
          <w:szCs w:val="26"/>
        </w:rPr>
        <w:t>738</w:t>
      </w:r>
      <w:r w:rsidRPr="00F71659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9C550D" w:rsidRDefault="009C550D">
      <w:pPr>
        <w:ind w:firstLine="720"/>
        <w:jc w:val="both"/>
        <w:rPr>
          <w:sz w:val="26"/>
          <w:szCs w:val="26"/>
        </w:rPr>
      </w:pPr>
    </w:p>
    <w:tbl>
      <w:tblPr>
        <w:tblW w:w="0" w:type="auto"/>
        <w:tblLook w:val="00A0"/>
      </w:tblPr>
      <w:tblGrid>
        <w:gridCol w:w="3714"/>
        <w:gridCol w:w="3996"/>
        <w:gridCol w:w="1861"/>
      </w:tblGrid>
      <w:tr w:rsidR="009C550D">
        <w:tc>
          <w:tcPr>
            <w:tcW w:w="4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C550D" w:rsidRDefault="009C550D">
            <w:pPr>
              <w:jc w:val="both"/>
              <w:outlineLvl w:val="0"/>
              <w:rPr>
                <w:sz w:val="26"/>
                <w:szCs w:val="26"/>
              </w:rPr>
            </w:pPr>
          </w:p>
          <w:p w:rsidR="009C550D" w:rsidRDefault="009C550D">
            <w:pPr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Министр </w:t>
            </w:r>
          </w:p>
          <w:p w:rsidR="009C550D" w:rsidRDefault="009C550D">
            <w:pPr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экономического развития и </w:t>
            </w:r>
          </w:p>
          <w:p w:rsidR="009C550D" w:rsidRDefault="009C550D">
            <w:pPr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имущественных отношений </w:t>
            </w:r>
          </w:p>
          <w:p w:rsidR="009C550D" w:rsidRDefault="009C550D">
            <w:pPr>
              <w:jc w:val="both"/>
              <w:outlineLvl w:val="0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Чувашской Республики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C550D" w:rsidRDefault="009C550D">
            <w:pPr>
              <w:jc w:val="both"/>
              <w:rPr>
                <w:sz w:val="26"/>
                <w:szCs w:val="26"/>
                <w:lang w:val="en-US"/>
              </w:rPr>
            </w:pPr>
          </w:p>
          <w:p w:rsidR="009C550D" w:rsidRDefault="009C550D">
            <w:pPr>
              <w:jc w:val="both"/>
              <w:rPr>
                <w:sz w:val="10"/>
                <w:szCs w:val="10"/>
                <w:lang w:val="en-US"/>
              </w:rPr>
            </w:pPr>
          </w:p>
          <w:p w:rsidR="009C550D" w:rsidRDefault="009C550D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646A0D">
              <w:rPr>
                <w:noProof/>
              </w:rPr>
              <w:pict>
                <v:shape id="_x0000_i0" o:spid="_x0000_i1025" type="#_x0000_t75" style="width:189pt;height:81.75pt;mso-wrap-distance-left:0;mso-wrap-distance-right:0">
                  <v:imagedata r:id="rId6" o:title=""/>
                  <v:path textboxrect="0,0,0,0"/>
                </v:shape>
              </w:pic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C550D" w:rsidRDefault="009C550D">
            <w:pPr>
              <w:jc w:val="both"/>
              <w:rPr>
                <w:bCs/>
                <w:sz w:val="26"/>
                <w:szCs w:val="26"/>
              </w:rPr>
            </w:pPr>
          </w:p>
          <w:p w:rsidR="009C550D" w:rsidRDefault="009C550D">
            <w:pPr>
              <w:jc w:val="both"/>
              <w:rPr>
                <w:bCs/>
                <w:sz w:val="26"/>
                <w:szCs w:val="26"/>
              </w:rPr>
            </w:pPr>
          </w:p>
          <w:p w:rsidR="009C550D" w:rsidRDefault="009C550D">
            <w:pPr>
              <w:jc w:val="both"/>
              <w:rPr>
                <w:bCs/>
                <w:sz w:val="26"/>
                <w:szCs w:val="26"/>
              </w:rPr>
            </w:pPr>
          </w:p>
          <w:p w:rsidR="009C550D" w:rsidRDefault="009C550D">
            <w:pPr>
              <w:jc w:val="right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Л.А. Рафикова</w:t>
            </w:r>
          </w:p>
        </w:tc>
      </w:tr>
    </w:tbl>
    <w:p w:rsidR="009C550D" w:rsidRDefault="009C550D"/>
    <w:sectPr w:rsidR="009C550D" w:rsidSect="00753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50D" w:rsidRDefault="009C550D">
      <w:r>
        <w:separator/>
      </w:r>
    </w:p>
  </w:endnote>
  <w:endnote w:type="continuationSeparator" w:id="0">
    <w:p w:rsidR="009C550D" w:rsidRDefault="009C5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50D" w:rsidRDefault="009C550D">
      <w:r>
        <w:separator/>
      </w:r>
    </w:p>
  </w:footnote>
  <w:footnote w:type="continuationSeparator" w:id="0">
    <w:p w:rsidR="009C550D" w:rsidRDefault="009C55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625"/>
    <w:rsid w:val="001E6F14"/>
    <w:rsid w:val="002535A1"/>
    <w:rsid w:val="003F72E7"/>
    <w:rsid w:val="00613F64"/>
    <w:rsid w:val="00617625"/>
    <w:rsid w:val="00646A0D"/>
    <w:rsid w:val="007537EC"/>
    <w:rsid w:val="008356C3"/>
    <w:rsid w:val="00863A9E"/>
    <w:rsid w:val="0092165A"/>
    <w:rsid w:val="009C550D"/>
    <w:rsid w:val="00B66E49"/>
    <w:rsid w:val="00C70569"/>
    <w:rsid w:val="00CA6EF8"/>
    <w:rsid w:val="00E21580"/>
    <w:rsid w:val="00E27083"/>
    <w:rsid w:val="00F71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7537E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537EC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537EC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537EC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537EC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537EC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7537EC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537EC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537EC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537EC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537EC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537EC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537EC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537EC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7537EC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537EC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7537EC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7537EC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7537EC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7537EC"/>
    <w:pPr>
      <w:ind w:left="720"/>
      <w:contextualSpacing/>
    </w:pPr>
  </w:style>
  <w:style w:type="paragraph" w:styleId="NoSpacing">
    <w:name w:val="No Spacing"/>
    <w:uiPriority w:val="99"/>
    <w:qFormat/>
    <w:rsid w:val="007537EC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7537EC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7537EC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7537EC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7537EC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7537EC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7537EC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537E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7537EC"/>
    <w:rPr>
      <w:rFonts w:cs="Times New Roman"/>
      <w:i/>
    </w:rPr>
  </w:style>
  <w:style w:type="paragraph" w:styleId="Header">
    <w:name w:val="header"/>
    <w:basedOn w:val="Normal"/>
    <w:link w:val="HeaderChar"/>
    <w:uiPriority w:val="99"/>
    <w:rsid w:val="007537EC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537EC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7537E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537EC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7537E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7537EC"/>
  </w:style>
  <w:style w:type="table" w:styleId="TableGrid">
    <w:name w:val="Table Grid"/>
    <w:basedOn w:val="TableNormal"/>
    <w:uiPriority w:val="99"/>
    <w:rsid w:val="007537EC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7537E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7537E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7537E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537E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537E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7537EC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7537EC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7537EC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7537EC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7537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7537EC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7537EC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7537EC"/>
    <w:pPr>
      <w:spacing w:after="57"/>
    </w:pPr>
  </w:style>
  <w:style w:type="paragraph" w:styleId="TOC2">
    <w:name w:val="toc 2"/>
    <w:basedOn w:val="Normal"/>
    <w:next w:val="Normal"/>
    <w:uiPriority w:val="99"/>
    <w:rsid w:val="007537EC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7537EC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7537EC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7537EC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7537EC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7537EC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7537EC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7537EC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7537EC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7537EC"/>
  </w:style>
  <w:style w:type="paragraph" w:styleId="BalloonText">
    <w:name w:val="Balloon Text"/>
    <w:basedOn w:val="Normal"/>
    <w:link w:val="BalloonTextChar"/>
    <w:uiPriority w:val="99"/>
    <w:rsid w:val="007537EC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537EC"/>
    <w:rPr>
      <w:rFonts w:ascii="Tahoma" w:hAnsi="Tahoma" w:cs="Times New Roman"/>
      <w:sz w:val="16"/>
    </w:rPr>
  </w:style>
  <w:style w:type="paragraph" w:styleId="BodyText">
    <w:name w:val="Body Text"/>
    <w:basedOn w:val="Normal"/>
    <w:link w:val="BodyTextChar"/>
    <w:uiPriority w:val="99"/>
    <w:rsid w:val="007537E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537EC"/>
    <w:rPr>
      <w:rFonts w:cs="Times New Roman"/>
      <w:sz w:val="24"/>
    </w:rPr>
  </w:style>
  <w:style w:type="paragraph" w:styleId="NormalWeb">
    <w:name w:val="Normal (Web)"/>
    <w:basedOn w:val="Normal"/>
    <w:uiPriority w:val="99"/>
    <w:rsid w:val="007537E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158</Words>
  <Characters>905</Characters>
  <Application>Microsoft Office Outlook</Application>
  <DocSecurity>0</DocSecurity>
  <Lines>0</Lines>
  <Paragraphs>0</Paragraphs>
  <ScaleCrop>false</ScaleCrop>
  <Company>SamForum.ws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soc49</dc:creator>
  <cp:keywords/>
  <dc:description/>
  <cp:lastModifiedBy> АГ</cp:lastModifiedBy>
  <cp:revision>9</cp:revision>
  <dcterms:created xsi:type="dcterms:W3CDTF">2024-04-01T09:27:00Z</dcterms:created>
  <dcterms:modified xsi:type="dcterms:W3CDTF">2026-07-15T14:04:00Z</dcterms:modified>
</cp:coreProperties>
</file>