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2125"/>
        <w:gridCol w:w="3970"/>
      </w:tblGrid>
      <w:tr w:rsidR="003F62A1" w14:paraId="24821D07" w14:textId="77777777">
        <w:tc>
          <w:tcPr>
            <w:tcW w:w="3686" w:type="dxa"/>
          </w:tcPr>
          <w:p w14:paraId="5235F701" w14:textId="77777777" w:rsidR="003F62A1" w:rsidRDefault="003F62A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7B51D1E7" w14:textId="488E2994" w:rsidR="003F62A1" w:rsidRDefault="00F62C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</w:t>
            </w:r>
            <w:bookmarkStart w:id="0" w:name="_GoBack"/>
            <w:bookmarkEnd w:id="0"/>
          </w:p>
        </w:tc>
        <w:tc>
          <w:tcPr>
            <w:tcW w:w="3970" w:type="dxa"/>
          </w:tcPr>
          <w:p w14:paraId="3E5D8347" w14:textId="7F942AE6" w:rsidR="003F62A1" w:rsidRDefault="003F62A1">
            <w:pPr>
              <w:widowControl w:val="0"/>
              <w:jc w:val="center"/>
              <w:rPr>
                <w:rFonts w:ascii="Arial Cyr Chuv" w:hAnsi="Arial Cyr Chuv"/>
                <w:b/>
                <w:sz w:val="24"/>
                <w:szCs w:val="24"/>
              </w:rPr>
            </w:pPr>
          </w:p>
        </w:tc>
      </w:tr>
    </w:tbl>
    <w:p w14:paraId="2EA04E0A" w14:textId="77777777" w:rsidR="003F62A1" w:rsidRDefault="003F62A1">
      <w:pPr>
        <w:rPr>
          <w:b/>
          <w:sz w:val="24"/>
          <w:szCs w:val="24"/>
        </w:rPr>
      </w:pPr>
    </w:p>
    <w:tbl>
      <w:tblPr>
        <w:tblStyle w:val="af"/>
        <w:tblW w:w="4820" w:type="dxa"/>
        <w:tblLayout w:type="fixed"/>
        <w:tblLook w:val="04A0" w:firstRow="1" w:lastRow="0" w:firstColumn="1" w:lastColumn="0" w:noHBand="0" w:noVBand="1"/>
      </w:tblPr>
      <w:tblGrid>
        <w:gridCol w:w="4820"/>
      </w:tblGrid>
      <w:tr w:rsidR="003F62A1" w14:paraId="37BF497A" w14:textId="77777777">
        <w:trPr>
          <w:trHeight w:val="76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6DEADD3" w14:textId="06AEA09D" w:rsidR="003A128E" w:rsidRDefault="00E34372" w:rsidP="006128DB">
            <w:pPr>
              <w:keepNext/>
              <w:ind w:right="18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3A128E">
              <w:rPr>
                <w:b/>
                <w:sz w:val="24"/>
                <w:szCs w:val="24"/>
              </w:rPr>
              <w:t xml:space="preserve">б утверждении Методики прогнозирования поступлений доходов в бюджет </w:t>
            </w:r>
            <w:r w:rsidR="006128DB">
              <w:rPr>
                <w:b/>
                <w:sz w:val="24"/>
                <w:szCs w:val="24"/>
              </w:rPr>
              <w:t>Яльчикского</w:t>
            </w:r>
            <w:r w:rsidR="00444E65">
              <w:rPr>
                <w:b/>
                <w:sz w:val="24"/>
                <w:szCs w:val="24"/>
              </w:rPr>
              <w:t xml:space="preserve"> муниципального округа Чувашской Республики</w:t>
            </w:r>
            <w:r w:rsidR="003A128E">
              <w:rPr>
                <w:b/>
                <w:sz w:val="24"/>
                <w:szCs w:val="24"/>
              </w:rPr>
              <w:t xml:space="preserve">, главным администратором которых является </w:t>
            </w:r>
            <w:r w:rsidR="006128DB">
              <w:rPr>
                <w:b/>
                <w:sz w:val="24"/>
                <w:szCs w:val="24"/>
              </w:rPr>
              <w:t>Отдел</w:t>
            </w:r>
            <w:r w:rsidR="003A128E" w:rsidRPr="001C0A51">
              <w:rPr>
                <w:b/>
                <w:sz w:val="24"/>
                <w:szCs w:val="24"/>
              </w:rPr>
              <w:t xml:space="preserve"> образования и молодежной политики администрации </w:t>
            </w:r>
            <w:r w:rsidR="006128DB">
              <w:rPr>
                <w:b/>
                <w:sz w:val="24"/>
                <w:szCs w:val="24"/>
              </w:rPr>
              <w:t>Яльчикского</w:t>
            </w:r>
            <w:r w:rsidR="003A128E" w:rsidRPr="001C0A51">
              <w:rPr>
                <w:b/>
                <w:sz w:val="24"/>
                <w:szCs w:val="24"/>
              </w:rPr>
              <w:t xml:space="preserve"> муниципального округа Чувашской Республики</w:t>
            </w:r>
          </w:p>
        </w:tc>
      </w:tr>
    </w:tbl>
    <w:p w14:paraId="40728E49" w14:textId="77777777" w:rsidR="003F62A1" w:rsidRDefault="003F62A1">
      <w:pPr>
        <w:jc w:val="both"/>
        <w:rPr>
          <w:b/>
          <w:sz w:val="24"/>
          <w:szCs w:val="24"/>
        </w:rPr>
      </w:pPr>
    </w:p>
    <w:p w14:paraId="1688BD5E" w14:textId="46CBCD4C" w:rsidR="003F62A1" w:rsidRDefault="001C0A51">
      <w:pPr>
        <w:keepNext/>
        <w:ind w:right="-1" w:firstLine="709"/>
        <w:jc w:val="both"/>
        <w:outlineLvl w:val="0"/>
        <w:rPr>
          <w:sz w:val="24"/>
          <w:szCs w:val="24"/>
        </w:rPr>
      </w:pPr>
      <w:r w:rsidRPr="001C0A51">
        <w:rPr>
          <w:rFonts w:eastAsia="Calibri"/>
          <w:sz w:val="24"/>
          <w:szCs w:val="24"/>
          <w:lang w:eastAsia="en-US"/>
        </w:rPr>
        <w:t xml:space="preserve">В соответствии с п. 1 ст. 160.1 Бюджетного кодекса Российской Федерации, постановлением 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Федерации» </w:t>
      </w:r>
      <w:r w:rsidR="00444E65" w:rsidRPr="001C0A51">
        <w:rPr>
          <w:b/>
          <w:sz w:val="24"/>
          <w:szCs w:val="24"/>
        </w:rPr>
        <w:t>п р и к а з ы в а ю</w:t>
      </w:r>
      <w:r w:rsidR="00444E65" w:rsidRPr="001C0A51">
        <w:rPr>
          <w:sz w:val="24"/>
          <w:szCs w:val="24"/>
        </w:rPr>
        <w:t>:</w:t>
      </w:r>
    </w:p>
    <w:p w14:paraId="138FA42B" w14:textId="31F730D5" w:rsidR="001C0A51" w:rsidRPr="001C0A51" w:rsidRDefault="001C0A51" w:rsidP="001C0A51">
      <w:pPr>
        <w:pStyle w:val="ae"/>
        <w:numPr>
          <w:ilvl w:val="0"/>
          <w:numId w:val="1"/>
        </w:numPr>
        <w:ind w:left="0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C0A51">
        <w:rPr>
          <w:sz w:val="24"/>
          <w:szCs w:val="24"/>
        </w:rPr>
        <w:t xml:space="preserve">Утвердить прилагаемую Методику прогнозирования поступлений доходов в бюджет </w:t>
      </w:r>
      <w:r w:rsidR="006128DB">
        <w:rPr>
          <w:sz w:val="24"/>
          <w:szCs w:val="24"/>
        </w:rPr>
        <w:t>Яльчикского</w:t>
      </w:r>
      <w:r w:rsidRPr="001C0A51">
        <w:rPr>
          <w:sz w:val="24"/>
          <w:szCs w:val="24"/>
        </w:rPr>
        <w:t xml:space="preserve"> муниципального округа Чувашской Республики, главным администратором которых является </w:t>
      </w:r>
      <w:r w:rsidR="006128DB">
        <w:rPr>
          <w:sz w:val="24"/>
          <w:szCs w:val="24"/>
        </w:rPr>
        <w:t>Отдел</w:t>
      </w:r>
      <w:r w:rsidRPr="001C0A51">
        <w:rPr>
          <w:sz w:val="24"/>
          <w:szCs w:val="24"/>
        </w:rPr>
        <w:t xml:space="preserve"> образования и молодежной политики администрации </w:t>
      </w:r>
      <w:r w:rsidR="006128DB">
        <w:rPr>
          <w:sz w:val="24"/>
          <w:szCs w:val="24"/>
        </w:rPr>
        <w:t>Яльчикского</w:t>
      </w:r>
      <w:r w:rsidRPr="001C0A51">
        <w:rPr>
          <w:sz w:val="24"/>
          <w:szCs w:val="24"/>
        </w:rPr>
        <w:t xml:space="preserve"> муниципального округа Чувашской Республики.</w:t>
      </w:r>
    </w:p>
    <w:p w14:paraId="04FC1663" w14:textId="72630599" w:rsidR="001C0A51" w:rsidRPr="0041327E" w:rsidRDefault="001C0A51" w:rsidP="0041327E">
      <w:pPr>
        <w:pStyle w:val="ae"/>
        <w:numPr>
          <w:ilvl w:val="0"/>
          <w:numId w:val="1"/>
        </w:numPr>
        <w:ind w:left="0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1327E">
        <w:rPr>
          <w:sz w:val="24"/>
          <w:szCs w:val="24"/>
        </w:rPr>
        <w:t xml:space="preserve">Признать утратившими силу </w:t>
      </w:r>
      <w:r w:rsidRPr="0041327E">
        <w:rPr>
          <w:sz w:val="24"/>
          <w:szCs w:val="24"/>
        </w:rPr>
        <w:t xml:space="preserve">приказ </w:t>
      </w:r>
      <w:r w:rsidR="0041327E" w:rsidRPr="0041327E">
        <w:rPr>
          <w:sz w:val="24"/>
          <w:szCs w:val="24"/>
        </w:rPr>
        <w:t xml:space="preserve">Отдела </w:t>
      </w:r>
      <w:r w:rsidRPr="0041327E">
        <w:rPr>
          <w:sz w:val="24"/>
          <w:szCs w:val="24"/>
        </w:rPr>
        <w:t xml:space="preserve">образования </w:t>
      </w:r>
      <w:r w:rsidR="0041327E" w:rsidRPr="0041327E">
        <w:rPr>
          <w:sz w:val="24"/>
          <w:szCs w:val="24"/>
        </w:rPr>
        <w:t xml:space="preserve">и молодежной политики </w:t>
      </w:r>
      <w:r w:rsidRPr="0041327E">
        <w:rPr>
          <w:sz w:val="24"/>
          <w:szCs w:val="24"/>
        </w:rPr>
        <w:t xml:space="preserve">администрации </w:t>
      </w:r>
      <w:r w:rsidR="006128DB" w:rsidRPr="0041327E">
        <w:rPr>
          <w:sz w:val="24"/>
          <w:szCs w:val="24"/>
        </w:rPr>
        <w:t>Яльчикского</w:t>
      </w:r>
      <w:r w:rsidRPr="0041327E">
        <w:rPr>
          <w:sz w:val="24"/>
          <w:szCs w:val="24"/>
        </w:rPr>
        <w:t xml:space="preserve"> района Чувашской Республики от 0</w:t>
      </w:r>
      <w:r w:rsidR="0041327E" w:rsidRPr="0041327E">
        <w:rPr>
          <w:sz w:val="24"/>
          <w:szCs w:val="24"/>
        </w:rPr>
        <w:t>2</w:t>
      </w:r>
      <w:r w:rsidRPr="0041327E">
        <w:rPr>
          <w:sz w:val="24"/>
          <w:szCs w:val="24"/>
        </w:rPr>
        <w:t>.09.2016 №</w:t>
      </w:r>
      <w:r w:rsidR="0041327E" w:rsidRPr="0041327E">
        <w:rPr>
          <w:sz w:val="24"/>
          <w:szCs w:val="24"/>
        </w:rPr>
        <w:t>112/01-04</w:t>
      </w:r>
      <w:r w:rsidRPr="0041327E">
        <w:rPr>
          <w:sz w:val="24"/>
          <w:szCs w:val="24"/>
        </w:rPr>
        <w:t xml:space="preserve"> «Об утверждении Методики прогнозирования поступлений доходов в бюджет </w:t>
      </w:r>
      <w:r w:rsidR="006128DB" w:rsidRPr="0041327E">
        <w:rPr>
          <w:sz w:val="24"/>
          <w:szCs w:val="24"/>
        </w:rPr>
        <w:t>Яльчикского</w:t>
      </w:r>
      <w:r w:rsidRPr="0041327E">
        <w:rPr>
          <w:sz w:val="24"/>
          <w:szCs w:val="24"/>
        </w:rPr>
        <w:t xml:space="preserve"> района Чувашской Республики, главным администратором которых является </w:t>
      </w:r>
      <w:r w:rsidR="0041327E" w:rsidRPr="0041327E">
        <w:rPr>
          <w:sz w:val="24"/>
          <w:szCs w:val="24"/>
        </w:rPr>
        <w:t>Отдел</w:t>
      </w:r>
      <w:r w:rsidRPr="0041327E">
        <w:rPr>
          <w:sz w:val="24"/>
          <w:szCs w:val="24"/>
        </w:rPr>
        <w:t xml:space="preserve"> образования </w:t>
      </w:r>
      <w:r w:rsidR="0041327E" w:rsidRPr="0041327E">
        <w:rPr>
          <w:sz w:val="24"/>
          <w:szCs w:val="24"/>
        </w:rPr>
        <w:t xml:space="preserve">и молодежной политики </w:t>
      </w:r>
      <w:r w:rsidRPr="0041327E">
        <w:rPr>
          <w:sz w:val="24"/>
          <w:szCs w:val="24"/>
        </w:rPr>
        <w:t xml:space="preserve">администрации </w:t>
      </w:r>
      <w:r w:rsidR="006128DB" w:rsidRPr="0041327E">
        <w:rPr>
          <w:sz w:val="24"/>
          <w:szCs w:val="24"/>
        </w:rPr>
        <w:t>Яльчикского</w:t>
      </w:r>
      <w:r w:rsidRPr="0041327E">
        <w:rPr>
          <w:sz w:val="24"/>
          <w:szCs w:val="24"/>
        </w:rPr>
        <w:t xml:space="preserve"> района Чувашской Республики»</w:t>
      </w:r>
      <w:r w:rsidR="0041327E" w:rsidRPr="0041327E">
        <w:rPr>
          <w:sz w:val="24"/>
          <w:szCs w:val="24"/>
        </w:rPr>
        <w:t>.</w:t>
      </w:r>
    </w:p>
    <w:p w14:paraId="68936180" w14:textId="523F16F2" w:rsidR="001C0A51" w:rsidRDefault="00B82B5A" w:rsidP="001C0A51">
      <w:pPr>
        <w:pStyle w:val="ae"/>
        <w:numPr>
          <w:ilvl w:val="0"/>
          <w:numId w:val="1"/>
        </w:numPr>
        <w:ind w:left="0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C0A51" w:rsidRPr="001C0A51">
        <w:rPr>
          <w:sz w:val="24"/>
          <w:szCs w:val="24"/>
        </w:rPr>
        <w:t xml:space="preserve">Настоящий приказ вступает в силу со дня </w:t>
      </w:r>
      <w:r w:rsidR="00276F52">
        <w:rPr>
          <w:sz w:val="24"/>
          <w:szCs w:val="24"/>
        </w:rPr>
        <w:t>подписания</w:t>
      </w:r>
      <w:r w:rsidR="001C0A51" w:rsidRPr="001C0A51">
        <w:rPr>
          <w:sz w:val="24"/>
          <w:szCs w:val="24"/>
        </w:rPr>
        <w:t xml:space="preserve"> и распространяется на правоотношения, возникшие с 01</w:t>
      </w:r>
      <w:r w:rsidR="00F47F40">
        <w:rPr>
          <w:sz w:val="24"/>
          <w:szCs w:val="24"/>
        </w:rPr>
        <w:t xml:space="preserve"> января </w:t>
      </w:r>
      <w:r w:rsidR="001C0A51" w:rsidRPr="001C0A51">
        <w:rPr>
          <w:sz w:val="24"/>
          <w:szCs w:val="24"/>
        </w:rPr>
        <w:t>2023</w:t>
      </w:r>
      <w:r w:rsidR="00F47F40">
        <w:rPr>
          <w:sz w:val="24"/>
          <w:szCs w:val="24"/>
        </w:rPr>
        <w:t xml:space="preserve"> года</w:t>
      </w:r>
      <w:r w:rsidR="001C0A51" w:rsidRPr="001C0A51">
        <w:rPr>
          <w:sz w:val="24"/>
          <w:szCs w:val="24"/>
        </w:rPr>
        <w:t>.</w:t>
      </w:r>
    </w:p>
    <w:p w14:paraId="1BF1C99A" w14:textId="77777777" w:rsidR="00AB1D4C" w:rsidRDefault="00AB1D4C" w:rsidP="00AB1D4C">
      <w:pPr>
        <w:pStyle w:val="ae"/>
        <w:ind w:left="709" w:right="-1"/>
        <w:jc w:val="both"/>
        <w:rPr>
          <w:sz w:val="24"/>
          <w:szCs w:val="24"/>
        </w:rPr>
      </w:pPr>
    </w:p>
    <w:p w14:paraId="582715AF" w14:textId="6E77AD98" w:rsidR="001C0A51" w:rsidRDefault="001C0A51">
      <w:pPr>
        <w:keepNext/>
        <w:ind w:right="-1" w:firstLine="709"/>
        <w:jc w:val="both"/>
        <w:outlineLvl w:val="0"/>
        <w:rPr>
          <w:sz w:val="24"/>
          <w:szCs w:val="24"/>
        </w:rPr>
      </w:pPr>
    </w:p>
    <w:p w14:paraId="62AAAEAC" w14:textId="04D0CF16" w:rsidR="003F62A1" w:rsidRDefault="004132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В.А.Николаев</w:t>
      </w:r>
      <w:proofErr w:type="spellEnd"/>
    </w:p>
    <w:p w14:paraId="20600518" w14:textId="77777777" w:rsidR="00126291" w:rsidRDefault="00126291" w:rsidP="00126291">
      <w:pPr>
        <w:ind w:left="5670"/>
        <w:jc w:val="center"/>
        <w:rPr>
          <w:bCs/>
          <w:color w:val="000000"/>
          <w:sz w:val="24"/>
          <w:szCs w:val="24"/>
          <w:lang w:eastAsia="zh-CN"/>
        </w:rPr>
        <w:sectPr w:rsidR="00126291" w:rsidSect="00E662BF">
          <w:pgSz w:w="11906" w:h="16838"/>
          <w:pgMar w:top="1134" w:right="850" w:bottom="709" w:left="1701" w:header="0" w:footer="0" w:gutter="0"/>
          <w:cols w:space="720"/>
          <w:formProt w:val="0"/>
          <w:docGrid w:linePitch="360"/>
        </w:sectPr>
      </w:pPr>
    </w:p>
    <w:p w14:paraId="0021AF44" w14:textId="77777777" w:rsidR="00126291" w:rsidRPr="00126291" w:rsidRDefault="00126291" w:rsidP="00126291">
      <w:pPr>
        <w:ind w:left="11057"/>
        <w:jc w:val="center"/>
        <w:rPr>
          <w:b/>
          <w:color w:val="000000"/>
          <w:sz w:val="24"/>
          <w:szCs w:val="24"/>
          <w:lang w:eastAsia="zh-CN"/>
        </w:rPr>
      </w:pPr>
      <w:r w:rsidRPr="00126291">
        <w:rPr>
          <w:bCs/>
          <w:color w:val="000000"/>
          <w:sz w:val="24"/>
          <w:szCs w:val="24"/>
          <w:lang w:eastAsia="zh-CN"/>
        </w:rPr>
        <w:lastRenderedPageBreak/>
        <w:t>Утвержден</w:t>
      </w:r>
    </w:p>
    <w:p w14:paraId="274D6C04" w14:textId="0CB49B19" w:rsidR="00126291" w:rsidRPr="00126291" w:rsidRDefault="00F62C4E" w:rsidP="00126291">
      <w:pPr>
        <w:ind w:left="11057"/>
        <w:jc w:val="center"/>
        <w:rPr>
          <w:b/>
          <w:bCs/>
          <w:color w:val="000000"/>
          <w:sz w:val="24"/>
          <w:szCs w:val="24"/>
          <w:lang w:eastAsia="zh-CN"/>
        </w:rPr>
      </w:pPr>
      <w:hyperlink w:anchor="sub_0" w:history="1">
        <w:r w:rsidR="00126291" w:rsidRPr="00126291">
          <w:rPr>
            <w:color w:val="000000"/>
            <w:sz w:val="24"/>
            <w:szCs w:val="24"/>
            <w:lang w:eastAsia="zh-CN"/>
          </w:rPr>
          <w:t>приказом</w:t>
        </w:r>
      </w:hyperlink>
      <w:r w:rsidR="00126291" w:rsidRPr="00126291">
        <w:rPr>
          <w:b/>
          <w:bCs/>
          <w:color w:val="000000"/>
          <w:sz w:val="24"/>
          <w:szCs w:val="24"/>
          <w:lang w:eastAsia="zh-CN"/>
        </w:rPr>
        <w:t xml:space="preserve"> </w:t>
      </w:r>
      <w:r w:rsidR="00363A00">
        <w:rPr>
          <w:bCs/>
          <w:color w:val="000000"/>
          <w:sz w:val="24"/>
          <w:szCs w:val="24"/>
          <w:lang w:eastAsia="zh-CN"/>
        </w:rPr>
        <w:t>Отдела</w:t>
      </w:r>
      <w:r w:rsidR="00126291" w:rsidRPr="00126291">
        <w:rPr>
          <w:bCs/>
          <w:color w:val="000000"/>
          <w:sz w:val="24"/>
          <w:szCs w:val="24"/>
          <w:lang w:eastAsia="zh-CN"/>
        </w:rPr>
        <w:t xml:space="preserve"> образования и молодёжной политики </w:t>
      </w:r>
      <w:r w:rsidR="006128DB">
        <w:rPr>
          <w:bCs/>
          <w:color w:val="000000"/>
          <w:sz w:val="24"/>
          <w:szCs w:val="24"/>
          <w:lang w:eastAsia="zh-CN"/>
        </w:rPr>
        <w:t>Яльчикского</w:t>
      </w:r>
      <w:r w:rsidR="00126291" w:rsidRPr="00126291">
        <w:rPr>
          <w:bCs/>
          <w:color w:val="000000"/>
          <w:sz w:val="24"/>
          <w:szCs w:val="24"/>
          <w:lang w:eastAsia="zh-CN"/>
        </w:rPr>
        <w:t xml:space="preserve"> муниципального округа Чувашской Республики</w:t>
      </w:r>
    </w:p>
    <w:p w14:paraId="6035A4A7" w14:textId="77777777" w:rsidR="00126291" w:rsidRPr="00126291" w:rsidRDefault="00126291" w:rsidP="00126291">
      <w:pPr>
        <w:ind w:left="11057"/>
        <w:jc w:val="center"/>
        <w:rPr>
          <w:b/>
          <w:color w:val="000000"/>
          <w:sz w:val="24"/>
          <w:szCs w:val="24"/>
          <w:lang w:eastAsia="zh-CN"/>
        </w:rPr>
      </w:pPr>
      <w:r w:rsidRPr="00126291">
        <w:rPr>
          <w:bCs/>
          <w:color w:val="000000"/>
          <w:sz w:val="24"/>
          <w:szCs w:val="24"/>
          <w:lang w:eastAsia="zh-CN"/>
        </w:rPr>
        <w:t>от __________г. №______</w:t>
      </w:r>
    </w:p>
    <w:p w14:paraId="04FA82AC" w14:textId="77777777" w:rsidR="00126291" w:rsidRPr="00126291" w:rsidRDefault="00126291" w:rsidP="00126291">
      <w:pPr>
        <w:ind w:left="11057"/>
        <w:jc w:val="center"/>
        <w:rPr>
          <w:b/>
          <w:color w:val="000000"/>
          <w:sz w:val="24"/>
          <w:szCs w:val="24"/>
          <w:lang w:eastAsia="zh-CN"/>
        </w:rPr>
      </w:pPr>
      <w:r w:rsidRPr="00126291">
        <w:rPr>
          <w:bCs/>
          <w:color w:val="000000"/>
          <w:sz w:val="24"/>
          <w:szCs w:val="24"/>
          <w:lang w:eastAsia="zh-CN"/>
        </w:rPr>
        <w:t>(приложение № 1)</w:t>
      </w:r>
    </w:p>
    <w:p w14:paraId="1973B875" w14:textId="77777777" w:rsidR="00126291" w:rsidRPr="00126291" w:rsidRDefault="00126291" w:rsidP="00126291">
      <w:pPr>
        <w:suppressAutoHyphens w:val="0"/>
        <w:rPr>
          <w:sz w:val="18"/>
          <w:szCs w:val="18"/>
        </w:rPr>
      </w:pPr>
    </w:p>
    <w:p w14:paraId="28193BEA" w14:textId="77777777" w:rsidR="00126291" w:rsidRPr="00126291" w:rsidRDefault="00126291" w:rsidP="00126291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126291">
        <w:rPr>
          <w:rFonts w:eastAsia="Calibri"/>
          <w:b/>
          <w:sz w:val="24"/>
          <w:szCs w:val="24"/>
          <w:lang w:eastAsia="en-US"/>
        </w:rPr>
        <w:t xml:space="preserve">Методика </w:t>
      </w:r>
    </w:p>
    <w:p w14:paraId="6B1C4A2F" w14:textId="3AEFEE51" w:rsidR="00126291" w:rsidRPr="00126291" w:rsidRDefault="00126291" w:rsidP="00126291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126291">
        <w:rPr>
          <w:rFonts w:eastAsia="Calibri"/>
          <w:b/>
          <w:sz w:val="24"/>
          <w:szCs w:val="24"/>
          <w:lang w:eastAsia="en-US"/>
        </w:rPr>
        <w:t xml:space="preserve">прогнозирования поступлений доходов в бюджет </w:t>
      </w:r>
      <w:r w:rsidR="006128DB">
        <w:rPr>
          <w:rFonts w:eastAsia="Calibri"/>
          <w:b/>
          <w:sz w:val="24"/>
          <w:szCs w:val="24"/>
          <w:lang w:eastAsia="en-US"/>
        </w:rPr>
        <w:t>Яльчикского</w:t>
      </w:r>
      <w:r w:rsidRPr="00126291">
        <w:rPr>
          <w:rFonts w:eastAsia="Calibri"/>
          <w:b/>
          <w:sz w:val="24"/>
          <w:szCs w:val="24"/>
          <w:lang w:eastAsia="en-US"/>
        </w:rPr>
        <w:t xml:space="preserve"> муниципального округа Чувашской Республики,</w:t>
      </w:r>
    </w:p>
    <w:p w14:paraId="3756E689" w14:textId="07AEBF2A" w:rsidR="00126291" w:rsidRPr="00126291" w:rsidRDefault="00126291" w:rsidP="00126291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126291">
        <w:rPr>
          <w:rFonts w:eastAsia="Calibri"/>
          <w:b/>
          <w:sz w:val="24"/>
          <w:szCs w:val="24"/>
          <w:lang w:eastAsia="en-US"/>
        </w:rPr>
        <w:t xml:space="preserve"> главным администратором которых является </w:t>
      </w:r>
      <w:r w:rsidR="006128DB">
        <w:rPr>
          <w:rFonts w:eastAsia="Calibri"/>
          <w:b/>
          <w:sz w:val="24"/>
          <w:szCs w:val="24"/>
          <w:lang w:eastAsia="en-US"/>
        </w:rPr>
        <w:t>Отдел образования и молодежной</w:t>
      </w:r>
      <w:r w:rsidRPr="00126291">
        <w:rPr>
          <w:rFonts w:eastAsia="Calibri"/>
          <w:b/>
          <w:sz w:val="24"/>
          <w:szCs w:val="24"/>
          <w:lang w:eastAsia="en-US"/>
        </w:rPr>
        <w:t xml:space="preserve"> политики администрации </w:t>
      </w:r>
    </w:p>
    <w:p w14:paraId="1BD6DA2E" w14:textId="2080CF87" w:rsidR="00126291" w:rsidRPr="00126291" w:rsidRDefault="006128DB" w:rsidP="00126291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Яльчикского</w:t>
      </w:r>
      <w:r w:rsidR="00126291" w:rsidRPr="00126291">
        <w:rPr>
          <w:rFonts w:eastAsia="Calibri"/>
          <w:b/>
          <w:sz w:val="24"/>
          <w:szCs w:val="24"/>
          <w:lang w:eastAsia="en-US"/>
        </w:rPr>
        <w:t xml:space="preserve"> муниципального округа Чувашской Республики </w:t>
      </w:r>
    </w:p>
    <w:tbl>
      <w:tblPr>
        <w:tblW w:w="157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671"/>
        <w:gridCol w:w="1559"/>
        <w:gridCol w:w="2155"/>
        <w:gridCol w:w="2410"/>
        <w:gridCol w:w="850"/>
        <w:gridCol w:w="1843"/>
        <w:gridCol w:w="3402"/>
        <w:gridCol w:w="2412"/>
      </w:tblGrid>
      <w:tr w:rsidR="00126291" w:rsidRPr="00126291" w14:paraId="1409A7E8" w14:textId="77777777" w:rsidTr="00E845A9">
        <w:trPr>
          <w:trHeight w:val="912"/>
        </w:trPr>
        <w:tc>
          <w:tcPr>
            <w:tcW w:w="464" w:type="dxa"/>
            <w:shd w:val="clear" w:color="auto" w:fill="auto"/>
          </w:tcPr>
          <w:p w14:paraId="4332C11B" w14:textId="77777777" w:rsidR="00126291" w:rsidRPr="00126291" w:rsidRDefault="00126291" w:rsidP="00126291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126291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671" w:type="dxa"/>
            <w:shd w:val="clear" w:color="auto" w:fill="auto"/>
          </w:tcPr>
          <w:p w14:paraId="0D26F431" w14:textId="77777777" w:rsidR="00126291" w:rsidRPr="00126291" w:rsidRDefault="00126291" w:rsidP="00126291">
            <w:pPr>
              <w:suppressAutoHyphens w:val="0"/>
              <w:ind w:left="-38" w:right="-108"/>
              <w:jc w:val="center"/>
              <w:rPr>
                <w:rFonts w:eastAsia="Calibri"/>
                <w:b/>
                <w:lang w:eastAsia="en-US"/>
              </w:rPr>
            </w:pPr>
            <w:r w:rsidRPr="00126291">
              <w:rPr>
                <w:rFonts w:eastAsia="Calibri"/>
                <w:b/>
                <w:lang w:eastAsia="en-US"/>
              </w:rPr>
              <w:t xml:space="preserve">Код главного администратора доходов </w:t>
            </w:r>
          </w:p>
        </w:tc>
        <w:tc>
          <w:tcPr>
            <w:tcW w:w="1559" w:type="dxa"/>
            <w:shd w:val="clear" w:color="auto" w:fill="auto"/>
          </w:tcPr>
          <w:p w14:paraId="2A72A4F0" w14:textId="77777777" w:rsidR="00126291" w:rsidRPr="00126291" w:rsidRDefault="00126291" w:rsidP="00126291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126291">
              <w:rPr>
                <w:rFonts w:eastAsia="Calibri"/>
                <w:b/>
                <w:lang w:eastAsia="en-US"/>
              </w:rPr>
              <w:t xml:space="preserve">Наименование главного администратора </w:t>
            </w:r>
          </w:p>
          <w:p w14:paraId="0B2E5A51" w14:textId="77777777" w:rsidR="00126291" w:rsidRPr="00126291" w:rsidRDefault="00126291" w:rsidP="00126291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126291">
              <w:rPr>
                <w:rFonts w:eastAsia="Calibri"/>
                <w:b/>
                <w:lang w:eastAsia="en-US"/>
              </w:rPr>
              <w:t xml:space="preserve">доходов </w:t>
            </w:r>
          </w:p>
        </w:tc>
        <w:tc>
          <w:tcPr>
            <w:tcW w:w="2155" w:type="dxa"/>
            <w:shd w:val="clear" w:color="auto" w:fill="auto"/>
          </w:tcPr>
          <w:p w14:paraId="0C4B81B6" w14:textId="77777777" w:rsidR="00126291" w:rsidRPr="00126291" w:rsidRDefault="00126291" w:rsidP="00126291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126291">
              <w:rPr>
                <w:rFonts w:eastAsia="Calibri"/>
                <w:b/>
                <w:color w:val="22272F"/>
                <w:shd w:val="clear" w:color="auto" w:fill="FFFFFF"/>
                <w:lang w:eastAsia="en-US"/>
              </w:rPr>
              <w:t>КБК</w:t>
            </w:r>
            <w:r w:rsidRPr="00126291">
              <w:rPr>
                <w:rFonts w:eastAsia="Calibri"/>
                <w:b/>
                <w:color w:val="22272F"/>
                <w:shd w:val="clear" w:color="auto" w:fill="FFFFFF"/>
                <w:vertAlign w:val="superscript"/>
                <w:lang w:eastAsia="en-US"/>
              </w:rPr>
              <w:t> 1</w:t>
            </w:r>
          </w:p>
        </w:tc>
        <w:tc>
          <w:tcPr>
            <w:tcW w:w="2410" w:type="dxa"/>
            <w:shd w:val="clear" w:color="auto" w:fill="auto"/>
          </w:tcPr>
          <w:p w14:paraId="47BBE401" w14:textId="77777777" w:rsidR="00126291" w:rsidRPr="00126291" w:rsidRDefault="00126291" w:rsidP="00126291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126291">
              <w:rPr>
                <w:rFonts w:eastAsia="Calibri"/>
                <w:b/>
                <w:color w:val="22272F"/>
                <w:shd w:val="clear" w:color="auto" w:fill="FFFFFF"/>
                <w:lang w:eastAsia="en-US"/>
              </w:rPr>
              <w:t>Наименование КБК доходов</w:t>
            </w:r>
          </w:p>
        </w:tc>
        <w:tc>
          <w:tcPr>
            <w:tcW w:w="850" w:type="dxa"/>
            <w:shd w:val="clear" w:color="auto" w:fill="auto"/>
          </w:tcPr>
          <w:p w14:paraId="0E26DFBF" w14:textId="77777777" w:rsidR="00126291" w:rsidRPr="00126291" w:rsidRDefault="00126291" w:rsidP="00126291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126291">
              <w:rPr>
                <w:rFonts w:eastAsia="Calibri"/>
                <w:b/>
                <w:color w:val="22272F"/>
                <w:shd w:val="clear" w:color="auto" w:fill="FFFFFF"/>
                <w:lang w:eastAsia="en-US"/>
              </w:rPr>
              <w:t>Наименование метода расчета</w:t>
            </w:r>
            <w:r w:rsidRPr="00126291">
              <w:rPr>
                <w:rFonts w:eastAsia="Calibri"/>
                <w:b/>
                <w:color w:val="22272F"/>
                <w:shd w:val="clear" w:color="auto" w:fill="FFFFFF"/>
                <w:vertAlign w:val="superscript"/>
                <w:lang w:eastAsia="en-US"/>
              </w:rPr>
              <w:t> 2</w:t>
            </w:r>
          </w:p>
        </w:tc>
        <w:tc>
          <w:tcPr>
            <w:tcW w:w="1843" w:type="dxa"/>
            <w:shd w:val="clear" w:color="auto" w:fill="auto"/>
          </w:tcPr>
          <w:p w14:paraId="04624CA6" w14:textId="77777777" w:rsidR="00126291" w:rsidRPr="00126291" w:rsidRDefault="00126291" w:rsidP="00126291">
            <w:pPr>
              <w:suppressAutoHyphens w:val="0"/>
              <w:jc w:val="center"/>
              <w:rPr>
                <w:rFonts w:eastAsia="Calibri"/>
                <w:b/>
                <w:color w:val="22272F"/>
                <w:shd w:val="clear" w:color="auto" w:fill="FFFFFF"/>
                <w:lang w:eastAsia="en-US"/>
              </w:rPr>
            </w:pPr>
            <w:r w:rsidRPr="00126291">
              <w:rPr>
                <w:rFonts w:eastAsia="Calibri"/>
                <w:b/>
                <w:color w:val="22272F"/>
                <w:shd w:val="clear" w:color="auto" w:fill="FFFFFF"/>
                <w:lang w:eastAsia="en-US"/>
              </w:rPr>
              <w:t xml:space="preserve">Формула </w:t>
            </w:r>
          </w:p>
          <w:p w14:paraId="4A2340DD" w14:textId="77777777" w:rsidR="00126291" w:rsidRPr="00126291" w:rsidRDefault="00126291" w:rsidP="00126291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126291">
              <w:rPr>
                <w:rFonts w:eastAsia="Calibri"/>
                <w:b/>
                <w:color w:val="22272F"/>
                <w:shd w:val="clear" w:color="auto" w:fill="FFFFFF"/>
                <w:lang w:eastAsia="en-US"/>
              </w:rPr>
              <w:t>расчета</w:t>
            </w:r>
            <w:r w:rsidRPr="00126291">
              <w:rPr>
                <w:rFonts w:eastAsia="Calibri"/>
                <w:b/>
                <w:color w:val="22272F"/>
                <w:shd w:val="clear" w:color="auto" w:fill="FFFFFF"/>
                <w:vertAlign w:val="superscript"/>
                <w:lang w:eastAsia="en-US"/>
              </w:rPr>
              <w:t> 3</w:t>
            </w:r>
          </w:p>
        </w:tc>
        <w:tc>
          <w:tcPr>
            <w:tcW w:w="3402" w:type="dxa"/>
            <w:shd w:val="clear" w:color="auto" w:fill="auto"/>
          </w:tcPr>
          <w:p w14:paraId="457C3FD7" w14:textId="77777777" w:rsidR="00126291" w:rsidRPr="00126291" w:rsidRDefault="00126291" w:rsidP="00126291">
            <w:pPr>
              <w:suppressAutoHyphens w:val="0"/>
              <w:jc w:val="center"/>
              <w:rPr>
                <w:rFonts w:eastAsia="Calibri"/>
                <w:b/>
                <w:color w:val="22272F"/>
                <w:shd w:val="clear" w:color="auto" w:fill="FFFFFF"/>
                <w:lang w:eastAsia="en-US"/>
              </w:rPr>
            </w:pPr>
            <w:r w:rsidRPr="00126291">
              <w:rPr>
                <w:rFonts w:eastAsia="Calibri"/>
                <w:b/>
                <w:color w:val="22272F"/>
                <w:shd w:val="clear" w:color="auto" w:fill="FFFFFF"/>
                <w:lang w:eastAsia="en-US"/>
              </w:rPr>
              <w:t xml:space="preserve">Алгоритм </w:t>
            </w:r>
          </w:p>
          <w:p w14:paraId="4AAA07FA" w14:textId="77777777" w:rsidR="00126291" w:rsidRPr="00126291" w:rsidRDefault="00126291" w:rsidP="00126291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126291">
              <w:rPr>
                <w:rFonts w:eastAsia="Calibri"/>
                <w:b/>
                <w:color w:val="22272F"/>
                <w:shd w:val="clear" w:color="auto" w:fill="FFFFFF"/>
                <w:lang w:eastAsia="en-US"/>
              </w:rPr>
              <w:t>расчета</w:t>
            </w:r>
            <w:r w:rsidRPr="00126291">
              <w:rPr>
                <w:rFonts w:eastAsia="Calibri"/>
                <w:b/>
                <w:color w:val="22272F"/>
                <w:shd w:val="clear" w:color="auto" w:fill="FFFFFF"/>
                <w:vertAlign w:val="superscript"/>
                <w:lang w:eastAsia="en-US"/>
              </w:rPr>
              <w:t> 4</w:t>
            </w:r>
          </w:p>
        </w:tc>
        <w:tc>
          <w:tcPr>
            <w:tcW w:w="2412" w:type="dxa"/>
            <w:shd w:val="clear" w:color="auto" w:fill="auto"/>
          </w:tcPr>
          <w:p w14:paraId="7800D8BC" w14:textId="77777777" w:rsidR="00126291" w:rsidRPr="00126291" w:rsidRDefault="00126291" w:rsidP="00126291">
            <w:pPr>
              <w:suppressAutoHyphens w:val="0"/>
              <w:jc w:val="center"/>
              <w:rPr>
                <w:rFonts w:eastAsia="Calibri"/>
                <w:b/>
                <w:color w:val="22272F"/>
                <w:shd w:val="clear" w:color="auto" w:fill="FFFFFF"/>
                <w:lang w:eastAsia="en-US"/>
              </w:rPr>
            </w:pPr>
            <w:r w:rsidRPr="00126291">
              <w:rPr>
                <w:rFonts w:eastAsia="Calibri"/>
                <w:b/>
                <w:color w:val="22272F"/>
                <w:shd w:val="clear" w:color="auto" w:fill="FFFFFF"/>
                <w:lang w:eastAsia="en-US"/>
              </w:rPr>
              <w:t xml:space="preserve">Описание </w:t>
            </w:r>
          </w:p>
          <w:p w14:paraId="5387991C" w14:textId="77777777" w:rsidR="00126291" w:rsidRPr="00126291" w:rsidRDefault="00126291" w:rsidP="00126291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126291">
              <w:rPr>
                <w:rFonts w:eastAsia="Calibri"/>
                <w:b/>
                <w:color w:val="22272F"/>
                <w:shd w:val="clear" w:color="auto" w:fill="FFFFFF"/>
                <w:lang w:eastAsia="en-US"/>
              </w:rPr>
              <w:t>показателей</w:t>
            </w:r>
            <w:r w:rsidRPr="00126291">
              <w:rPr>
                <w:rFonts w:eastAsia="Calibri"/>
                <w:b/>
                <w:color w:val="22272F"/>
                <w:shd w:val="clear" w:color="auto" w:fill="FFFFFF"/>
                <w:vertAlign w:val="superscript"/>
                <w:lang w:eastAsia="en-US"/>
              </w:rPr>
              <w:t> 5</w:t>
            </w:r>
          </w:p>
        </w:tc>
      </w:tr>
      <w:tr w:rsidR="00126291" w:rsidRPr="00126291" w14:paraId="21366F15" w14:textId="77777777" w:rsidTr="00E845A9">
        <w:tc>
          <w:tcPr>
            <w:tcW w:w="464" w:type="dxa"/>
            <w:shd w:val="clear" w:color="auto" w:fill="auto"/>
          </w:tcPr>
          <w:p w14:paraId="517B35DD" w14:textId="77777777" w:rsidR="00126291" w:rsidRPr="00126291" w:rsidRDefault="00126291" w:rsidP="0012629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2629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71" w:type="dxa"/>
            <w:shd w:val="clear" w:color="auto" w:fill="auto"/>
          </w:tcPr>
          <w:p w14:paraId="7ECE3D2B" w14:textId="57EFCFAD" w:rsidR="00126291" w:rsidRPr="00126291" w:rsidRDefault="00E740B1" w:rsidP="0012629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974</w:t>
            </w:r>
          </w:p>
        </w:tc>
        <w:tc>
          <w:tcPr>
            <w:tcW w:w="1559" w:type="dxa"/>
            <w:shd w:val="clear" w:color="auto" w:fill="auto"/>
          </w:tcPr>
          <w:p w14:paraId="490D8B50" w14:textId="21B3CD63" w:rsidR="00126291" w:rsidRPr="00126291" w:rsidRDefault="006128DB" w:rsidP="0012629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Отдел образования и </w:t>
            </w:r>
            <w:r w:rsidR="00363A00">
              <w:rPr>
                <w:rFonts w:eastAsia="Calibri"/>
                <w:lang w:eastAsia="en-US"/>
              </w:rPr>
              <w:t>молодежной</w:t>
            </w:r>
            <w:r w:rsidR="00126291">
              <w:rPr>
                <w:rFonts w:eastAsia="Calibri"/>
                <w:lang w:eastAsia="en-US"/>
              </w:rPr>
              <w:t xml:space="preserve"> политики</w:t>
            </w:r>
            <w:r w:rsidR="00126291" w:rsidRPr="00126291">
              <w:rPr>
                <w:rFonts w:eastAsia="Calibri"/>
                <w:lang w:eastAsia="en-US"/>
              </w:rPr>
              <w:t xml:space="preserve"> администрации </w:t>
            </w:r>
            <w:r>
              <w:rPr>
                <w:rFonts w:eastAsia="Calibri"/>
                <w:lang w:eastAsia="en-US"/>
              </w:rPr>
              <w:t>Яльчикского</w:t>
            </w:r>
            <w:r w:rsidR="00126291" w:rsidRPr="00126291">
              <w:rPr>
                <w:rFonts w:eastAsia="Calibri"/>
                <w:lang w:eastAsia="en-US"/>
              </w:rPr>
              <w:t xml:space="preserve"> муниципального округа Чувашской Республики</w:t>
            </w:r>
          </w:p>
        </w:tc>
        <w:tc>
          <w:tcPr>
            <w:tcW w:w="2155" w:type="dxa"/>
            <w:shd w:val="clear" w:color="auto" w:fill="auto"/>
          </w:tcPr>
          <w:p w14:paraId="27A65D19" w14:textId="77777777" w:rsidR="00126291" w:rsidRPr="00BE6FA7" w:rsidRDefault="00126291" w:rsidP="0012629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E6FA7">
              <w:rPr>
                <w:rFonts w:eastAsia="Calibri"/>
                <w:lang w:eastAsia="en-US"/>
              </w:rPr>
              <w:t>11301994 140000130</w:t>
            </w:r>
          </w:p>
        </w:tc>
        <w:tc>
          <w:tcPr>
            <w:tcW w:w="2410" w:type="dxa"/>
            <w:shd w:val="clear" w:color="auto" w:fill="auto"/>
          </w:tcPr>
          <w:p w14:paraId="344E442D" w14:textId="26D3E333" w:rsidR="00126291" w:rsidRPr="00126291" w:rsidRDefault="00126291" w:rsidP="0012629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26291">
              <w:rPr>
                <w:rFonts w:eastAsia="Calibri"/>
                <w:lang w:eastAsia="en-US"/>
              </w:rPr>
              <w:t>Пр</w:t>
            </w:r>
            <w:r w:rsidR="00BE6FA7">
              <w:rPr>
                <w:rFonts w:eastAsia="Calibri"/>
                <w:lang w:eastAsia="en-US"/>
              </w:rPr>
              <w:t xml:space="preserve">очие доходы от оказания платных </w:t>
            </w:r>
            <w:r w:rsidRPr="00126291">
              <w:rPr>
                <w:rFonts w:eastAsia="Calibri"/>
                <w:lang w:eastAsia="en-US"/>
              </w:rPr>
              <w:t xml:space="preserve">услуг (работ) получателями средств бюджетов муниципальных округов </w:t>
            </w:r>
          </w:p>
        </w:tc>
        <w:tc>
          <w:tcPr>
            <w:tcW w:w="850" w:type="dxa"/>
            <w:shd w:val="clear" w:color="auto" w:fill="auto"/>
          </w:tcPr>
          <w:p w14:paraId="399A3FC0" w14:textId="77777777" w:rsidR="00126291" w:rsidRPr="00126291" w:rsidRDefault="00126291" w:rsidP="0012629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26291">
              <w:rPr>
                <w:rFonts w:eastAsia="Calibri"/>
                <w:lang w:eastAsia="en-US"/>
              </w:rPr>
              <w:t xml:space="preserve">Метод прямого расчета </w:t>
            </w:r>
          </w:p>
        </w:tc>
        <w:tc>
          <w:tcPr>
            <w:tcW w:w="1843" w:type="dxa"/>
            <w:shd w:val="clear" w:color="auto" w:fill="auto"/>
          </w:tcPr>
          <w:p w14:paraId="6D8C7493" w14:textId="77777777" w:rsidR="00126291" w:rsidRPr="00126291" w:rsidRDefault="00126291" w:rsidP="0012629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126291">
              <w:rPr>
                <w:rFonts w:eastAsia="Calibri"/>
                <w:lang w:eastAsia="en-US"/>
              </w:rPr>
              <w:t>Дпз</w:t>
            </w:r>
            <w:proofErr w:type="spellEnd"/>
            <w:r w:rsidRPr="00126291">
              <w:rPr>
                <w:rFonts w:eastAsia="Calibri"/>
                <w:lang w:eastAsia="en-US"/>
              </w:rPr>
              <w:t xml:space="preserve"> = </w:t>
            </w:r>
            <w:proofErr w:type="spellStart"/>
            <w:r w:rsidRPr="00126291">
              <w:rPr>
                <w:rFonts w:eastAsia="Calibri"/>
                <w:lang w:eastAsia="en-US"/>
              </w:rPr>
              <w:t>Кпз</w:t>
            </w:r>
            <w:proofErr w:type="spellEnd"/>
            <w:r w:rsidRPr="00126291">
              <w:rPr>
                <w:rFonts w:eastAsia="Calibri"/>
                <w:lang w:eastAsia="en-US"/>
              </w:rPr>
              <w:t xml:space="preserve"> * Ц</w:t>
            </w:r>
          </w:p>
        </w:tc>
        <w:tc>
          <w:tcPr>
            <w:tcW w:w="3402" w:type="dxa"/>
            <w:shd w:val="clear" w:color="auto" w:fill="auto"/>
          </w:tcPr>
          <w:p w14:paraId="406124B6" w14:textId="77777777" w:rsidR="00126291" w:rsidRPr="00126291" w:rsidRDefault="00126291" w:rsidP="00126291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</w:pPr>
            <w:r w:rsidRPr="00126291">
              <w:t>Объем поступления доходов прогнозируется согласно количеству оказанных услуг (выполненных работ) и цены за единицу услуги (работы) по заключенным договорам, соглашениям</w:t>
            </w:r>
          </w:p>
        </w:tc>
        <w:tc>
          <w:tcPr>
            <w:tcW w:w="2412" w:type="dxa"/>
            <w:shd w:val="clear" w:color="auto" w:fill="auto"/>
          </w:tcPr>
          <w:p w14:paraId="69CA36F3" w14:textId="20AB818F" w:rsidR="00126291" w:rsidRPr="00126291" w:rsidRDefault="00126291" w:rsidP="00126291">
            <w:pPr>
              <w:shd w:val="clear" w:color="auto" w:fill="FFFFFF"/>
              <w:suppressAutoHyphens w:val="0"/>
            </w:pPr>
            <w:proofErr w:type="spellStart"/>
            <w:r w:rsidRPr="00126291">
              <w:t>Дпз</w:t>
            </w:r>
            <w:proofErr w:type="spellEnd"/>
            <w:r w:rsidRPr="00126291">
              <w:t xml:space="preserve"> - прогнозируемый объем поступлений доходов в бюджет </w:t>
            </w:r>
            <w:r w:rsidR="006128DB">
              <w:t>Яльчикского</w:t>
            </w:r>
            <w:r w:rsidRPr="00126291">
              <w:t xml:space="preserve"> муниципального округа Чувашской Республики;</w:t>
            </w:r>
          </w:p>
          <w:p w14:paraId="0DAB0A82" w14:textId="77777777" w:rsidR="00126291" w:rsidRPr="00126291" w:rsidRDefault="00126291" w:rsidP="00126291">
            <w:pPr>
              <w:shd w:val="clear" w:color="auto" w:fill="FFFFFF"/>
              <w:suppressAutoHyphens w:val="0"/>
            </w:pPr>
            <w:proofErr w:type="spellStart"/>
            <w:r w:rsidRPr="00126291">
              <w:t>Кпз</w:t>
            </w:r>
            <w:proofErr w:type="spellEnd"/>
            <w:r w:rsidRPr="00126291">
              <w:t xml:space="preserve"> - прогнозируемое количество услуг (работ);</w:t>
            </w:r>
          </w:p>
          <w:p w14:paraId="75BEC4DC" w14:textId="77777777" w:rsidR="00126291" w:rsidRPr="00126291" w:rsidRDefault="00126291" w:rsidP="00126291">
            <w:pPr>
              <w:shd w:val="clear" w:color="auto" w:fill="FFFFFF"/>
              <w:suppressAutoHyphens w:val="0"/>
            </w:pPr>
            <w:r w:rsidRPr="00126291">
              <w:t>Ц - цена за единицу услуги</w:t>
            </w:r>
          </w:p>
          <w:p w14:paraId="32932F7F" w14:textId="77777777" w:rsidR="00126291" w:rsidRPr="00126291" w:rsidRDefault="00126291" w:rsidP="00126291">
            <w:pPr>
              <w:suppressAutoHyphens w:val="0"/>
              <w:autoSpaceDE w:val="0"/>
              <w:autoSpaceDN w:val="0"/>
              <w:ind w:firstLine="851"/>
              <w:jc w:val="both"/>
            </w:pPr>
          </w:p>
          <w:p w14:paraId="5391F37A" w14:textId="77777777" w:rsidR="00126291" w:rsidRPr="00126291" w:rsidRDefault="00126291" w:rsidP="00126291">
            <w:pPr>
              <w:suppressAutoHyphens w:val="0"/>
              <w:autoSpaceDE w:val="0"/>
              <w:autoSpaceDN w:val="0"/>
              <w:ind w:firstLine="851"/>
              <w:jc w:val="both"/>
            </w:pPr>
          </w:p>
        </w:tc>
      </w:tr>
      <w:tr w:rsidR="00126291" w:rsidRPr="00126291" w14:paraId="1E45B11F" w14:textId="77777777" w:rsidTr="00E845A9">
        <w:tc>
          <w:tcPr>
            <w:tcW w:w="464" w:type="dxa"/>
            <w:shd w:val="clear" w:color="auto" w:fill="auto"/>
          </w:tcPr>
          <w:p w14:paraId="4050315A" w14:textId="723A2C97" w:rsidR="00126291" w:rsidRPr="00126291" w:rsidRDefault="00FD23EE" w:rsidP="00126291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  <w:p w14:paraId="5F82106D" w14:textId="36F53B70" w:rsidR="00126291" w:rsidRPr="00126291" w:rsidRDefault="00126291" w:rsidP="00126291">
            <w:pPr>
              <w:suppressAutoHyphens w:val="0"/>
              <w:ind w:left="-108" w:right="-70"/>
              <w:jc w:val="center"/>
              <w:rPr>
                <w:rFonts w:eastAsia="Calibri"/>
                <w:lang w:eastAsia="en-US"/>
              </w:rPr>
            </w:pPr>
          </w:p>
          <w:p w14:paraId="1BBD116C" w14:textId="77777777" w:rsidR="00126291" w:rsidRPr="00126291" w:rsidRDefault="00126291" w:rsidP="00126291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671" w:type="dxa"/>
            <w:shd w:val="clear" w:color="auto" w:fill="auto"/>
          </w:tcPr>
          <w:p w14:paraId="3F521E52" w14:textId="10FCE6A9" w:rsidR="00126291" w:rsidRPr="00126291" w:rsidRDefault="00E740B1" w:rsidP="0012629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974</w:t>
            </w:r>
          </w:p>
        </w:tc>
        <w:tc>
          <w:tcPr>
            <w:tcW w:w="1559" w:type="dxa"/>
            <w:shd w:val="clear" w:color="auto" w:fill="auto"/>
          </w:tcPr>
          <w:p w14:paraId="4C621192" w14:textId="358B9199" w:rsidR="00126291" w:rsidRPr="00126291" w:rsidRDefault="006128DB" w:rsidP="0012629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Отдел образования и </w:t>
            </w:r>
            <w:r w:rsidR="00363A00">
              <w:rPr>
                <w:rFonts w:eastAsia="Calibri"/>
                <w:lang w:eastAsia="en-US"/>
              </w:rPr>
              <w:t>молодежной</w:t>
            </w:r>
            <w:r w:rsidR="00126291">
              <w:rPr>
                <w:rFonts w:eastAsia="Calibri"/>
                <w:lang w:eastAsia="en-US"/>
              </w:rPr>
              <w:t xml:space="preserve"> политики</w:t>
            </w:r>
            <w:r w:rsidR="00126291" w:rsidRPr="00126291">
              <w:rPr>
                <w:rFonts w:eastAsia="Calibri"/>
                <w:lang w:eastAsia="en-US"/>
              </w:rPr>
              <w:t xml:space="preserve"> администрации </w:t>
            </w:r>
            <w:r>
              <w:rPr>
                <w:rFonts w:eastAsia="Calibri"/>
                <w:lang w:eastAsia="en-US"/>
              </w:rPr>
              <w:lastRenderedPageBreak/>
              <w:t>Яльчикского</w:t>
            </w:r>
            <w:r w:rsidR="00126291" w:rsidRPr="00126291">
              <w:rPr>
                <w:rFonts w:eastAsia="Calibri"/>
                <w:lang w:eastAsia="en-US"/>
              </w:rPr>
              <w:t xml:space="preserve"> муниципального округа Чувашской Республики</w:t>
            </w:r>
          </w:p>
        </w:tc>
        <w:tc>
          <w:tcPr>
            <w:tcW w:w="2155" w:type="dxa"/>
            <w:shd w:val="clear" w:color="auto" w:fill="auto"/>
          </w:tcPr>
          <w:p w14:paraId="6948E973" w14:textId="77777777" w:rsidR="00126291" w:rsidRPr="00BE6FA7" w:rsidRDefault="00126291" w:rsidP="00126291">
            <w:pPr>
              <w:suppressAutoHyphens w:val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BE6FA7">
              <w:rPr>
                <w:rFonts w:eastAsia="Calibri"/>
                <w:shd w:val="clear" w:color="auto" w:fill="FFFFFF"/>
                <w:lang w:eastAsia="en-US"/>
              </w:rPr>
              <w:lastRenderedPageBreak/>
              <w:t> </w:t>
            </w:r>
            <w:hyperlink r:id="rId5" w:anchor="/document/57421700/entry/1660" w:history="1">
              <w:r w:rsidRPr="00BE6FA7">
                <w:rPr>
                  <w:rFonts w:eastAsia="Calibri"/>
                  <w:shd w:val="clear" w:color="auto" w:fill="FFFFFF"/>
                  <w:lang w:eastAsia="en-US"/>
                </w:rPr>
                <w:t>11302994140000130</w:t>
              </w:r>
            </w:hyperlink>
          </w:p>
        </w:tc>
        <w:tc>
          <w:tcPr>
            <w:tcW w:w="2410" w:type="dxa"/>
            <w:shd w:val="clear" w:color="auto" w:fill="auto"/>
          </w:tcPr>
          <w:p w14:paraId="2D30D1B2" w14:textId="77777777" w:rsidR="00126291" w:rsidRPr="00126291" w:rsidRDefault="00126291" w:rsidP="00126291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126291">
              <w:rPr>
                <w:rFonts w:eastAsia="Calibri"/>
                <w:color w:val="22272F"/>
                <w:shd w:val="clear" w:color="auto" w:fill="FFFFFF"/>
                <w:lang w:eastAsia="en-US"/>
              </w:rPr>
              <w:t xml:space="preserve">Прочие доходы от компенсации затрат муниципальных округов </w:t>
            </w:r>
          </w:p>
        </w:tc>
        <w:tc>
          <w:tcPr>
            <w:tcW w:w="850" w:type="dxa"/>
            <w:shd w:val="clear" w:color="auto" w:fill="auto"/>
          </w:tcPr>
          <w:p w14:paraId="44E9693D" w14:textId="77777777" w:rsidR="00126291" w:rsidRPr="00126291" w:rsidRDefault="00126291" w:rsidP="00126291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126291">
              <w:rPr>
                <w:rFonts w:eastAsia="Calibri"/>
                <w:color w:val="22272F"/>
                <w:shd w:val="clear" w:color="auto" w:fill="FFFFFF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14:paraId="49771F41" w14:textId="77777777" w:rsidR="00126291" w:rsidRPr="00126291" w:rsidRDefault="00126291" w:rsidP="00126291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126291">
              <w:rPr>
                <w:rFonts w:eastAsia="Calibri"/>
                <w:color w:val="22272F"/>
                <w:shd w:val="clear" w:color="auto" w:fill="FFFFFF"/>
                <w:lang w:eastAsia="en-US"/>
              </w:rPr>
              <w:t>Х</w:t>
            </w:r>
          </w:p>
        </w:tc>
        <w:tc>
          <w:tcPr>
            <w:tcW w:w="3402" w:type="dxa"/>
            <w:shd w:val="clear" w:color="auto" w:fill="auto"/>
          </w:tcPr>
          <w:p w14:paraId="79F6CF23" w14:textId="77777777" w:rsidR="00126291" w:rsidRPr="00126291" w:rsidRDefault="00126291" w:rsidP="00126291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color w:val="22272F"/>
                <w:shd w:val="clear" w:color="auto" w:fill="FFFFFF"/>
              </w:rPr>
            </w:pPr>
            <w:r w:rsidRPr="00126291">
              <w:rPr>
                <w:color w:val="22272F"/>
                <w:shd w:val="clear" w:color="auto" w:fill="FFFFFF"/>
              </w:rPr>
              <w:t xml:space="preserve">Объем поступлений от прочих доходов от компенсации затрат муниципальных округов носит несистемный характер, в связи с чем расчет прогноза поступлений на </w:t>
            </w:r>
            <w:r w:rsidRPr="00126291">
              <w:rPr>
                <w:color w:val="22272F"/>
                <w:shd w:val="clear" w:color="auto" w:fill="FFFFFF"/>
              </w:rPr>
              <w:lastRenderedPageBreak/>
              <w:t>очередной финансовый год и плановый период не производится</w:t>
            </w:r>
          </w:p>
          <w:p w14:paraId="0C755958" w14:textId="77777777" w:rsidR="00126291" w:rsidRPr="00126291" w:rsidRDefault="00126291" w:rsidP="00126291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color w:val="22272F"/>
              </w:rPr>
            </w:pPr>
          </w:p>
        </w:tc>
        <w:tc>
          <w:tcPr>
            <w:tcW w:w="2412" w:type="dxa"/>
            <w:shd w:val="clear" w:color="auto" w:fill="auto"/>
          </w:tcPr>
          <w:p w14:paraId="0CF1408A" w14:textId="77777777" w:rsidR="00126291" w:rsidRPr="00126291" w:rsidRDefault="00126291" w:rsidP="00126291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126291">
              <w:rPr>
                <w:rFonts w:eastAsia="Calibri"/>
                <w:lang w:eastAsia="en-US"/>
              </w:rPr>
              <w:lastRenderedPageBreak/>
              <w:t>Х</w:t>
            </w:r>
          </w:p>
        </w:tc>
      </w:tr>
      <w:tr w:rsidR="00B879BF" w:rsidRPr="00BE6FA7" w14:paraId="0CEFE9F6" w14:textId="77777777" w:rsidTr="00E845A9">
        <w:tc>
          <w:tcPr>
            <w:tcW w:w="464" w:type="dxa"/>
            <w:shd w:val="clear" w:color="auto" w:fill="auto"/>
          </w:tcPr>
          <w:p w14:paraId="180E027D" w14:textId="78F5F760" w:rsidR="00B879BF" w:rsidRPr="00126291" w:rsidRDefault="00FD23EE" w:rsidP="00847935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671" w:type="dxa"/>
            <w:shd w:val="clear" w:color="auto" w:fill="auto"/>
          </w:tcPr>
          <w:p w14:paraId="6C824582" w14:textId="2C007A52" w:rsidR="00B879BF" w:rsidRDefault="00B879BF" w:rsidP="0084793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974</w:t>
            </w:r>
          </w:p>
        </w:tc>
        <w:tc>
          <w:tcPr>
            <w:tcW w:w="1559" w:type="dxa"/>
            <w:shd w:val="clear" w:color="auto" w:fill="auto"/>
          </w:tcPr>
          <w:p w14:paraId="5CB16CBC" w14:textId="094B304A" w:rsidR="00B879BF" w:rsidRDefault="006128DB" w:rsidP="0084793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Отдел образования и </w:t>
            </w:r>
            <w:r w:rsidR="00363A00">
              <w:rPr>
                <w:rFonts w:eastAsia="Calibri"/>
                <w:lang w:eastAsia="en-US"/>
              </w:rPr>
              <w:t>молодежной</w:t>
            </w:r>
            <w:r w:rsidR="00B879BF">
              <w:rPr>
                <w:rFonts w:eastAsia="Calibri"/>
                <w:lang w:eastAsia="en-US"/>
              </w:rPr>
              <w:t xml:space="preserve"> политики</w:t>
            </w:r>
            <w:r w:rsidR="00B879BF" w:rsidRPr="00126291">
              <w:rPr>
                <w:rFonts w:eastAsia="Calibri"/>
                <w:lang w:eastAsia="en-US"/>
              </w:rPr>
              <w:t xml:space="preserve"> администрации </w:t>
            </w:r>
            <w:r>
              <w:rPr>
                <w:rFonts w:eastAsia="Calibri"/>
                <w:lang w:eastAsia="en-US"/>
              </w:rPr>
              <w:t>Яльчикского</w:t>
            </w:r>
            <w:r w:rsidR="00B879BF" w:rsidRPr="00126291">
              <w:rPr>
                <w:rFonts w:eastAsia="Calibri"/>
                <w:lang w:eastAsia="en-US"/>
              </w:rPr>
              <w:t xml:space="preserve"> муниципального округа Чувашской Республики</w:t>
            </w:r>
          </w:p>
        </w:tc>
        <w:tc>
          <w:tcPr>
            <w:tcW w:w="2155" w:type="dxa"/>
            <w:shd w:val="clear" w:color="auto" w:fill="FFFFFF"/>
          </w:tcPr>
          <w:p w14:paraId="1DA54057" w14:textId="21426401" w:rsidR="00B879BF" w:rsidRPr="00BE6FA7" w:rsidRDefault="00B879BF" w:rsidP="00847935">
            <w:pPr>
              <w:suppressAutoHyphens w:val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BE6FA7">
              <w:rPr>
                <w:rFonts w:eastAsia="Calibri"/>
                <w:shd w:val="clear" w:color="auto" w:fill="FFFFFF"/>
                <w:lang w:eastAsia="en-US"/>
              </w:rPr>
              <w:t>11402042140000410</w:t>
            </w:r>
          </w:p>
        </w:tc>
        <w:tc>
          <w:tcPr>
            <w:tcW w:w="2410" w:type="dxa"/>
            <w:shd w:val="clear" w:color="auto" w:fill="FFFFFF"/>
          </w:tcPr>
          <w:p w14:paraId="67A20D7D" w14:textId="1679189E" w:rsidR="00B879BF" w:rsidRPr="00126291" w:rsidRDefault="00B879BF" w:rsidP="00847935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847935">
              <w:rPr>
                <w:rFonts w:eastAsia="Calibri"/>
                <w:color w:val="22272F"/>
                <w:shd w:val="clear" w:color="auto" w:fill="FFFFFF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EEC63FA" w14:textId="3E2DCEF5" w:rsidR="00B879BF" w:rsidRPr="00126291" w:rsidRDefault="00B879BF" w:rsidP="00847935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BE6FA7">
              <w:t>Метод прямого расчета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FBD9248" w14:textId="77777777" w:rsidR="00B879BF" w:rsidRPr="00BE6FA7" w:rsidRDefault="00B879BF" w:rsidP="00BE6FA7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16"/>
                <w:szCs w:val="16"/>
                <w:lang w:val="en-US"/>
              </w:rPr>
            </w:pPr>
            <w:r w:rsidRPr="00BE6FA7">
              <w:rPr>
                <w:b/>
                <w:sz w:val="16"/>
                <w:szCs w:val="16"/>
              </w:rPr>
              <w:t>Д</w:t>
            </w:r>
            <w:r w:rsidRPr="00BE6FA7">
              <w:rPr>
                <w:b/>
                <w:sz w:val="16"/>
                <w:szCs w:val="16"/>
                <w:lang w:val="en-US"/>
              </w:rPr>
              <w:t xml:space="preserve"> =     </w:t>
            </w:r>
            <w:r w:rsidRPr="00BE6FA7">
              <w:rPr>
                <w:b/>
                <w:sz w:val="16"/>
                <w:szCs w:val="16"/>
              </w:rPr>
              <w:t>Σ</w:t>
            </w:r>
            <w:r w:rsidRPr="00BE6FA7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BE6FA7">
              <w:rPr>
                <w:b/>
                <w:sz w:val="16"/>
                <w:szCs w:val="16"/>
              </w:rPr>
              <w:t>Д</w:t>
            </w:r>
            <w:r w:rsidRPr="00BE6FA7">
              <w:rPr>
                <w:b/>
                <w:sz w:val="16"/>
                <w:szCs w:val="16"/>
                <w:lang w:val="en-US"/>
              </w:rPr>
              <w:t xml:space="preserve">i        </w:t>
            </w:r>
            <w:r w:rsidRPr="00BE6FA7">
              <w:rPr>
                <w:b/>
                <w:sz w:val="16"/>
                <w:szCs w:val="16"/>
              </w:rPr>
              <w:t>где</w:t>
            </w:r>
          </w:p>
          <w:p w14:paraId="06A1B471" w14:textId="77777777" w:rsidR="00B879BF" w:rsidRPr="00BE6FA7" w:rsidRDefault="00B879BF" w:rsidP="00BE6FA7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16"/>
                <w:szCs w:val="16"/>
                <w:lang w:val="en-US"/>
              </w:rPr>
            </w:pPr>
            <w:r w:rsidRPr="00BE6FA7">
              <w:rPr>
                <w:b/>
                <w:sz w:val="16"/>
                <w:szCs w:val="16"/>
                <w:lang w:val="en-US"/>
              </w:rPr>
              <w:t xml:space="preserve">         </w:t>
            </w:r>
          </w:p>
          <w:p w14:paraId="04941631" w14:textId="77777777" w:rsidR="00B879BF" w:rsidRPr="00BE6FA7" w:rsidRDefault="00B879BF" w:rsidP="00BE6FA7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16"/>
                <w:szCs w:val="16"/>
                <w:lang w:val="en-US"/>
              </w:rPr>
            </w:pPr>
          </w:p>
          <w:p w14:paraId="4023FFB0" w14:textId="77777777" w:rsidR="00B879BF" w:rsidRPr="00BE6FA7" w:rsidRDefault="00B879BF" w:rsidP="00BE6FA7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16"/>
                <w:szCs w:val="16"/>
                <w:lang w:val="en-US"/>
              </w:rPr>
            </w:pPr>
            <w:r w:rsidRPr="00BE6FA7">
              <w:rPr>
                <w:b/>
                <w:sz w:val="16"/>
                <w:szCs w:val="16"/>
              </w:rPr>
              <w:t>Д</w:t>
            </w:r>
            <w:proofErr w:type="gramStart"/>
            <w:r w:rsidRPr="00BE6FA7">
              <w:rPr>
                <w:b/>
                <w:sz w:val="16"/>
                <w:szCs w:val="16"/>
                <w:lang w:val="en-US"/>
              </w:rPr>
              <w:t>i  =</w:t>
            </w:r>
            <w:proofErr w:type="gramEnd"/>
            <w:r w:rsidRPr="00BE6FA7">
              <w:rPr>
                <w:b/>
                <w:sz w:val="16"/>
                <w:szCs w:val="16"/>
                <w:lang w:val="en-US"/>
              </w:rPr>
              <w:t xml:space="preserve"> ( Si * P i ) </w:t>
            </w:r>
          </w:p>
          <w:p w14:paraId="5DC4596A" w14:textId="77777777" w:rsidR="00B879BF" w:rsidRPr="00BE6FA7" w:rsidRDefault="00B879BF" w:rsidP="00847935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val="en-US"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50A7316A" w14:textId="77777777" w:rsidR="00B879BF" w:rsidRPr="00BE6FA7" w:rsidRDefault="00B879BF" w:rsidP="00847935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color w:val="22272F"/>
                <w:shd w:val="clear" w:color="auto" w:fill="FFFFFF"/>
                <w:lang w:val="en-US"/>
              </w:rPr>
            </w:pPr>
          </w:p>
        </w:tc>
        <w:tc>
          <w:tcPr>
            <w:tcW w:w="2412" w:type="dxa"/>
            <w:vMerge w:val="restart"/>
            <w:shd w:val="clear" w:color="auto" w:fill="auto"/>
          </w:tcPr>
          <w:p w14:paraId="12648C69" w14:textId="77777777" w:rsidR="00B879BF" w:rsidRPr="00BE6FA7" w:rsidRDefault="00B879BF" w:rsidP="00BE6FA7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</w:pPr>
            <w:r w:rsidRPr="00BE6FA7">
              <w:rPr>
                <w:b/>
              </w:rPr>
              <w:t>Д</w:t>
            </w:r>
            <w:r w:rsidRPr="00BE6FA7">
              <w:t xml:space="preserve"> – доходы от реализации имущества, находящегося в государственной собственности Чувашской Республики, или доходы от реализации земельных участков, находящихся в государственной собственности Чувашской Республики;</w:t>
            </w:r>
          </w:p>
          <w:p w14:paraId="366B6313" w14:textId="77777777" w:rsidR="00B879BF" w:rsidRPr="00BE6FA7" w:rsidRDefault="00B879BF" w:rsidP="00BE6FA7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</w:pPr>
            <w:proofErr w:type="spellStart"/>
            <w:r w:rsidRPr="00BE6FA7">
              <w:rPr>
                <w:b/>
              </w:rPr>
              <w:t>Д</w:t>
            </w:r>
            <w:proofErr w:type="gramStart"/>
            <w:r w:rsidRPr="00BE6FA7">
              <w:rPr>
                <w:b/>
              </w:rPr>
              <w:t>i</w:t>
            </w:r>
            <w:proofErr w:type="spellEnd"/>
            <w:r w:rsidRPr="00BE6FA7">
              <w:t xml:space="preserve">  -</w:t>
            </w:r>
            <w:proofErr w:type="gramEnd"/>
            <w:r w:rsidRPr="00BE6FA7">
              <w:t xml:space="preserve"> доходы от реализации объекта имущества, находящегося в государственной собственности Чувашской Республики, или доходы от реализации земельного участка, находящегося в государственной собственности Чувашской Республики;</w:t>
            </w:r>
          </w:p>
          <w:p w14:paraId="50C49BF4" w14:textId="77777777" w:rsidR="00B879BF" w:rsidRPr="00BE6FA7" w:rsidRDefault="00B879BF" w:rsidP="00BE6FA7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</w:pPr>
            <w:proofErr w:type="gramStart"/>
            <w:r w:rsidRPr="00BE6FA7">
              <w:rPr>
                <w:b/>
              </w:rPr>
              <w:t>N</w:t>
            </w:r>
            <w:r w:rsidRPr="00BE6FA7">
              <w:t xml:space="preserve">  -</w:t>
            </w:r>
            <w:proofErr w:type="gramEnd"/>
            <w:r w:rsidRPr="00BE6FA7">
              <w:t xml:space="preserve"> количество объектов, планируемых к реализации (приватизации);</w:t>
            </w:r>
          </w:p>
          <w:p w14:paraId="219FC77E" w14:textId="77777777" w:rsidR="00B879BF" w:rsidRPr="00BE6FA7" w:rsidRDefault="00B879BF" w:rsidP="00BE6FA7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</w:pPr>
            <w:proofErr w:type="spellStart"/>
            <w:r w:rsidRPr="00BE6FA7">
              <w:rPr>
                <w:b/>
              </w:rPr>
              <w:t>Si</w:t>
            </w:r>
            <w:proofErr w:type="spellEnd"/>
            <w:r w:rsidRPr="00BE6FA7">
              <w:rPr>
                <w:b/>
              </w:rPr>
              <w:t xml:space="preserve"> </w:t>
            </w:r>
            <w:r w:rsidRPr="00BE6FA7">
              <w:t>-  площадь объекта, планируемого к реализации;</w:t>
            </w:r>
          </w:p>
          <w:p w14:paraId="09B4FD2D" w14:textId="37EB9458" w:rsidR="00B879BF" w:rsidRPr="00BE6FA7" w:rsidRDefault="00B879BF" w:rsidP="00BE6FA7">
            <w:pPr>
              <w:suppressAutoHyphens w:val="0"/>
              <w:jc w:val="both"/>
            </w:pPr>
            <w:proofErr w:type="spellStart"/>
            <w:r w:rsidRPr="00BE6FA7">
              <w:rPr>
                <w:b/>
              </w:rPr>
              <w:t>Pi</w:t>
            </w:r>
            <w:proofErr w:type="spellEnd"/>
            <w:r w:rsidRPr="00BE6FA7">
              <w:rPr>
                <w:b/>
              </w:rPr>
              <w:t xml:space="preserve"> </w:t>
            </w:r>
            <w:r w:rsidRPr="00BE6FA7">
              <w:t xml:space="preserve">- рыночная цена 1 кв.м. объекта </w:t>
            </w:r>
            <w:r w:rsidR="00FD23EE">
              <w:t>5</w:t>
            </w:r>
            <w:r w:rsidRPr="00BE6FA7">
              <w:t xml:space="preserve">недвижимости или </w:t>
            </w:r>
            <w:r w:rsidRPr="00BE6FA7">
              <w:lastRenderedPageBreak/>
              <w:t>з</w:t>
            </w:r>
            <w:r w:rsidR="00FD23EE">
              <w:t>6</w:t>
            </w:r>
            <w:r w:rsidRPr="00BE6FA7">
              <w:t xml:space="preserve">емельного участка, планируемого к реализации. </w:t>
            </w:r>
          </w:p>
          <w:p w14:paraId="391F9DA7" w14:textId="77777777" w:rsidR="00B879BF" w:rsidRPr="00B879BF" w:rsidRDefault="00B879BF" w:rsidP="00847935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879BF" w:rsidRPr="00126291" w14:paraId="16947E7C" w14:textId="77777777" w:rsidTr="00E845A9">
        <w:tc>
          <w:tcPr>
            <w:tcW w:w="464" w:type="dxa"/>
            <w:shd w:val="clear" w:color="auto" w:fill="auto"/>
          </w:tcPr>
          <w:p w14:paraId="23752134" w14:textId="0F2006DA" w:rsidR="00B879BF" w:rsidRPr="00BE6FA7" w:rsidRDefault="00FD23EE" w:rsidP="00847935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671" w:type="dxa"/>
            <w:shd w:val="clear" w:color="auto" w:fill="auto"/>
          </w:tcPr>
          <w:p w14:paraId="5F879A9C" w14:textId="176A3FDD" w:rsidR="00B879BF" w:rsidRDefault="00B879BF" w:rsidP="0084793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974</w:t>
            </w:r>
          </w:p>
        </w:tc>
        <w:tc>
          <w:tcPr>
            <w:tcW w:w="1559" w:type="dxa"/>
            <w:shd w:val="clear" w:color="auto" w:fill="auto"/>
          </w:tcPr>
          <w:p w14:paraId="704340E4" w14:textId="1BBD4FDE" w:rsidR="00B879BF" w:rsidRDefault="006128DB" w:rsidP="0084793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Отдел образования и </w:t>
            </w:r>
            <w:r w:rsidR="00363A00">
              <w:rPr>
                <w:rFonts w:eastAsia="Calibri"/>
                <w:lang w:eastAsia="en-US"/>
              </w:rPr>
              <w:t>молодежной</w:t>
            </w:r>
            <w:r w:rsidR="00B879BF">
              <w:rPr>
                <w:rFonts w:eastAsia="Calibri"/>
                <w:lang w:eastAsia="en-US"/>
              </w:rPr>
              <w:t xml:space="preserve"> политики</w:t>
            </w:r>
            <w:r w:rsidR="00B879BF" w:rsidRPr="00126291">
              <w:rPr>
                <w:rFonts w:eastAsia="Calibri"/>
                <w:lang w:eastAsia="en-US"/>
              </w:rPr>
              <w:t xml:space="preserve"> администрации </w:t>
            </w:r>
            <w:r>
              <w:rPr>
                <w:rFonts w:eastAsia="Calibri"/>
                <w:lang w:eastAsia="en-US"/>
              </w:rPr>
              <w:t>Яльчикского</w:t>
            </w:r>
            <w:r w:rsidR="00B879BF" w:rsidRPr="00126291">
              <w:rPr>
                <w:rFonts w:eastAsia="Calibri"/>
                <w:lang w:eastAsia="en-US"/>
              </w:rPr>
              <w:t xml:space="preserve"> муниципального округа Чувашской Республики</w:t>
            </w:r>
          </w:p>
        </w:tc>
        <w:tc>
          <w:tcPr>
            <w:tcW w:w="2155" w:type="dxa"/>
            <w:shd w:val="clear" w:color="auto" w:fill="FFFFFF"/>
          </w:tcPr>
          <w:p w14:paraId="5F1D4C15" w14:textId="49AC4916" w:rsidR="00B879BF" w:rsidRPr="00BE6FA7" w:rsidRDefault="00B879BF" w:rsidP="00847935">
            <w:pPr>
              <w:suppressAutoHyphens w:val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BE6FA7">
              <w:rPr>
                <w:rFonts w:eastAsia="Calibri"/>
                <w:shd w:val="clear" w:color="auto" w:fill="FFFFFF"/>
                <w:lang w:eastAsia="en-US"/>
              </w:rPr>
              <w:t>11402042140000410</w:t>
            </w:r>
          </w:p>
        </w:tc>
        <w:tc>
          <w:tcPr>
            <w:tcW w:w="2410" w:type="dxa"/>
            <w:shd w:val="clear" w:color="auto" w:fill="FFFFFF"/>
          </w:tcPr>
          <w:p w14:paraId="01FCB925" w14:textId="3EB23173" w:rsidR="00B879BF" w:rsidRPr="00126291" w:rsidRDefault="00B879BF" w:rsidP="00847935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847935">
              <w:rPr>
                <w:rFonts w:eastAsia="Calibri"/>
                <w:color w:val="22272F"/>
                <w:shd w:val="clear" w:color="auto" w:fill="FFFFFF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850" w:type="dxa"/>
            <w:vMerge/>
            <w:shd w:val="clear" w:color="auto" w:fill="auto"/>
          </w:tcPr>
          <w:p w14:paraId="5757690D" w14:textId="77777777" w:rsidR="00B879BF" w:rsidRPr="00126291" w:rsidRDefault="00B879BF" w:rsidP="00847935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F6602CC" w14:textId="77777777" w:rsidR="00B879BF" w:rsidRPr="00126291" w:rsidRDefault="00B879BF" w:rsidP="00847935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17862C3F" w14:textId="77777777" w:rsidR="00B879BF" w:rsidRPr="00126291" w:rsidRDefault="00B879BF" w:rsidP="00847935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color w:val="22272F"/>
                <w:shd w:val="clear" w:color="auto" w:fill="FFFFFF"/>
              </w:rPr>
            </w:pPr>
          </w:p>
        </w:tc>
        <w:tc>
          <w:tcPr>
            <w:tcW w:w="2412" w:type="dxa"/>
            <w:vMerge/>
            <w:shd w:val="clear" w:color="auto" w:fill="auto"/>
          </w:tcPr>
          <w:p w14:paraId="115C2217" w14:textId="77777777" w:rsidR="00B879BF" w:rsidRPr="00126291" w:rsidRDefault="00B879BF" w:rsidP="00847935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D23EE" w:rsidRPr="00126291" w14:paraId="7F62278B" w14:textId="77777777" w:rsidTr="00E845A9">
        <w:tc>
          <w:tcPr>
            <w:tcW w:w="464" w:type="dxa"/>
            <w:shd w:val="clear" w:color="auto" w:fill="auto"/>
          </w:tcPr>
          <w:p w14:paraId="5110C9D6" w14:textId="63A6BD06" w:rsidR="00FD23EE" w:rsidRPr="00126291" w:rsidRDefault="00FD23EE" w:rsidP="00FD23E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671" w:type="dxa"/>
            <w:shd w:val="clear" w:color="auto" w:fill="auto"/>
          </w:tcPr>
          <w:p w14:paraId="0C1C04D1" w14:textId="51014ED8" w:rsidR="00FD23EE" w:rsidRDefault="00FD23EE" w:rsidP="00FD23EE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974</w:t>
            </w:r>
          </w:p>
        </w:tc>
        <w:tc>
          <w:tcPr>
            <w:tcW w:w="1559" w:type="dxa"/>
            <w:shd w:val="clear" w:color="auto" w:fill="auto"/>
          </w:tcPr>
          <w:p w14:paraId="29F172E2" w14:textId="4DA10D39" w:rsidR="00FD23EE" w:rsidRDefault="006128DB" w:rsidP="00FD23EE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Отдел образования и </w:t>
            </w:r>
            <w:r w:rsidR="00363A00">
              <w:rPr>
                <w:rFonts w:eastAsia="Calibri"/>
                <w:lang w:eastAsia="en-US"/>
              </w:rPr>
              <w:t>молодежной</w:t>
            </w:r>
            <w:r w:rsidR="00FD23EE">
              <w:rPr>
                <w:rFonts w:eastAsia="Calibri"/>
                <w:lang w:eastAsia="en-US"/>
              </w:rPr>
              <w:t xml:space="preserve"> политики</w:t>
            </w:r>
            <w:r w:rsidR="00FD23EE" w:rsidRPr="00126291">
              <w:rPr>
                <w:rFonts w:eastAsia="Calibri"/>
                <w:lang w:eastAsia="en-US"/>
              </w:rPr>
              <w:t xml:space="preserve"> администрации </w:t>
            </w:r>
            <w:r>
              <w:rPr>
                <w:rFonts w:eastAsia="Calibri"/>
                <w:lang w:eastAsia="en-US"/>
              </w:rPr>
              <w:t>Яльчикского</w:t>
            </w:r>
            <w:r w:rsidR="00FD23EE" w:rsidRPr="00126291">
              <w:rPr>
                <w:rFonts w:eastAsia="Calibri"/>
                <w:lang w:eastAsia="en-US"/>
              </w:rPr>
              <w:t xml:space="preserve"> муниципального округа Чувашской Республики</w:t>
            </w:r>
          </w:p>
        </w:tc>
        <w:tc>
          <w:tcPr>
            <w:tcW w:w="2155" w:type="dxa"/>
            <w:shd w:val="clear" w:color="auto" w:fill="FFFFFF"/>
          </w:tcPr>
          <w:p w14:paraId="2ED12158" w14:textId="5787357B" w:rsidR="00FD23EE" w:rsidRPr="00BE6FA7" w:rsidRDefault="00FD23EE" w:rsidP="00FD23EE">
            <w:pPr>
              <w:suppressAutoHyphens w:val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BE6FA7">
              <w:rPr>
                <w:rFonts w:eastAsia="Calibri"/>
                <w:shd w:val="clear" w:color="auto" w:fill="FFFFFF"/>
                <w:lang w:eastAsia="en-US"/>
              </w:rPr>
              <w:t>11402042140000410</w:t>
            </w:r>
          </w:p>
        </w:tc>
        <w:tc>
          <w:tcPr>
            <w:tcW w:w="2410" w:type="dxa"/>
            <w:shd w:val="clear" w:color="auto" w:fill="FFFFFF"/>
          </w:tcPr>
          <w:p w14:paraId="27F8ED42" w14:textId="551FF0A1" w:rsidR="00FD23EE" w:rsidRPr="00126291" w:rsidRDefault="00FD23EE" w:rsidP="00FD23EE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847935">
              <w:rPr>
                <w:rFonts w:eastAsia="Calibri"/>
                <w:color w:val="22272F"/>
                <w:shd w:val="clear" w:color="auto" w:fill="FFFFFF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3B2D0F9" w14:textId="0E32C293" w:rsidR="00FD23EE" w:rsidRPr="00126291" w:rsidRDefault="00FD23EE" w:rsidP="00FD23EE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B627CD">
              <w:rPr>
                <w:color w:val="22272F"/>
                <w:shd w:val="clear" w:color="auto" w:fill="FFFFFF"/>
              </w:rPr>
              <w:t>Комбинация методов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E07ABAF" w14:textId="4C19E6D5" w:rsidR="00FD23EE" w:rsidRPr="00126291" w:rsidRDefault="00FD23EE" w:rsidP="00FD23EE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>
              <w:rPr>
                <w:color w:val="22272F"/>
                <w:shd w:val="clear" w:color="auto" w:fill="FFFFFF"/>
              </w:rPr>
              <w:t>Х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16AC54AF" w14:textId="77777777" w:rsidR="00FD23EE" w:rsidRDefault="00FD23EE" w:rsidP="00FD23EE">
            <w:pPr>
              <w:pStyle w:val="s1"/>
              <w:shd w:val="clear" w:color="auto" w:fill="FFFFFF"/>
              <w:spacing w:before="0" w:beforeAutospacing="0" w:after="0" w:afterAutospacing="0"/>
              <w:ind w:firstLine="1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случае,</w:t>
            </w:r>
            <w:r w:rsidRPr="00B627CD">
              <w:rPr>
                <w:sz w:val="20"/>
                <w:szCs w:val="20"/>
              </w:rPr>
              <w:t xml:space="preserve"> если фиксированный размер платежа в денежном выражении или его диапазон установлены законодательно, применяется метод прямого расчета (на основании количества правонарушений по видам и размерам платежа за каждый вид правонарушения);</w:t>
            </w:r>
          </w:p>
          <w:p w14:paraId="6C3989D9" w14:textId="77777777" w:rsidR="00FD23EE" w:rsidRPr="00B627CD" w:rsidRDefault="00FD23EE" w:rsidP="00FD23EE">
            <w:pPr>
              <w:pStyle w:val="s1"/>
              <w:shd w:val="clear" w:color="auto" w:fill="FFFFFF"/>
              <w:spacing w:before="0" w:beforeAutospacing="0" w:after="0" w:afterAutospacing="0"/>
              <w:ind w:firstLine="128"/>
              <w:jc w:val="both"/>
              <w:rPr>
                <w:sz w:val="20"/>
                <w:szCs w:val="20"/>
              </w:rPr>
            </w:pPr>
            <w:r w:rsidRPr="00B627CD">
              <w:rPr>
                <w:sz w:val="20"/>
                <w:szCs w:val="20"/>
              </w:rPr>
              <w:t>определение прогнозного количества правонарушений каждого вида, закрепленного в законодательстве Российской Федерации, основывается на статистических данных не менее чем за 3 года или за весь период закрепления в законодательстве Российской Федерации соответствующего вида правонарушения в случае, если этот период не превышает 3 года;</w:t>
            </w:r>
          </w:p>
          <w:p w14:paraId="766A4696" w14:textId="77777777" w:rsidR="00FD23EE" w:rsidRPr="00B627CD" w:rsidRDefault="00FD23EE" w:rsidP="00FD23EE">
            <w:pPr>
              <w:pStyle w:val="s1"/>
              <w:shd w:val="clear" w:color="auto" w:fill="FFFFFF"/>
              <w:spacing w:before="0" w:beforeAutospacing="0" w:after="0" w:afterAutospacing="0"/>
              <w:ind w:firstLine="128"/>
              <w:jc w:val="both"/>
              <w:rPr>
                <w:sz w:val="20"/>
                <w:szCs w:val="20"/>
              </w:rPr>
            </w:pPr>
            <w:r w:rsidRPr="00B627CD">
              <w:rPr>
                <w:sz w:val="20"/>
                <w:szCs w:val="20"/>
              </w:rPr>
              <w:t>размер платежа по каждому виду правонарушений соответствует положениям законодательства Чувашской Республики с учетом изменений, запланированных на очередной финансовый год и плановый период;</w:t>
            </w:r>
          </w:p>
          <w:p w14:paraId="17524081" w14:textId="6622D2F7" w:rsidR="00FD23EE" w:rsidRPr="00E845A9" w:rsidRDefault="00FD23EE" w:rsidP="00FD23EE">
            <w:pPr>
              <w:shd w:val="clear" w:color="auto" w:fill="FFFFFF"/>
              <w:suppressAutoHyphens w:val="0"/>
              <w:jc w:val="both"/>
            </w:pPr>
            <w:r w:rsidRPr="00B627CD">
              <w:t>в остальных случаях применяется один из методов (комбинация методов), указанных в </w:t>
            </w:r>
            <w:hyperlink r:id="rId6" w:anchor="/document/71430606/entry/10033" w:history="1">
              <w:r w:rsidRPr="00B627CD">
                <w:rPr>
                  <w:rStyle w:val="af0"/>
                </w:rPr>
                <w:t xml:space="preserve">подпункте </w:t>
              </w:r>
              <w:r>
                <w:rPr>
                  <w:rStyle w:val="af0"/>
                </w:rPr>
                <w:t>«</w:t>
              </w:r>
              <w:r w:rsidRPr="00B627CD">
                <w:rPr>
                  <w:rStyle w:val="af0"/>
                </w:rPr>
                <w:t>в</w:t>
              </w:r>
              <w:r>
                <w:rPr>
                  <w:rStyle w:val="af0"/>
                </w:rPr>
                <w:t>»</w:t>
              </w:r>
              <w:r w:rsidRPr="00B627CD">
                <w:rPr>
                  <w:rStyle w:val="af0"/>
                </w:rPr>
                <w:t xml:space="preserve"> пункта 3</w:t>
              </w:r>
            </w:hyperlink>
            <w:r w:rsidRPr="00B627CD">
              <w:t> Общих требований к методике прогнозирования поступлений доходов в бюджеты бюджетной системы Рос</w:t>
            </w:r>
            <w:r>
              <w:t xml:space="preserve">сийской </w:t>
            </w:r>
            <w:r>
              <w:lastRenderedPageBreak/>
              <w:t>Федерации, утвержденных</w:t>
            </w:r>
            <w:r w:rsidRPr="00B627CD">
              <w:t> </w:t>
            </w:r>
            <w:hyperlink r:id="rId7" w:anchor="/document/71430606/entry/0" w:history="1">
              <w:r w:rsidRPr="00B627CD">
                <w:rPr>
                  <w:rStyle w:val="af0"/>
                </w:rPr>
                <w:t>постановлением</w:t>
              </w:r>
            </w:hyperlink>
            <w:r w:rsidRPr="00B627CD">
              <w:t xml:space="preserve"> Правительства РФ от 23 июня 2016 г. </w:t>
            </w:r>
            <w:r>
              <w:t>№ 574</w:t>
            </w:r>
          </w:p>
        </w:tc>
        <w:tc>
          <w:tcPr>
            <w:tcW w:w="2412" w:type="dxa"/>
            <w:vMerge w:val="restart"/>
            <w:shd w:val="clear" w:color="auto" w:fill="auto"/>
          </w:tcPr>
          <w:p w14:paraId="498145DE" w14:textId="45A3A073" w:rsidR="00FD23EE" w:rsidRPr="00B879BF" w:rsidRDefault="00FD23EE" w:rsidP="00FD23EE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rPr>
                <w:color w:val="22272F"/>
                <w:shd w:val="clear" w:color="auto" w:fill="FFFFFF"/>
              </w:rPr>
              <w:lastRenderedPageBreak/>
              <w:t>Х</w:t>
            </w:r>
          </w:p>
        </w:tc>
      </w:tr>
      <w:tr w:rsidR="0067642A" w:rsidRPr="00126291" w14:paraId="27BBBD38" w14:textId="77777777" w:rsidTr="00E845A9">
        <w:tc>
          <w:tcPr>
            <w:tcW w:w="464" w:type="dxa"/>
            <w:shd w:val="clear" w:color="auto" w:fill="auto"/>
          </w:tcPr>
          <w:p w14:paraId="7EF356DD" w14:textId="0EAE6CD8" w:rsidR="0067642A" w:rsidRPr="00126291" w:rsidRDefault="00FD23EE" w:rsidP="0067642A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671" w:type="dxa"/>
            <w:shd w:val="clear" w:color="auto" w:fill="auto"/>
          </w:tcPr>
          <w:p w14:paraId="58585A8A" w14:textId="78092416" w:rsidR="0067642A" w:rsidRDefault="0067642A" w:rsidP="0067642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974</w:t>
            </w:r>
          </w:p>
        </w:tc>
        <w:tc>
          <w:tcPr>
            <w:tcW w:w="1559" w:type="dxa"/>
            <w:shd w:val="clear" w:color="auto" w:fill="auto"/>
          </w:tcPr>
          <w:p w14:paraId="50963C85" w14:textId="2B249D09" w:rsidR="0067642A" w:rsidRDefault="006128DB" w:rsidP="0067642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Отдел образования и </w:t>
            </w:r>
            <w:r w:rsidR="00363A00">
              <w:rPr>
                <w:rFonts w:eastAsia="Calibri"/>
                <w:lang w:eastAsia="en-US"/>
              </w:rPr>
              <w:t>молодежной</w:t>
            </w:r>
            <w:r w:rsidR="0067642A">
              <w:rPr>
                <w:rFonts w:eastAsia="Calibri"/>
                <w:lang w:eastAsia="en-US"/>
              </w:rPr>
              <w:t xml:space="preserve"> политики</w:t>
            </w:r>
            <w:r w:rsidR="0067642A" w:rsidRPr="00126291">
              <w:rPr>
                <w:rFonts w:eastAsia="Calibri"/>
                <w:lang w:eastAsia="en-US"/>
              </w:rPr>
              <w:t xml:space="preserve"> администрации </w:t>
            </w:r>
            <w:r>
              <w:rPr>
                <w:rFonts w:eastAsia="Calibri"/>
                <w:lang w:eastAsia="en-US"/>
              </w:rPr>
              <w:t>Яльчикского</w:t>
            </w:r>
            <w:r w:rsidR="0067642A" w:rsidRPr="00126291">
              <w:rPr>
                <w:rFonts w:eastAsia="Calibri"/>
                <w:lang w:eastAsia="en-US"/>
              </w:rPr>
              <w:t xml:space="preserve"> муниципального округа Чувашской Республики</w:t>
            </w:r>
          </w:p>
        </w:tc>
        <w:tc>
          <w:tcPr>
            <w:tcW w:w="2155" w:type="dxa"/>
            <w:shd w:val="clear" w:color="auto" w:fill="FFFFFF"/>
          </w:tcPr>
          <w:p w14:paraId="2E9C92BC" w14:textId="30B128C4" w:rsidR="0067642A" w:rsidRPr="00BE6FA7" w:rsidRDefault="0067642A" w:rsidP="0067642A">
            <w:pPr>
              <w:suppressAutoHyphens w:val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BE6FA7">
              <w:rPr>
                <w:rFonts w:eastAsia="Calibri"/>
                <w:shd w:val="clear" w:color="auto" w:fill="FFFFFF"/>
                <w:lang w:eastAsia="en-US"/>
              </w:rPr>
              <w:t>11402042140000410</w:t>
            </w:r>
          </w:p>
        </w:tc>
        <w:tc>
          <w:tcPr>
            <w:tcW w:w="2410" w:type="dxa"/>
            <w:shd w:val="clear" w:color="auto" w:fill="FFFFFF"/>
          </w:tcPr>
          <w:p w14:paraId="47B5F6A9" w14:textId="455F20E3" w:rsidR="0067642A" w:rsidRPr="00126291" w:rsidRDefault="0067642A" w:rsidP="0067642A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847935">
              <w:rPr>
                <w:rFonts w:eastAsia="Calibri"/>
                <w:color w:val="22272F"/>
                <w:shd w:val="clear" w:color="auto" w:fill="FFFFFF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850" w:type="dxa"/>
            <w:vMerge/>
            <w:shd w:val="clear" w:color="auto" w:fill="auto"/>
          </w:tcPr>
          <w:p w14:paraId="2AC48C5C" w14:textId="77777777" w:rsidR="0067642A" w:rsidRPr="00126291" w:rsidRDefault="0067642A" w:rsidP="0067642A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1496C87" w14:textId="77777777" w:rsidR="0067642A" w:rsidRPr="00126291" w:rsidRDefault="0067642A" w:rsidP="0067642A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08D55F59" w14:textId="77777777" w:rsidR="0067642A" w:rsidRPr="00126291" w:rsidRDefault="0067642A" w:rsidP="0067642A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color w:val="22272F"/>
                <w:shd w:val="clear" w:color="auto" w:fill="FFFFFF"/>
              </w:rPr>
            </w:pPr>
          </w:p>
        </w:tc>
        <w:tc>
          <w:tcPr>
            <w:tcW w:w="2412" w:type="dxa"/>
            <w:vMerge/>
            <w:shd w:val="clear" w:color="auto" w:fill="auto"/>
          </w:tcPr>
          <w:p w14:paraId="7CB786CF" w14:textId="77777777" w:rsidR="0067642A" w:rsidRPr="00126291" w:rsidRDefault="0067642A" w:rsidP="0067642A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D23EE" w:rsidRPr="00126291" w14:paraId="3C2CCA92" w14:textId="77777777" w:rsidTr="00E845A9">
        <w:tc>
          <w:tcPr>
            <w:tcW w:w="464" w:type="dxa"/>
            <w:shd w:val="clear" w:color="auto" w:fill="auto"/>
          </w:tcPr>
          <w:p w14:paraId="72E82666" w14:textId="54924FE4" w:rsidR="00FD23EE" w:rsidRPr="00126291" w:rsidRDefault="00FD23EE" w:rsidP="00FD23E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671" w:type="dxa"/>
            <w:shd w:val="clear" w:color="auto" w:fill="auto"/>
          </w:tcPr>
          <w:p w14:paraId="4F15FBE8" w14:textId="1546E7A7" w:rsidR="00FD23EE" w:rsidRDefault="00FD23EE" w:rsidP="00FD23EE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974</w:t>
            </w:r>
          </w:p>
        </w:tc>
        <w:tc>
          <w:tcPr>
            <w:tcW w:w="1559" w:type="dxa"/>
            <w:shd w:val="clear" w:color="auto" w:fill="auto"/>
          </w:tcPr>
          <w:p w14:paraId="196DE001" w14:textId="10F60394" w:rsidR="00FD23EE" w:rsidRDefault="006128DB" w:rsidP="00FD23EE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Отдел образования и </w:t>
            </w:r>
            <w:r w:rsidR="00363A00">
              <w:rPr>
                <w:rFonts w:eastAsia="Calibri"/>
                <w:lang w:eastAsia="en-US"/>
              </w:rPr>
              <w:t>молодежной</w:t>
            </w:r>
            <w:r w:rsidR="00FD23EE">
              <w:rPr>
                <w:rFonts w:eastAsia="Calibri"/>
                <w:lang w:eastAsia="en-US"/>
              </w:rPr>
              <w:t xml:space="preserve"> политики</w:t>
            </w:r>
            <w:r w:rsidR="00FD23EE" w:rsidRPr="00126291">
              <w:rPr>
                <w:rFonts w:eastAsia="Calibri"/>
                <w:lang w:eastAsia="en-US"/>
              </w:rPr>
              <w:t xml:space="preserve"> администрации </w:t>
            </w:r>
            <w:r>
              <w:rPr>
                <w:rFonts w:eastAsia="Calibri"/>
                <w:lang w:eastAsia="en-US"/>
              </w:rPr>
              <w:t>Яльчикского</w:t>
            </w:r>
            <w:r w:rsidR="00FD23EE" w:rsidRPr="00126291">
              <w:rPr>
                <w:rFonts w:eastAsia="Calibri"/>
                <w:lang w:eastAsia="en-US"/>
              </w:rPr>
              <w:t xml:space="preserve"> муниципального округа Чувашской Республики</w:t>
            </w:r>
          </w:p>
        </w:tc>
        <w:tc>
          <w:tcPr>
            <w:tcW w:w="2155" w:type="dxa"/>
            <w:shd w:val="clear" w:color="auto" w:fill="FFFFFF"/>
          </w:tcPr>
          <w:p w14:paraId="27374F58" w14:textId="1A959F04" w:rsidR="00FD23EE" w:rsidRPr="00BE6FA7" w:rsidRDefault="00FD23EE" w:rsidP="00FD23EE">
            <w:pPr>
              <w:suppressAutoHyphens w:val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BE6FA7">
              <w:rPr>
                <w:rFonts w:eastAsia="Calibri"/>
                <w:shd w:val="clear" w:color="auto" w:fill="FFFFFF"/>
                <w:lang w:eastAsia="en-US"/>
              </w:rPr>
              <w:t>11402042140000410</w:t>
            </w:r>
          </w:p>
        </w:tc>
        <w:tc>
          <w:tcPr>
            <w:tcW w:w="2410" w:type="dxa"/>
            <w:shd w:val="clear" w:color="auto" w:fill="FFFFFF"/>
          </w:tcPr>
          <w:p w14:paraId="0FEBB9AA" w14:textId="6D7D7A7B" w:rsidR="00FD23EE" w:rsidRPr="00126291" w:rsidRDefault="00FD23EE" w:rsidP="00FD23EE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847935">
              <w:rPr>
                <w:rFonts w:eastAsia="Calibri"/>
                <w:color w:val="22272F"/>
                <w:shd w:val="clear" w:color="auto" w:fill="FFFFFF"/>
                <w:lang w:eastAsia="en-US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850" w:type="dxa"/>
            <w:shd w:val="clear" w:color="auto" w:fill="auto"/>
          </w:tcPr>
          <w:p w14:paraId="613E684D" w14:textId="4641B5FB" w:rsidR="00FD23EE" w:rsidRPr="00126291" w:rsidRDefault="00FD23EE" w:rsidP="00FD23EE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B627CD">
              <w:rPr>
                <w:color w:val="22272F"/>
                <w:shd w:val="clear" w:color="auto" w:fill="FFFFFF"/>
              </w:rPr>
              <w:t>Комбинация методов</w:t>
            </w:r>
          </w:p>
        </w:tc>
        <w:tc>
          <w:tcPr>
            <w:tcW w:w="1843" w:type="dxa"/>
            <w:shd w:val="clear" w:color="auto" w:fill="auto"/>
          </w:tcPr>
          <w:p w14:paraId="32343EFF" w14:textId="61EF2729" w:rsidR="00FD23EE" w:rsidRPr="00126291" w:rsidRDefault="00FD23EE" w:rsidP="00FD23EE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>
              <w:rPr>
                <w:color w:val="22272F"/>
                <w:shd w:val="clear" w:color="auto" w:fill="FFFFFF"/>
              </w:rPr>
              <w:t>Х</w:t>
            </w:r>
          </w:p>
        </w:tc>
        <w:tc>
          <w:tcPr>
            <w:tcW w:w="3402" w:type="dxa"/>
            <w:shd w:val="clear" w:color="auto" w:fill="auto"/>
          </w:tcPr>
          <w:p w14:paraId="2EBE4CF4" w14:textId="77777777" w:rsidR="00FD23EE" w:rsidRDefault="00FD23EE" w:rsidP="00FD23EE">
            <w:pPr>
              <w:pStyle w:val="s1"/>
              <w:shd w:val="clear" w:color="auto" w:fill="FFFFFF"/>
              <w:spacing w:before="0" w:beforeAutospacing="0" w:after="0" w:afterAutospacing="0"/>
              <w:ind w:firstLine="1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случае,</w:t>
            </w:r>
            <w:r w:rsidRPr="00B627CD">
              <w:rPr>
                <w:sz w:val="20"/>
                <w:szCs w:val="20"/>
              </w:rPr>
              <w:t xml:space="preserve"> если фиксированный размер платежа в денежном выражении или его диапазон установлены законодательно, применяется метод прямого расчета (на основании количества правонарушений по видам и размерам платежа за каждый вид правонарушения);</w:t>
            </w:r>
          </w:p>
          <w:p w14:paraId="559AE62F" w14:textId="77777777" w:rsidR="00FD23EE" w:rsidRPr="00B627CD" w:rsidRDefault="00FD23EE" w:rsidP="00FD23EE">
            <w:pPr>
              <w:pStyle w:val="s1"/>
              <w:shd w:val="clear" w:color="auto" w:fill="FFFFFF"/>
              <w:spacing w:before="0" w:beforeAutospacing="0" w:after="0" w:afterAutospacing="0"/>
              <w:ind w:firstLine="128"/>
              <w:jc w:val="both"/>
              <w:rPr>
                <w:sz w:val="20"/>
                <w:szCs w:val="20"/>
              </w:rPr>
            </w:pPr>
            <w:r w:rsidRPr="00B627CD">
              <w:rPr>
                <w:sz w:val="20"/>
                <w:szCs w:val="20"/>
              </w:rPr>
              <w:t>определение прогнозного количества правонарушений каждого вида, закрепленного в законодательстве Российской Федерации, основывается на статистических данных не менее чем за 3 года или за весь период закрепления в законодательстве Российской Федерации соответствующего вида правонарушения в случае, если этот период не превышает 3 года;</w:t>
            </w:r>
          </w:p>
          <w:p w14:paraId="327D8619" w14:textId="77777777" w:rsidR="00FD23EE" w:rsidRPr="00B627CD" w:rsidRDefault="00FD23EE" w:rsidP="00FD23EE">
            <w:pPr>
              <w:pStyle w:val="s1"/>
              <w:shd w:val="clear" w:color="auto" w:fill="FFFFFF"/>
              <w:spacing w:before="0" w:beforeAutospacing="0" w:after="0" w:afterAutospacing="0"/>
              <w:ind w:firstLine="128"/>
              <w:jc w:val="both"/>
              <w:rPr>
                <w:sz w:val="20"/>
                <w:szCs w:val="20"/>
              </w:rPr>
            </w:pPr>
            <w:r w:rsidRPr="00B627CD">
              <w:rPr>
                <w:sz w:val="20"/>
                <w:szCs w:val="20"/>
              </w:rPr>
              <w:t>размер платежа по каждому виду правонарушений соответствует положениям законодательства Чувашской Республики с учетом изменений, запланированных на очередной финансовый год и плановый период;</w:t>
            </w:r>
          </w:p>
          <w:p w14:paraId="19617B21" w14:textId="148E2B93" w:rsidR="00FD23EE" w:rsidRPr="00126291" w:rsidRDefault="00FD23EE" w:rsidP="00FD23EE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color w:val="22272F"/>
                <w:shd w:val="clear" w:color="auto" w:fill="FFFFFF"/>
              </w:rPr>
            </w:pPr>
            <w:r w:rsidRPr="00B627CD">
              <w:t>в остальных случаях применяется один из методов (комбинация методов), указанных в </w:t>
            </w:r>
            <w:hyperlink r:id="rId8" w:anchor="/document/71430606/entry/10033" w:history="1">
              <w:r w:rsidRPr="00B627CD">
                <w:rPr>
                  <w:rStyle w:val="af0"/>
                </w:rPr>
                <w:t xml:space="preserve">подпункте </w:t>
              </w:r>
              <w:r>
                <w:rPr>
                  <w:rStyle w:val="af0"/>
                </w:rPr>
                <w:t>«</w:t>
              </w:r>
              <w:r w:rsidRPr="00B627CD">
                <w:rPr>
                  <w:rStyle w:val="af0"/>
                </w:rPr>
                <w:t>в</w:t>
              </w:r>
              <w:r>
                <w:rPr>
                  <w:rStyle w:val="af0"/>
                </w:rPr>
                <w:t>»</w:t>
              </w:r>
              <w:r w:rsidRPr="00B627CD">
                <w:rPr>
                  <w:rStyle w:val="af0"/>
                </w:rPr>
                <w:t xml:space="preserve"> пункта 3</w:t>
              </w:r>
            </w:hyperlink>
            <w:r w:rsidRPr="00B627CD">
              <w:t> Общих требований к методике прогнозирования поступлений доходов в бюджеты бюджетной системы Рос</w:t>
            </w:r>
            <w:r>
              <w:t xml:space="preserve">сийской </w:t>
            </w:r>
            <w:r>
              <w:lastRenderedPageBreak/>
              <w:t>Федерации, утвержденных</w:t>
            </w:r>
            <w:r w:rsidRPr="00B627CD">
              <w:t> </w:t>
            </w:r>
            <w:hyperlink r:id="rId9" w:anchor="/document/71430606/entry/0" w:history="1">
              <w:r w:rsidRPr="00B627CD">
                <w:rPr>
                  <w:rStyle w:val="af0"/>
                </w:rPr>
                <w:t>постановлением</w:t>
              </w:r>
            </w:hyperlink>
            <w:r w:rsidRPr="00B627CD">
              <w:t xml:space="preserve"> Правительства РФ от 23 июня 2016 г. </w:t>
            </w:r>
            <w:r>
              <w:t>№ 574</w:t>
            </w:r>
          </w:p>
        </w:tc>
        <w:tc>
          <w:tcPr>
            <w:tcW w:w="2412" w:type="dxa"/>
            <w:shd w:val="clear" w:color="auto" w:fill="auto"/>
          </w:tcPr>
          <w:p w14:paraId="4BBD6732" w14:textId="2D2A6C9D" w:rsidR="00FD23EE" w:rsidRPr="00126291" w:rsidRDefault="00FD23EE" w:rsidP="00FD23EE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color w:val="22272F"/>
                <w:shd w:val="clear" w:color="auto" w:fill="FFFFFF"/>
              </w:rPr>
              <w:lastRenderedPageBreak/>
              <w:t>Х</w:t>
            </w:r>
          </w:p>
        </w:tc>
      </w:tr>
      <w:tr w:rsidR="0067642A" w:rsidRPr="00126291" w14:paraId="5A2DBA27" w14:textId="77777777" w:rsidTr="00E845A9">
        <w:tc>
          <w:tcPr>
            <w:tcW w:w="464" w:type="dxa"/>
            <w:shd w:val="clear" w:color="auto" w:fill="auto"/>
          </w:tcPr>
          <w:p w14:paraId="72A8B492" w14:textId="54F42B0A" w:rsidR="0067642A" w:rsidRPr="00126291" w:rsidRDefault="00FD23EE" w:rsidP="0067642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671" w:type="dxa"/>
            <w:shd w:val="clear" w:color="auto" w:fill="auto"/>
          </w:tcPr>
          <w:p w14:paraId="4D243BBA" w14:textId="0282D079" w:rsidR="0067642A" w:rsidRPr="00126291" w:rsidRDefault="0067642A" w:rsidP="0067642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974</w:t>
            </w:r>
          </w:p>
        </w:tc>
        <w:tc>
          <w:tcPr>
            <w:tcW w:w="1559" w:type="dxa"/>
            <w:shd w:val="clear" w:color="auto" w:fill="auto"/>
          </w:tcPr>
          <w:p w14:paraId="02141DA0" w14:textId="5247F70A" w:rsidR="0067642A" w:rsidRPr="00126291" w:rsidRDefault="006128DB" w:rsidP="0067642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Отдел образования и </w:t>
            </w:r>
            <w:r w:rsidR="00363A00">
              <w:rPr>
                <w:rFonts w:eastAsia="Calibri"/>
                <w:lang w:eastAsia="en-US"/>
              </w:rPr>
              <w:t>молодежной</w:t>
            </w:r>
            <w:r w:rsidR="0067642A">
              <w:rPr>
                <w:rFonts w:eastAsia="Calibri"/>
                <w:lang w:eastAsia="en-US"/>
              </w:rPr>
              <w:t xml:space="preserve"> политики</w:t>
            </w:r>
            <w:r w:rsidR="0067642A" w:rsidRPr="00126291">
              <w:rPr>
                <w:rFonts w:eastAsia="Calibri"/>
                <w:lang w:eastAsia="en-US"/>
              </w:rPr>
              <w:t xml:space="preserve"> администрации </w:t>
            </w:r>
            <w:r>
              <w:rPr>
                <w:rFonts w:eastAsia="Calibri"/>
                <w:lang w:eastAsia="en-US"/>
              </w:rPr>
              <w:t>Яльчикского</w:t>
            </w:r>
            <w:r w:rsidR="0067642A" w:rsidRPr="00126291">
              <w:rPr>
                <w:rFonts w:eastAsia="Calibri"/>
                <w:lang w:eastAsia="en-US"/>
              </w:rPr>
              <w:t xml:space="preserve"> муниципального округа Чувашской Республики</w:t>
            </w:r>
          </w:p>
        </w:tc>
        <w:tc>
          <w:tcPr>
            <w:tcW w:w="2155" w:type="dxa"/>
            <w:shd w:val="clear" w:color="auto" w:fill="auto"/>
          </w:tcPr>
          <w:p w14:paraId="58C12870" w14:textId="77777777" w:rsidR="0067642A" w:rsidRPr="00BE6FA7" w:rsidRDefault="0067642A" w:rsidP="0067642A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BE6FA7">
              <w:rPr>
                <w:rFonts w:eastAsia="Calibri"/>
                <w:color w:val="22272F"/>
                <w:shd w:val="clear" w:color="auto" w:fill="FFFFFF"/>
                <w:lang w:eastAsia="en-US"/>
              </w:rPr>
              <w:t>11701040140000180</w:t>
            </w:r>
          </w:p>
        </w:tc>
        <w:tc>
          <w:tcPr>
            <w:tcW w:w="2410" w:type="dxa"/>
            <w:shd w:val="clear" w:color="auto" w:fill="auto"/>
          </w:tcPr>
          <w:p w14:paraId="05393C11" w14:textId="77777777" w:rsidR="0067642A" w:rsidRPr="00126291" w:rsidRDefault="0067642A" w:rsidP="0067642A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126291">
              <w:rPr>
                <w:rFonts w:eastAsia="Calibri"/>
                <w:color w:val="22272F"/>
                <w:shd w:val="clear" w:color="auto" w:fill="FFFFFF"/>
                <w:lang w:eastAsia="en-US"/>
              </w:rPr>
              <w:t xml:space="preserve">Невыясненные поступления, зачисляемые в бюджеты муниципальных округов </w:t>
            </w:r>
          </w:p>
        </w:tc>
        <w:tc>
          <w:tcPr>
            <w:tcW w:w="850" w:type="dxa"/>
            <w:shd w:val="clear" w:color="auto" w:fill="auto"/>
          </w:tcPr>
          <w:p w14:paraId="7FC20774" w14:textId="77777777" w:rsidR="0067642A" w:rsidRPr="00126291" w:rsidRDefault="0067642A" w:rsidP="0067642A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126291">
              <w:rPr>
                <w:rFonts w:eastAsia="Calibri"/>
                <w:color w:val="22272F"/>
                <w:shd w:val="clear" w:color="auto" w:fill="FFFFFF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14:paraId="51A4DE95" w14:textId="77777777" w:rsidR="0067642A" w:rsidRPr="00126291" w:rsidRDefault="0067642A" w:rsidP="0067642A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126291">
              <w:rPr>
                <w:rFonts w:eastAsia="Calibri"/>
                <w:color w:val="22272F"/>
                <w:shd w:val="clear" w:color="auto" w:fill="FFFFFF"/>
                <w:lang w:eastAsia="en-US"/>
              </w:rPr>
              <w:t>Х</w:t>
            </w:r>
          </w:p>
        </w:tc>
        <w:tc>
          <w:tcPr>
            <w:tcW w:w="3402" w:type="dxa"/>
            <w:shd w:val="clear" w:color="auto" w:fill="auto"/>
          </w:tcPr>
          <w:p w14:paraId="3CFBD445" w14:textId="77777777" w:rsidR="0067642A" w:rsidRPr="00126291" w:rsidRDefault="0067642A" w:rsidP="0067642A">
            <w:pPr>
              <w:shd w:val="clear" w:color="auto" w:fill="FFFFFF"/>
              <w:suppressAutoHyphens w:val="0"/>
              <w:jc w:val="both"/>
            </w:pPr>
            <w:r w:rsidRPr="00126291">
              <w:rPr>
                <w:color w:val="22272F"/>
                <w:shd w:val="clear" w:color="auto" w:fill="FFFFFF"/>
              </w:rPr>
              <w:t>Платежи, отнесенные к невыясненным поступлениям, подлежат уточнению (выяснению) в течение финансового года, в связи с этим расчет прогноза поступлений на очередной финансовый год и плановый период не производится</w:t>
            </w:r>
          </w:p>
        </w:tc>
        <w:tc>
          <w:tcPr>
            <w:tcW w:w="2412" w:type="dxa"/>
            <w:shd w:val="clear" w:color="auto" w:fill="auto"/>
          </w:tcPr>
          <w:p w14:paraId="240B2240" w14:textId="77777777" w:rsidR="0067642A" w:rsidRPr="00126291" w:rsidRDefault="0067642A" w:rsidP="0067642A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26291">
              <w:rPr>
                <w:rFonts w:eastAsia="Calibri"/>
                <w:lang w:eastAsia="en-US"/>
              </w:rPr>
              <w:t>Х</w:t>
            </w:r>
          </w:p>
        </w:tc>
      </w:tr>
      <w:tr w:rsidR="0067642A" w:rsidRPr="00126291" w14:paraId="4B34FCAD" w14:textId="77777777" w:rsidTr="00E845A9">
        <w:tc>
          <w:tcPr>
            <w:tcW w:w="464" w:type="dxa"/>
            <w:shd w:val="clear" w:color="auto" w:fill="auto"/>
          </w:tcPr>
          <w:p w14:paraId="32013EF7" w14:textId="3623F699" w:rsidR="0067642A" w:rsidRPr="00126291" w:rsidRDefault="00FD23EE" w:rsidP="0067642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671" w:type="dxa"/>
            <w:shd w:val="clear" w:color="auto" w:fill="auto"/>
          </w:tcPr>
          <w:p w14:paraId="74D946F2" w14:textId="57CC9274" w:rsidR="0067642A" w:rsidRDefault="0067642A" w:rsidP="0067642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974</w:t>
            </w:r>
          </w:p>
        </w:tc>
        <w:tc>
          <w:tcPr>
            <w:tcW w:w="1559" w:type="dxa"/>
            <w:shd w:val="clear" w:color="auto" w:fill="auto"/>
          </w:tcPr>
          <w:p w14:paraId="4E839B1D" w14:textId="176CA05A" w:rsidR="0067642A" w:rsidRDefault="006128DB" w:rsidP="0067642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Отдел образования и </w:t>
            </w:r>
            <w:r w:rsidR="00363A00">
              <w:rPr>
                <w:rFonts w:eastAsia="Calibri"/>
                <w:lang w:eastAsia="en-US"/>
              </w:rPr>
              <w:t>молодежной</w:t>
            </w:r>
            <w:r w:rsidR="0067642A">
              <w:rPr>
                <w:rFonts w:eastAsia="Calibri"/>
                <w:lang w:eastAsia="en-US"/>
              </w:rPr>
              <w:t xml:space="preserve"> политики</w:t>
            </w:r>
            <w:r w:rsidR="0067642A" w:rsidRPr="00126291">
              <w:rPr>
                <w:rFonts w:eastAsia="Calibri"/>
                <w:lang w:eastAsia="en-US"/>
              </w:rPr>
              <w:t xml:space="preserve"> администрации </w:t>
            </w:r>
            <w:r>
              <w:rPr>
                <w:rFonts w:eastAsia="Calibri"/>
                <w:lang w:eastAsia="en-US"/>
              </w:rPr>
              <w:t>Яльчикского</w:t>
            </w:r>
            <w:r w:rsidR="0067642A" w:rsidRPr="00126291">
              <w:rPr>
                <w:rFonts w:eastAsia="Calibri"/>
                <w:lang w:eastAsia="en-US"/>
              </w:rPr>
              <w:t xml:space="preserve"> муниципального округа Чувашской Республики</w:t>
            </w:r>
          </w:p>
        </w:tc>
        <w:tc>
          <w:tcPr>
            <w:tcW w:w="2155" w:type="dxa"/>
            <w:shd w:val="clear" w:color="auto" w:fill="auto"/>
          </w:tcPr>
          <w:p w14:paraId="29E28246" w14:textId="7F3FD175" w:rsidR="0067642A" w:rsidRPr="00BE6FA7" w:rsidRDefault="0067642A" w:rsidP="0067642A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BE6FA7">
              <w:rPr>
                <w:rFonts w:eastAsia="Calibri"/>
                <w:color w:val="22272F"/>
                <w:shd w:val="clear" w:color="auto" w:fill="FFFFFF"/>
                <w:lang w:eastAsia="en-US"/>
              </w:rPr>
              <w:t>11701040140000180</w:t>
            </w:r>
          </w:p>
        </w:tc>
        <w:tc>
          <w:tcPr>
            <w:tcW w:w="2410" w:type="dxa"/>
            <w:shd w:val="clear" w:color="auto" w:fill="auto"/>
          </w:tcPr>
          <w:p w14:paraId="71AC8FFE" w14:textId="69C82A47" w:rsidR="0067642A" w:rsidRPr="00126291" w:rsidRDefault="0067642A" w:rsidP="0067642A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67642A">
              <w:rPr>
                <w:rFonts w:eastAsia="Calibri"/>
                <w:color w:val="22272F"/>
                <w:shd w:val="clear" w:color="auto" w:fill="FFFFFF"/>
                <w:lang w:eastAsia="en-US"/>
              </w:rPr>
              <w:t>Прочие неналоговые доходы бюджетов муниципальных округов</w:t>
            </w:r>
          </w:p>
        </w:tc>
        <w:tc>
          <w:tcPr>
            <w:tcW w:w="850" w:type="dxa"/>
            <w:shd w:val="clear" w:color="auto" w:fill="auto"/>
          </w:tcPr>
          <w:p w14:paraId="041CF7F1" w14:textId="237805F7" w:rsidR="0067642A" w:rsidRPr="00126291" w:rsidRDefault="0067642A" w:rsidP="0067642A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925173">
              <w:rPr>
                <w:color w:val="22272F"/>
                <w:shd w:val="clear" w:color="auto" w:fill="FFFFFF"/>
              </w:rPr>
              <w:t>Прямой метод</w:t>
            </w:r>
          </w:p>
        </w:tc>
        <w:tc>
          <w:tcPr>
            <w:tcW w:w="1843" w:type="dxa"/>
            <w:shd w:val="clear" w:color="auto" w:fill="auto"/>
          </w:tcPr>
          <w:p w14:paraId="4E898BCD" w14:textId="77777777" w:rsidR="0067642A" w:rsidRPr="00925173" w:rsidRDefault="0067642A" w:rsidP="0067642A">
            <w:pPr>
              <w:pStyle w:val="s1"/>
              <w:shd w:val="clear" w:color="auto" w:fill="FFFFFF"/>
              <w:jc w:val="center"/>
              <w:rPr>
                <w:color w:val="22272F"/>
                <w:sz w:val="20"/>
                <w:szCs w:val="20"/>
              </w:rPr>
            </w:pPr>
            <w:r w:rsidRPr="00925173">
              <w:rPr>
                <w:color w:val="22272F"/>
                <w:sz w:val="20"/>
                <w:szCs w:val="20"/>
              </w:rPr>
              <w:t>а) определяется исходя из фактических поступлений;</w:t>
            </w:r>
          </w:p>
          <w:p w14:paraId="666084FB" w14:textId="0DC524B9" w:rsidR="0067642A" w:rsidRPr="00126291" w:rsidRDefault="0067642A" w:rsidP="0067642A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925173">
              <w:rPr>
                <w:color w:val="22272F"/>
              </w:rPr>
              <w:t xml:space="preserve">б) </w:t>
            </w:r>
            <w:proofErr w:type="spellStart"/>
            <w:r w:rsidRPr="00925173">
              <w:rPr>
                <w:color w:val="22272F"/>
              </w:rPr>
              <w:t>ПДнд</w:t>
            </w:r>
            <w:proofErr w:type="spellEnd"/>
            <w:r w:rsidRPr="00925173">
              <w:rPr>
                <w:color w:val="22272F"/>
              </w:rPr>
              <w:t xml:space="preserve"> = П(</w:t>
            </w:r>
            <w:proofErr w:type="spellStart"/>
            <w:r w:rsidRPr="00925173">
              <w:rPr>
                <w:color w:val="22272F"/>
              </w:rPr>
              <w:t>нд</w:t>
            </w:r>
            <w:proofErr w:type="spellEnd"/>
            <w:r w:rsidRPr="00925173">
              <w:rPr>
                <w:color w:val="22272F"/>
              </w:rPr>
              <w:t>)</w:t>
            </w:r>
            <w:proofErr w:type="spellStart"/>
            <w:r w:rsidRPr="00925173">
              <w:rPr>
                <w:color w:val="22272F"/>
              </w:rPr>
              <w:t>отч</w:t>
            </w:r>
            <w:proofErr w:type="spellEnd"/>
            <w:r w:rsidRPr="00925173">
              <w:rPr>
                <w:color w:val="22272F"/>
              </w:rPr>
              <w:t xml:space="preserve"> - В</w:t>
            </w:r>
          </w:p>
        </w:tc>
        <w:tc>
          <w:tcPr>
            <w:tcW w:w="3402" w:type="dxa"/>
            <w:shd w:val="clear" w:color="auto" w:fill="auto"/>
          </w:tcPr>
          <w:p w14:paraId="1FDA8660" w14:textId="5F1E7A3D" w:rsidR="0067642A" w:rsidRPr="00126291" w:rsidRDefault="0067642A" w:rsidP="0067642A">
            <w:pPr>
              <w:shd w:val="clear" w:color="auto" w:fill="FFFFFF"/>
              <w:suppressAutoHyphens w:val="0"/>
              <w:jc w:val="center"/>
              <w:rPr>
                <w:color w:val="22272F"/>
                <w:shd w:val="clear" w:color="auto" w:fill="FFFFFF"/>
              </w:rPr>
            </w:pPr>
            <w:r>
              <w:t>Х</w:t>
            </w:r>
          </w:p>
        </w:tc>
        <w:tc>
          <w:tcPr>
            <w:tcW w:w="2412" w:type="dxa"/>
            <w:shd w:val="clear" w:color="auto" w:fill="auto"/>
          </w:tcPr>
          <w:p w14:paraId="2F44565F" w14:textId="77777777" w:rsidR="0067642A" w:rsidRPr="00925173" w:rsidRDefault="0067642A" w:rsidP="00015EB1">
            <w:pPr>
              <w:pStyle w:val="s1"/>
              <w:shd w:val="clear" w:color="auto" w:fill="FFFFFF"/>
              <w:jc w:val="both"/>
              <w:rPr>
                <w:color w:val="22272F"/>
                <w:sz w:val="20"/>
                <w:szCs w:val="20"/>
              </w:rPr>
            </w:pPr>
            <w:r w:rsidRPr="00925173">
              <w:rPr>
                <w:color w:val="22272F"/>
                <w:sz w:val="20"/>
                <w:szCs w:val="20"/>
              </w:rPr>
              <w:t>а) определяется исходя из фактических поступлений;</w:t>
            </w:r>
          </w:p>
          <w:p w14:paraId="6BB236AD" w14:textId="77777777" w:rsidR="0067642A" w:rsidRPr="00925173" w:rsidRDefault="0067642A" w:rsidP="00015EB1">
            <w:pPr>
              <w:pStyle w:val="s1"/>
              <w:shd w:val="clear" w:color="auto" w:fill="FFFFFF"/>
              <w:jc w:val="both"/>
              <w:rPr>
                <w:color w:val="22272F"/>
                <w:sz w:val="20"/>
                <w:szCs w:val="20"/>
              </w:rPr>
            </w:pPr>
            <w:r w:rsidRPr="00925173">
              <w:rPr>
                <w:color w:val="22272F"/>
                <w:sz w:val="20"/>
                <w:szCs w:val="20"/>
              </w:rPr>
              <w:t>б) прогноз неналоговых доходов, не имеющих постоянного характера поступлений и установленных ставок:</w:t>
            </w:r>
          </w:p>
          <w:p w14:paraId="2EE88595" w14:textId="77777777" w:rsidR="0067642A" w:rsidRPr="00925173" w:rsidRDefault="0067642A" w:rsidP="00015EB1">
            <w:pPr>
              <w:pStyle w:val="indent1"/>
              <w:shd w:val="clear" w:color="auto" w:fill="FFFFFF"/>
              <w:rPr>
                <w:color w:val="22272F"/>
                <w:sz w:val="20"/>
                <w:szCs w:val="20"/>
              </w:rPr>
            </w:pPr>
            <w:proofErr w:type="spellStart"/>
            <w:r w:rsidRPr="00925173">
              <w:rPr>
                <w:color w:val="22272F"/>
                <w:sz w:val="20"/>
                <w:szCs w:val="20"/>
              </w:rPr>
              <w:t>ПДнд</w:t>
            </w:r>
            <w:proofErr w:type="spellEnd"/>
            <w:r w:rsidRPr="00925173">
              <w:rPr>
                <w:color w:val="22272F"/>
                <w:sz w:val="20"/>
                <w:szCs w:val="20"/>
              </w:rPr>
              <w:t xml:space="preserve"> = П(</w:t>
            </w:r>
            <w:proofErr w:type="spellStart"/>
            <w:r w:rsidRPr="00925173">
              <w:rPr>
                <w:color w:val="22272F"/>
                <w:sz w:val="20"/>
                <w:szCs w:val="20"/>
              </w:rPr>
              <w:t>нд</w:t>
            </w:r>
            <w:proofErr w:type="spellEnd"/>
            <w:r w:rsidRPr="00925173">
              <w:rPr>
                <w:color w:val="22272F"/>
                <w:sz w:val="20"/>
                <w:szCs w:val="20"/>
              </w:rPr>
              <w:t>)</w:t>
            </w:r>
            <w:proofErr w:type="spellStart"/>
            <w:r w:rsidRPr="00925173">
              <w:rPr>
                <w:color w:val="22272F"/>
                <w:sz w:val="20"/>
                <w:szCs w:val="20"/>
              </w:rPr>
              <w:t>отч</w:t>
            </w:r>
            <w:proofErr w:type="spellEnd"/>
            <w:r w:rsidRPr="00925173">
              <w:rPr>
                <w:color w:val="22272F"/>
                <w:sz w:val="20"/>
                <w:szCs w:val="20"/>
              </w:rPr>
              <w:t xml:space="preserve"> - В, где</w:t>
            </w:r>
          </w:p>
          <w:p w14:paraId="29596CFD" w14:textId="77777777" w:rsidR="0067642A" w:rsidRDefault="0067642A" w:rsidP="00015EB1">
            <w:pPr>
              <w:pStyle w:val="s1"/>
              <w:shd w:val="clear" w:color="auto" w:fill="FFFFFF"/>
              <w:jc w:val="both"/>
              <w:rPr>
                <w:color w:val="22272F"/>
                <w:sz w:val="20"/>
                <w:szCs w:val="20"/>
              </w:rPr>
            </w:pPr>
            <w:proofErr w:type="spellStart"/>
            <w:r w:rsidRPr="00925173">
              <w:rPr>
                <w:color w:val="22272F"/>
                <w:sz w:val="20"/>
                <w:szCs w:val="20"/>
              </w:rPr>
              <w:t>ПДнд</w:t>
            </w:r>
            <w:proofErr w:type="spellEnd"/>
            <w:r w:rsidRPr="00925173">
              <w:rPr>
                <w:color w:val="22272F"/>
                <w:sz w:val="20"/>
                <w:szCs w:val="20"/>
              </w:rPr>
              <w:t xml:space="preserve"> - прогноз неналоговых доходов и невыясненных поступлений, </w:t>
            </w:r>
          </w:p>
          <w:p w14:paraId="1D61C7A6" w14:textId="66B6E0CD" w:rsidR="0067642A" w:rsidRPr="00126291" w:rsidRDefault="0067642A" w:rsidP="00015EB1">
            <w:pPr>
              <w:suppressAutoHyphens w:val="0"/>
              <w:spacing w:after="200"/>
              <w:jc w:val="center"/>
              <w:rPr>
                <w:rFonts w:eastAsia="Calibri"/>
                <w:lang w:eastAsia="en-US"/>
              </w:rPr>
            </w:pPr>
            <w:r w:rsidRPr="00925173">
              <w:rPr>
                <w:color w:val="22272F"/>
              </w:rPr>
              <w:t>П(</w:t>
            </w:r>
            <w:proofErr w:type="spellStart"/>
            <w:r w:rsidRPr="00925173">
              <w:rPr>
                <w:color w:val="22272F"/>
              </w:rPr>
              <w:t>нд</w:t>
            </w:r>
            <w:proofErr w:type="spellEnd"/>
            <w:r w:rsidRPr="00925173">
              <w:rPr>
                <w:color w:val="22272F"/>
              </w:rPr>
              <w:t>)</w:t>
            </w:r>
            <w:proofErr w:type="spellStart"/>
            <w:r w:rsidRPr="00925173">
              <w:rPr>
                <w:color w:val="22272F"/>
              </w:rPr>
              <w:t>отч</w:t>
            </w:r>
            <w:proofErr w:type="spellEnd"/>
            <w:r w:rsidRPr="00925173">
              <w:rPr>
                <w:color w:val="22272F"/>
              </w:rPr>
              <w:t xml:space="preserve"> - фактические поступления неналоговых доходов и невыясненных поступлений за отчетный финансовый год; В - выпадающие </w:t>
            </w:r>
            <w:r>
              <w:rPr>
                <w:color w:val="22272F"/>
              </w:rPr>
              <w:t xml:space="preserve">доходы носящие разовый </w:t>
            </w:r>
            <w:r>
              <w:rPr>
                <w:color w:val="22272F"/>
              </w:rPr>
              <w:lastRenderedPageBreak/>
              <w:t>характер</w:t>
            </w:r>
          </w:p>
        </w:tc>
      </w:tr>
      <w:tr w:rsidR="00B156EA" w:rsidRPr="00126291" w14:paraId="67DD569B" w14:textId="77777777" w:rsidTr="00E845A9">
        <w:tc>
          <w:tcPr>
            <w:tcW w:w="464" w:type="dxa"/>
            <w:shd w:val="clear" w:color="auto" w:fill="auto"/>
          </w:tcPr>
          <w:p w14:paraId="0E9ED90E" w14:textId="60EAA19C" w:rsidR="00B156EA" w:rsidRPr="00126291" w:rsidRDefault="00FD23EE" w:rsidP="0067642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10</w:t>
            </w:r>
          </w:p>
        </w:tc>
        <w:tc>
          <w:tcPr>
            <w:tcW w:w="671" w:type="dxa"/>
            <w:shd w:val="clear" w:color="auto" w:fill="auto"/>
          </w:tcPr>
          <w:p w14:paraId="7EF99A11" w14:textId="0E7AD6D0" w:rsidR="00B156EA" w:rsidRDefault="00B156EA" w:rsidP="0067642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974</w:t>
            </w:r>
          </w:p>
        </w:tc>
        <w:tc>
          <w:tcPr>
            <w:tcW w:w="1559" w:type="dxa"/>
            <w:shd w:val="clear" w:color="auto" w:fill="auto"/>
          </w:tcPr>
          <w:p w14:paraId="48986FEB" w14:textId="50E08E76" w:rsidR="00B156EA" w:rsidRDefault="006128DB" w:rsidP="0067642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Отдел образования и </w:t>
            </w:r>
            <w:r w:rsidR="00363A00">
              <w:rPr>
                <w:rFonts w:eastAsia="Calibri"/>
                <w:lang w:eastAsia="en-US"/>
              </w:rPr>
              <w:t>молодежной</w:t>
            </w:r>
            <w:r w:rsidR="00B156EA">
              <w:rPr>
                <w:rFonts w:eastAsia="Calibri"/>
                <w:lang w:eastAsia="en-US"/>
              </w:rPr>
              <w:t xml:space="preserve"> политики</w:t>
            </w:r>
            <w:r w:rsidR="00B156EA" w:rsidRPr="00126291">
              <w:rPr>
                <w:rFonts w:eastAsia="Calibri"/>
                <w:lang w:eastAsia="en-US"/>
              </w:rPr>
              <w:t xml:space="preserve"> администрации </w:t>
            </w:r>
            <w:r>
              <w:rPr>
                <w:rFonts w:eastAsia="Calibri"/>
                <w:lang w:eastAsia="en-US"/>
              </w:rPr>
              <w:t>Яльчикского</w:t>
            </w:r>
            <w:r w:rsidR="00B156EA" w:rsidRPr="00126291">
              <w:rPr>
                <w:rFonts w:eastAsia="Calibri"/>
                <w:lang w:eastAsia="en-US"/>
              </w:rPr>
              <w:t xml:space="preserve"> муниципального округа Чувашской Республики</w:t>
            </w:r>
          </w:p>
        </w:tc>
        <w:tc>
          <w:tcPr>
            <w:tcW w:w="2155" w:type="dxa"/>
            <w:shd w:val="clear" w:color="auto" w:fill="FFFFFF"/>
          </w:tcPr>
          <w:p w14:paraId="1B0A5A06" w14:textId="27BA6981" w:rsidR="00B156EA" w:rsidRPr="0067642A" w:rsidRDefault="00B156EA" w:rsidP="0067642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</w:t>
            </w:r>
            <w:r w:rsidRPr="0067642A">
              <w:rPr>
                <w:rFonts w:eastAsia="Calibri"/>
                <w:lang w:eastAsia="en-US"/>
              </w:rPr>
              <w:t>25097140000150</w:t>
            </w:r>
          </w:p>
        </w:tc>
        <w:tc>
          <w:tcPr>
            <w:tcW w:w="2410" w:type="dxa"/>
            <w:shd w:val="clear" w:color="auto" w:fill="FFFFFF"/>
          </w:tcPr>
          <w:p w14:paraId="772C4EE0" w14:textId="5B061F63" w:rsidR="00B156EA" w:rsidRPr="0067642A" w:rsidRDefault="00B156EA" w:rsidP="0067642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67642A">
              <w:rPr>
                <w:rFonts w:eastAsia="Calibri"/>
                <w:lang w:eastAsia="en-US"/>
              </w:rPr>
              <w:t>Субсидии бюджетам муниципальных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850" w:type="dxa"/>
            <w:shd w:val="clear" w:color="auto" w:fill="auto"/>
          </w:tcPr>
          <w:p w14:paraId="79DAD824" w14:textId="73B9CB1A" w:rsidR="00B156EA" w:rsidRPr="00925173" w:rsidRDefault="00B156EA" w:rsidP="0067642A">
            <w:pPr>
              <w:suppressAutoHyphens w:val="0"/>
              <w:jc w:val="center"/>
              <w:rPr>
                <w:color w:val="22272F"/>
                <w:shd w:val="clear" w:color="auto" w:fill="FFFFFF"/>
              </w:rPr>
            </w:pPr>
            <w:r w:rsidRPr="00126291">
              <w:rPr>
                <w:rFonts w:eastAsia="Calibri"/>
                <w:color w:val="22272F"/>
                <w:shd w:val="clear" w:color="auto" w:fill="FFFFFF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14:paraId="5BA2C527" w14:textId="39B1AA45" w:rsidR="00B156EA" w:rsidRPr="00925173" w:rsidRDefault="00B156EA" w:rsidP="0067642A">
            <w:pPr>
              <w:pStyle w:val="s1"/>
              <w:shd w:val="clear" w:color="auto" w:fill="FFFFFF"/>
              <w:jc w:val="center"/>
              <w:rPr>
                <w:color w:val="22272F"/>
                <w:sz w:val="20"/>
                <w:szCs w:val="20"/>
              </w:rPr>
            </w:pPr>
            <w:r w:rsidRPr="00126291">
              <w:rPr>
                <w:rFonts w:eastAsia="Calibri"/>
                <w:color w:val="22272F"/>
                <w:shd w:val="clear" w:color="auto" w:fill="FFFFFF"/>
                <w:lang w:eastAsia="en-US"/>
              </w:rPr>
              <w:t>Х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42B0483A" w14:textId="77777777" w:rsidR="00B156EA" w:rsidRPr="00B879BF" w:rsidRDefault="00B156EA" w:rsidP="0067642A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color w:val="22272F"/>
                <w:shd w:val="clear" w:color="auto" w:fill="FFFFFF"/>
              </w:rPr>
            </w:pPr>
            <w:r w:rsidRPr="00B879BF">
              <w:rPr>
                <w:color w:val="22272F"/>
              </w:rPr>
              <w:t xml:space="preserve">Объем безвозмездных поступлений определяется </w:t>
            </w:r>
            <w:r w:rsidRPr="00B879BF">
              <w:rPr>
                <w:color w:val="22272F"/>
                <w:shd w:val="clear" w:color="auto" w:fill="FFFFFF"/>
              </w:rPr>
              <w:t>на основании ожидаемого объема расходов республиканского бюджета Чувашской Республики.</w:t>
            </w:r>
          </w:p>
          <w:p w14:paraId="7FCFB4C7" w14:textId="1A1B86AA" w:rsidR="00B156EA" w:rsidRPr="00B879BF" w:rsidRDefault="00B156EA" w:rsidP="0067642A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color w:val="22272F"/>
              </w:rPr>
            </w:pPr>
            <w:r w:rsidRPr="00B879BF">
              <w:rPr>
                <w:color w:val="22272F"/>
              </w:rPr>
              <w:t xml:space="preserve">Для расчета безвозмездных поступлений в бюджет </w:t>
            </w:r>
            <w:r w:rsidR="006128DB">
              <w:rPr>
                <w:color w:val="22272F"/>
              </w:rPr>
              <w:t>Яльчикского</w:t>
            </w:r>
            <w:r w:rsidRPr="00B879BF">
              <w:rPr>
                <w:color w:val="22272F"/>
              </w:rPr>
              <w:t xml:space="preserve"> муниципального округа Чувашской Республики из республиканского бюджета Чувашской Республики учитываются:</w:t>
            </w:r>
          </w:p>
          <w:p w14:paraId="5E574315" w14:textId="77777777" w:rsidR="00B156EA" w:rsidRPr="00B879BF" w:rsidRDefault="00B156EA" w:rsidP="0067642A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color w:val="22272F"/>
              </w:rPr>
            </w:pPr>
            <w:r w:rsidRPr="00B879BF">
              <w:rPr>
                <w:color w:val="22272F"/>
              </w:rPr>
              <w:t>- распределение дотаций, субсидий, субвенций и иных межбюджетных трансфертов по муниципальным округам Чувашской Республики в проекте закона Чувашской Республики о республиканском бюджете Чувашской Республики, либо на основании постановлений Кабинета Министров Чувашской Республики в случае распределения субсидий, субвенций указанными нормативными актами;</w:t>
            </w:r>
          </w:p>
          <w:p w14:paraId="0E724E8D" w14:textId="54B56228" w:rsidR="00B156EA" w:rsidRDefault="00B156EA" w:rsidP="0067642A">
            <w:pPr>
              <w:shd w:val="clear" w:color="auto" w:fill="FFFFFF"/>
              <w:suppressAutoHyphens w:val="0"/>
              <w:jc w:val="both"/>
            </w:pPr>
            <w:r w:rsidRPr="00A71946">
              <w:rPr>
                <w:color w:val="22272F"/>
              </w:rPr>
              <w:t>- распределение субсидий, субвенций и иных межбюджетных трансфертов районам Чувашской Республики отдельными решениями Кабинета Министров Чувашской Республики</w:t>
            </w:r>
          </w:p>
        </w:tc>
        <w:tc>
          <w:tcPr>
            <w:tcW w:w="2412" w:type="dxa"/>
            <w:shd w:val="clear" w:color="auto" w:fill="auto"/>
          </w:tcPr>
          <w:p w14:paraId="523C217B" w14:textId="2D5E26C1" w:rsidR="00B156EA" w:rsidRPr="00925173" w:rsidRDefault="00B156EA" w:rsidP="00B156EA">
            <w:pPr>
              <w:pStyle w:val="s1"/>
              <w:shd w:val="clear" w:color="auto" w:fill="FFFFFF"/>
              <w:jc w:val="center"/>
              <w:rPr>
                <w:color w:val="22272F"/>
                <w:sz w:val="20"/>
                <w:szCs w:val="20"/>
              </w:rPr>
            </w:pPr>
            <w:r w:rsidRPr="00126291">
              <w:rPr>
                <w:rFonts w:eastAsia="Calibri"/>
                <w:color w:val="22272F"/>
                <w:shd w:val="clear" w:color="auto" w:fill="FFFFFF"/>
                <w:lang w:eastAsia="en-US"/>
              </w:rPr>
              <w:t>Х</w:t>
            </w:r>
          </w:p>
        </w:tc>
      </w:tr>
      <w:tr w:rsidR="00B156EA" w:rsidRPr="00126291" w14:paraId="69AA1D0D" w14:textId="77777777" w:rsidTr="00E845A9">
        <w:tc>
          <w:tcPr>
            <w:tcW w:w="464" w:type="dxa"/>
            <w:shd w:val="clear" w:color="auto" w:fill="auto"/>
          </w:tcPr>
          <w:p w14:paraId="7AAE4632" w14:textId="4A95D042" w:rsidR="00B156EA" w:rsidRPr="00126291" w:rsidRDefault="00FD23EE" w:rsidP="0067642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71" w:type="dxa"/>
            <w:shd w:val="clear" w:color="auto" w:fill="auto"/>
          </w:tcPr>
          <w:p w14:paraId="0AC7DE0F" w14:textId="3FDDCAB3" w:rsidR="00B156EA" w:rsidRDefault="00B156EA" w:rsidP="0067642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974</w:t>
            </w:r>
          </w:p>
        </w:tc>
        <w:tc>
          <w:tcPr>
            <w:tcW w:w="1559" w:type="dxa"/>
            <w:shd w:val="clear" w:color="auto" w:fill="auto"/>
          </w:tcPr>
          <w:p w14:paraId="309E9C86" w14:textId="3935D02F" w:rsidR="00B156EA" w:rsidRDefault="006128DB" w:rsidP="0067642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Отдел образования и </w:t>
            </w:r>
            <w:r w:rsidR="00363A00">
              <w:rPr>
                <w:rFonts w:eastAsia="Calibri"/>
                <w:lang w:eastAsia="en-US"/>
              </w:rPr>
              <w:t>молодежной</w:t>
            </w:r>
            <w:r w:rsidR="00B156EA">
              <w:rPr>
                <w:rFonts w:eastAsia="Calibri"/>
                <w:lang w:eastAsia="en-US"/>
              </w:rPr>
              <w:t xml:space="preserve"> политики</w:t>
            </w:r>
            <w:r w:rsidR="00B156EA" w:rsidRPr="00126291">
              <w:rPr>
                <w:rFonts w:eastAsia="Calibri"/>
                <w:lang w:eastAsia="en-US"/>
              </w:rPr>
              <w:t xml:space="preserve"> администрации </w:t>
            </w:r>
            <w:r>
              <w:rPr>
                <w:rFonts w:eastAsia="Calibri"/>
                <w:lang w:eastAsia="en-US"/>
              </w:rPr>
              <w:t>Яльчикского</w:t>
            </w:r>
            <w:r w:rsidR="00B156EA" w:rsidRPr="00126291">
              <w:rPr>
                <w:rFonts w:eastAsia="Calibri"/>
                <w:lang w:eastAsia="en-US"/>
              </w:rPr>
              <w:t xml:space="preserve"> муниципального округа Чувашской Республики</w:t>
            </w:r>
          </w:p>
        </w:tc>
        <w:tc>
          <w:tcPr>
            <w:tcW w:w="2155" w:type="dxa"/>
            <w:shd w:val="clear" w:color="auto" w:fill="FFFFFF"/>
          </w:tcPr>
          <w:p w14:paraId="4FE78790" w14:textId="15A05DFD" w:rsidR="00B156EA" w:rsidRPr="0067642A" w:rsidRDefault="00B156EA" w:rsidP="0067642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20225169140000</w:t>
            </w:r>
            <w:r w:rsidRPr="0067642A"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2410" w:type="dxa"/>
            <w:shd w:val="clear" w:color="auto" w:fill="FFFFFF"/>
          </w:tcPr>
          <w:p w14:paraId="004872B6" w14:textId="14EF0BAF" w:rsidR="00B156EA" w:rsidRPr="0067642A" w:rsidRDefault="00B156EA" w:rsidP="0067642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67642A">
              <w:rPr>
                <w:rFonts w:eastAsia="Calibri"/>
                <w:lang w:eastAsia="en-US"/>
              </w:rPr>
              <w:t>Субсидии бюджетам муниципальных округов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0" w:type="dxa"/>
            <w:shd w:val="clear" w:color="auto" w:fill="auto"/>
          </w:tcPr>
          <w:p w14:paraId="766569F5" w14:textId="1A9F06B4" w:rsidR="00B156EA" w:rsidRPr="00925173" w:rsidRDefault="00B156EA" w:rsidP="0067642A">
            <w:pPr>
              <w:suppressAutoHyphens w:val="0"/>
              <w:jc w:val="center"/>
              <w:rPr>
                <w:color w:val="22272F"/>
                <w:shd w:val="clear" w:color="auto" w:fill="FFFFFF"/>
              </w:rPr>
            </w:pPr>
            <w:r w:rsidRPr="00126291">
              <w:rPr>
                <w:rFonts w:eastAsia="Calibri"/>
                <w:color w:val="22272F"/>
                <w:shd w:val="clear" w:color="auto" w:fill="FFFFFF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14:paraId="2B9EE4E7" w14:textId="61D0DC10" w:rsidR="00B156EA" w:rsidRPr="00925173" w:rsidRDefault="00B156EA" w:rsidP="0067642A">
            <w:pPr>
              <w:pStyle w:val="s1"/>
              <w:shd w:val="clear" w:color="auto" w:fill="FFFFFF"/>
              <w:jc w:val="center"/>
              <w:rPr>
                <w:color w:val="22272F"/>
                <w:sz w:val="20"/>
                <w:szCs w:val="20"/>
              </w:rPr>
            </w:pPr>
            <w:r w:rsidRPr="00126291">
              <w:rPr>
                <w:rFonts w:eastAsia="Calibri"/>
                <w:color w:val="22272F"/>
                <w:shd w:val="clear" w:color="auto" w:fill="FFFFFF"/>
                <w:lang w:eastAsia="en-US"/>
              </w:rPr>
              <w:t>Х</w:t>
            </w:r>
          </w:p>
        </w:tc>
        <w:tc>
          <w:tcPr>
            <w:tcW w:w="3402" w:type="dxa"/>
            <w:vMerge/>
            <w:shd w:val="clear" w:color="auto" w:fill="auto"/>
          </w:tcPr>
          <w:p w14:paraId="09C02E64" w14:textId="0BAB38D7" w:rsidR="00B156EA" w:rsidRDefault="00B156EA" w:rsidP="0067642A">
            <w:pPr>
              <w:shd w:val="clear" w:color="auto" w:fill="FFFFFF"/>
              <w:suppressAutoHyphens w:val="0"/>
              <w:jc w:val="both"/>
            </w:pPr>
          </w:p>
        </w:tc>
        <w:tc>
          <w:tcPr>
            <w:tcW w:w="2412" w:type="dxa"/>
            <w:shd w:val="clear" w:color="auto" w:fill="auto"/>
          </w:tcPr>
          <w:p w14:paraId="2CC055D8" w14:textId="100175FC" w:rsidR="00B156EA" w:rsidRPr="00925173" w:rsidRDefault="00B156EA" w:rsidP="00B156EA">
            <w:pPr>
              <w:pStyle w:val="s1"/>
              <w:shd w:val="clear" w:color="auto" w:fill="FFFFFF"/>
              <w:jc w:val="center"/>
              <w:rPr>
                <w:color w:val="22272F"/>
                <w:sz w:val="20"/>
                <w:szCs w:val="20"/>
              </w:rPr>
            </w:pPr>
            <w:r w:rsidRPr="00126291">
              <w:rPr>
                <w:rFonts w:eastAsia="Calibri"/>
                <w:color w:val="22272F"/>
                <w:shd w:val="clear" w:color="auto" w:fill="FFFFFF"/>
                <w:lang w:eastAsia="en-US"/>
              </w:rPr>
              <w:t>Х</w:t>
            </w:r>
          </w:p>
        </w:tc>
      </w:tr>
      <w:tr w:rsidR="00B156EA" w:rsidRPr="00126291" w14:paraId="2D841D9A" w14:textId="77777777" w:rsidTr="00E845A9">
        <w:tc>
          <w:tcPr>
            <w:tcW w:w="464" w:type="dxa"/>
            <w:shd w:val="clear" w:color="auto" w:fill="auto"/>
          </w:tcPr>
          <w:p w14:paraId="01D897BA" w14:textId="2D0ED834" w:rsidR="00B156EA" w:rsidRPr="00126291" w:rsidRDefault="00FD23EE" w:rsidP="0067642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671" w:type="dxa"/>
            <w:shd w:val="clear" w:color="auto" w:fill="auto"/>
          </w:tcPr>
          <w:p w14:paraId="6D4179E2" w14:textId="008DD0DD" w:rsidR="00B156EA" w:rsidRDefault="00B156EA" w:rsidP="0067642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974</w:t>
            </w:r>
          </w:p>
        </w:tc>
        <w:tc>
          <w:tcPr>
            <w:tcW w:w="1559" w:type="dxa"/>
            <w:shd w:val="clear" w:color="auto" w:fill="auto"/>
          </w:tcPr>
          <w:p w14:paraId="03EDBF9B" w14:textId="3AE9C87E" w:rsidR="00B156EA" w:rsidRDefault="006128DB" w:rsidP="0067642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Отдел образования и </w:t>
            </w:r>
            <w:r w:rsidR="00363A00">
              <w:rPr>
                <w:rFonts w:eastAsia="Calibri"/>
                <w:lang w:eastAsia="en-US"/>
              </w:rPr>
              <w:t>молодежной</w:t>
            </w:r>
            <w:r w:rsidR="00B156EA">
              <w:rPr>
                <w:rFonts w:eastAsia="Calibri"/>
                <w:lang w:eastAsia="en-US"/>
              </w:rPr>
              <w:t xml:space="preserve"> политики</w:t>
            </w:r>
            <w:r w:rsidR="00B156EA" w:rsidRPr="00126291">
              <w:rPr>
                <w:rFonts w:eastAsia="Calibri"/>
                <w:lang w:eastAsia="en-US"/>
              </w:rPr>
              <w:t xml:space="preserve"> администрации </w:t>
            </w:r>
            <w:r>
              <w:rPr>
                <w:rFonts w:eastAsia="Calibri"/>
                <w:lang w:eastAsia="en-US"/>
              </w:rPr>
              <w:t>Яльчикского</w:t>
            </w:r>
            <w:r w:rsidR="00B156EA" w:rsidRPr="00126291">
              <w:rPr>
                <w:rFonts w:eastAsia="Calibri"/>
                <w:lang w:eastAsia="en-US"/>
              </w:rPr>
              <w:t xml:space="preserve"> муниципального округа Чувашской Республики</w:t>
            </w:r>
          </w:p>
        </w:tc>
        <w:tc>
          <w:tcPr>
            <w:tcW w:w="2155" w:type="dxa"/>
            <w:shd w:val="clear" w:color="auto" w:fill="FFFFFF"/>
          </w:tcPr>
          <w:p w14:paraId="52DC4219" w14:textId="191A1CFA" w:rsidR="00B156EA" w:rsidRPr="0067642A" w:rsidRDefault="00B156EA" w:rsidP="0067642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20225304140000</w:t>
            </w:r>
            <w:r w:rsidRPr="0067642A"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2410" w:type="dxa"/>
            <w:shd w:val="clear" w:color="auto" w:fill="FFFFFF"/>
          </w:tcPr>
          <w:p w14:paraId="66E09A0A" w14:textId="31A00693" w:rsidR="00B156EA" w:rsidRPr="0067642A" w:rsidRDefault="00B156EA" w:rsidP="0067642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67642A">
              <w:rPr>
                <w:rFonts w:eastAsia="Calibri"/>
                <w:lang w:eastAsia="en-US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0" w:type="dxa"/>
            <w:shd w:val="clear" w:color="auto" w:fill="auto"/>
          </w:tcPr>
          <w:p w14:paraId="51824D1F" w14:textId="78E15710" w:rsidR="00B156EA" w:rsidRPr="00925173" w:rsidRDefault="00B156EA" w:rsidP="0067642A">
            <w:pPr>
              <w:suppressAutoHyphens w:val="0"/>
              <w:jc w:val="center"/>
              <w:rPr>
                <w:color w:val="22272F"/>
                <w:shd w:val="clear" w:color="auto" w:fill="FFFFFF"/>
              </w:rPr>
            </w:pPr>
            <w:r w:rsidRPr="00126291">
              <w:rPr>
                <w:rFonts w:eastAsia="Calibri"/>
                <w:color w:val="22272F"/>
                <w:shd w:val="clear" w:color="auto" w:fill="FFFFFF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14:paraId="0ED56FC9" w14:textId="77D5F027" w:rsidR="00B156EA" w:rsidRPr="00925173" w:rsidRDefault="00B156EA" w:rsidP="0067642A">
            <w:pPr>
              <w:pStyle w:val="s1"/>
              <w:shd w:val="clear" w:color="auto" w:fill="FFFFFF"/>
              <w:jc w:val="center"/>
              <w:rPr>
                <w:color w:val="22272F"/>
                <w:sz w:val="20"/>
                <w:szCs w:val="20"/>
              </w:rPr>
            </w:pPr>
            <w:r w:rsidRPr="00126291">
              <w:rPr>
                <w:rFonts w:eastAsia="Calibri"/>
                <w:color w:val="22272F"/>
                <w:shd w:val="clear" w:color="auto" w:fill="FFFFFF"/>
                <w:lang w:eastAsia="en-US"/>
              </w:rPr>
              <w:t>Х</w:t>
            </w:r>
          </w:p>
        </w:tc>
        <w:tc>
          <w:tcPr>
            <w:tcW w:w="3402" w:type="dxa"/>
            <w:vMerge/>
            <w:shd w:val="clear" w:color="auto" w:fill="auto"/>
          </w:tcPr>
          <w:p w14:paraId="2D2E3D79" w14:textId="49A18E74" w:rsidR="00B156EA" w:rsidRDefault="00B156EA" w:rsidP="0067642A">
            <w:pPr>
              <w:shd w:val="clear" w:color="auto" w:fill="FFFFFF"/>
              <w:suppressAutoHyphens w:val="0"/>
              <w:jc w:val="both"/>
            </w:pPr>
          </w:p>
        </w:tc>
        <w:tc>
          <w:tcPr>
            <w:tcW w:w="2412" w:type="dxa"/>
            <w:shd w:val="clear" w:color="auto" w:fill="auto"/>
          </w:tcPr>
          <w:p w14:paraId="61F9216C" w14:textId="2317FD0B" w:rsidR="00B156EA" w:rsidRPr="00925173" w:rsidRDefault="00B156EA" w:rsidP="00B156EA">
            <w:pPr>
              <w:pStyle w:val="s1"/>
              <w:shd w:val="clear" w:color="auto" w:fill="FFFFFF"/>
              <w:jc w:val="center"/>
              <w:rPr>
                <w:color w:val="22272F"/>
                <w:sz w:val="20"/>
                <w:szCs w:val="20"/>
              </w:rPr>
            </w:pPr>
            <w:r w:rsidRPr="00126291">
              <w:rPr>
                <w:rFonts w:eastAsia="Calibri"/>
                <w:color w:val="22272F"/>
                <w:shd w:val="clear" w:color="auto" w:fill="FFFFFF"/>
                <w:lang w:eastAsia="en-US"/>
              </w:rPr>
              <w:t>Х</w:t>
            </w:r>
          </w:p>
        </w:tc>
      </w:tr>
      <w:tr w:rsidR="00B156EA" w:rsidRPr="00126291" w14:paraId="0E455DF5" w14:textId="77777777" w:rsidTr="00E845A9">
        <w:tc>
          <w:tcPr>
            <w:tcW w:w="464" w:type="dxa"/>
            <w:shd w:val="clear" w:color="auto" w:fill="auto"/>
          </w:tcPr>
          <w:p w14:paraId="2F7ED82E" w14:textId="77777777" w:rsidR="00B156EA" w:rsidRPr="00126291" w:rsidRDefault="00B156EA" w:rsidP="0067642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1" w:type="dxa"/>
            <w:shd w:val="clear" w:color="auto" w:fill="auto"/>
          </w:tcPr>
          <w:p w14:paraId="30383B92" w14:textId="3E8EDF14" w:rsidR="00B156EA" w:rsidRDefault="00B156EA" w:rsidP="0067642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974</w:t>
            </w:r>
          </w:p>
        </w:tc>
        <w:tc>
          <w:tcPr>
            <w:tcW w:w="1559" w:type="dxa"/>
            <w:shd w:val="clear" w:color="auto" w:fill="auto"/>
          </w:tcPr>
          <w:p w14:paraId="7852283A" w14:textId="3AB7F155" w:rsidR="00B156EA" w:rsidRDefault="006128DB" w:rsidP="0067642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Отдел образования и </w:t>
            </w:r>
            <w:r w:rsidR="00363A00">
              <w:rPr>
                <w:rFonts w:eastAsia="Calibri"/>
                <w:lang w:eastAsia="en-US"/>
              </w:rPr>
              <w:t>молодежной</w:t>
            </w:r>
            <w:r w:rsidR="00B156EA">
              <w:rPr>
                <w:rFonts w:eastAsia="Calibri"/>
                <w:lang w:eastAsia="en-US"/>
              </w:rPr>
              <w:t xml:space="preserve"> </w:t>
            </w:r>
            <w:r w:rsidR="00B156EA">
              <w:rPr>
                <w:rFonts w:eastAsia="Calibri"/>
                <w:lang w:eastAsia="en-US"/>
              </w:rPr>
              <w:lastRenderedPageBreak/>
              <w:t>политики</w:t>
            </w:r>
            <w:r w:rsidR="00B156EA" w:rsidRPr="00126291">
              <w:rPr>
                <w:rFonts w:eastAsia="Calibri"/>
                <w:lang w:eastAsia="en-US"/>
              </w:rPr>
              <w:t xml:space="preserve"> администрации </w:t>
            </w:r>
            <w:r>
              <w:rPr>
                <w:rFonts w:eastAsia="Calibri"/>
                <w:lang w:eastAsia="en-US"/>
              </w:rPr>
              <w:t>Яльчикского</w:t>
            </w:r>
            <w:r w:rsidR="00B156EA" w:rsidRPr="00126291">
              <w:rPr>
                <w:rFonts w:eastAsia="Calibri"/>
                <w:lang w:eastAsia="en-US"/>
              </w:rPr>
              <w:t xml:space="preserve"> муниципального округа Чувашской Республики</w:t>
            </w:r>
          </w:p>
        </w:tc>
        <w:tc>
          <w:tcPr>
            <w:tcW w:w="2155" w:type="dxa"/>
            <w:shd w:val="clear" w:color="auto" w:fill="FFFFFF"/>
          </w:tcPr>
          <w:p w14:paraId="02DE3142" w14:textId="721365A8" w:rsidR="00B156EA" w:rsidRPr="0067642A" w:rsidRDefault="00B156EA" w:rsidP="0067642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20225491140000</w:t>
            </w:r>
            <w:r w:rsidRPr="0067642A"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2410" w:type="dxa"/>
            <w:shd w:val="clear" w:color="auto" w:fill="FFFFFF"/>
          </w:tcPr>
          <w:p w14:paraId="211471F1" w14:textId="6329129C" w:rsidR="00B156EA" w:rsidRPr="0067642A" w:rsidRDefault="00B156EA" w:rsidP="0067642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67642A">
              <w:rPr>
                <w:rFonts w:eastAsia="Calibri"/>
                <w:lang w:eastAsia="en-US"/>
              </w:rPr>
              <w:t xml:space="preserve">Субсидии бюджетам муниципальных округов на создание новых мест в </w:t>
            </w:r>
            <w:r w:rsidRPr="0067642A">
              <w:rPr>
                <w:rFonts w:eastAsia="Calibri"/>
                <w:lang w:eastAsia="en-US"/>
              </w:rPr>
              <w:lastRenderedPageBreak/>
              <w:t>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850" w:type="dxa"/>
            <w:shd w:val="clear" w:color="auto" w:fill="auto"/>
          </w:tcPr>
          <w:p w14:paraId="2863F08A" w14:textId="6CF04AE2" w:rsidR="00B156EA" w:rsidRPr="00925173" w:rsidRDefault="00B156EA" w:rsidP="0067642A">
            <w:pPr>
              <w:suppressAutoHyphens w:val="0"/>
              <w:jc w:val="center"/>
              <w:rPr>
                <w:color w:val="22272F"/>
                <w:shd w:val="clear" w:color="auto" w:fill="FFFFFF"/>
              </w:rPr>
            </w:pPr>
            <w:r w:rsidRPr="00126291">
              <w:rPr>
                <w:rFonts w:eastAsia="Calibri"/>
                <w:color w:val="22272F"/>
                <w:shd w:val="clear" w:color="auto" w:fill="FFFFFF"/>
                <w:lang w:eastAsia="en-US"/>
              </w:rPr>
              <w:lastRenderedPageBreak/>
              <w:t>Х</w:t>
            </w:r>
          </w:p>
        </w:tc>
        <w:tc>
          <w:tcPr>
            <w:tcW w:w="1843" w:type="dxa"/>
            <w:shd w:val="clear" w:color="auto" w:fill="auto"/>
          </w:tcPr>
          <w:p w14:paraId="1D0F9B47" w14:textId="5975C241" w:rsidR="00B156EA" w:rsidRPr="00925173" w:rsidRDefault="00B156EA" w:rsidP="0067642A">
            <w:pPr>
              <w:pStyle w:val="s1"/>
              <w:shd w:val="clear" w:color="auto" w:fill="FFFFFF"/>
              <w:jc w:val="center"/>
              <w:rPr>
                <w:color w:val="22272F"/>
                <w:sz w:val="20"/>
                <w:szCs w:val="20"/>
              </w:rPr>
            </w:pPr>
            <w:r w:rsidRPr="00126291">
              <w:rPr>
                <w:rFonts w:eastAsia="Calibri"/>
                <w:color w:val="22272F"/>
                <w:shd w:val="clear" w:color="auto" w:fill="FFFFFF"/>
                <w:lang w:eastAsia="en-US"/>
              </w:rPr>
              <w:t>Х</w:t>
            </w:r>
          </w:p>
        </w:tc>
        <w:tc>
          <w:tcPr>
            <w:tcW w:w="3402" w:type="dxa"/>
            <w:vMerge/>
            <w:shd w:val="clear" w:color="auto" w:fill="auto"/>
          </w:tcPr>
          <w:p w14:paraId="7AC4AEA8" w14:textId="67406FD6" w:rsidR="00B156EA" w:rsidRDefault="00B156EA" w:rsidP="0067642A">
            <w:pPr>
              <w:shd w:val="clear" w:color="auto" w:fill="FFFFFF"/>
              <w:suppressAutoHyphens w:val="0"/>
              <w:jc w:val="both"/>
            </w:pPr>
          </w:p>
        </w:tc>
        <w:tc>
          <w:tcPr>
            <w:tcW w:w="2412" w:type="dxa"/>
            <w:shd w:val="clear" w:color="auto" w:fill="auto"/>
          </w:tcPr>
          <w:p w14:paraId="666D6840" w14:textId="6A53672F" w:rsidR="00B156EA" w:rsidRPr="00925173" w:rsidRDefault="00B156EA" w:rsidP="00B156EA">
            <w:pPr>
              <w:pStyle w:val="s1"/>
              <w:shd w:val="clear" w:color="auto" w:fill="FFFFFF"/>
              <w:jc w:val="center"/>
              <w:rPr>
                <w:color w:val="22272F"/>
                <w:sz w:val="20"/>
                <w:szCs w:val="20"/>
              </w:rPr>
            </w:pPr>
            <w:r w:rsidRPr="00126291">
              <w:rPr>
                <w:rFonts w:eastAsia="Calibri"/>
                <w:color w:val="22272F"/>
                <w:shd w:val="clear" w:color="auto" w:fill="FFFFFF"/>
                <w:lang w:eastAsia="en-US"/>
              </w:rPr>
              <w:t>Х</w:t>
            </w:r>
          </w:p>
        </w:tc>
      </w:tr>
      <w:tr w:rsidR="00B156EA" w:rsidRPr="00126291" w14:paraId="097886D9" w14:textId="77777777" w:rsidTr="00E845A9">
        <w:tc>
          <w:tcPr>
            <w:tcW w:w="464" w:type="dxa"/>
            <w:shd w:val="clear" w:color="auto" w:fill="auto"/>
          </w:tcPr>
          <w:p w14:paraId="1ED3DD6E" w14:textId="7C4EAF93" w:rsidR="00B156EA" w:rsidRPr="00126291" w:rsidRDefault="00FD23EE" w:rsidP="0067642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671" w:type="dxa"/>
            <w:shd w:val="clear" w:color="auto" w:fill="auto"/>
          </w:tcPr>
          <w:p w14:paraId="40E2949C" w14:textId="761148B6" w:rsidR="00B156EA" w:rsidRDefault="00B156EA" w:rsidP="0067642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974</w:t>
            </w:r>
          </w:p>
        </w:tc>
        <w:tc>
          <w:tcPr>
            <w:tcW w:w="1559" w:type="dxa"/>
            <w:shd w:val="clear" w:color="auto" w:fill="auto"/>
          </w:tcPr>
          <w:p w14:paraId="4F6C01BB" w14:textId="759860F2" w:rsidR="00B156EA" w:rsidRDefault="006128DB" w:rsidP="0067642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Отдел образования и </w:t>
            </w:r>
            <w:r w:rsidR="00363A00">
              <w:rPr>
                <w:rFonts w:eastAsia="Calibri"/>
                <w:lang w:eastAsia="en-US"/>
              </w:rPr>
              <w:t>молодежной</w:t>
            </w:r>
            <w:r w:rsidR="00B156EA">
              <w:rPr>
                <w:rFonts w:eastAsia="Calibri"/>
                <w:lang w:eastAsia="en-US"/>
              </w:rPr>
              <w:t xml:space="preserve"> политики</w:t>
            </w:r>
            <w:r w:rsidR="00B156EA" w:rsidRPr="00126291">
              <w:rPr>
                <w:rFonts w:eastAsia="Calibri"/>
                <w:lang w:eastAsia="en-US"/>
              </w:rPr>
              <w:t xml:space="preserve"> администрации </w:t>
            </w:r>
            <w:r>
              <w:rPr>
                <w:rFonts w:eastAsia="Calibri"/>
                <w:lang w:eastAsia="en-US"/>
              </w:rPr>
              <w:t>Яльчикского</w:t>
            </w:r>
            <w:r w:rsidR="00B156EA" w:rsidRPr="00126291">
              <w:rPr>
                <w:rFonts w:eastAsia="Calibri"/>
                <w:lang w:eastAsia="en-US"/>
              </w:rPr>
              <w:t xml:space="preserve"> муниципального округа Чувашской Республики</w:t>
            </w:r>
          </w:p>
        </w:tc>
        <w:tc>
          <w:tcPr>
            <w:tcW w:w="2155" w:type="dxa"/>
            <w:shd w:val="clear" w:color="auto" w:fill="FFFFFF"/>
          </w:tcPr>
          <w:p w14:paraId="7D8B53B2" w14:textId="5F79209C" w:rsidR="00B156EA" w:rsidRPr="0067642A" w:rsidRDefault="00B156EA" w:rsidP="0067642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20227112140000</w:t>
            </w:r>
            <w:r w:rsidRPr="0067642A"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2410" w:type="dxa"/>
            <w:shd w:val="clear" w:color="auto" w:fill="FFFFFF"/>
          </w:tcPr>
          <w:p w14:paraId="6516E207" w14:textId="39BBE960" w:rsidR="00B156EA" w:rsidRPr="0067642A" w:rsidRDefault="00B156EA" w:rsidP="0067642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67642A">
              <w:rPr>
                <w:rFonts w:eastAsia="Calibri"/>
                <w:lang w:eastAsia="en-US"/>
              </w:rPr>
              <w:t>Субсидии бюджетам муниципальных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850" w:type="dxa"/>
            <w:shd w:val="clear" w:color="auto" w:fill="auto"/>
          </w:tcPr>
          <w:p w14:paraId="39EA04E1" w14:textId="1E03E8D2" w:rsidR="00B156EA" w:rsidRPr="00925173" w:rsidRDefault="00B156EA" w:rsidP="0067642A">
            <w:pPr>
              <w:suppressAutoHyphens w:val="0"/>
              <w:jc w:val="center"/>
              <w:rPr>
                <w:color w:val="22272F"/>
                <w:shd w:val="clear" w:color="auto" w:fill="FFFFFF"/>
              </w:rPr>
            </w:pPr>
            <w:r w:rsidRPr="00126291">
              <w:rPr>
                <w:rFonts w:eastAsia="Calibri"/>
                <w:color w:val="22272F"/>
                <w:shd w:val="clear" w:color="auto" w:fill="FFFFFF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14:paraId="61C9F983" w14:textId="1707890C" w:rsidR="00B156EA" w:rsidRPr="00925173" w:rsidRDefault="00B156EA" w:rsidP="0067642A">
            <w:pPr>
              <w:pStyle w:val="s1"/>
              <w:shd w:val="clear" w:color="auto" w:fill="FFFFFF"/>
              <w:jc w:val="center"/>
              <w:rPr>
                <w:color w:val="22272F"/>
                <w:sz w:val="20"/>
                <w:szCs w:val="20"/>
              </w:rPr>
            </w:pPr>
            <w:r w:rsidRPr="00126291">
              <w:rPr>
                <w:rFonts w:eastAsia="Calibri"/>
                <w:color w:val="22272F"/>
                <w:shd w:val="clear" w:color="auto" w:fill="FFFFFF"/>
                <w:lang w:eastAsia="en-US"/>
              </w:rPr>
              <w:t>Х</w:t>
            </w:r>
          </w:p>
        </w:tc>
        <w:tc>
          <w:tcPr>
            <w:tcW w:w="3402" w:type="dxa"/>
            <w:vMerge/>
            <w:shd w:val="clear" w:color="auto" w:fill="auto"/>
          </w:tcPr>
          <w:p w14:paraId="1C760543" w14:textId="04FBE813" w:rsidR="00B156EA" w:rsidRDefault="00B156EA" w:rsidP="0067642A">
            <w:pPr>
              <w:shd w:val="clear" w:color="auto" w:fill="FFFFFF"/>
              <w:suppressAutoHyphens w:val="0"/>
              <w:jc w:val="both"/>
            </w:pPr>
          </w:p>
        </w:tc>
        <w:tc>
          <w:tcPr>
            <w:tcW w:w="2412" w:type="dxa"/>
            <w:shd w:val="clear" w:color="auto" w:fill="auto"/>
          </w:tcPr>
          <w:p w14:paraId="76B499AD" w14:textId="1CAA6E43" w:rsidR="00B156EA" w:rsidRPr="00925173" w:rsidRDefault="00B156EA" w:rsidP="00B156EA">
            <w:pPr>
              <w:pStyle w:val="s1"/>
              <w:shd w:val="clear" w:color="auto" w:fill="FFFFFF"/>
              <w:jc w:val="center"/>
              <w:rPr>
                <w:color w:val="22272F"/>
                <w:sz w:val="20"/>
                <w:szCs w:val="20"/>
              </w:rPr>
            </w:pPr>
            <w:r w:rsidRPr="00126291">
              <w:rPr>
                <w:rFonts w:eastAsia="Calibri"/>
                <w:color w:val="22272F"/>
                <w:shd w:val="clear" w:color="auto" w:fill="FFFFFF"/>
                <w:lang w:eastAsia="en-US"/>
              </w:rPr>
              <w:t>Х</w:t>
            </w:r>
          </w:p>
        </w:tc>
      </w:tr>
      <w:tr w:rsidR="00B156EA" w:rsidRPr="00126291" w14:paraId="46373FAB" w14:textId="77777777" w:rsidTr="00E845A9">
        <w:tc>
          <w:tcPr>
            <w:tcW w:w="464" w:type="dxa"/>
            <w:shd w:val="clear" w:color="auto" w:fill="auto"/>
          </w:tcPr>
          <w:p w14:paraId="349F23C3" w14:textId="2718D6DB" w:rsidR="00B156EA" w:rsidRPr="00126291" w:rsidRDefault="00FD23EE" w:rsidP="0067642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671" w:type="dxa"/>
            <w:shd w:val="clear" w:color="auto" w:fill="auto"/>
          </w:tcPr>
          <w:p w14:paraId="582BCC4D" w14:textId="608A38B4" w:rsidR="00B156EA" w:rsidRPr="00126291" w:rsidRDefault="00B156EA" w:rsidP="0067642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974</w:t>
            </w:r>
          </w:p>
        </w:tc>
        <w:tc>
          <w:tcPr>
            <w:tcW w:w="1559" w:type="dxa"/>
            <w:shd w:val="clear" w:color="auto" w:fill="auto"/>
          </w:tcPr>
          <w:p w14:paraId="2349855C" w14:textId="3CB285C1" w:rsidR="00B156EA" w:rsidRPr="00126291" w:rsidRDefault="006128DB" w:rsidP="0067642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Отдел образования и </w:t>
            </w:r>
            <w:r w:rsidR="00363A00">
              <w:rPr>
                <w:rFonts w:eastAsia="Calibri"/>
                <w:lang w:eastAsia="en-US"/>
              </w:rPr>
              <w:t>молодежной</w:t>
            </w:r>
            <w:r w:rsidR="00B156EA">
              <w:rPr>
                <w:rFonts w:eastAsia="Calibri"/>
                <w:lang w:eastAsia="en-US"/>
              </w:rPr>
              <w:t xml:space="preserve"> политики</w:t>
            </w:r>
            <w:r w:rsidR="00B156EA" w:rsidRPr="00126291">
              <w:rPr>
                <w:rFonts w:eastAsia="Calibri"/>
                <w:lang w:eastAsia="en-US"/>
              </w:rPr>
              <w:t xml:space="preserve"> администрации </w:t>
            </w:r>
            <w:r>
              <w:rPr>
                <w:rFonts w:eastAsia="Calibri"/>
                <w:lang w:eastAsia="en-US"/>
              </w:rPr>
              <w:t>Яльчикского</w:t>
            </w:r>
            <w:r w:rsidR="00B156EA" w:rsidRPr="00126291">
              <w:rPr>
                <w:rFonts w:eastAsia="Calibri"/>
                <w:lang w:eastAsia="en-US"/>
              </w:rPr>
              <w:t xml:space="preserve"> муниципального округа Чувашской Республики</w:t>
            </w:r>
          </w:p>
        </w:tc>
        <w:tc>
          <w:tcPr>
            <w:tcW w:w="2155" w:type="dxa"/>
            <w:shd w:val="clear" w:color="auto" w:fill="auto"/>
          </w:tcPr>
          <w:p w14:paraId="568DD6AA" w14:textId="77777777" w:rsidR="00B156EA" w:rsidRPr="0067642A" w:rsidRDefault="00B156EA" w:rsidP="0067642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67642A">
              <w:rPr>
                <w:rFonts w:eastAsia="Calibri"/>
                <w:lang w:eastAsia="en-US"/>
              </w:rPr>
              <w:t>20229999140000150</w:t>
            </w:r>
          </w:p>
        </w:tc>
        <w:tc>
          <w:tcPr>
            <w:tcW w:w="2410" w:type="dxa"/>
            <w:shd w:val="clear" w:color="auto" w:fill="auto"/>
          </w:tcPr>
          <w:p w14:paraId="1A711319" w14:textId="77777777" w:rsidR="00B156EA" w:rsidRPr="00126291" w:rsidRDefault="00B156EA" w:rsidP="0067642A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126291">
              <w:rPr>
                <w:rFonts w:eastAsia="Calibri"/>
                <w:color w:val="22272F"/>
                <w:shd w:val="clear" w:color="auto" w:fill="FFFFFF"/>
                <w:lang w:eastAsia="en-US"/>
              </w:rPr>
              <w:t>Прочие субсидии бюджетам муниципальных округов</w:t>
            </w:r>
          </w:p>
        </w:tc>
        <w:tc>
          <w:tcPr>
            <w:tcW w:w="850" w:type="dxa"/>
            <w:shd w:val="clear" w:color="auto" w:fill="auto"/>
          </w:tcPr>
          <w:p w14:paraId="7EF669AA" w14:textId="77777777" w:rsidR="00B156EA" w:rsidRPr="00126291" w:rsidRDefault="00B156EA" w:rsidP="0067642A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126291">
              <w:rPr>
                <w:rFonts w:eastAsia="Calibri"/>
                <w:color w:val="22272F"/>
                <w:shd w:val="clear" w:color="auto" w:fill="FFFFFF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14:paraId="4E4098D1" w14:textId="77777777" w:rsidR="00B156EA" w:rsidRPr="00126291" w:rsidRDefault="00B156EA" w:rsidP="0067642A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126291">
              <w:rPr>
                <w:rFonts w:eastAsia="Calibri"/>
                <w:color w:val="22272F"/>
                <w:shd w:val="clear" w:color="auto" w:fill="FFFFFF"/>
                <w:lang w:eastAsia="en-US"/>
              </w:rPr>
              <w:t>Х</w:t>
            </w:r>
          </w:p>
        </w:tc>
        <w:tc>
          <w:tcPr>
            <w:tcW w:w="3402" w:type="dxa"/>
            <w:vMerge/>
            <w:shd w:val="clear" w:color="auto" w:fill="auto"/>
          </w:tcPr>
          <w:p w14:paraId="1F335FB9" w14:textId="406A8B02" w:rsidR="00B156EA" w:rsidRPr="00126291" w:rsidRDefault="00B156EA" w:rsidP="0067642A">
            <w:pPr>
              <w:shd w:val="clear" w:color="auto" w:fill="FFFFFF"/>
              <w:suppressAutoHyphens w:val="0"/>
              <w:jc w:val="both"/>
              <w:rPr>
                <w:color w:val="22272F"/>
                <w:shd w:val="clear" w:color="auto" w:fill="FFFFFF"/>
              </w:rPr>
            </w:pPr>
          </w:p>
        </w:tc>
        <w:tc>
          <w:tcPr>
            <w:tcW w:w="2412" w:type="dxa"/>
            <w:shd w:val="clear" w:color="auto" w:fill="auto"/>
          </w:tcPr>
          <w:p w14:paraId="10EBEEDD" w14:textId="77777777" w:rsidR="00B156EA" w:rsidRPr="00126291" w:rsidRDefault="00B156EA" w:rsidP="0067642A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26291">
              <w:rPr>
                <w:rFonts w:eastAsia="Calibri"/>
                <w:lang w:eastAsia="en-US"/>
              </w:rPr>
              <w:t>Х</w:t>
            </w:r>
          </w:p>
        </w:tc>
      </w:tr>
      <w:tr w:rsidR="00B156EA" w:rsidRPr="00126291" w14:paraId="198C4628" w14:textId="77777777" w:rsidTr="00E845A9">
        <w:tc>
          <w:tcPr>
            <w:tcW w:w="464" w:type="dxa"/>
            <w:shd w:val="clear" w:color="auto" w:fill="auto"/>
          </w:tcPr>
          <w:p w14:paraId="5092637A" w14:textId="0FA8BB8A" w:rsidR="00B156EA" w:rsidRPr="00126291" w:rsidRDefault="00FD23EE" w:rsidP="0067642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671" w:type="dxa"/>
            <w:shd w:val="clear" w:color="auto" w:fill="auto"/>
          </w:tcPr>
          <w:p w14:paraId="1AFF2FCA" w14:textId="02C2DC57" w:rsidR="00B156EA" w:rsidRPr="00126291" w:rsidRDefault="00B156EA" w:rsidP="0067642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974</w:t>
            </w:r>
          </w:p>
        </w:tc>
        <w:tc>
          <w:tcPr>
            <w:tcW w:w="1559" w:type="dxa"/>
            <w:shd w:val="clear" w:color="auto" w:fill="auto"/>
          </w:tcPr>
          <w:p w14:paraId="4AD92482" w14:textId="5A14760A" w:rsidR="00B156EA" w:rsidRPr="00126291" w:rsidRDefault="006128DB" w:rsidP="0067642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Отдел образования и </w:t>
            </w:r>
            <w:r w:rsidR="00363A00">
              <w:rPr>
                <w:rFonts w:eastAsia="Calibri"/>
                <w:lang w:eastAsia="en-US"/>
              </w:rPr>
              <w:t>молодежной</w:t>
            </w:r>
            <w:r w:rsidR="00B156EA">
              <w:rPr>
                <w:rFonts w:eastAsia="Calibri"/>
                <w:lang w:eastAsia="en-US"/>
              </w:rPr>
              <w:t xml:space="preserve"> политики</w:t>
            </w:r>
            <w:r w:rsidR="00B156EA" w:rsidRPr="00126291">
              <w:rPr>
                <w:rFonts w:eastAsia="Calibri"/>
                <w:lang w:eastAsia="en-US"/>
              </w:rPr>
              <w:t xml:space="preserve"> администрации </w:t>
            </w:r>
            <w:r>
              <w:rPr>
                <w:rFonts w:eastAsia="Calibri"/>
                <w:lang w:eastAsia="en-US"/>
              </w:rPr>
              <w:t>Яльчикского</w:t>
            </w:r>
            <w:r w:rsidR="00B156EA" w:rsidRPr="00126291">
              <w:rPr>
                <w:rFonts w:eastAsia="Calibri"/>
                <w:lang w:eastAsia="en-US"/>
              </w:rPr>
              <w:t xml:space="preserve"> муниципального округа Чувашской Республики</w:t>
            </w:r>
          </w:p>
        </w:tc>
        <w:tc>
          <w:tcPr>
            <w:tcW w:w="2155" w:type="dxa"/>
            <w:shd w:val="clear" w:color="auto" w:fill="auto"/>
          </w:tcPr>
          <w:p w14:paraId="075A7E0D" w14:textId="77777777" w:rsidR="00B156EA" w:rsidRPr="00BE6FA7" w:rsidRDefault="00B156EA" w:rsidP="0067642A">
            <w:pPr>
              <w:suppressAutoHyphens w:val="0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BE6FA7">
              <w:rPr>
                <w:rFonts w:eastAsia="Calibri"/>
                <w:color w:val="22272F"/>
                <w:shd w:val="clear" w:color="auto" w:fill="FFFFFF"/>
                <w:lang w:eastAsia="en-US"/>
              </w:rPr>
              <w:t>20230024140000150</w:t>
            </w:r>
          </w:p>
        </w:tc>
        <w:tc>
          <w:tcPr>
            <w:tcW w:w="2410" w:type="dxa"/>
            <w:shd w:val="clear" w:color="auto" w:fill="auto"/>
          </w:tcPr>
          <w:p w14:paraId="35A25EA3" w14:textId="77777777" w:rsidR="00B156EA" w:rsidRPr="00126291" w:rsidRDefault="00B156EA" w:rsidP="0067642A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126291">
              <w:rPr>
                <w:rFonts w:eastAsia="Calibri"/>
                <w:color w:val="22272F"/>
                <w:shd w:val="clear" w:color="auto" w:fill="FFFFFF"/>
                <w:lang w:eastAsia="en-US"/>
              </w:rPr>
              <w:t xml:space="preserve">Субвенции бюджетам муниципальных округов на выполнение передаваемых полномочий субъектов Российской Федерации </w:t>
            </w:r>
          </w:p>
        </w:tc>
        <w:tc>
          <w:tcPr>
            <w:tcW w:w="850" w:type="dxa"/>
            <w:shd w:val="clear" w:color="auto" w:fill="auto"/>
          </w:tcPr>
          <w:p w14:paraId="3115699C" w14:textId="77777777" w:rsidR="00B156EA" w:rsidRPr="00126291" w:rsidRDefault="00B156EA" w:rsidP="0067642A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126291">
              <w:rPr>
                <w:rFonts w:eastAsia="Calibri"/>
                <w:color w:val="22272F"/>
                <w:shd w:val="clear" w:color="auto" w:fill="FFFFFF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14:paraId="1D8149B6" w14:textId="77777777" w:rsidR="00B156EA" w:rsidRPr="00126291" w:rsidRDefault="00B156EA" w:rsidP="0067642A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126291">
              <w:rPr>
                <w:rFonts w:eastAsia="Calibri"/>
                <w:color w:val="22272F"/>
                <w:shd w:val="clear" w:color="auto" w:fill="FFFFFF"/>
                <w:lang w:eastAsia="en-US"/>
              </w:rPr>
              <w:t>Х</w:t>
            </w:r>
          </w:p>
        </w:tc>
        <w:tc>
          <w:tcPr>
            <w:tcW w:w="3402" w:type="dxa"/>
            <w:vMerge/>
            <w:shd w:val="clear" w:color="auto" w:fill="auto"/>
          </w:tcPr>
          <w:p w14:paraId="03F57BE6" w14:textId="77777777" w:rsidR="00B156EA" w:rsidRPr="00126291" w:rsidRDefault="00B156EA" w:rsidP="0067642A">
            <w:pPr>
              <w:shd w:val="clear" w:color="auto" w:fill="FFFFFF"/>
              <w:suppressAutoHyphens w:val="0"/>
              <w:jc w:val="both"/>
              <w:rPr>
                <w:color w:val="22272F"/>
                <w:shd w:val="clear" w:color="auto" w:fill="FFFFFF"/>
              </w:rPr>
            </w:pPr>
          </w:p>
        </w:tc>
        <w:tc>
          <w:tcPr>
            <w:tcW w:w="2412" w:type="dxa"/>
            <w:shd w:val="clear" w:color="auto" w:fill="auto"/>
          </w:tcPr>
          <w:p w14:paraId="7B9EE38B" w14:textId="77777777" w:rsidR="00B156EA" w:rsidRPr="00126291" w:rsidRDefault="00B156EA" w:rsidP="0067642A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26291">
              <w:rPr>
                <w:rFonts w:eastAsia="Calibri"/>
                <w:lang w:eastAsia="en-US"/>
              </w:rPr>
              <w:t>Х</w:t>
            </w:r>
          </w:p>
        </w:tc>
      </w:tr>
      <w:tr w:rsidR="00B156EA" w:rsidRPr="00126291" w14:paraId="6DBF9705" w14:textId="77777777" w:rsidTr="00734440">
        <w:tc>
          <w:tcPr>
            <w:tcW w:w="464" w:type="dxa"/>
            <w:shd w:val="clear" w:color="auto" w:fill="auto"/>
          </w:tcPr>
          <w:p w14:paraId="4C44DABB" w14:textId="50421F2B" w:rsidR="00B156EA" w:rsidRPr="00126291" w:rsidRDefault="00FD23EE" w:rsidP="0004237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671" w:type="dxa"/>
            <w:shd w:val="clear" w:color="auto" w:fill="auto"/>
          </w:tcPr>
          <w:p w14:paraId="08880F27" w14:textId="1A0184E7" w:rsidR="00B156EA" w:rsidRDefault="00B156EA" w:rsidP="0004237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974</w:t>
            </w:r>
          </w:p>
        </w:tc>
        <w:tc>
          <w:tcPr>
            <w:tcW w:w="1559" w:type="dxa"/>
            <w:shd w:val="clear" w:color="auto" w:fill="auto"/>
          </w:tcPr>
          <w:p w14:paraId="66BA0F20" w14:textId="6FEDAC4C" w:rsidR="00B156EA" w:rsidRDefault="006128DB" w:rsidP="0004237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Отдел образования и </w:t>
            </w:r>
            <w:r w:rsidR="00363A00">
              <w:rPr>
                <w:rFonts w:eastAsia="Calibri"/>
                <w:lang w:eastAsia="en-US"/>
              </w:rPr>
              <w:t>молодежной</w:t>
            </w:r>
            <w:r w:rsidR="00B156EA">
              <w:rPr>
                <w:rFonts w:eastAsia="Calibri"/>
                <w:lang w:eastAsia="en-US"/>
              </w:rPr>
              <w:t xml:space="preserve"> </w:t>
            </w:r>
            <w:r w:rsidR="00B156EA">
              <w:rPr>
                <w:rFonts w:eastAsia="Calibri"/>
                <w:lang w:eastAsia="en-US"/>
              </w:rPr>
              <w:lastRenderedPageBreak/>
              <w:t>политики</w:t>
            </w:r>
            <w:r w:rsidR="00B156EA" w:rsidRPr="00126291">
              <w:rPr>
                <w:rFonts w:eastAsia="Calibri"/>
                <w:lang w:eastAsia="en-US"/>
              </w:rPr>
              <w:t xml:space="preserve"> администрации </w:t>
            </w:r>
            <w:r>
              <w:rPr>
                <w:rFonts w:eastAsia="Calibri"/>
                <w:lang w:eastAsia="en-US"/>
              </w:rPr>
              <w:t>Яльчикского</w:t>
            </w:r>
            <w:r w:rsidR="00B156EA" w:rsidRPr="00126291">
              <w:rPr>
                <w:rFonts w:eastAsia="Calibri"/>
                <w:lang w:eastAsia="en-US"/>
              </w:rPr>
              <w:t xml:space="preserve"> муниципального округа Чувашской Республики</w:t>
            </w:r>
          </w:p>
        </w:tc>
        <w:tc>
          <w:tcPr>
            <w:tcW w:w="2155" w:type="dxa"/>
            <w:shd w:val="clear" w:color="auto" w:fill="FFFFFF"/>
          </w:tcPr>
          <w:p w14:paraId="0AE3352A" w14:textId="756E9BEC" w:rsidR="00B156EA" w:rsidRPr="00BE6FA7" w:rsidRDefault="00B156EA" w:rsidP="0004237B">
            <w:pPr>
              <w:suppressAutoHyphens w:val="0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04237B">
              <w:rPr>
                <w:rFonts w:eastAsia="Calibri"/>
                <w:color w:val="22272F"/>
                <w:shd w:val="clear" w:color="auto" w:fill="FFFFFF"/>
                <w:lang w:eastAsia="en-US"/>
              </w:rPr>
              <w:lastRenderedPageBreak/>
              <w:t>20230029140000150</w:t>
            </w:r>
          </w:p>
        </w:tc>
        <w:tc>
          <w:tcPr>
            <w:tcW w:w="2410" w:type="dxa"/>
            <w:shd w:val="clear" w:color="auto" w:fill="FFFFFF"/>
          </w:tcPr>
          <w:p w14:paraId="497B4D5F" w14:textId="43787AB5" w:rsidR="00B156EA" w:rsidRPr="00126291" w:rsidRDefault="00B156EA" w:rsidP="0004237B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04237B">
              <w:rPr>
                <w:rFonts w:eastAsia="Calibri"/>
                <w:color w:val="22272F"/>
                <w:shd w:val="clear" w:color="auto" w:fill="FFFFFF"/>
                <w:lang w:eastAsia="en-US"/>
              </w:rPr>
              <w:t xml:space="preserve">Субвенции бюджетам муниципальных округов на компенсацию части </w:t>
            </w:r>
            <w:r w:rsidRPr="0004237B">
              <w:rPr>
                <w:rFonts w:eastAsia="Calibri"/>
                <w:color w:val="22272F"/>
                <w:shd w:val="clear" w:color="auto" w:fill="FFFFFF"/>
                <w:lang w:eastAsia="en-US"/>
              </w:rPr>
              <w:lastRenderedPageBreak/>
              <w:t xml:space="preserve">платы, взимаемой с родителей (законных представителей) за присмотр и уход за детьми, посещающими образовательные </w:t>
            </w:r>
            <w:proofErr w:type="spellStart"/>
            <w:r w:rsidRPr="0004237B">
              <w:rPr>
                <w:rFonts w:eastAsia="Calibri"/>
                <w:color w:val="22272F"/>
                <w:shd w:val="clear" w:color="auto" w:fill="FFFFFF"/>
                <w:lang w:eastAsia="en-US"/>
              </w:rPr>
              <w:t>орга-низации</w:t>
            </w:r>
            <w:proofErr w:type="spellEnd"/>
            <w:r w:rsidRPr="0004237B">
              <w:rPr>
                <w:rFonts w:eastAsia="Calibri"/>
                <w:color w:val="22272F"/>
                <w:shd w:val="clear" w:color="auto" w:fill="FFFFFF"/>
                <w:lang w:eastAsia="en-US"/>
              </w:rPr>
              <w:t>, реализующие образовательные программы дошкольного образования</w:t>
            </w:r>
          </w:p>
        </w:tc>
        <w:tc>
          <w:tcPr>
            <w:tcW w:w="850" w:type="dxa"/>
            <w:shd w:val="clear" w:color="auto" w:fill="auto"/>
          </w:tcPr>
          <w:p w14:paraId="1A54096F" w14:textId="0F7C3796" w:rsidR="00B156EA" w:rsidRPr="00126291" w:rsidRDefault="00B156EA" w:rsidP="0004237B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126291">
              <w:rPr>
                <w:rFonts w:eastAsia="Calibri"/>
                <w:color w:val="22272F"/>
                <w:shd w:val="clear" w:color="auto" w:fill="FFFFFF"/>
                <w:lang w:eastAsia="en-US"/>
              </w:rPr>
              <w:lastRenderedPageBreak/>
              <w:t>Х</w:t>
            </w:r>
          </w:p>
        </w:tc>
        <w:tc>
          <w:tcPr>
            <w:tcW w:w="1843" w:type="dxa"/>
            <w:shd w:val="clear" w:color="auto" w:fill="auto"/>
          </w:tcPr>
          <w:p w14:paraId="24FAAB96" w14:textId="2B6D2FB7" w:rsidR="00B156EA" w:rsidRPr="00126291" w:rsidRDefault="00B156EA" w:rsidP="0004237B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126291">
              <w:rPr>
                <w:rFonts w:eastAsia="Calibri"/>
                <w:color w:val="22272F"/>
                <w:shd w:val="clear" w:color="auto" w:fill="FFFFFF"/>
                <w:lang w:eastAsia="en-US"/>
              </w:rPr>
              <w:t>Х</w:t>
            </w:r>
          </w:p>
        </w:tc>
        <w:tc>
          <w:tcPr>
            <w:tcW w:w="3402" w:type="dxa"/>
            <w:vMerge/>
            <w:shd w:val="clear" w:color="auto" w:fill="auto"/>
          </w:tcPr>
          <w:p w14:paraId="3F955F2D" w14:textId="77777777" w:rsidR="00B156EA" w:rsidRPr="00126291" w:rsidRDefault="00B156EA" w:rsidP="0004237B">
            <w:pPr>
              <w:shd w:val="clear" w:color="auto" w:fill="FFFFFF"/>
              <w:suppressAutoHyphens w:val="0"/>
              <w:jc w:val="both"/>
              <w:rPr>
                <w:color w:val="22272F"/>
                <w:shd w:val="clear" w:color="auto" w:fill="FFFFFF"/>
              </w:rPr>
            </w:pPr>
          </w:p>
        </w:tc>
        <w:tc>
          <w:tcPr>
            <w:tcW w:w="2412" w:type="dxa"/>
            <w:shd w:val="clear" w:color="auto" w:fill="auto"/>
          </w:tcPr>
          <w:p w14:paraId="60711856" w14:textId="77777777" w:rsidR="00B156EA" w:rsidRPr="00126291" w:rsidRDefault="00B156EA" w:rsidP="0004237B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156EA" w:rsidRPr="00126291" w14:paraId="39555247" w14:textId="77777777" w:rsidTr="00E845A9">
        <w:tc>
          <w:tcPr>
            <w:tcW w:w="464" w:type="dxa"/>
            <w:shd w:val="clear" w:color="auto" w:fill="auto"/>
          </w:tcPr>
          <w:p w14:paraId="356C2D58" w14:textId="63C8B66C" w:rsidR="00B156EA" w:rsidRPr="00126291" w:rsidRDefault="00FD23EE" w:rsidP="0004237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671" w:type="dxa"/>
            <w:shd w:val="clear" w:color="auto" w:fill="auto"/>
          </w:tcPr>
          <w:p w14:paraId="12146762" w14:textId="54AA0CA7" w:rsidR="00B156EA" w:rsidRPr="00126291" w:rsidRDefault="00B156EA" w:rsidP="0004237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974</w:t>
            </w:r>
          </w:p>
        </w:tc>
        <w:tc>
          <w:tcPr>
            <w:tcW w:w="1559" w:type="dxa"/>
            <w:shd w:val="clear" w:color="auto" w:fill="auto"/>
          </w:tcPr>
          <w:p w14:paraId="33CEC8FC" w14:textId="3FA27CB0" w:rsidR="00B156EA" w:rsidRPr="00FF30BE" w:rsidRDefault="006128DB" w:rsidP="0004237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Отдел образования и </w:t>
            </w:r>
            <w:r w:rsidR="00363A00">
              <w:rPr>
                <w:rFonts w:eastAsia="Calibri"/>
                <w:lang w:eastAsia="en-US"/>
              </w:rPr>
              <w:t>молодежной</w:t>
            </w:r>
            <w:r w:rsidR="00B156EA" w:rsidRPr="00FF30BE">
              <w:rPr>
                <w:rFonts w:eastAsia="Calibri"/>
                <w:lang w:eastAsia="en-US"/>
              </w:rPr>
              <w:t xml:space="preserve"> политики администрации </w:t>
            </w:r>
            <w:r>
              <w:rPr>
                <w:rFonts w:eastAsia="Calibri"/>
                <w:lang w:eastAsia="en-US"/>
              </w:rPr>
              <w:t>Яльчикского</w:t>
            </w:r>
            <w:r w:rsidR="00B156EA" w:rsidRPr="00FF30BE">
              <w:rPr>
                <w:rFonts w:eastAsia="Calibri"/>
                <w:lang w:eastAsia="en-US"/>
              </w:rPr>
              <w:t xml:space="preserve"> муниципального округа Чувашской Республики</w:t>
            </w:r>
          </w:p>
        </w:tc>
        <w:tc>
          <w:tcPr>
            <w:tcW w:w="2155" w:type="dxa"/>
            <w:shd w:val="clear" w:color="auto" w:fill="auto"/>
          </w:tcPr>
          <w:p w14:paraId="1F012FBC" w14:textId="77777777" w:rsidR="00B156EA" w:rsidRPr="00FF30BE" w:rsidRDefault="00B156EA" w:rsidP="0004237B">
            <w:pPr>
              <w:suppressAutoHyphens w:val="0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FF30BE">
              <w:rPr>
                <w:rFonts w:eastAsia="Calibri"/>
                <w:color w:val="22272F"/>
                <w:shd w:val="clear" w:color="auto" w:fill="FFFFFF"/>
                <w:lang w:eastAsia="en-US"/>
              </w:rPr>
              <w:t>20239999140000150</w:t>
            </w:r>
          </w:p>
        </w:tc>
        <w:tc>
          <w:tcPr>
            <w:tcW w:w="2410" w:type="dxa"/>
            <w:shd w:val="clear" w:color="auto" w:fill="auto"/>
          </w:tcPr>
          <w:p w14:paraId="0B90FE04" w14:textId="77777777" w:rsidR="00B156EA" w:rsidRPr="00FF30BE" w:rsidRDefault="00B156EA" w:rsidP="0004237B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FF30BE">
              <w:rPr>
                <w:rFonts w:eastAsia="Calibri"/>
                <w:color w:val="22272F"/>
                <w:shd w:val="clear" w:color="auto" w:fill="FFFFFF"/>
                <w:lang w:eastAsia="en-US"/>
              </w:rPr>
              <w:t xml:space="preserve">Прочие субвенции бюджетам муниципальных округов </w:t>
            </w:r>
          </w:p>
        </w:tc>
        <w:tc>
          <w:tcPr>
            <w:tcW w:w="850" w:type="dxa"/>
            <w:shd w:val="clear" w:color="auto" w:fill="auto"/>
          </w:tcPr>
          <w:p w14:paraId="546D9434" w14:textId="77777777" w:rsidR="00B156EA" w:rsidRPr="00126291" w:rsidRDefault="00B156EA" w:rsidP="0004237B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126291">
              <w:rPr>
                <w:rFonts w:eastAsia="Calibri"/>
                <w:color w:val="22272F"/>
                <w:shd w:val="clear" w:color="auto" w:fill="FFFFFF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14:paraId="0ADB63F0" w14:textId="77777777" w:rsidR="00B156EA" w:rsidRPr="00126291" w:rsidRDefault="00B156EA" w:rsidP="0004237B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126291">
              <w:rPr>
                <w:rFonts w:eastAsia="Calibri"/>
                <w:color w:val="22272F"/>
                <w:shd w:val="clear" w:color="auto" w:fill="FFFFFF"/>
                <w:lang w:eastAsia="en-US"/>
              </w:rPr>
              <w:t>Х</w:t>
            </w:r>
          </w:p>
        </w:tc>
        <w:tc>
          <w:tcPr>
            <w:tcW w:w="3402" w:type="dxa"/>
            <w:vMerge/>
            <w:shd w:val="clear" w:color="auto" w:fill="auto"/>
          </w:tcPr>
          <w:p w14:paraId="1D95A7E2" w14:textId="77777777" w:rsidR="00B156EA" w:rsidRPr="00126291" w:rsidRDefault="00B156EA" w:rsidP="0004237B">
            <w:pPr>
              <w:shd w:val="clear" w:color="auto" w:fill="FFFFFF"/>
              <w:suppressAutoHyphens w:val="0"/>
              <w:jc w:val="both"/>
              <w:rPr>
                <w:color w:val="22272F"/>
                <w:shd w:val="clear" w:color="auto" w:fill="FFFFFF"/>
              </w:rPr>
            </w:pPr>
          </w:p>
        </w:tc>
        <w:tc>
          <w:tcPr>
            <w:tcW w:w="2412" w:type="dxa"/>
            <w:shd w:val="clear" w:color="auto" w:fill="auto"/>
          </w:tcPr>
          <w:p w14:paraId="11565DB3" w14:textId="77777777" w:rsidR="00B156EA" w:rsidRPr="00126291" w:rsidRDefault="00B156EA" w:rsidP="0004237B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26291">
              <w:rPr>
                <w:rFonts w:eastAsia="Calibri"/>
                <w:lang w:eastAsia="en-US"/>
              </w:rPr>
              <w:t>Х</w:t>
            </w:r>
          </w:p>
        </w:tc>
      </w:tr>
      <w:tr w:rsidR="00B156EA" w:rsidRPr="00126291" w14:paraId="5449E220" w14:textId="77777777" w:rsidTr="00E845A9">
        <w:tc>
          <w:tcPr>
            <w:tcW w:w="464" w:type="dxa"/>
            <w:shd w:val="clear" w:color="auto" w:fill="auto"/>
          </w:tcPr>
          <w:p w14:paraId="194234C1" w14:textId="1808D17F" w:rsidR="00B156EA" w:rsidRPr="00126291" w:rsidRDefault="00B156EA" w:rsidP="0004237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26291">
              <w:rPr>
                <w:rFonts w:eastAsia="Calibri"/>
                <w:lang w:eastAsia="en-US"/>
              </w:rPr>
              <w:t>1</w:t>
            </w:r>
            <w:r w:rsidR="00FD23EE">
              <w:rPr>
                <w:rFonts w:eastAsia="Calibri"/>
                <w:lang w:eastAsia="en-US"/>
              </w:rPr>
              <w:t>8</w:t>
            </w:r>
          </w:p>
        </w:tc>
        <w:tc>
          <w:tcPr>
            <w:tcW w:w="671" w:type="dxa"/>
            <w:shd w:val="clear" w:color="auto" w:fill="auto"/>
          </w:tcPr>
          <w:p w14:paraId="1BEE841E" w14:textId="117C0224" w:rsidR="00B156EA" w:rsidRPr="00126291" w:rsidRDefault="00B156EA" w:rsidP="0004237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974</w:t>
            </w:r>
          </w:p>
        </w:tc>
        <w:tc>
          <w:tcPr>
            <w:tcW w:w="1559" w:type="dxa"/>
            <w:shd w:val="clear" w:color="auto" w:fill="auto"/>
          </w:tcPr>
          <w:p w14:paraId="284F28A0" w14:textId="3BEE4A3B" w:rsidR="00B156EA" w:rsidRPr="00FF30BE" w:rsidRDefault="006128DB" w:rsidP="0004237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Отдел образования и </w:t>
            </w:r>
            <w:r w:rsidR="00363A00">
              <w:rPr>
                <w:rFonts w:eastAsia="Calibri"/>
                <w:lang w:eastAsia="en-US"/>
              </w:rPr>
              <w:t>молодежной</w:t>
            </w:r>
            <w:r w:rsidR="00B156EA" w:rsidRPr="00FF30BE">
              <w:rPr>
                <w:rFonts w:eastAsia="Calibri"/>
                <w:lang w:eastAsia="en-US"/>
              </w:rPr>
              <w:t xml:space="preserve"> политики администрации </w:t>
            </w:r>
            <w:r>
              <w:rPr>
                <w:rFonts w:eastAsia="Calibri"/>
                <w:lang w:eastAsia="en-US"/>
              </w:rPr>
              <w:t>Яльчикского</w:t>
            </w:r>
            <w:r w:rsidR="00B156EA" w:rsidRPr="00FF30BE">
              <w:rPr>
                <w:rFonts w:eastAsia="Calibri"/>
                <w:lang w:eastAsia="en-US"/>
              </w:rPr>
              <w:t xml:space="preserve"> муниципального округа Чувашской Республики</w:t>
            </w:r>
          </w:p>
        </w:tc>
        <w:tc>
          <w:tcPr>
            <w:tcW w:w="2155" w:type="dxa"/>
            <w:shd w:val="clear" w:color="auto" w:fill="auto"/>
          </w:tcPr>
          <w:p w14:paraId="7FD63EAA" w14:textId="77777777" w:rsidR="00B156EA" w:rsidRPr="00FF30BE" w:rsidRDefault="00B156EA" w:rsidP="0004237B">
            <w:pPr>
              <w:suppressAutoHyphens w:val="0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FF30BE">
              <w:rPr>
                <w:rFonts w:eastAsia="Calibri"/>
                <w:color w:val="22272F"/>
                <w:shd w:val="clear" w:color="auto" w:fill="FFFFFF"/>
                <w:lang w:eastAsia="en-US"/>
              </w:rPr>
              <w:t>20249999140000150</w:t>
            </w:r>
          </w:p>
        </w:tc>
        <w:tc>
          <w:tcPr>
            <w:tcW w:w="2410" w:type="dxa"/>
            <w:shd w:val="clear" w:color="auto" w:fill="auto"/>
          </w:tcPr>
          <w:p w14:paraId="592EF6F8" w14:textId="77777777" w:rsidR="00B156EA" w:rsidRPr="00FF30BE" w:rsidRDefault="00B156EA" w:rsidP="0004237B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FF30BE">
              <w:rPr>
                <w:rFonts w:eastAsia="Calibri"/>
                <w:color w:val="22272F"/>
                <w:shd w:val="clear" w:color="auto" w:fill="FFFFFF"/>
                <w:lang w:eastAsia="en-US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850" w:type="dxa"/>
            <w:shd w:val="clear" w:color="auto" w:fill="auto"/>
          </w:tcPr>
          <w:p w14:paraId="79C561A1" w14:textId="77777777" w:rsidR="00B156EA" w:rsidRPr="00126291" w:rsidRDefault="00B156EA" w:rsidP="0004237B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126291">
              <w:rPr>
                <w:rFonts w:eastAsia="Calibri"/>
                <w:color w:val="22272F"/>
                <w:shd w:val="clear" w:color="auto" w:fill="FFFFFF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14:paraId="243F6004" w14:textId="77777777" w:rsidR="00B156EA" w:rsidRPr="00126291" w:rsidRDefault="00B156EA" w:rsidP="0004237B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126291">
              <w:rPr>
                <w:rFonts w:eastAsia="Calibri"/>
                <w:color w:val="22272F"/>
                <w:shd w:val="clear" w:color="auto" w:fill="FFFFFF"/>
                <w:lang w:eastAsia="en-US"/>
              </w:rPr>
              <w:t>Х</w:t>
            </w:r>
          </w:p>
        </w:tc>
        <w:tc>
          <w:tcPr>
            <w:tcW w:w="3402" w:type="dxa"/>
            <w:vMerge/>
            <w:shd w:val="clear" w:color="auto" w:fill="auto"/>
          </w:tcPr>
          <w:p w14:paraId="2E533D1D" w14:textId="77777777" w:rsidR="00B156EA" w:rsidRPr="00126291" w:rsidRDefault="00B156EA" w:rsidP="0004237B">
            <w:pPr>
              <w:shd w:val="clear" w:color="auto" w:fill="FFFFFF"/>
              <w:suppressAutoHyphens w:val="0"/>
              <w:jc w:val="both"/>
              <w:rPr>
                <w:color w:val="22272F"/>
                <w:shd w:val="clear" w:color="auto" w:fill="FFFFFF"/>
              </w:rPr>
            </w:pPr>
          </w:p>
        </w:tc>
        <w:tc>
          <w:tcPr>
            <w:tcW w:w="2412" w:type="dxa"/>
            <w:shd w:val="clear" w:color="auto" w:fill="auto"/>
          </w:tcPr>
          <w:p w14:paraId="4A5C5C33" w14:textId="77777777" w:rsidR="00B156EA" w:rsidRPr="00126291" w:rsidRDefault="00B156EA" w:rsidP="0004237B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26291">
              <w:rPr>
                <w:rFonts w:eastAsia="Calibri"/>
                <w:lang w:eastAsia="en-US"/>
              </w:rPr>
              <w:t>Х</w:t>
            </w:r>
          </w:p>
        </w:tc>
      </w:tr>
      <w:tr w:rsidR="00B156EA" w:rsidRPr="00126291" w14:paraId="31741ACB" w14:textId="77777777" w:rsidTr="00C325F2">
        <w:tc>
          <w:tcPr>
            <w:tcW w:w="464" w:type="dxa"/>
            <w:shd w:val="clear" w:color="auto" w:fill="auto"/>
          </w:tcPr>
          <w:p w14:paraId="5E7C50E1" w14:textId="7BC03F8A" w:rsidR="00B156EA" w:rsidRPr="00126291" w:rsidRDefault="00FD23EE" w:rsidP="0004237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671" w:type="dxa"/>
            <w:shd w:val="clear" w:color="auto" w:fill="auto"/>
          </w:tcPr>
          <w:p w14:paraId="6237B342" w14:textId="1EF1DB1E" w:rsidR="00B156EA" w:rsidRDefault="00B156EA" w:rsidP="0004237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974</w:t>
            </w:r>
          </w:p>
        </w:tc>
        <w:tc>
          <w:tcPr>
            <w:tcW w:w="1559" w:type="dxa"/>
            <w:shd w:val="clear" w:color="auto" w:fill="auto"/>
          </w:tcPr>
          <w:p w14:paraId="0DE4DDEC" w14:textId="5B631151" w:rsidR="00B156EA" w:rsidRPr="00FF30BE" w:rsidRDefault="006128DB" w:rsidP="0004237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Отдел образования и </w:t>
            </w:r>
            <w:r w:rsidR="00363A00">
              <w:rPr>
                <w:rFonts w:eastAsia="Calibri"/>
                <w:lang w:eastAsia="en-US"/>
              </w:rPr>
              <w:t>молодежной</w:t>
            </w:r>
            <w:r w:rsidR="00B156EA" w:rsidRPr="00FF30BE">
              <w:rPr>
                <w:rFonts w:eastAsia="Calibri"/>
                <w:lang w:eastAsia="en-US"/>
              </w:rPr>
              <w:t xml:space="preserve"> политики администрации </w:t>
            </w:r>
            <w:r>
              <w:rPr>
                <w:rFonts w:eastAsia="Calibri"/>
                <w:lang w:eastAsia="en-US"/>
              </w:rPr>
              <w:t>Яльчикского</w:t>
            </w:r>
            <w:r w:rsidR="00B156EA" w:rsidRPr="00FF30BE">
              <w:rPr>
                <w:rFonts w:eastAsia="Calibri"/>
                <w:lang w:eastAsia="en-US"/>
              </w:rPr>
              <w:t xml:space="preserve"> муниципального округа Чувашской Республики</w:t>
            </w:r>
          </w:p>
        </w:tc>
        <w:tc>
          <w:tcPr>
            <w:tcW w:w="2155" w:type="dxa"/>
            <w:shd w:val="clear" w:color="auto" w:fill="FFFFFF"/>
          </w:tcPr>
          <w:p w14:paraId="20224C47" w14:textId="144AC214" w:rsidR="00B156EA" w:rsidRPr="00FF30BE" w:rsidRDefault="00B156EA" w:rsidP="0004237B">
            <w:pPr>
              <w:suppressAutoHyphens w:val="0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FF30BE">
              <w:rPr>
                <w:rFonts w:eastAsia="Calibri"/>
                <w:color w:val="22272F"/>
                <w:shd w:val="clear" w:color="auto" w:fill="FFFFFF"/>
                <w:lang w:eastAsia="en-US"/>
              </w:rPr>
              <w:t>21804010140000150</w:t>
            </w:r>
          </w:p>
        </w:tc>
        <w:tc>
          <w:tcPr>
            <w:tcW w:w="2410" w:type="dxa"/>
            <w:shd w:val="clear" w:color="auto" w:fill="FFFFFF"/>
          </w:tcPr>
          <w:p w14:paraId="5ED4F358" w14:textId="5C0DC59A" w:rsidR="00B156EA" w:rsidRPr="00FF30BE" w:rsidRDefault="00B156EA" w:rsidP="0004237B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FF30BE"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  <w:tc>
          <w:tcPr>
            <w:tcW w:w="850" w:type="dxa"/>
            <w:shd w:val="clear" w:color="auto" w:fill="auto"/>
          </w:tcPr>
          <w:p w14:paraId="2A884F9C" w14:textId="21B55952" w:rsidR="00B156EA" w:rsidRPr="00126291" w:rsidRDefault="00B156EA" w:rsidP="0004237B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126291">
              <w:rPr>
                <w:rFonts w:eastAsia="Calibri"/>
                <w:color w:val="22272F"/>
                <w:shd w:val="clear" w:color="auto" w:fill="FFFFFF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14:paraId="4A62E8F1" w14:textId="45306273" w:rsidR="00B156EA" w:rsidRPr="00126291" w:rsidRDefault="00B156EA" w:rsidP="0004237B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126291">
              <w:rPr>
                <w:rFonts w:eastAsia="Calibri"/>
                <w:color w:val="22272F"/>
                <w:shd w:val="clear" w:color="auto" w:fill="FFFFFF"/>
                <w:lang w:eastAsia="en-US"/>
              </w:rPr>
              <w:t>Х</w:t>
            </w:r>
          </w:p>
        </w:tc>
        <w:tc>
          <w:tcPr>
            <w:tcW w:w="3402" w:type="dxa"/>
            <w:shd w:val="clear" w:color="auto" w:fill="auto"/>
          </w:tcPr>
          <w:p w14:paraId="6C3DB070" w14:textId="77777777" w:rsidR="00B156EA" w:rsidRPr="00126291" w:rsidRDefault="00B156EA" w:rsidP="00C664C4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color w:val="22272F"/>
                <w:shd w:val="clear" w:color="auto" w:fill="FFFFFF"/>
              </w:rPr>
            </w:pPr>
            <w:r w:rsidRPr="00126291">
              <w:rPr>
                <w:color w:val="22272F"/>
                <w:shd w:val="clear" w:color="auto" w:fill="FFFFFF"/>
              </w:rPr>
              <w:t xml:space="preserve">Объем поступлений от возврата прочих остатков субсидий, субвенций и иных межбюджетных трансфертов, имеющих целевое назначение, прошлых лет из бюджетов муниципальных округов носит несистемный характер, в связи с чем расчет прогноза поступлений на очередной финансовый год и </w:t>
            </w:r>
            <w:r w:rsidRPr="00126291">
              <w:rPr>
                <w:color w:val="22272F"/>
                <w:shd w:val="clear" w:color="auto" w:fill="FFFFFF"/>
              </w:rPr>
              <w:lastRenderedPageBreak/>
              <w:t>плановый период не производится</w:t>
            </w:r>
          </w:p>
          <w:p w14:paraId="4F8F3426" w14:textId="77777777" w:rsidR="00B156EA" w:rsidRPr="00126291" w:rsidRDefault="00B156EA" w:rsidP="0004237B">
            <w:pPr>
              <w:shd w:val="clear" w:color="auto" w:fill="FFFFFF"/>
              <w:suppressAutoHyphens w:val="0"/>
              <w:jc w:val="both"/>
              <w:rPr>
                <w:color w:val="22272F"/>
                <w:shd w:val="clear" w:color="auto" w:fill="FFFFFF"/>
              </w:rPr>
            </w:pPr>
          </w:p>
        </w:tc>
        <w:tc>
          <w:tcPr>
            <w:tcW w:w="2412" w:type="dxa"/>
            <w:shd w:val="clear" w:color="auto" w:fill="auto"/>
          </w:tcPr>
          <w:p w14:paraId="43D08466" w14:textId="15A6B0A7" w:rsidR="00B156EA" w:rsidRPr="00126291" w:rsidRDefault="00B156EA" w:rsidP="0004237B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26291">
              <w:rPr>
                <w:color w:val="22272F"/>
              </w:rPr>
              <w:lastRenderedPageBreak/>
              <w:t>Х</w:t>
            </w:r>
          </w:p>
        </w:tc>
      </w:tr>
      <w:tr w:rsidR="00B156EA" w:rsidRPr="00126291" w14:paraId="61AACC23" w14:textId="77777777" w:rsidTr="00C325F2">
        <w:tc>
          <w:tcPr>
            <w:tcW w:w="464" w:type="dxa"/>
            <w:shd w:val="clear" w:color="auto" w:fill="auto"/>
          </w:tcPr>
          <w:p w14:paraId="1C5A30D4" w14:textId="0FBE00A5" w:rsidR="00B156EA" w:rsidRPr="00126291" w:rsidRDefault="00FD23EE" w:rsidP="0004237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671" w:type="dxa"/>
            <w:shd w:val="clear" w:color="auto" w:fill="auto"/>
          </w:tcPr>
          <w:p w14:paraId="4B1000B2" w14:textId="3F6FD9A7" w:rsidR="00B156EA" w:rsidRDefault="00B156EA" w:rsidP="0004237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974</w:t>
            </w:r>
          </w:p>
        </w:tc>
        <w:tc>
          <w:tcPr>
            <w:tcW w:w="1559" w:type="dxa"/>
            <w:shd w:val="clear" w:color="auto" w:fill="auto"/>
          </w:tcPr>
          <w:p w14:paraId="3FF77D2D" w14:textId="3C226378" w:rsidR="00B156EA" w:rsidRPr="00FF30BE" w:rsidRDefault="006128DB" w:rsidP="0004237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Отдел образования и </w:t>
            </w:r>
            <w:r w:rsidR="00363A00">
              <w:rPr>
                <w:rFonts w:eastAsia="Calibri"/>
                <w:lang w:eastAsia="en-US"/>
              </w:rPr>
              <w:t>молодежной</w:t>
            </w:r>
            <w:r w:rsidR="00B156EA" w:rsidRPr="00FF30BE">
              <w:rPr>
                <w:rFonts w:eastAsia="Calibri"/>
                <w:lang w:eastAsia="en-US"/>
              </w:rPr>
              <w:t xml:space="preserve"> политики администрации </w:t>
            </w:r>
            <w:r>
              <w:rPr>
                <w:rFonts w:eastAsia="Calibri"/>
                <w:lang w:eastAsia="en-US"/>
              </w:rPr>
              <w:t>Яльчикского</w:t>
            </w:r>
            <w:r w:rsidR="00B156EA" w:rsidRPr="00FF30BE">
              <w:rPr>
                <w:rFonts w:eastAsia="Calibri"/>
                <w:lang w:eastAsia="en-US"/>
              </w:rPr>
              <w:t xml:space="preserve"> муниципального округа Чувашской Республики</w:t>
            </w:r>
          </w:p>
        </w:tc>
        <w:tc>
          <w:tcPr>
            <w:tcW w:w="2155" w:type="dxa"/>
            <w:shd w:val="clear" w:color="auto" w:fill="FFFFFF"/>
          </w:tcPr>
          <w:p w14:paraId="1489F4AD" w14:textId="2E7CC74C" w:rsidR="00B156EA" w:rsidRPr="00FF30BE" w:rsidRDefault="00B156EA" w:rsidP="0004237B">
            <w:pPr>
              <w:suppressAutoHyphens w:val="0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FF30BE">
              <w:rPr>
                <w:rFonts w:eastAsia="Calibri"/>
                <w:color w:val="22272F"/>
                <w:shd w:val="clear" w:color="auto" w:fill="FFFFFF"/>
                <w:lang w:eastAsia="en-US"/>
              </w:rPr>
              <w:t>21804020140000150</w:t>
            </w:r>
          </w:p>
        </w:tc>
        <w:tc>
          <w:tcPr>
            <w:tcW w:w="2410" w:type="dxa"/>
            <w:shd w:val="clear" w:color="auto" w:fill="FFFFFF"/>
          </w:tcPr>
          <w:p w14:paraId="0B7C55B6" w14:textId="3BA91408" w:rsidR="00B156EA" w:rsidRPr="00FF30BE" w:rsidRDefault="00B156EA" w:rsidP="0004237B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FF30BE">
              <w:t>Доходы бюджетов муниципальных округов от возврата автономными учреждениями остатков субсидий прошлых лет</w:t>
            </w:r>
          </w:p>
        </w:tc>
        <w:tc>
          <w:tcPr>
            <w:tcW w:w="850" w:type="dxa"/>
            <w:shd w:val="clear" w:color="auto" w:fill="auto"/>
          </w:tcPr>
          <w:p w14:paraId="3BF0D7D2" w14:textId="5626C691" w:rsidR="00B156EA" w:rsidRPr="00126291" w:rsidRDefault="00B156EA" w:rsidP="0004237B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126291">
              <w:rPr>
                <w:rFonts w:eastAsia="Calibri"/>
                <w:color w:val="22272F"/>
                <w:shd w:val="clear" w:color="auto" w:fill="FFFFFF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14:paraId="21946FAE" w14:textId="289C96E6" w:rsidR="00B156EA" w:rsidRPr="00126291" w:rsidRDefault="00B156EA" w:rsidP="0004237B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126291">
              <w:rPr>
                <w:rFonts w:eastAsia="Calibri"/>
                <w:color w:val="22272F"/>
                <w:shd w:val="clear" w:color="auto" w:fill="FFFFFF"/>
                <w:lang w:eastAsia="en-US"/>
              </w:rPr>
              <w:t>Х</w:t>
            </w:r>
          </w:p>
        </w:tc>
        <w:tc>
          <w:tcPr>
            <w:tcW w:w="3402" w:type="dxa"/>
            <w:shd w:val="clear" w:color="auto" w:fill="auto"/>
          </w:tcPr>
          <w:p w14:paraId="1A55B073" w14:textId="77777777" w:rsidR="00B156EA" w:rsidRPr="00126291" w:rsidRDefault="00B156EA" w:rsidP="00C664C4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color w:val="22272F"/>
                <w:shd w:val="clear" w:color="auto" w:fill="FFFFFF"/>
              </w:rPr>
            </w:pPr>
            <w:r w:rsidRPr="00126291">
              <w:rPr>
                <w:color w:val="22272F"/>
                <w:shd w:val="clear" w:color="auto" w:fill="FFFFFF"/>
              </w:rPr>
              <w:t>Объем поступлений от возврата прочих остатков субсидий, субвенций и иных межбюджетных трансфертов, имеющих целевое назначение, прошлых лет из бюджетов муниципальных округов носит несистемный характер, в связи с чем расчет прогноза поступлений на очередной финансовый год и плановый период не производится</w:t>
            </w:r>
          </w:p>
          <w:p w14:paraId="568D1843" w14:textId="77777777" w:rsidR="00B156EA" w:rsidRPr="00126291" w:rsidRDefault="00B156EA" w:rsidP="0004237B">
            <w:pPr>
              <w:shd w:val="clear" w:color="auto" w:fill="FFFFFF"/>
              <w:suppressAutoHyphens w:val="0"/>
              <w:jc w:val="both"/>
              <w:rPr>
                <w:color w:val="22272F"/>
                <w:shd w:val="clear" w:color="auto" w:fill="FFFFFF"/>
              </w:rPr>
            </w:pPr>
          </w:p>
        </w:tc>
        <w:tc>
          <w:tcPr>
            <w:tcW w:w="2412" w:type="dxa"/>
            <w:shd w:val="clear" w:color="auto" w:fill="auto"/>
          </w:tcPr>
          <w:p w14:paraId="7DE8A910" w14:textId="645EFCC6" w:rsidR="00B156EA" w:rsidRPr="00126291" w:rsidRDefault="00B156EA" w:rsidP="0004237B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26291">
              <w:rPr>
                <w:color w:val="22272F"/>
              </w:rPr>
              <w:t>Х</w:t>
            </w:r>
          </w:p>
        </w:tc>
      </w:tr>
      <w:tr w:rsidR="00B156EA" w:rsidRPr="00126291" w14:paraId="4F2CC380" w14:textId="77777777" w:rsidTr="00C325F2">
        <w:tc>
          <w:tcPr>
            <w:tcW w:w="464" w:type="dxa"/>
            <w:shd w:val="clear" w:color="auto" w:fill="auto"/>
          </w:tcPr>
          <w:p w14:paraId="24F30FC7" w14:textId="290B884B" w:rsidR="00B156EA" w:rsidRPr="00126291" w:rsidRDefault="00FD23EE" w:rsidP="0004237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671" w:type="dxa"/>
            <w:shd w:val="clear" w:color="auto" w:fill="auto"/>
          </w:tcPr>
          <w:p w14:paraId="1BB0FD1E" w14:textId="40FDA7A5" w:rsidR="00B156EA" w:rsidRDefault="00B156EA" w:rsidP="0004237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974</w:t>
            </w:r>
          </w:p>
        </w:tc>
        <w:tc>
          <w:tcPr>
            <w:tcW w:w="1559" w:type="dxa"/>
            <w:shd w:val="clear" w:color="auto" w:fill="auto"/>
          </w:tcPr>
          <w:p w14:paraId="6FEB27BC" w14:textId="0161775B" w:rsidR="00B156EA" w:rsidRPr="00FF30BE" w:rsidRDefault="006128DB" w:rsidP="0004237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Отдел образования и </w:t>
            </w:r>
            <w:r w:rsidR="00363A00">
              <w:rPr>
                <w:rFonts w:eastAsia="Calibri"/>
                <w:lang w:eastAsia="en-US"/>
              </w:rPr>
              <w:t>молодежной</w:t>
            </w:r>
            <w:r w:rsidR="00B156EA" w:rsidRPr="00FF30BE">
              <w:rPr>
                <w:rFonts w:eastAsia="Calibri"/>
                <w:lang w:eastAsia="en-US"/>
              </w:rPr>
              <w:t xml:space="preserve"> политики администрации </w:t>
            </w:r>
            <w:r>
              <w:rPr>
                <w:rFonts w:eastAsia="Calibri"/>
                <w:lang w:eastAsia="en-US"/>
              </w:rPr>
              <w:t>Яльчикского</w:t>
            </w:r>
            <w:r w:rsidR="00B156EA" w:rsidRPr="00FF30BE">
              <w:rPr>
                <w:rFonts w:eastAsia="Calibri"/>
                <w:lang w:eastAsia="en-US"/>
              </w:rPr>
              <w:t xml:space="preserve"> муниципального округа Чувашской Республики</w:t>
            </w:r>
          </w:p>
        </w:tc>
        <w:tc>
          <w:tcPr>
            <w:tcW w:w="2155" w:type="dxa"/>
            <w:shd w:val="clear" w:color="auto" w:fill="FFFFFF"/>
          </w:tcPr>
          <w:p w14:paraId="2B604E36" w14:textId="1931B11E" w:rsidR="00B156EA" w:rsidRPr="00FF30BE" w:rsidRDefault="00B156EA" w:rsidP="00FF30BE">
            <w:pPr>
              <w:suppressAutoHyphens w:val="0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FF30BE">
              <w:rPr>
                <w:rFonts w:eastAsia="Calibri"/>
                <w:color w:val="22272F"/>
                <w:shd w:val="clear" w:color="auto" w:fill="FFFFFF"/>
                <w:lang w:eastAsia="en-US"/>
              </w:rPr>
              <w:t>21925304140000150</w:t>
            </w:r>
          </w:p>
        </w:tc>
        <w:tc>
          <w:tcPr>
            <w:tcW w:w="2410" w:type="dxa"/>
            <w:shd w:val="clear" w:color="auto" w:fill="FFFFFF"/>
          </w:tcPr>
          <w:p w14:paraId="28A52B49" w14:textId="1DB5B3DF" w:rsidR="00B156EA" w:rsidRPr="00FF30BE" w:rsidRDefault="00B156EA" w:rsidP="0004237B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FF30BE"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округов</w:t>
            </w:r>
          </w:p>
        </w:tc>
        <w:tc>
          <w:tcPr>
            <w:tcW w:w="850" w:type="dxa"/>
            <w:shd w:val="clear" w:color="auto" w:fill="auto"/>
          </w:tcPr>
          <w:p w14:paraId="637A55CD" w14:textId="3425954D" w:rsidR="00B156EA" w:rsidRPr="00126291" w:rsidRDefault="00B156EA" w:rsidP="0004237B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126291">
              <w:rPr>
                <w:rFonts w:eastAsia="Calibri"/>
                <w:color w:val="22272F"/>
                <w:shd w:val="clear" w:color="auto" w:fill="FFFFFF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14:paraId="673A81D8" w14:textId="20DD81AB" w:rsidR="00B156EA" w:rsidRPr="00126291" w:rsidRDefault="00B156EA" w:rsidP="0004237B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126291">
              <w:rPr>
                <w:rFonts w:eastAsia="Calibri"/>
                <w:color w:val="22272F"/>
                <w:shd w:val="clear" w:color="auto" w:fill="FFFFFF"/>
                <w:lang w:eastAsia="en-US"/>
              </w:rPr>
              <w:t>Х</w:t>
            </w:r>
          </w:p>
        </w:tc>
        <w:tc>
          <w:tcPr>
            <w:tcW w:w="3402" w:type="dxa"/>
            <w:shd w:val="clear" w:color="auto" w:fill="auto"/>
          </w:tcPr>
          <w:p w14:paraId="6CC436AA" w14:textId="77777777" w:rsidR="00B156EA" w:rsidRPr="00126291" w:rsidRDefault="00B156EA" w:rsidP="00C664C4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color w:val="22272F"/>
                <w:shd w:val="clear" w:color="auto" w:fill="FFFFFF"/>
              </w:rPr>
            </w:pPr>
            <w:r w:rsidRPr="00126291">
              <w:rPr>
                <w:color w:val="22272F"/>
                <w:shd w:val="clear" w:color="auto" w:fill="FFFFFF"/>
              </w:rPr>
              <w:t>Объем поступлений от возврата прочих остатков субсидий, субвенций и иных межбюджетных трансфертов, имеющих целевое назначение, прошлых лет из бюджетов муниципальных округов носит несистемный характер, в связи с чем расчет прогноза поступлений на очередной финансовый год и плановый период не производится</w:t>
            </w:r>
          </w:p>
          <w:p w14:paraId="4A943CA5" w14:textId="77777777" w:rsidR="00B156EA" w:rsidRPr="00126291" w:rsidRDefault="00B156EA" w:rsidP="0004237B">
            <w:pPr>
              <w:shd w:val="clear" w:color="auto" w:fill="FFFFFF"/>
              <w:suppressAutoHyphens w:val="0"/>
              <w:jc w:val="both"/>
              <w:rPr>
                <w:color w:val="22272F"/>
                <w:shd w:val="clear" w:color="auto" w:fill="FFFFFF"/>
              </w:rPr>
            </w:pPr>
          </w:p>
        </w:tc>
        <w:tc>
          <w:tcPr>
            <w:tcW w:w="2412" w:type="dxa"/>
            <w:shd w:val="clear" w:color="auto" w:fill="auto"/>
          </w:tcPr>
          <w:p w14:paraId="33E7657A" w14:textId="3E7204C7" w:rsidR="00B156EA" w:rsidRPr="00126291" w:rsidRDefault="00B156EA" w:rsidP="0004237B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26291">
              <w:rPr>
                <w:color w:val="22272F"/>
              </w:rPr>
              <w:t>Х</w:t>
            </w:r>
          </w:p>
        </w:tc>
      </w:tr>
      <w:tr w:rsidR="00B156EA" w:rsidRPr="00126291" w14:paraId="746C1864" w14:textId="77777777" w:rsidTr="00C325F2">
        <w:tc>
          <w:tcPr>
            <w:tcW w:w="464" w:type="dxa"/>
            <w:shd w:val="clear" w:color="auto" w:fill="auto"/>
          </w:tcPr>
          <w:p w14:paraId="18622216" w14:textId="39A23855" w:rsidR="00B156EA" w:rsidRPr="00126291" w:rsidRDefault="00FD23EE" w:rsidP="0004237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671" w:type="dxa"/>
            <w:shd w:val="clear" w:color="auto" w:fill="auto"/>
          </w:tcPr>
          <w:p w14:paraId="07C255F3" w14:textId="5E1545D2" w:rsidR="00B156EA" w:rsidRDefault="00B156EA" w:rsidP="0004237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974</w:t>
            </w:r>
          </w:p>
        </w:tc>
        <w:tc>
          <w:tcPr>
            <w:tcW w:w="1559" w:type="dxa"/>
            <w:shd w:val="clear" w:color="auto" w:fill="auto"/>
          </w:tcPr>
          <w:p w14:paraId="45680858" w14:textId="2E6DD6BD" w:rsidR="00B156EA" w:rsidRPr="00FF30BE" w:rsidRDefault="006128DB" w:rsidP="0004237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Отдел образования и </w:t>
            </w:r>
            <w:r w:rsidR="00363A00">
              <w:rPr>
                <w:rFonts w:eastAsia="Calibri"/>
                <w:lang w:eastAsia="en-US"/>
              </w:rPr>
              <w:t>молодежной</w:t>
            </w:r>
            <w:r w:rsidR="00B156EA" w:rsidRPr="00FF30BE">
              <w:rPr>
                <w:rFonts w:eastAsia="Calibri"/>
                <w:lang w:eastAsia="en-US"/>
              </w:rPr>
              <w:t xml:space="preserve"> политики администрации </w:t>
            </w:r>
            <w:r>
              <w:rPr>
                <w:rFonts w:eastAsia="Calibri"/>
                <w:lang w:eastAsia="en-US"/>
              </w:rPr>
              <w:t>Яльчикского</w:t>
            </w:r>
            <w:r w:rsidR="00B156EA" w:rsidRPr="00FF30BE">
              <w:rPr>
                <w:rFonts w:eastAsia="Calibri"/>
                <w:lang w:eastAsia="en-US"/>
              </w:rPr>
              <w:t xml:space="preserve"> муниципального округа Чувашской Республики</w:t>
            </w:r>
          </w:p>
        </w:tc>
        <w:tc>
          <w:tcPr>
            <w:tcW w:w="2155" w:type="dxa"/>
            <w:shd w:val="clear" w:color="auto" w:fill="FFFFFF"/>
          </w:tcPr>
          <w:p w14:paraId="4314F33B" w14:textId="5EC226AF" w:rsidR="00B156EA" w:rsidRPr="00FF30BE" w:rsidRDefault="00B156EA" w:rsidP="0004237B">
            <w:pPr>
              <w:suppressAutoHyphens w:val="0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FF30BE">
              <w:t>2 19 45303 14 0000 150</w:t>
            </w:r>
          </w:p>
        </w:tc>
        <w:tc>
          <w:tcPr>
            <w:tcW w:w="2410" w:type="dxa"/>
            <w:shd w:val="clear" w:color="auto" w:fill="FFFFFF"/>
          </w:tcPr>
          <w:p w14:paraId="15C4016B" w14:textId="5952FC03" w:rsidR="00B156EA" w:rsidRPr="00FF30BE" w:rsidRDefault="00B156EA" w:rsidP="0004237B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FF30BE">
              <w:t xml:space="preserve"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</w:t>
            </w:r>
            <w:r w:rsidRPr="00FF30BE">
              <w:lastRenderedPageBreak/>
              <w:t>бюджетов муниципальных округов</w:t>
            </w:r>
          </w:p>
        </w:tc>
        <w:tc>
          <w:tcPr>
            <w:tcW w:w="850" w:type="dxa"/>
            <w:shd w:val="clear" w:color="auto" w:fill="auto"/>
          </w:tcPr>
          <w:p w14:paraId="1B771754" w14:textId="6CBF1506" w:rsidR="00B156EA" w:rsidRPr="00126291" w:rsidRDefault="00B156EA" w:rsidP="0004237B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126291">
              <w:rPr>
                <w:rFonts w:eastAsia="Calibri"/>
                <w:color w:val="22272F"/>
                <w:shd w:val="clear" w:color="auto" w:fill="FFFFFF"/>
                <w:lang w:eastAsia="en-US"/>
              </w:rPr>
              <w:lastRenderedPageBreak/>
              <w:t>Х</w:t>
            </w:r>
          </w:p>
        </w:tc>
        <w:tc>
          <w:tcPr>
            <w:tcW w:w="1843" w:type="dxa"/>
            <w:shd w:val="clear" w:color="auto" w:fill="auto"/>
          </w:tcPr>
          <w:p w14:paraId="42C6A07F" w14:textId="799684C2" w:rsidR="00B156EA" w:rsidRPr="00126291" w:rsidRDefault="00B156EA" w:rsidP="0004237B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126291">
              <w:rPr>
                <w:rFonts w:eastAsia="Calibri"/>
                <w:color w:val="22272F"/>
                <w:shd w:val="clear" w:color="auto" w:fill="FFFFFF"/>
                <w:lang w:eastAsia="en-US"/>
              </w:rPr>
              <w:t>Х</w:t>
            </w:r>
          </w:p>
        </w:tc>
        <w:tc>
          <w:tcPr>
            <w:tcW w:w="3402" w:type="dxa"/>
            <w:shd w:val="clear" w:color="auto" w:fill="auto"/>
          </w:tcPr>
          <w:p w14:paraId="1E6FF0CD" w14:textId="77777777" w:rsidR="00B156EA" w:rsidRPr="00126291" w:rsidRDefault="00B156EA" w:rsidP="00C664C4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color w:val="22272F"/>
                <w:shd w:val="clear" w:color="auto" w:fill="FFFFFF"/>
              </w:rPr>
            </w:pPr>
            <w:r w:rsidRPr="00126291">
              <w:rPr>
                <w:color w:val="22272F"/>
                <w:shd w:val="clear" w:color="auto" w:fill="FFFFFF"/>
              </w:rPr>
              <w:t>Объем поступлений от возврата прочих остатков субсидий, субвенций и иных межбюджетных трансфертов, имеющих целевое назначение, прошлых лет из бюджетов муниципальных округов носит несистемный характер, в связи с чем расчет прогноза поступлений на очередной финансовый год и плановый период не производится</w:t>
            </w:r>
          </w:p>
          <w:p w14:paraId="5907FDB4" w14:textId="77777777" w:rsidR="00B156EA" w:rsidRPr="00126291" w:rsidRDefault="00B156EA" w:rsidP="0004237B">
            <w:pPr>
              <w:shd w:val="clear" w:color="auto" w:fill="FFFFFF"/>
              <w:suppressAutoHyphens w:val="0"/>
              <w:jc w:val="both"/>
              <w:rPr>
                <w:color w:val="22272F"/>
                <w:shd w:val="clear" w:color="auto" w:fill="FFFFFF"/>
              </w:rPr>
            </w:pPr>
          </w:p>
        </w:tc>
        <w:tc>
          <w:tcPr>
            <w:tcW w:w="2412" w:type="dxa"/>
            <w:shd w:val="clear" w:color="auto" w:fill="auto"/>
          </w:tcPr>
          <w:p w14:paraId="229CCCDE" w14:textId="4775B8B9" w:rsidR="00B156EA" w:rsidRPr="00126291" w:rsidRDefault="00B156EA" w:rsidP="0004237B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26291">
              <w:rPr>
                <w:color w:val="22272F"/>
              </w:rPr>
              <w:lastRenderedPageBreak/>
              <w:t>Х</w:t>
            </w:r>
          </w:p>
        </w:tc>
      </w:tr>
      <w:tr w:rsidR="00B156EA" w:rsidRPr="00126291" w14:paraId="36812C5B" w14:textId="77777777" w:rsidTr="00E845A9">
        <w:tc>
          <w:tcPr>
            <w:tcW w:w="464" w:type="dxa"/>
            <w:shd w:val="clear" w:color="auto" w:fill="auto"/>
          </w:tcPr>
          <w:p w14:paraId="5069E5FF" w14:textId="3217F07F" w:rsidR="00B156EA" w:rsidRPr="00126291" w:rsidRDefault="00FD23EE" w:rsidP="0004237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671" w:type="dxa"/>
            <w:shd w:val="clear" w:color="auto" w:fill="auto"/>
          </w:tcPr>
          <w:p w14:paraId="09A93617" w14:textId="3854ED19" w:rsidR="00B156EA" w:rsidRPr="00126291" w:rsidRDefault="00B156EA" w:rsidP="0004237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974</w:t>
            </w:r>
          </w:p>
        </w:tc>
        <w:tc>
          <w:tcPr>
            <w:tcW w:w="1559" w:type="dxa"/>
            <w:shd w:val="clear" w:color="auto" w:fill="auto"/>
          </w:tcPr>
          <w:p w14:paraId="3B8CCAA6" w14:textId="49D3DDE0" w:rsidR="00B156EA" w:rsidRPr="00FF30BE" w:rsidRDefault="006128DB" w:rsidP="0004237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Отдел образования и </w:t>
            </w:r>
            <w:r w:rsidR="00363A00">
              <w:rPr>
                <w:rFonts w:eastAsia="Calibri"/>
                <w:lang w:eastAsia="en-US"/>
              </w:rPr>
              <w:t>молодежной</w:t>
            </w:r>
            <w:r w:rsidR="00B156EA" w:rsidRPr="00FF30BE">
              <w:rPr>
                <w:rFonts w:eastAsia="Calibri"/>
                <w:lang w:eastAsia="en-US"/>
              </w:rPr>
              <w:t xml:space="preserve"> политики администрации </w:t>
            </w:r>
            <w:r>
              <w:rPr>
                <w:rFonts w:eastAsia="Calibri"/>
                <w:lang w:eastAsia="en-US"/>
              </w:rPr>
              <w:t>Яльчикского</w:t>
            </w:r>
            <w:r w:rsidR="00B156EA" w:rsidRPr="00FF30BE">
              <w:rPr>
                <w:rFonts w:eastAsia="Calibri"/>
                <w:lang w:eastAsia="en-US"/>
              </w:rPr>
              <w:t xml:space="preserve"> муниципального округа Чувашской Республики</w:t>
            </w:r>
          </w:p>
        </w:tc>
        <w:tc>
          <w:tcPr>
            <w:tcW w:w="2155" w:type="dxa"/>
            <w:shd w:val="clear" w:color="auto" w:fill="auto"/>
          </w:tcPr>
          <w:p w14:paraId="23472849" w14:textId="77777777" w:rsidR="00B156EA" w:rsidRPr="00FF30BE" w:rsidRDefault="00B156EA" w:rsidP="0004237B">
            <w:pPr>
              <w:suppressAutoHyphens w:val="0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FF30BE">
              <w:rPr>
                <w:rFonts w:eastAsia="Calibri"/>
                <w:color w:val="22272F"/>
                <w:shd w:val="clear" w:color="auto" w:fill="FFFFFF"/>
                <w:lang w:eastAsia="en-US"/>
              </w:rPr>
              <w:t>21960010140000150</w:t>
            </w:r>
          </w:p>
        </w:tc>
        <w:tc>
          <w:tcPr>
            <w:tcW w:w="2410" w:type="dxa"/>
            <w:shd w:val="clear" w:color="auto" w:fill="auto"/>
          </w:tcPr>
          <w:p w14:paraId="7BE13429" w14:textId="77777777" w:rsidR="00B156EA" w:rsidRPr="00FF30BE" w:rsidRDefault="00B156EA" w:rsidP="0004237B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FF30BE">
              <w:rPr>
                <w:rFonts w:eastAsia="Calibri"/>
                <w:color w:val="22272F"/>
                <w:shd w:val="clear" w:color="auto" w:fill="FFFFFF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850" w:type="dxa"/>
            <w:shd w:val="clear" w:color="auto" w:fill="auto"/>
          </w:tcPr>
          <w:p w14:paraId="099AF937" w14:textId="77777777" w:rsidR="00B156EA" w:rsidRPr="00126291" w:rsidRDefault="00B156EA" w:rsidP="0004237B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126291">
              <w:rPr>
                <w:rFonts w:eastAsia="Calibri"/>
                <w:color w:val="22272F"/>
                <w:shd w:val="clear" w:color="auto" w:fill="FFFFFF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14:paraId="19577140" w14:textId="77777777" w:rsidR="00B156EA" w:rsidRPr="00126291" w:rsidRDefault="00B156EA" w:rsidP="0004237B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126291">
              <w:rPr>
                <w:rFonts w:eastAsia="Calibri"/>
                <w:color w:val="22272F"/>
                <w:shd w:val="clear" w:color="auto" w:fill="FFFFFF"/>
                <w:lang w:eastAsia="en-US"/>
              </w:rPr>
              <w:t>Х</w:t>
            </w:r>
          </w:p>
        </w:tc>
        <w:tc>
          <w:tcPr>
            <w:tcW w:w="3402" w:type="dxa"/>
            <w:shd w:val="clear" w:color="auto" w:fill="auto"/>
          </w:tcPr>
          <w:p w14:paraId="4AA0558D" w14:textId="77777777" w:rsidR="00B156EA" w:rsidRPr="00126291" w:rsidRDefault="00B156EA" w:rsidP="0004237B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color w:val="22272F"/>
                <w:shd w:val="clear" w:color="auto" w:fill="FFFFFF"/>
              </w:rPr>
            </w:pPr>
            <w:r w:rsidRPr="00126291">
              <w:rPr>
                <w:color w:val="22272F"/>
                <w:shd w:val="clear" w:color="auto" w:fill="FFFFFF"/>
              </w:rPr>
              <w:t>Объем поступлений от возврата прочих остатков субсидий, субвенций и иных межбюджетных трансфертов, имеющих целевое назначение, прошлых лет из бюджетов муниципальных округов носит несистемный характер, в связи с чем расчет прогноза поступлений на очередной финансовый год и плановый период не производится</w:t>
            </w:r>
          </w:p>
          <w:p w14:paraId="03FEEFFF" w14:textId="77777777" w:rsidR="00B156EA" w:rsidRPr="00126291" w:rsidRDefault="00B156EA" w:rsidP="0004237B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color w:val="22272F"/>
              </w:rPr>
            </w:pPr>
          </w:p>
        </w:tc>
        <w:tc>
          <w:tcPr>
            <w:tcW w:w="2412" w:type="dxa"/>
            <w:shd w:val="clear" w:color="auto" w:fill="auto"/>
          </w:tcPr>
          <w:p w14:paraId="6649C115" w14:textId="77777777" w:rsidR="00B156EA" w:rsidRPr="00126291" w:rsidRDefault="00B156EA" w:rsidP="0004237B">
            <w:pPr>
              <w:shd w:val="clear" w:color="auto" w:fill="FFFFFF"/>
              <w:suppressAutoHyphens w:val="0"/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126291">
              <w:rPr>
                <w:color w:val="22272F"/>
              </w:rPr>
              <w:t>Х</w:t>
            </w:r>
          </w:p>
        </w:tc>
      </w:tr>
      <w:tr w:rsidR="00B156EA" w:rsidRPr="00126291" w14:paraId="6B63955B" w14:textId="77777777" w:rsidTr="00E845A9"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8F5DDA" w14:textId="77777777" w:rsidR="00B156EA" w:rsidRPr="00126291" w:rsidRDefault="00B156EA" w:rsidP="0004237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102FE9" w14:textId="77777777" w:rsidR="00B156EA" w:rsidRPr="00126291" w:rsidRDefault="00B156EA" w:rsidP="0004237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0AF4EF" w14:textId="77777777" w:rsidR="00B156EA" w:rsidRPr="00126291" w:rsidRDefault="00B156EA" w:rsidP="0004237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632EE5" w14:textId="77777777" w:rsidR="00B156EA" w:rsidRPr="00126291" w:rsidRDefault="00B156EA" w:rsidP="0004237B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0AD843" w14:textId="77777777" w:rsidR="00B156EA" w:rsidRPr="00126291" w:rsidRDefault="00B156EA" w:rsidP="0004237B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1770B6" w14:textId="77777777" w:rsidR="00B156EA" w:rsidRPr="00126291" w:rsidRDefault="00B156EA" w:rsidP="0004237B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4BBEF3" w14:textId="77777777" w:rsidR="00B156EA" w:rsidRPr="00126291" w:rsidRDefault="00B156EA" w:rsidP="0004237B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E93908" w14:textId="77777777" w:rsidR="00B156EA" w:rsidRPr="00126291" w:rsidRDefault="00B156EA" w:rsidP="0004237B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color w:val="22272F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3DD00E" w14:textId="77777777" w:rsidR="00B156EA" w:rsidRPr="00126291" w:rsidRDefault="00B156EA" w:rsidP="0004237B">
            <w:pPr>
              <w:shd w:val="clear" w:color="auto" w:fill="FFFFFF"/>
              <w:suppressAutoHyphens w:val="0"/>
              <w:spacing w:before="100" w:beforeAutospacing="1" w:after="100" w:afterAutospacing="1"/>
              <w:jc w:val="center"/>
              <w:rPr>
                <w:color w:val="22272F"/>
              </w:rPr>
            </w:pPr>
          </w:p>
        </w:tc>
      </w:tr>
      <w:tr w:rsidR="00B156EA" w:rsidRPr="00126291" w14:paraId="54E652D1" w14:textId="77777777" w:rsidTr="00E845A9"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5B007" w14:textId="77777777" w:rsidR="00B156EA" w:rsidRPr="00126291" w:rsidRDefault="00B156EA" w:rsidP="0004237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3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EF301" w14:textId="77777777" w:rsidR="00B156EA" w:rsidRPr="00126291" w:rsidRDefault="00B156EA" w:rsidP="0004237B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  <w:r w:rsidRPr="00126291">
              <w:rPr>
                <w:sz w:val="15"/>
                <w:szCs w:val="15"/>
                <w:vertAlign w:val="superscript"/>
              </w:rPr>
              <w:t>1</w:t>
            </w:r>
            <w:r w:rsidRPr="00126291">
              <w:rPr>
                <w:sz w:val="21"/>
                <w:szCs w:val="21"/>
              </w:rPr>
              <w:t> Код бюджетной </w:t>
            </w:r>
            <w:hyperlink r:id="rId10" w:anchor="/document/72275618/entry/1000" w:history="1">
              <w:r w:rsidRPr="00126291">
                <w:rPr>
                  <w:sz w:val="21"/>
                  <w:szCs w:val="21"/>
                </w:rPr>
                <w:t>классификации доходов</w:t>
              </w:r>
            </w:hyperlink>
            <w:r w:rsidRPr="00126291">
              <w:rPr>
                <w:sz w:val="21"/>
                <w:szCs w:val="21"/>
              </w:rPr>
              <w:t> без пробелов и кода главы главного администратора доходов бюджета.</w:t>
            </w:r>
          </w:p>
          <w:p w14:paraId="4C5D4DDF" w14:textId="1FB78DD0" w:rsidR="00B156EA" w:rsidRPr="00126291" w:rsidRDefault="00B156EA" w:rsidP="0004237B">
            <w:pPr>
              <w:shd w:val="clear" w:color="auto" w:fill="FFFFFF"/>
              <w:suppressAutoHyphens w:val="0"/>
              <w:spacing w:after="100" w:afterAutospacing="1"/>
              <w:jc w:val="both"/>
              <w:rPr>
                <w:sz w:val="21"/>
                <w:szCs w:val="21"/>
              </w:rPr>
            </w:pPr>
            <w:r w:rsidRPr="00126291">
              <w:rPr>
                <w:sz w:val="15"/>
                <w:szCs w:val="15"/>
                <w:vertAlign w:val="superscript"/>
              </w:rPr>
              <w:t>2</w:t>
            </w:r>
            <w:r w:rsidRPr="00126291">
              <w:rPr>
                <w:sz w:val="21"/>
                <w:szCs w:val="21"/>
              </w:rPr>
              <w:t> Характеристика метода расчета прогнозного объема поступлений (определяемая в соответствии с </w:t>
            </w:r>
            <w:hyperlink r:id="rId11" w:anchor="/document/71430606/entry/10033" w:history="1">
              <w:r w:rsidRPr="00126291">
                <w:rPr>
                  <w:sz w:val="21"/>
                  <w:szCs w:val="21"/>
                </w:rPr>
                <w:t>подпунктом «в» пункта 3</w:t>
              </w:r>
            </w:hyperlink>
            <w:r w:rsidRPr="00126291">
              <w:rPr>
                <w:sz w:val="21"/>
                <w:szCs w:val="21"/>
              </w:rPr>
              <w:t> общих требований к методике прогнозирования поступлений доходов в бюджеты бюджетной системы Российской Федерации, утвержденных </w:t>
            </w:r>
            <w:hyperlink r:id="rId12" w:anchor="/document/71430606/entry/0" w:history="1">
              <w:r w:rsidRPr="00126291">
                <w:rPr>
                  <w:sz w:val="21"/>
                  <w:szCs w:val="21"/>
                </w:rPr>
                <w:t>постановлением</w:t>
              </w:r>
            </w:hyperlink>
            <w:r w:rsidRPr="00126291">
              <w:rPr>
                <w:sz w:val="21"/>
                <w:szCs w:val="21"/>
              </w:rPr>
              <w:t> Правительства Российской Федерации от 23.06.2016</w:t>
            </w:r>
            <w:r>
              <w:rPr>
                <w:sz w:val="21"/>
                <w:szCs w:val="21"/>
              </w:rPr>
              <w:t xml:space="preserve"> </w:t>
            </w:r>
            <w:r w:rsidRPr="00126291">
              <w:rPr>
                <w:sz w:val="21"/>
                <w:szCs w:val="21"/>
              </w:rPr>
              <w:t>№ 574 «Об общих требованиях к методике прогнозирования поступлений доходов в бюджеты бюджетной системы Российской Федерации»).</w:t>
            </w:r>
          </w:p>
          <w:p w14:paraId="32813C0E" w14:textId="77777777" w:rsidR="00B156EA" w:rsidRPr="00126291" w:rsidRDefault="00B156EA" w:rsidP="0004237B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  <w:r w:rsidRPr="00126291">
              <w:rPr>
                <w:sz w:val="15"/>
                <w:szCs w:val="15"/>
                <w:vertAlign w:val="superscript"/>
              </w:rPr>
              <w:t>3</w:t>
            </w:r>
            <w:r w:rsidRPr="00126291">
              <w:rPr>
                <w:sz w:val="21"/>
                <w:szCs w:val="21"/>
              </w:rPr>
              <w:t> Формула расчета прогнозируемого объема поступлений (при наличии).</w:t>
            </w:r>
          </w:p>
          <w:p w14:paraId="22E9A8F9" w14:textId="77777777" w:rsidR="00B156EA" w:rsidRPr="00126291" w:rsidRDefault="00B156EA" w:rsidP="0004237B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  <w:r w:rsidRPr="00126291">
              <w:rPr>
                <w:sz w:val="15"/>
                <w:szCs w:val="15"/>
                <w:vertAlign w:val="superscript"/>
              </w:rPr>
              <w:t>4</w:t>
            </w:r>
            <w:r w:rsidRPr="00126291">
              <w:rPr>
                <w:sz w:val="21"/>
                <w:szCs w:val="21"/>
              </w:rPr>
              <w:t> Описание фактического алгоритма расчета прогнозируемого объема поступлений (обязательно - в случае отсутствия формулы расчета, по решению главного администратора доходов - в случае наличия формулы расчета).</w:t>
            </w:r>
          </w:p>
          <w:p w14:paraId="790421A9" w14:textId="77777777" w:rsidR="00B156EA" w:rsidRPr="00126291" w:rsidRDefault="00B156EA" w:rsidP="0004237B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color w:val="22272F"/>
                <w:sz w:val="21"/>
                <w:szCs w:val="21"/>
              </w:rPr>
            </w:pPr>
            <w:r w:rsidRPr="00126291">
              <w:rPr>
                <w:sz w:val="15"/>
                <w:szCs w:val="15"/>
                <w:vertAlign w:val="superscript"/>
              </w:rPr>
              <w:t>5</w:t>
            </w:r>
            <w:r w:rsidRPr="00126291">
              <w:rPr>
                <w:sz w:val="21"/>
                <w:szCs w:val="21"/>
              </w:rPr>
              <w:t> Описание всех показателей, используемых для расчета прогнозного объема поступлений, с указанием алгоритма определения</w:t>
            </w:r>
            <w:r w:rsidRPr="00126291">
              <w:rPr>
                <w:color w:val="22272F"/>
                <w:sz w:val="21"/>
                <w:szCs w:val="21"/>
              </w:rPr>
              <w:t xml:space="preserve"> значения (источника данных) для каждого из соответствующих показателей.</w:t>
            </w:r>
          </w:p>
          <w:p w14:paraId="2E8C3BFE" w14:textId="77777777" w:rsidR="00B156EA" w:rsidRPr="00126291" w:rsidRDefault="00B156EA" w:rsidP="0004237B">
            <w:pPr>
              <w:shd w:val="clear" w:color="auto" w:fill="FFFFFF"/>
              <w:suppressAutoHyphens w:val="0"/>
              <w:spacing w:before="100" w:beforeAutospacing="1" w:after="100" w:afterAutospacing="1"/>
              <w:jc w:val="center"/>
              <w:rPr>
                <w:color w:val="22272F"/>
              </w:rPr>
            </w:pPr>
          </w:p>
        </w:tc>
      </w:tr>
    </w:tbl>
    <w:p w14:paraId="2150DD7D" w14:textId="77777777" w:rsidR="001C0A51" w:rsidRDefault="001C0A51">
      <w:pPr>
        <w:jc w:val="both"/>
        <w:rPr>
          <w:sz w:val="24"/>
          <w:szCs w:val="24"/>
        </w:rPr>
      </w:pPr>
    </w:p>
    <w:sectPr w:rsidR="001C0A51" w:rsidSect="00126291">
      <w:pgSz w:w="16838" w:h="11906" w:orient="landscape"/>
      <w:pgMar w:top="1701" w:right="1134" w:bottom="851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01E2A"/>
    <w:multiLevelType w:val="multilevel"/>
    <w:tmpl w:val="B4EA1A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2D5195"/>
    <w:multiLevelType w:val="multilevel"/>
    <w:tmpl w:val="25C433B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2A1"/>
    <w:rsid w:val="00015EB1"/>
    <w:rsid w:val="0004237B"/>
    <w:rsid w:val="00126291"/>
    <w:rsid w:val="0014535F"/>
    <w:rsid w:val="001C0A51"/>
    <w:rsid w:val="00253229"/>
    <w:rsid w:val="00276F52"/>
    <w:rsid w:val="002A06DF"/>
    <w:rsid w:val="002B0895"/>
    <w:rsid w:val="00363A00"/>
    <w:rsid w:val="003A128E"/>
    <w:rsid w:val="003F62A1"/>
    <w:rsid w:val="0041327E"/>
    <w:rsid w:val="00444E65"/>
    <w:rsid w:val="00462393"/>
    <w:rsid w:val="00470A38"/>
    <w:rsid w:val="005835F0"/>
    <w:rsid w:val="005E355B"/>
    <w:rsid w:val="006128DB"/>
    <w:rsid w:val="00622D9C"/>
    <w:rsid w:val="0067642A"/>
    <w:rsid w:val="007502F0"/>
    <w:rsid w:val="00847935"/>
    <w:rsid w:val="008556DB"/>
    <w:rsid w:val="008A651A"/>
    <w:rsid w:val="0095488F"/>
    <w:rsid w:val="009D5007"/>
    <w:rsid w:val="00AB1D4C"/>
    <w:rsid w:val="00AC22A1"/>
    <w:rsid w:val="00B156EA"/>
    <w:rsid w:val="00B42911"/>
    <w:rsid w:val="00B82B5A"/>
    <w:rsid w:val="00B879BF"/>
    <w:rsid w:val="00BC621C"/>
    <w:rsid w:val="00BE6FA7"/>
    <w:rsid w:val="00C97AED"/>
    <w:rsid w:val="00CA021B"/>
    <w:rsid w:val="00DB35F8"/>
    <w:rsid w:val="00E34372"/>
    <w:rsid w:val="00E662BF"/>
    <w:rsid w:val="00E740B1"/>
    <w:rsid w:val="00E845A9"/>
    <w:rsid w:val="00F47F40"/>
    <w:rsid w:val="00F62C4E"/>
    <w:rsid w:val="00FD23EE"/>
    <w:rsid w:val="00FF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74678"/>
  <w15:docId w15:val="{487C2D52-493B-4FD3-B399-50D2863C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B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semiHidden/>
    <w:qFormat/>
    <w:rsid w:val="00061B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061BF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6F6276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6F6276"/>
    <w:rPr>
      <w:color w:val="0000FF"/>
      <w:u w:val="single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semiHidden/>
    <w:unhideWhenUsed/>
    <w:rsid w:val="00061BF4"/>
    <w:pPr>
      <w:tabs>
        <w:tab w:val="center" w:pos="4536"/>
        <w:tab w:val="right" w:pos="9072"/>
      </w:tabs>
    </w:pPr>
  </w:style>
  <w:style w:type="paragraph" w:styleId="ad">
    <w:name w:val="Balloon Text"/>
    <w:basedOn w:val="a"/>
    <w:uiPriority w:val="99"/>
    <w:semiHidden/>
    <w:unhideWhenUsed/>
    <w:qFormat/>
    <w:rsid w:val="00061BF4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FF543A"/>
    <w:pPr>
      <w:ind w:left="720"/>
      <w:contextualSpacing/>
    </w:pPr>
  </w:style>
  <w:style w:type="table" w:styleId="af">
    <w:name w:val="Table Grid"/>
    <w:basedOn w:val="a1"/>
    <w:uiPriority w:val="59"/>
    <w:rsid w:val="00061B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1">
    <w:name w:val="s_1"/>
    <w:basedOn w:val="a"/>
    <w:rsid w:val="0067642A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67642A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uiPriority w:val="99"/>
    <w:unhideWhenUsed/>
    <w:rsid w:val="00FD2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11</Pages>
  <Words>2640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chobraz9</dc:creator>
  <dc:description/>
  <cp:lastModifiedBy>Теллина</cp:lastModifiedBy>
  <cp:revision>21</cp:revision>
  <cp:lastPrinted>2023-02-06T08:40:00Z</cp:lastPrinted>
  <dcterms:created xsi:type="dcterms:W3CDTF">2023-02-04T14:00:00Z</dcterms:created>
  <dcterms:modified xsi:type="dcterms:W3CDTF">2023-11-16T14:39:00Z</dcterms:modified>
  <dc:language>ru-RU</dc:language>
</cp:coreProperties>
</file>