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E3AB41E" w14:textId="77777777" w:rsidTr="00FD33F7">
        <w:trPr>
          <w:trHeight w:val="980"/>
        </w:trPr>
        <w:tc>
          <w:tcPr>
            <w:tcW w:w="3970" w:type="dxa"/>
          </w:tcPr>
          <w:p w14:paraId="570506B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E9B2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AC374DA" wp14:editId="77669DDE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4F3F63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F339AD6" w14:textId="77777777" w:rsidTr="00FD33F7">
        <w:tc>
          <w:tcPr>
            <w:tcW w:w="3970" w:type="dxa"/>
          </w:tcPr>
          <w:p w14:paraId="1D1CA59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7D32D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F09384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4FC1760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4BDAC4A3" w14:textId="2888F2E0" w:rsidR="00101141" w:rsidRPr="00101141" w:rsidRDefault="00444D8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03.12. </w:t>
            </w:r>
            <w:r w:rsidR="00D0215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2024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711</w:t>
            </w:r>
          </w:p>
          <w:p w14:paraId="22B67AF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D98B9E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2016F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1E42AC" w14:textId="4C8870E4" w:rsidR="00101141" w:rsidRPr="00101141" w:rsidRDefault="00D0417D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7D32D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14:paraId="14F08FD6" w14:textId="77777777" w:rsidR="00101141" w:rsidRPr="004F6B04" w:rsidRDefault="007E2FA5" w:rsidP="004F6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муниципалитет</w:t>
            </w:r>
            <w:r w:rsidR="007D32D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7D32D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6BCAC5ED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5D18165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001E3AEA" w14:textId="56FAFB2C" w:rsidR="00101141" w:rsidRPr="00101141" w:rsidRDefault="00444D8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03.12.</w:t>
            </w:r>
            <w:r w:rsidR="00D0215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2024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711</w:t>
            </w:r>
          </w:p>
          <w:p w14:paraId="22C6C9A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</w:p>
        </w:tc>
      </w:tr>
    </w:tbl>
    <w:p w14:paraId="39C7D351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202A085" w14:textId="77777777" w:rsidR="00CE7714" w:rsidRDefault="00CE7714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9D4DCD7" w14:textId="0CAB0E56" w:rsidR="00773753" w:rsidRPr="00773753" w:rsidRDefault="00963066" w:rsidP="007D32D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</w:t>
      </w:r>
      <w:r w:rsidR="00DC12FD" w:rsidRPr="00773753">
        <w:rPr>
          <w:rFonts w:ascii="Times New Roman" w:hAnsi="Times New Roman" w:cs="Times New Roman"/>
          <w:b/>
          <w:bCs/>
          <w:sz w:val="24"/>
          <w:szCs w:val="24"/>
        </w:rPr>
        <w:t>ении</w:t>
      </w:r>
      <w:r w:rsidR="007D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7D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D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26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униципальную</w:t>
      </w:r>
      <w:r w:rsidR="007D32D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Par34" w:tooltip="Ссылка на текущий документ" w:history="1">
        <w:r w:rsidR="00773753" w:rsidRPr="00773753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>
        <w:rPr>
          <w:rFonts w:ascii="Times New Roman" w:hAnsi="Times New Roman" w:cs="Times New Roman"/>
          <w:b/>
          <w:sz w:val="24"/>
          <w:szCs w:val="24"/>
        </w:rPr>
        <w:t>у</w:t>
      </w:r>
      <w:r w:rsidR="007D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753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Чувашской </w:t>
      </w:r>
      <w:r w:rsidR="007D32D5">
        <w:rPr>
          <w:rFonts w:ascii="Times New Roman" w:hAnsi="Times New Roman" w:cs="Times New Roman"/>
          <w:b/>
          <w:sz w:val="24"/>
          <w:szCs w:val="24"/>
        </w:rPr>
        <w:t>Р</w:t>
      </w:r>
      <w:r w:rsidRPr="00773753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E83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>«Повышение безопасности</w:t>
      </w:r>
      <w:r w:rsidR="007D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753" w:rsidRPr="00773753">
        <w:rPr>
          <w:rFonts w:ascii="Times New Roman" w:hAnsi="Times New Roman" w:cs="Times New Roman"/>
          <w:b/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E83A37">
        <w:rPr>
          <w:rFonts w:ascii="Times New Roman" w:hAnsi="Times New Roman" w:cs="Times New Roman"/>
          <w:b/>
          <w:sz w:val="24"/>
          <w:szCs w:val="24"/>
        </w:rPr>
        <w:t>, утвержденную постановлением администрации Порецкого муниципального округа Чувашской Республики от 14.02.2023 № 127</w:t>
      </w:r>
    </w:p>
    <w:p w14:paraId="76290BBA" w14:textId="77777777" w:rsidR="00DC12FD" w:rsidRPr="00DC12FD" w:rsidRDefault="00DC12FD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1FB3E6DE" w14:textId="77777777" w:rsidR="001A2FE2" w:rsidRDefault="001A2FE2" w:rsidP="001A2FE2">
      <w:pPr>
        <w:pStyle w:val="ConsPlusNormal"/>
        <w:shd w:val="clear" w:color="auto" w:fill="FFFFFF"/>
        <w:ind w:firstLine="720"/>
        <w:jc w:val="both"/>
        <w:rPr>
          <w:szCs w:val="24"/>
        </w:rPr>
      </w:pPr>
    </w:p>
    <w:p w14:paraId="4314097F" w14:textId="77777777" w:rsidR="00E83A37" w:rsidRDefault="00180973" w:rsidP="00180973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Администрация</w:t>
      </w:r>
      <w:r w:rsidR="007D32D5">
        <w:rPr>
          <w:szCs w:val="24"/>
        </w:rPr>
        <w:t xml:space="preserve"> </w:t>
      </w:r>
      <w:r>
        <w:rPr>
          <w:szCs w:val="24"/>
        </w:rPr>
        <w:t>Порецкого муниципального округ</w:t>
      </w:r>
      <w:r w:rsidRPr="001A2FE2">
        <w:rPr>
          <w:szCs w:val="24"/>
        </w:rPr>
        <w:t xml:space="preserve">а </w:t>
      </w:r>
      <w:r w:rsidR="00E83A37">
        <w:rPr>
          <w:szCs w:val="24"/>
        </w:rPr>
        <w:t xml:space="preserve">Чувашской Республики </w:t>
      </w:r>
    </w:p>
    <w:p w14:paraId="53AC95B5" w14:textId="3BDDB275" w:rsidR="00180973" w:rsidRPr="007E28D6" w:rsidRDefault="00180973" w:rsidP="00180973">
      <w:pPr>
        <w:pStyle w:val="ConsPlusNormal"/>
        <w:shd w:val="clear" w:color="auto" w:fill="FFFFFF"/>
        <w:ind w:firstLine="720"/>
        <w:jc w:val="both"/>
        <w:rPr>
          <w:b/>
          <w:szCs w:val="24"/>
        </w:rPr>
      </w:pPr>
      <w:r w:rsidRPr="007E28D6">
        <w:rPr>
          <w:b/>
          <w:szCs w:val="24"/>
        </w:rPr>
        <w:t>п о с т а н о в л я е т:</w:t>
      </w:r>
    </w:p>
    <w:p w14:paraId="1EF83066" w14:textId="21E8179D" w:rsidR="00180973" w:rsidRPr="001A2FE2" w:rsidRDefault="00963066" w:rsidP="00180973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 xml:space="preserve">1. Утвердить прилагаемые изменения, которые вносятся в </w:t>
      </w:r>
      <w:r w:rsidR="00180973" w:rsidRPr="001A2FE2">
        <w:rPr>
          <w:szCs w:val="24"/>
        </w:rPr>
        <w:t xml:space="preserve">муниципальную </w:t>
      </w:r>
      <w:hyperlink w:anchor="Par34" w:tooltip="Ссылка на текущий документ" w:history="1">
        <w:r w:rsidR="00180973" w:rsidRPr="001A2FE2">
          <w:rPr>
            <w:szCs w:val="24"/>
          </w:rPr>
          <w:t>программу</w:t>
        </w:r>
      </w:hyperlink>
      <w:r w:rsidR="00180973" w:rsidRPr="001A2FE2">
        <w:rPr>
          <w:szCs w:val="24"/>
        </w:rPr>
        <w:t xml:space="preserve"> «Повышение безопасности жизнедеятельности населения и </w:t>
      </w:r>
      <w:r w:rsidR="00180973">
        <w:rPr>
          <w:szCs w:val="24"/>
        </w:rPr>
        <w:t>территорий Порецкого муниципального округа</w:t>
      </w:r>
      <w:r w:rsidR="00180973" w:rsidRPr="001A2FE2">
        <w:rPr>
          <w:szCs w:val="24"/>
        </w:rPr>
        <w:t xml:space="preserve"> Чувашской</w:t>
      </w:r>
      <w:r>
        <w:rPr>
          <w:szCs w:val="24"/>
        </w:rPr>
        <w:t xml:space="preserve"> Республики»</w:t>
      </w:r>
      <w:r w:rsidR="00D94340">
        <w:rPr>
          <w:szCs w:val="24"/>
        </w:rPr>
        <w:t xml:space="preserve"> ( далее – Программа)</w:t>
      </w:r>
      <w:r>
        <w:rPr>
          <w:szCs w:val="24"/>
        </w:rPr>
        <w:t xml:space="preserve">, утвержденную постановлением администрации Порецкого муниципального округа </w:t>
      </w:r>
      <w:r w:rsidR="00E83A37">
        <w:rPr>
          <w:szCs w:val="24"/>
        </w:rPr>
        <w:t xml:space="preserve">Чувашской Республики </w:t>
      </w:r>
      <w:r>
        <w:rPr>
          <w:szCs w:val="24"/>
        </w:rPr>
        <w:t>от</w:t>
      </w:r>
      <w:r w:rsidR="00306C60">
        <w:rPr>
          <w:szCs w:val="24"/>
        </w:rPr>
        <w:t xml:space="preserve"> 14.02.2023 № 127</w:t>
      </w:r>
      <w:r w:rsidR="00180973" w:rsidRPr="001A2FE2">
        <w:rPr>
          <w:szCs w:val="24"/>
        </w:rPr>
        <w:t>.</w:t>
      </w:r>
    </w:p>
    <w:p w14:paraId="32658542" w14:textId="1609E3FF" w:rsidR="00180973" w:rsidRPr="001A2FE2" w:rsidRDefault="00180973" w:rsidP="0096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 в издании «Вестник Поречья» и подлежит размещению на </w:t>
      </w:r>
      <w:r w:rsidR="00E83A3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Порецкого муниципального округа в </w:t>
      </w:r>
      <w:r w:rsidR="00D9434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>
        <w:rPr>
          <w:rFonts w:ascii="Times New Roman" w:hAnsi="Times New Roman" w:cs="Times New Roman"/>
          <w:sz w:val="24"/>
          <w:szCs w:val="24"/>
        </w:rPr>
        <w:t>Интернет».</w:t>
      </w:r>
    </w:p>
    <w:p w14:paraId="7BB60466" w14:textId="77777777" w:rsidR="00101141" w:rsidRDefault="00101141" w:rsidP="00997D5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0D3AB94" w14:textId="77777777" w:rsidR="00CE7714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369FD3F" w14:textId="77777777" w:rsidR="00CE7714" w:rsidRPr="00101141" w:rsidRDefault="00CE771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425215F" w14:textId="313CAD10" w:rsidR="00337176" w:rsidRPr="00283D7D" w:rsidRDefault="006708D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CE091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</w:t>
      </w:r>
      <w:r w:rsidR="00FD33F7" w:rsidRPr="00283D7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7D32D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7D32D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Е.Н. Федулова</w:t>
      </w:r>
    </w:p>
    <w:p w14:paraId="0F7DF7EE" w14:textId="77777777"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6E9D24B3" w14:textId="77777777" w:rsidR="003449CA" w:rsidRDefault="003449CA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1D95CC8F" w14:textId="77777777" w:rsidR="003449CA" w:rsidRDefault="003449CA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16D54239" w14:textId="77777777"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0E5A47FF" w14:textId="77777777" w:rsidR="00C275F0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3888B976" w14:textId="77777777" w:rsidR="00C275F0" w:rsidRPr="00CE7714" w:rsidRDefault="00C275F0" w:rsidP="00411F47">
      <w:pPr>
        <w:pStyle w:val="a8"/>
        <w:rPr>
          <w:rFonts w:ascii="Times New Roman" w:hAnsi="Times New Roman"/>
          <w:sz w:val="24"/>
          <w:szCs w:val="24"/>
        </w:rPr>
      </w:pPr>
    </w:p>
    <w:p w14:paraId="703FA3B4" w14:textId="77777777" w:rsidR="00DE0320" w:rsidRDefault="00DE0320" w:rsidP="00420119">
      <w:pPr>
        <w:pStyle w:val="ae"/>
        <w:rPr>
          <w:b w:val="0"/>
          <w:sz w:val="32"/>
        </w:rPr>
      </w:pPr>
    </w:p>
    <w:p w14:paraId="1776C451" w14:textId="77777777" w:rsidR="0063245B" w:rsidRDefault="0063245B" w:rsidP="00420119">
      <w:pPr>
        <w:spacing w:after="0" w:line="240" w:lineRule="auto"/>
        <w:rPr>
          <w:rFonts w:ascii="Times New Roman" w:hAnsi="Times New Roman" w:cs="Times New Roman"/>
        </w:rPr>
      </w:pPr>
    </w:p>
    <w:p w14:paraId="42561FF5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14:paraId="7D14CD3F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14:paraId="2212E286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Порецкого муниципального округа</w:t>
      </w:r>
    </w:p>
    <w:p w14:paraId="4988F33D" w14:textId="07FFAB64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44D82">
        <w:rPr>
          <w:rFonts w:ascii="Times New Roman" w:hAnsi="Times New Roman" w:cs="Times New Roman"/>
        </w:rPr>
        <w:t xml:space="preserve">03.12.2024 </w:t>
      </w:r>
      <w:r>
        <w:rPr>
          <w:rFonts w:ascii="Times New Roman" w:hAnsi="Times New Roman" w:cs="Times New Roman"/>
        </w:rPr>
        <w:t>№</w:t>
      </w:r>
      <w:r w:rsidR="00444D82">
        <w:rPr>
          <w:rFonts w:ascii="Times New Roman" w:hAnsi="Times New Roman" w:cs="Times New Roman"/>
        </w:rPr>
        <w:t xml:space="preserve"> 711</w:t>
      </w:r>
    </w:p>
    <w:p w14:paraId="25E84CB8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D3F55A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78549C" w14:textId="77777777" w:rsidR="0063245B" w:rsidRDefault="0063245B" w:rsidP="006324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52D97C" w14:textId="77777777" w:rsidR="0063245B" w:rsidRDefault="0063245B" w:rsidP="006324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F21">
        <w:rPr>
          <w:rFonts w:ascii="Times New Roman" w:hAnsi="Times New Roman" w:cs="Times New Roman"/>
          <w:b/>
          <w:bCs/>
        </w:rPr>
        <w:t>ИЗМЕНЕНИЯ</w:t>
      </w:r>
      <w:r>
        <w:rPr>
          <w:rFonts w:ascii="Times New Roman" w:hAnsi="Times New Roman" w:cs="Times New Roman"/>
          <w:b/>
          <w:bCs/>
        </w:rPr>
        <w:t>,</w:t>
      </w:r>
    </w:p>
    <w:p w14:paraId="516E4AC7" w14:textId="295FCB39" w:rsidR="0063245B" w:rsidRDefault="00C326A6" w:rsidP="00C326A6">
      <w:pPr>
        <w:pStyle w:val="ConsPlusNormal"/>
        <w:shd w:val="clear" w:color="auto" w:fill="FFFFFF"/>
        <w:jc w:val="both"/>
        <w:rPr>
          <w:szCs w:val="24"/>
        </w:rPr>
      </w:pPr>
      <w:r>
        <w:t>к</w:t>
      </w:r>
      <w:r w:rsidR="0063245B" w:rsidRPr="0063245B">
        <w:t>оторые вносятся в муниципальную программу</w:t>
      </w:r>
      <w:r w:rsidR="00D0417D">
        <w:t xml:space="preserve"> </w:t>
      </w:r>
      <w:r w:rsidR="0063245B" w:rsidRPr="001A2FE2">
        <w:rPr>
          <w:szCs w:val="24"/>
        </w:rPr>
        <w:t xml:space="preserve">«Повышение безопасности жизнедеятельности населения и </w:t>
      </w:r>
      <w:r w:rsidR="0063245B">
        <w:rPr>
          <w:szCs w:val="24"/>
        </w:rPr>
        <w:t>территорий Порецкого муниципального округа</w:t>
      </w:r>
      <w:r w:rsidR="0063245B" w:rsidRPr="001A2FE2">
        <w:rPr>
          <w:szCs w:val="24"/>
        </w:rPr>
        <w:t xml:space="preserve"> Чувашской</w:t>
      </w:r>
      <w:r w:rsidR="0063245B">
        <w:rPr>
          <w:szCs w:val="24"/>
        </w:rPr>
        <w:t xml:space="preserve"> Республики», утвержденную постановлением администрации Порецкого муниципального округа от 14.02.2023 № 127 (с изменениями от </w:t>
      </w:r>
      <w:r w:rsidR="00854900">
        <w:rPr>
          <w:szCs w:val="24"/>
        </w:rPr>
        <w:t xml:space="preserve">19.05.2023 г. №296, от </w:t>
      </w:r>
      <w:r w:rsidR="0063245B">
        <w:rPr>
          <w:szCs w:val="24"/>
        </w:rPr>
        <w:t>09.02.2024 № 34)</w:t>
      </w:r>
      <w:r w:rsidR="0063245B" w:rsidRPr="001A2FE2">
        <w:rPr>
          <w:szCs w:val="24"/>
        </w:rPr>
        <w:t>.</w:t>
      </w:r>
    </w:p>
    <w:p w14:paraId="0F37A13E" w14:textId="77777777" w:rsidR="0063245B" w:rsidRDefault="0063245B" w:rsidP="00C326A6">
      <w:pPr>
        <w:pStyle w:val="ConsPlusNormal"/>
        <w:shd w:val="clear" w:color="auto" w:fill="FFFFFF"/>
        <w:jc w:val="both"/>
        <w:rPr>
          <w:szCs w:val="24"/>
        </w:rPr>
      </w:pPr>
    </w:p>
    <w:p w14:paraId="64317F0B" w14:textId="77777777" w:rsidR="0063245B" w:rsidRPr="00C326A6" w:rsidRDefault="0063245B" w:rsidP="00C326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326A6">
        <w:rPr>
          <w:rFonts w:ascii="Times New Roman" w:hAnsi="Times New Roman"/>
          <w:sz w:val="24"/>
          <w:szCs w:val="24"/>
        </w:rPr>
        <w:t>1</w:t>
      </w:r>
      <w:r w:rsidR="00C326A6">
        <w:rPr>
          <w:rFonts w:ascii="Times New Roman" w:hAnsi="Times New Roman"/>
          <w:sz w:val="24"/>
          <w:szCs w:val="24"/>
        </w:rPr>
        <w:t>.</w:t>
      </w:r>
      <w:r w:rsidRPr="00C326A6">
        <w:rPr>
          <w:rFonts w:ascii="Times New Roman" w:hAnsi="Times New Roman"/>
          <w:sz w:val="24"/>
          <w:szCs w:val="24"/>
        </w:rPr>
        <w:t xml:space="preserve"> В паспорт</w:t>
      </w:r>
      <w:r w:rsidR="00C326A6">
        <w:rPr>
          <w:rFonts w:ascii="Times New Roman" w:hAnsi="Times New Roman"/>
          <w:sz w:val="24"/>
          <w:szCs w:val="24"/>
        </w:rPr>
        <w:t>е</w:t>
      </w:r>
      <w:r w:rsidRPr="00C326A6">
        <w:rPr>
          <w:rFonts w:ascii="Times New Roman" w:hAnsi="Times New Roman"/>
          <w:sz w:val="24"/>
          <w:szCs w:val="24"/>
        </w:rPr>
        <w:t xml:space="preserve"> муниципальной программы позицию «Объемы финансирования</w:t>
      </w:r>
      <w:r w:rsidR="00C326A6">
        <w:rPr>
          <w:rFonts w:ascii="Times New Roman" w:hAnsi="Times New Roman"/>
          <w:sz w:val="24"/>
          <w:szCs w:val="24"/>
        </w:rPr>
        <w:t xml:space="preserve">     программы с разбивкой по годам реализации</w:t>
      </w:r>
      <w:r w:rsidRPr="00C326A6">
        <w:rPr>
          <w:rFonts w:ascii="Times New Roman" w:hAnsi="Times New Roman"/>
          <w:sz w:val="24"/>
          <w:szCs w:val="24"/>
        </w:rPr>
        <w:t>»</w:t>
      </w:r>
      <w:r w:rsidR="00C326A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6"/>
        <w:gridCol w:w="374"/>
        <w:gridCol w:w="5851"/>
      </w:tblGrid>
      <w:tr w:rsidR="00C326A6" w:rsidRPr="00C326A6" w14:paraId="1868A833" w14:textId="77777777" w:rsidTr="00A029B7">
        <w:tc>
          <w:tcPr>
            <w:tcW w:w="1569" w:type="pct"/>
          </w:tcPr>
          <w:p w14:paraId="59E3B9B0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775F9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14:paraId="06558D8E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427A0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14:paraId="5510F0F4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F89397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  программы в 2023–2035 годах составляет 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51 075,2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C42BE41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3 035,3 тыс. рублей;</w:t>
            </w:r>
          </w:p>
          <w:p w14:paraId="17899883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2024 году –  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4 313, 8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4AC855A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3 975,1  тыс. рублей;</w:t>
            </w:r>
          </w:p>
          <w:p w14:paraId="3984842B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- 3 975,1  тыс. рублей;</w:t>
            </w:r>
          </w:p>
          <w:p w14:paraId="2BCF417C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2027-2030 годах – 15 900,4тыс. рублей;</w:t>
            </w:r>
          </w:p>
          <w:p w14:paraId="4910000C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19875,5  тыс. рублей.</w:t>
            </w:r>
          </w:p>
          <w:p w14:paraId="05DEA993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4A1C1E61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029B7">
              <w:rPr>
                <w:rFonts w:ascii="Times New Roman" w:hAnsi="Times New Roman"/>
                <w:sz w:val="24"/>
                <w:szCs w:val="24"/>
              </w:rPr>
              <w:t>130,6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рублей (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>0,</w:t>
            </w:r>
            <w:r w:rsidR="00A029B7" w:rsidRPr="00A029B7">
              <w:rPr>
                <w:rFonts w:ascii="Times New Roman" w:hAnsi="Times New Roman"/>
                <w:sz w:val="24"/>
                <w:szCs w:val="24"/>
              </w:rPr>
              <w:t>3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 xml:space="preserve">), в том числе </w:t>
            </w:r>
          </w:p>
          <w:p w14:paraId="33C64EFF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14:paraId="59D16BB8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029B7">
              <w:rPr>
                <w:rFonts w:ascii="Times New Roman" w:hAnsi="Times New Roman"/>
                <w:sz w:val="24"/>
                <w:szCs w:val="24"/>
              </w:rPr>
              <w:t>130,6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C326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521E5EF0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14:paraId="722D0902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– 0,0 тыс. рублей;</w:t>
            </w:r>
          </w:p>
          <w:p w14:paraId="44BF7A2D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2027–2030 годах – 0,0 тыс. рублей;</w:t>
            </w:r>
          </w:p>
          <w:p w14:paraId="00BEF248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14:paraId="38617725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местного бюджета Порецкого муниципального округа Чувашской Респуб</w:t>
            </w:r>
            <w:r w:rsidR="00A029B7">
              <w:rPr>
                <w:rFonts w:ascii="Times New Roman" w:hAnsi="Times New Roman"/>
                <w:sz w:val="24"/>
                <w:szCs w:val="24"/>
              </w:rPr>
              <w:t>лики – 50 944,6 тыс. рублей (99,7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14:paraId="0E2488C2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3 035,3 тыс. рублей;</w:t>
            </w:r>
          </w:p>
          <w:p w14:paraId="2A9F2FE7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A029B7">
              <w:rPr>
                <w:rFonts w:ascii="Times New Roman" w:hAnsi="Times New Roman"/>
                <w:sz w:val="24"/>
                <w:szCs w:val="24"/>
              </w:rPr>
              <w:t xml:space="preserve">4 183, 2  </w:t>
            </w:r>
            <w:r w:rsidRPr="00C326A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7FD77F3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3 975,1  тыс. рублей;</w:t>
            </w:r>
          </w:p>
          <w:p w14:paraId="11EF869D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-  3 975,1  тыс. рублей;</w:t>
            </w:r>
          </w:p>
          <w:p w14:paraId="2D0BE6A4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2027-2030 годах – 15 900,4тыс. рублей;</w:t>
            </w:r>
          </w:p>
          <w:p w14:paraId="3C9BDE7F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2031–2035 годах – 19875,5  тыс. рублей.</w:t>
            </w:r>
          </w:p>
          <w:p w14:paraId="42B37B7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внебюджетных источников – 0,0 тыс. рублей (0 процентов), в том числе:</w:t>
            </w:r>
          </w:p>
          <w:p w14:paraId="7A94491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14:paraId="25C4CE6D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14:paraId="0A2FE1C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14:paraId="69F528EB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2026 году -0,0 тыс. рублей;</w:t>
            </w:r>
          </w:p>
          <w:p w14:paraId="7D2F9DDA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в 2027–2030 годах – 0,0 тыс. рублей;</w:t>
            </w:r>
          </w:p>
          <w:p w14:paraId="26C7B646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lastRenderedPageBreak/>
              <w:t>в 2031–2035 годах – 0,0 тыс. рублей.</w:t>
            </w:r>
          </w:p>
          <w:p w14:paraId="56A85B7E" w14:textId="77777777" w:rsidR="00C326A6" w:rsidRP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A6">
              <w:rPr>
                <w:rFonts w:ascii="Times New Roman" w:hAnsi="Times New Roman"/>
                <w:sz w:val="24"/>
                <w:szCs w:val="24"/>
              </w:rPr>
              <w:t>Объемы финансирования   программы подлежат ежегодному уточнению исходя из возможностей местного бюджета Порецкого муниципального округа Чувашской Республики.</w:t>
            </w:r>
          </w:p>
          <w:p w14:paraId="13CAD63B" w14:textId="77777777" w:rsidR="00C326A6" w:rsidRDefault="00C326A6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946A9" w14:textId="77777777" w:rsidR="00896112" w:rsidRPr="00C326A6" w:rsidRDefault="00896112" w:rsidP="00C326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96819" w14:textId="77777777" w:rsidR="005B4F48" w:rsidRPr="005B4F48" w:rsidRDefault="005B4F48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B4F48">
        <w:rPr>
          <w:rFonts w:ascii="Times New Roman" w:hAnsi="Times New Roman"/>
          <w:sz w:val="24"/>
          <w:szCs w:val="24"/>
        </w:rPr>
        <w:lastRenderedPageBreak/>
        <w:t>2.Раздел III. Обоснование объема финансовых ресурсов, необходимых для реализации   программы (с расшифровкой по источникам финансирования, по этапами годам реализации   программы) изложить в следующей редакции:</w:t>
      </w:r>
    </w:p>
    <w:p w14:paraId="3DEB4A1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Расходы программы формируются за счет средств местного бюджета и средств внебюджетных источников.</w:t>
      </w:r>
    </w:p>
    <w:p w14:paraId="068556D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Средства местных бюджетов и внебюджетные источники, предусмотренные к привлечению в рамках   программы, являются источниками финансирования соответствующих подпрограмм, включенных в программу.</w:t>
      </w:r>
    </w:p>
    <w:p w14:paraId="4461D08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Общий объем финансирования   программы в 2023–2035 годах составит </w:t>
      </w:r>
      <w:r w:rsidRPr="00A029B7">
        <w:rPr>
          <w:rFonts w:ascii="Times New Roman" w:hAnsi="Times New Roman"/>
          <w:sz w:val="24"/>
          <w:szCs w:val="24"/>
        </w:rPr>
        <w:t>51 075,2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тыс.  рублей, в том числе за счет средств:</w:t>
      </w:r>
    </w:p>
    <w:p w14:paraId="77896AA9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республиканского бюджета Чувашской Республики –130</w:t>
      </w:r>
      <w:r w:rsidR="00A029B7">
        <w:rPr>
          <w:rFonts w:ascii="Times New Roman" w:hAnsi="Times New Roman"/>
          <w:sz w:val="24"/>
          <w:szCs w:val="24"/>
        </w:rPr>
        <w:t>,6</w:t>
      </w:r>
      <w:r w:rsidRPr="00896112">
        <w:rPr>
          <w:rFonts w:ascii="Times New Roman" w:hAnsi="Times New Roman"/>
          <w:sz w:val="24"/>
          <w:szCs w:val="24"/>
        </w:rPr>
        <w:t xml:space="preserve"> тыс. рублей (</w:t>
      </w:r>
      <w:r w:rsidR="00A029B7" w:rsidRPr="00A029B7">
        <w:rPr>
          <w:rFonts w:ascii="Times New Roman" w:hAnsi="Times New Roman"/>
          <w:sz w:val="24"/>
          <w:szCs w:val="24"/>
        </w:rPr>
        <w:t>0,3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процентов), в том числе</w:t>
      </w:r>
    </w:p>
    <w:p w14:paraId="6DCDC84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 – </w:t>
      </w:r>
      <w:r w:rsidRPr="00A029B7">
        <w:rPr>
          <w:rFonts w:ascii="Times New Roman" w:hAnsi="Times New Roman"/>
          <w:sz w:val="24"/>
          <w:szCs w:val="24"/>
        </w:rPr>
        <w:t>50 944,</w:t>
      </w:r>
      <w:r w:rsidR="00A029B7" w:rsidRPr="00A029B7">
        <w:rPr>
          <w:rFonts w:ascii="Times New Roman" w:hAnsi="Times New Roman"/>
          <w:sz w:val="24"/>
          <w:szCs w:val="24"/>
        </w:rPr>
        <w:t xml:space="preserve">6 </w:t>
      </w:r>
      <w:r w:rsidRPr="00A029B7">
        <w:rPr>
          <w:rFonts w:ascii="Times New Roman" w:hAnsi="Times New Roman"/>
          <w:sz w:val="24"/>
          <w:szCs w:val="24"/>
        </w:rPr>
        <w:t>тыс. рублей (99,7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процентов);</w:t>
      </w:r>
    </w:p>
    <w:p w14:paraId="0A88775A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 0,0 тыс. рублей (0,0 процента).</w:t>
      </w:r>
    </w:p>
    <w:p w14:paraId="30577669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Прогнозируемый объем финансирования   программы на 1 этапе (2023–2026 годы) </w:t>
      </w:r>
      <w:r w:rsidRPr="00A029B7">
        <w:rPr>
          <w:rFonts w:ascii="Times New Roman" w:hAnsi="Times New Roman"/>
          <w:sz w:val="24"/>
          <w:szCs w:val="24"/>
        </w:rPr>
        <w:t>составляет 15 299,3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6112">
        <w:rPr>
          <w:rFonts w:ascii="Times New Roman" w:hAnsi="Times New Roman"/>
          <w:sz w:val="24"/>
          <w:szCs w:val="24"/>
        </w:rPr>
        <w:t>тыс. рублей, в том числе:</w:t>
      </w:r>
    </w:p>
    <w:p w14:paraId="2666754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3 035,3 тыс. рублей;</w:t>
      </w:r>
    </w:p>
    <w:p w14:paraId="43AD3A0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</w:t>
      </w:r>
      <w:r w:rsidRPr="00A029B7">
        <w:rPr>
          <w:rFonts w:ascii="Times New Roman" w:hAnsi="Times New Roman"/>
          <w:sz w:val="24"/>
          <w:szCs w:val="24"/>
        </w:rPr>
        <w:t>4313,8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96112">
        <w:rPr>
          <w:rFonts w:ascii="Times New Roman" w:hAnsi="Times New Roman"/>
          <w:sz w:val="24"/>
          <w:szCs w:val="24"/>
        </w:rPr>
        <w:t>тыс. рублей;</w:t>
      </w:r>
    </w:p>
    <w:p w14:paraId="6797B1DF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3 975,1  тыс. рублей;</w:t>
      </w:r>
    </w:p>
    <w:p w14:paraId="418FB2F8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- 3 975,1  тыс. рублей.</w:t>
      </w:r>
    </w:p>
    <w:p w14:paraId="40D1B0B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Из них средства:</w:t>
      </w:r>
    </w:p>
    <w:p w14:paraId="4774D6B6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республиканского бюджета Чувашской Республики – 130</w:t>
      </w:r>
      <w:r w:rsidR="00E76D95">
        <w:rPr>
          <w:rFonts w:ascii="Times New Roman" w:hAnsi="Times New Roman"/>
          <w:sz w:val="24"/>
          <w:szCs w:val="24"/>
        </w:rPr>
        <w:t>,</w:t>
      </w:r>
      <w:r w:rsidR="00A029B7">
        <w:rPr>
          <w:rFonts w:ascii="Times New Roman" w:hAnsi="Times New Roman"/>
          <w:sz w:val="24"/>
          <w:szCs w:val="24"/>
        </w:rPr>
        <w:t>6</w:t>
      </w:r>
      <w:r w:rsidR="00E76D95">
        <w:rPr>
          <w:rFonts w:ascii="Times New Roman" w:hAnsi="Times New Roman"/>
          <w:sz w:val="24"/>
          <w:szCs w:val="24"/>
        </w:rPr>
        <w:t xml:space="preserve"> тыс.</w:t>
      </w:r>
      <w:r w:rsidRPr="00896112">
        <w:rPr>
          <w:rFonts w:ascii="Times New Roman" w:hAnsi="Times New Roman"/>
          <w:sz w:val="24"/>
          <w:szCs w:val="24"/>
        </w:rPr>
        <w:t xml:space="preserve"> рублей (0,8 процентов), в том числе: </w:t>
      </w:r>
    </w:p>
    <w:p w14:paraId="685DDE7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0,0 тыс. рублей;</w:t>
      </w:r>
    </w:p>
    <w:p w14:paraId="742CF0C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</w:t>
      </w:r>
      <w:r w:rsidR="00A029B7">
        <w:rPr>
          <w:rFonts w:ascii="Times New Roman" w:hAnsi="Times New Roman"/>
          <w:sz w:val="24"/>
          <w:szCs w:val="24"/>
        </w:rPr>
        <w:t>130,6</w:t>
      </w:r>
      <w:r w:rsidRPr="00A029B7">
        <w:rPr>
          <w:rFonts w:ascii="Times New Roman" w:hAnsi="Times New Roman"/>
          <w:sz w:val="24"/>
          <w:szCs w:val="24"/>
        </w:rPr>
        <w:t xml:space="preserve"> тыс.</w:t>
      </w:r>
      <w:r w:rsidRPr="00896112">
        <w:rPr>
          <w:rFonts w:ascii="Times New Roman" w:hAnsi="Times New Roman"/>
          <w:sz w:val="24"/>
          <w:szCs w:val="24"/>
        </w:rPr>
        <w:t xml:space="preserve">  рублей;</w:t>
      </w:r>
    </w:p>
    <w:p w14:paraId="7B1D9878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0,0 тыс. рублей;</w:t>
      </w:r>
    </w:p>
    <w:p w14:paraId="396F2ACE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– 0,0 тыс. рублей.</w:t>
      </w:r>
    </w:p>
    <w:p w14:paraId="78C9FA5F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 – </w:t>
      </w:r>
    </w:p>
    <w:p w14:paraId="77971109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029B7">
        <w:rPr>
          <w:rFonts w:ascii="Times New Roman" w:hAnsi="Times New Roman"/>
          <w:sz w:val="24"/>
          <w:szCs w:val="24"/>
        </w:rPr>
        <w:t>15 16</w:t>
      </w:r>
      <w:r w:rsidR="00A029B7">
        <w:rPr>
          <w:rFonts w:ascii="Times New Roman" w:hAnsi="Times New Roman"/>
          <w:sz w:val="24"/>
          <w:szCs w:val="24"/>
        </w:rPr>
        <w:t>8,7</w:t>
      </w:r>
      <w:r w:rsidRPr="008961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52B9">
        <w:rPr>
          <w:rFonts w:ascii="Times New Roman" w:hAnsi="Times New Roman"/>
          <w:sz w:val="24"/>
          <w:szCs w:val="24"/>
        </w:rPr>
        <w:t>тыс. рублей (99,2</w:t>
      </w:r>
      <w:r w:rsidRPr="0089611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14:paraId="7975704A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3 035,3 тыс. рублей;</w:t>
      </w:r>
    </w:p>
    <w:p w14:paraId="2961C7FC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4183,</w:t>
      </w:r>
      <w:r w:rsidR="00A029B7">
        <w:rPr>
          <w:rFonts w:ascii="Times New Roman" w:hAnsi="Times New Roman"/>
          <w:sz w:val="24"/>
          <w:szCs w:val="24"/>
        </w:rPr>
        <w:t>2</w:t>
      </w:r>
      <w:r w:rsidRPr="00896112">
        <w:rPr>
          <w:rFonts w:ascii="Times New Roman" w:hAnsi="Times New Roman"/>
          <w:sz w:val="24"/>
          <w:szCs w:val="24"/>
        </w:rPr>
        <w:t xml:space="preserve">  тыс. рублей;</w:t>
      </w:r>
    </w:p>
    <w:p w14:paraId="2741E730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3 975,1  тыс. рублей;</w:t>
      </w:r>
    </w:p>
    <w:p w14:paraId="264EF1B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- 3 975,1  тыс. рублей.</w:t>
      </w:r>
    </w:p>
    <w:p w14:paraId="3D9B7B5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 0,0 тыс. рублей (0 процентов), в том числе:</w:t>
      </w:r>
    </w:p>
    <w:p w14:paraId="10D81A4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2023 году – 0,0 тыс. рублей;</w:t>
      </w:r>
    </w:p>
    <w:p w14:paraId="4D75669E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2024 году – 0,0 тыс. рублей;</w:t>
      </w:r>
    </w:p>
    <w:p w14:paraId="2BEE9E28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2025 году – 0,0 тыс. рублей;</w:t>
      </w:r>
    </w:p>
    <w:p w14:paraId="7C362770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 2026 году – 0,0 тыс. рублей.</w:t>
      </w:r>
    </w:p>
    <w:p w14:paraId="4493FBC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На 2 этапе (2027–2030 годы) объем финансирования   программы составит 15 900,4 тыс. рублей, из них средства:</w:t>
      </w:r>
    </w:p>
    <w:p w14:paraId="7C2E15E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 – 15 900,4 тыс. рублей (100,0 процентов);</w:t>
      </w:r>
    </w:p>
    <w:p w14:paraId="0F0BCD6A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–0,0 тыс. рублей (0 процентов).</w:t>
      </w:r>
    </w:p>
    <w:p w14:paraId="52D4047E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lastRenderedPageBreak/>
        <w:t xml:space="preserve">          На 3 этапе (2031–2035 годы) объем финансирования   программы составит 19 875,5  тыс. рублей, из них средства:</w:t>
      </w:r>
    </w:p>
    <w:p w14:paraId="2ABD3D53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местного бюджета Порецкого муниципального округа Чувашской Республики – 19 875,5  тыс. рублей (100 процентов);</w:t>
      </w:r>
    </w:p>
    <w:p w14:paraId="38E6740B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внебюджетных источников – 0,0 тыс. рублей (0 процентов).</w:t>
      </w:r>
    </w:p>
    <w:p w14:paraId="7BFE8A22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Объемы финансирования   программы подлежат ежегодному уточнению исходя из реальных возможностей бюджетов всех уровней.</w:t>
      </w:r>
    </w:p>
    <w:p w14:paraId="6F0626C5" w14:textId="77777777" w:rsidR="00896112" w:rsidRP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          Ресурсное </w:t>
      </w:r>
      <w:hyperlink r:id="rId9" w:history="1">
        <w:r w:rsidRPr="00896112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896112">
        <w:rPr>
          <w:rFonts w:ascii="Times New Roman" w:hAnsi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  программы приведены в приложении № 2 к   программе.</w:t>
      </w:r>
    </w:p>
    <w:p w14:paraId="5A0A4D79" w14:textId="77777777" w:rsidR="00896112" w:rsidRDefault="00896112" w:rsidP="0085490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6112">
        <w:rPr>
          <w:rFonts w:ascii="Times New Roman" w:hAnsi="Times New Roman"/>
          <w:sz w:val="24"/>
          <w:szCs w:val="24"/>
        </w:rPr>
        <w:t xml:space="preserve">Подпрограммы, реализуемые в рамках   программы, представлены в </w:t>
      </w:r>
      <w:hyperlink r:id="rId10" w:history="1">
        <w:r w:rsidRPr="00896112">
          <w:rPr>
            <w:rFonts w:ascii="Times New Roman" w:hAnsi="Times New Roman"/>
            <w:sz w:val="24"/>
            <w:szCs w:val="24"/>
          </w:rPr>
          <w:t>приложениях №</w:t>
        </w:r>
      </w:hyperlink>
      <w:r w:rsidRPr="00896112">
        <w:rPr>
          <w:rFonts w:ascii="Times New Roman" w:hAnsi="Times New Roman"/>
          <w:sz w:val="24"/>
          <w:szCs w:val="24"/>
        </w:rPr>
        <w:t xml:space="preserve"> 3–5 к   программе.</w:t>
      </w:r>
    </w:p>
    <w:p w14:paraId="584B092D" w14:textId="77777777" w:rsidR="00DD0FEE" w:rsidRDefault="00DD0FEE" w:rsidP="00896112">
      <w:pPr>
        <w:pStyle w:val="a8"/>
        <w:rPr>
          <w:rFonts w:ascii="Times New Roman" w:hAnsi="Times New Roman"/>
          <w:sz w:val="24"/>
          <w:szCs w:val="24"/>
        </w:rPr>
      </w:pPr>
    </w:p>
    <w:p w14:paraId="51ABE49B" w14:textId="77777777" w:rsidR="00F367EC" w:rsidRPr="00F367EC" w:rsidRDefault="00F367EC" w:rsidP="00F367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367EC">
        <w:rPr>
          <w:rFonts w:ascii="Times New Roman" w:hAnsi="Times New Roman"/>
          <w:sz w:val="24"/>
          <w:szCs w:val="24"/>
        </w:rPr>
        <w:t xml:space="preserve">          3. В паспорте подпрограммы «Защита населения и территорий Порецкого муниципального округа Чувашской Республики от чрезвычайных ситуаций природного и техногенного характера, обеспечений пожарной безопасности и безопасности населения на водных объектах на территории Порецкого муниципального округа Чувашской Республики» муниципальной программы «Повышение безопасности жизнедеятельности населения и территорий Порецкого муниципального округа Чувашской Республики» 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18"/>
        <w:gridCol w:w="428"/>
        <w:gridCol w:w="5965"/>
        <w:gridCol w:w="130"/>
        <w:gridCol w:w="130"/>
      </w:tblGrid>
      <w:tr w:rsidR="00F367EC" w14:paraId="11FCA41F" w14:textId="77777777" w:rsidTr="00F367EC">
        <w:tc>
          <w:tcPr>
            <w:tcW w:w="4865" w:type="pct"/>
            <w:gridSpan w:val="3"/>
          </w:tcPr>
          <w:p w14:paraId="4A6DDF4E" w14:textId="77777777" w:rsidR="00183260" w:rsidRDefault="00183260"/>
          <w:tbl>
            <w:tblPr>
              <w:tblW w:w="9296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244"/>
              <w:gridCol w:w="7218"/>
            </w:tblGrid>
            <w:tr w:rsidR="00EC3403" w:rsidRPr="00495725" w14:paraId="4D571849" w14:textId="77777777" w:rsidTr="00F367EC">
              <w:tc>
                <w:tcPr>
                  <w:tcW w:w="986" w:type="pct"/>
                </w:tcPr>
                <w:p w14:paraId="741C9ABC" w14:textId="77777777" w:rsidR="00F367EC" w:rsidRPr="00495725" w:rsidRDefault="003B52B9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367EC"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Объемы финансирования подпрограммы с разбивкой по годам реализации </w:t>
                  </w:r>
                </w:p>
              </w:tc>
              <w:tc>
                <w:tcPr>
                  <w:tcW w:w="131" w:type="pct"/>
                </w:tcPr>
                <w:p w14:paraId="0869119E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882" w:type="pct"/>
                </w:tcPr>
                <w:p w14:paraId="41D57C7E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прогнозируемый объем финансирования мероприятий подпрограммы в 2023–2035 годах составляет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1864,1</w:t>
                  </w:r>
                  <w:r w:rsidRPr="0049572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тыс. рублей, в том числе:</w:t>
                  </w:r>
                </w:p>
                <w:p w14:paraId="3615BA0D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2023 году – 113,4 тыс. рублей;</w:t>
                  </w:r>
                </w:p>
                <w:p w14:paraId="7A8F5B1D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2024 году –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265,7</w:t>
                  </w:r>
                  <w:r w:rsidRPr="0049572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  <w:p w14:paraId="68A751EE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2025 году – 135,0 тыс. рублей;</w:t>
                  </w:r>
                </w:p>
                <w:p w14:paraId="75FF14F6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2026 году – 135,0 тыс. рублей;</w:t>
                  </w:r>
                </w:p>
                <w:p w14:paraId="55D42B16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2027-2030 годах – 540,0 тыс. рублей;</w:t>
                  </w:r>
                </w:p>
                <w:p w14:paraId="4785BF70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2031–2035 годах –675,0 тыс. рублей.</w:t>
                  </w:r>
                </w:p>
                <w:p w14:paraId="710DFA5C" w14:textId="77777777" w:rsidR="00F367EC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из них средства:</w:t>
                  </w:r>
                </w:p>
                <w:p w14:paraId="404A90FC" w14:textId="6A92569A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республиканского бюджета Чувашской Республики – 130,6 тыс.</w:t>
                  </w:r>
                  <w:r w:rsidR="00ED75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рублей, в том числе:</w:t>
                  </w:r>
                </w:p>
                <w:p w14:paraId="07A8ED3D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2023 году – 0,0 тыс. рублей;</w:t>
                  </w:r>
                </w:p>
                <w:p w14:paraId="76A200E4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2024 году – 130,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рублей;</w:t>
                  </w:r>
                </w:p>
                <w:p w14:paraId="400932D3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2025 году – 0,0 тыс. рублей;</w:t>
                  </w:r>
                </w:p>
                <w:p w14:paraId="3BEF9634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2025 году – 0,0 тыс. рублей.</w:t>
                  </w:r>
                </w:p>
                <w:p w14:paraId="716222A7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2026 году – 0,0 тыс. рублей;</w:t>
                  </w:r>
                </w:p>
                <w:p w14:paraId="5CD851BC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2027–2030 годах – 0,0 тыс. рублей;</w:t>
                  </w:r>
                </w:p>
                <w:p w14:paraId="71C476E1" w14:textId="77777777" w:rsidR="003B52B9" w:rsidRPr="003B52B9" w:rsidRDefault="003B52B9" w:rsidP="003B52B9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31–2035 годах – 0,0 тыс. рублей;</w:t>
                  </w:r>
                </w:p>
                <w:p w14:paraId="191190EC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местного бюджета Порецкого муниципального округа Чувашской Республики – 1733,4 тыс. рублей, в том числе:</w:t>
                  </w:r>
                </w:p>
                <w:p w14:paraId="51F178E3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2023 году – 113,4 тыс. рублей;</w:t>
                  </w:r>
                </w:p>
                <w:p w14:paraId="37B77D6C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2024 году – </w:t>
                  </w:r>
                  <w:r w:rsidRPr="003B52B9">
                    <w:rPr>
                      <w:rFonts w:ascii="Times New Roman" w:hAnsi="Times New Roman"/>
                      <w:sz w:val="24"/>
                      <w:szCs w:val="24"/>
                    </w:rPr>
                    <w:t>135,0</w:t>
                  </w:r>
                  <w:r w:rsidRPr="0049572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тыс. рублей;</w:t>
                  </w:r>
                </w:p>
                <w:p w14:paraId="155373BA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2025 году – 135,0 тыс. рублей;</w:t>
                  </w:r>
                </w:p>
                <w:p w14:paraId="3D8B51BB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2026 году – 135,0 тыс. рублей;</w:t>
                  </w:r>
                </w:p>
                <w:p w14:paraId="24CB3E63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2027-2030 годах – 540,0 тыс. рублей;</w:t>
                  </w:r>
                </w:p>
                <w:p w14:paraId="2425326F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2031–2035 годах –675,0 тыс. рублей.</w:t>
                  </w:r>
                </w:p>
                <w:p w14:paraId="420C9754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внебюджетных источников – 0,0 тыс. рублей, в том числе:</w:t>
                  </w:r>
                </w:p>
                <w:p w14:paraId="78164488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2023 году – 0,0 тыс. рублей;</w:t>
                  </w:r>
                </w:p>
                <w:p w14:paraId="09501F81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2024 году – 0,0 тыс. рублей;</w:t>
                  </w:r>
                </w:p>
                <w:p w14:paraId="61D54259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2025 году – 0,0 тыс. рублей;</w:t>
                  </w:r>
                </w:p>
                <w:p w14:paraId="4D5F29CC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2026 году – 0,0 тыс. рублей;</w:t>
                  </w:r>
                </w:p>
                <w:p w14:paraId="56D34C4D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2027–2030 годах – 0,0 тыс. рублей;</w:t>
                  </w:r>
                </w:p>
                <w:p w14:paraId="032313F9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в 2031–2035 годах – 0,0 тыс. рублей.</w:t>
                  </w:r>
                </w:p>
                <w:p w14:paraId="73C1DD71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725">
                    <w:rPr>
                      <w:rFonts w:ascii="Times New Roman" w:hAnsi="Times New Roman"/>
                      <w:sz w:val="24"/>
                      <w:szCs w:val="24"/>
                    </w:rPr>
                    <w:t>Объемы финансирования мероприятий подпрограммы подлежат ежегодному уточнению исходя из возможностей местного бюджета Порецкого муниципального округа.</w:t>
                  </w:r>
                  <w:r w:rsidR="003B52B9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6F593BC6" w14:textId="77777777" w:rsidR="00F367EC" w:rsidRPr="00495725" w:rsidRDefault="00F367EC" w:rsidP="00F367E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14B7E04" w14:textId="77777777" w:rsidR="00F367EC" w:rsidRPr="00495725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82E1C98" w14:textId="77777777" w:rsidR="00F367EC" w:rsidRPr="00F367EC" w:rsidRDefault="00854900" w:rsidP="00F367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00">
              <w:rPr>
                <w:rFonts w:ascii="Times New Roman" w:hAnsi="Times New Roman"/>
                <w:sz w:val="24"/>
                <w:szCs w:val="24"/>
              </w:rPr>
              <w:t>4</w:t>
            </w:r>
            <w:r w:rsidR="00F367EC" w:rsidRPr="00854900">
              <w:rPr>
                <w:rFonts w:ascii="Times New Roman" w:hAnsi="Times New Roman"/>
                <w:sz w:val="24"/>
                <w:szCs w:val="24"/>
              </w:rPr>
              <w:t xml:space="preserve">. Раздел </w:t>
            </w:r>
            <w:r w:rsidR="00F367EC" w:rsidRPr="0085490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F367EC" w:rsidRPr="00F367EC">
              <w:rPr>
                <w:rFonts w:ascii="Times New Roman" w:hAnsi="Times New Roman"/>
                <w:sz w:val="24"/>
                <w:szCs w:val="24"/>
              </w:rPr>
      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      </w:r>
          </w:p>
          <w:p w14:paraId="4C0BD573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Расходы подпрограммы формируются за счет средств местного бюджета Порецкого муниципального округа Чувашской Республики, республиканского бюджета Чувашской Республики, внебюджетных источников.</w:t>
            </w:r>
          </w:p>
          <w:p w14:paraId="7D087BA2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Общий объем финансирования подпрограммы в 2023–2035 годах составит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1864,1 тыс</w:t>
            </w:r>
            <w:r w:rsidRPr="00C111D1">
              <w:rPr>
                <w:rFonts w:ascii="Times New Roman" w:hAnsi="Times New Roman"/>
                <w:sz w:val="24"/>
                <w:szCs w:val="24"/>
              </w:rPr>
              <w:t>. рублей, в том числе за счет средств:</w:t>
            </w:r>
          </w:p>
          <w:p w14:paraId="497BF468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Порецкого муниципального округа Чувашской Республики – 1733,4 тыс. рублей;</w:t>
            </w:r>
          </w:p>
          <w:p w14:paraId="335C0BAE" w14:textId="77777777" w:rsidR="00F367EC" w:rsidRPr="003B52B9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130,</w:t>
            </w:r>
            <w:r w:rsidR="003B52B9" w:rsidRPr="003B52B9">
              <w:rPr>
                <w:rFonts w:ascii="Times New Roman" w:hAnsi="Times New Roman"/>
                <w:sz w:val="24"/>
                <w:szCs w:val="24"/>
              </w:rPr>
              <w:t>6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6D38DA24" w14:textId="77777777" w:rsidR="00F367EC" w:rsidRPr="003B52B9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 тыс. рублей.</w:t>
            </w:r>
          </w:p>
          <w:p w14:paraId="39157F4E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Прогнозируемый объем финансирования подпрограммы на 1 этапе (2023–2026 годы) составит 2 535,9 тыс. рублей, в том числе:</w:t>
            </w:r>
          </w:p>
          <w:p w14:paraId="08C1A04A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2023 году – 113,4 тыс. рублей;</w:t>
            </w:r>
          </w:p>
          <w:p w14:paraId="072EFF44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2024 году –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265,7</w:t>
            </w:r>
            <w:r w:rsidRPr="00C111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111D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1039903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135,0 тыс. рублей;</w:t>
            </w:r>
          </w:p>
          <w:p w14:paraId="7211E29A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2026 году – 135,0 тыс. рублей;</w:t>
            </w:r>
          </w:p>
          <w:p w14:paraId="332F17F8" w14:textId="77777777" w:rsidR="003B52B9" w:rsidRDefault="00F367EC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из них средства:</w:t>
            </w:r>
            <w:r w:rsidR="003B5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75FD5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130,6 тыс.рублей, в том числе:</w:t>
            </w:r>
          </w:p>
          <w:p w14:paraId="05E446F3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2023 году – 0,0 тыс. рублей;</w:t>
            </w:r>
          </w:p>
          <w:p w14:paraId="21828037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2024 году – 130,6 тыс. рублей;</w:t>
            </w:r>
          </w:p>
          <w:p w14:paraId="267D90B4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рублей;</w:t>
            </w:r>
          </w:p>
          <w:p w14:paraId="3A25113F" w14:textId="77777777" w:rsidR="003B52B9" w:rsidRPr="003B52B9" w:rsidRDefault="003B52B9" w:rsidP="003B52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B52B9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рублей.</w:t>
            </w:r>
          </w:p>
          <w:p w14:paraId="3B137F25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Чувашской Республики – 1733,4 тыс. рублей, в том числе:</w:t>
            </w:r>
          </w:p>
          <w:p w14:paraId="76017F70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2023 году – 113,4 тыс. рублей;</w:t>
            </w:r>
          </w:p>
          <w:p w14:paraId="3282D317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2024 году – 135,0 тыс. рублей;</w:t>
            </w:r>
          </w:p>
          <w:p w14:paraId="5FE8E64E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135,0 тыс. рублей;</w:t>
            </w:r>
          </w:p>
          <w:p w14:paraId="04D82D15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2026 году – 135,0 тыс. рублей;</w:t>
            </w:r>
          </w:p>
          <w:p w14:paraId="744643EF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 тыс. рублей, в том числе:</w:t>
            </w:r>
          </w:p>
          <w:p w14:paraId="46A928B3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2023 году – 0,0 тыс. рублей;</w:t>
            </w:r>
          </w:p>
          <w:p w14:paraId="628B450D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2024 году – 0,0 тыс. рублей;</w:t>
            </w:r>
          </w:p>
          <w:p w14:paraId="13E4DE64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рублей;</w:t>
            </w:r>
          </w:p>
          <w:p w14:paraId="4E344D90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 2025 году – 0,0 тыс. рублей.</w:t>
            </w:r>
          </w:p>
          <w:p w14:paraId="47905FBC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На 2 этапе (2027–2030 годы) планируемый объем финансирования подпрограммы составит 540,0 тыс. рублей, из них средства:</w:t>
            </w:r>
          </w:p>
          <w:p w14:paraId="08B581A6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местного бюджета Порецкого муниципального округа Чувашской Республики – 540,0 тыс. рублей;</w:t>
            </w:r>
          </w:p>
          <w:p w14:paraId="363B6252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0,0;</w:t>
            </w:r>
          </w:p>
          <w:p w14:paraId="1F37B34A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На 3 этапе (2031–2035 годы) планируемый объем финансирования подпрограммы составит 675,0 тыс. рублей, из них средства:</w:t>
            </w:r>
          </w:p>
          <w:p w14:paraId="36E5ED02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местного бюджета Порецкого муниципального округа Чувашской Республики – 675,0 тыс. рублей;</w:t>
            </w:r>
          </w:p>
          <w:p w14:paraId="2DC23860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внебюджетных источников – 0,0 тыс. рублей.</w:t>
            </w:r>
          </w:p>
          <w:p w14:paraId="0EF97BC4" w14:textId="77777777" w:rsidR="00F367EC" w:rsidRPr="00C111D1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40DCD39" w14:textId="77777777" w:rsidR="00F367EC" w:rsidRDefault="00F367EC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1D1">
              <w:rPr>
                <w:rFonts w:ascii="Times New Roman" w:hAnsi="Times New Roman"/>
                <w:sz w:val="24"/>
                <w:szCs w:val="24"/>
              </w:rPr>
              <w:t xml:space="preserve">           Ресурсное </w:t>
            </w:r>
            <w:hyperlink r:id="rId11" w:history="1">
              <w:r w:rsidRPr="00C111D1">
                <w:rPr>
                  <w:rFonts w:ascii="Times New Roman" w:hAnsi="Times New Roman"/>
                  <w:sz w:val="24"/>
                  <w:szCs w:val="24"/>
                </w:rPr>
                <w:t>обеспечение</w:t>
              </w:r>
            </w:hyperlink>
            <w:r w:rsidRPr="00C111D1">
              <w:rPr>
                <w:rFonts w:ascii="Times New Roman" w:hAnsi="Times New Roman"/>
                <w:sz w:val="24"/>
                <w:szCs w:val="24"/>
              </w:rPr>
              <w:t xml:space="preserve"> подпрограммы за счет всех источников финансирования приведено в приложении к настоящей подпрограмме.</w:t>
            </w:r>
          </w:p>
          <w:p w14:paraId="7086ADF7" w14:textId="77777777" w:rsidR="00854900" w:rsidRPr="00C111D1" w:rsidRDefault="00854900" w:rsidP="00F367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9CCC7A6" w14:textId="77777777" w:rsidR="00854900" w:rsidRDefault="00854900" w:rsidP="00554A3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A3B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  <w:r w:rsidRPr="00A8008A">
              <w:rPr>
                <w:rFonts w:ascii="Times New Roman" w:hAnsi="Times New Roman"/>
                <w:sz w:val="24"/>
                <w:szCs w:val="24"/>
              </w:rPr>
              <w:t>В паспорте подпрограммы «Построение (развитие) аппаратно-программного комплекса «Безопасное муниципальное образование» на территории Порецкого муниципального округа Чувашской Республики» муниципальной программы ««Повышение безопасности жизнедеятельности населения и территорий Порецкого муниципального округа Чувашской Республики» объемы финансирования подпрограммы с разбивкой по годам реализации подпрограммы» изложить в следующей редакции:</w:t>
            </w:r>
          </w:p>
          <w:p w14:paraId="4014334D" w14:textId="77777777" w:rsidR="00554A3B" w:rsidRPr="00554A3B" w:rsidRDefault="00554A3B" w:rsidP="00554A3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" w:type="pct"/>
          </w:tcPr>
          <w:p w14:paraId="6200DE86" w14:textId="77777777" w:rsidR="00F367EC" w:rsidRDefault="00F36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" w:type="pct"/>
          </w:tcPr>
          <w:p w14:paraId="56659471" w14:textId="77777777" w:rsidR="00F367EC" w:rsidRDefault="00F367EC">
            <w:pPr>
              <w:jc w:val="both"/>
              <w:rPr>
                <w:sz w:val="24"/>
                <w:szCs w:val="24"/>
              </w:rPr>
            </w:pPr>
          </w:p>
        </w:tc>
      </w:tr>
      <w:tr w:rsidR="00847BD5" w:rsidRPr="00D80A2E" w14:paraId="34EF5A87" w14:textId="77777777" w:rsidTr="00A029B7">
        <w:tblPrEx>
          <w:tblLook w:val="0000" w:firstRow="0" w:lastRow="0" w:firstColumn="0" w:lastColumn="0" w:noHBand="0" w:noVBand="0"/>
        </w:tblPrEx>
        <w:tc>
          <w:tcPr>
            <w:tcW w:w="1324" w:type="pct"/>
          </w:tcPr>
          <w:p w14:paraId="2430F069" w14:textId="77777777" w:rsid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финансирования подпрограммы с разбивкой по годам реализации </w:t>
            </w:r>
          </w:p>
          <w:p w14:paraId="0483BA00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4C833AE9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6177DD3A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4E6ED914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0D8ABA65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1E1D7E46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6C820524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530C1B61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12834842" w14:textId="77777777" w:rsidR="00183260" w:rsidRPr="00183260" w:rsidRDefault="00183260" w:rsidP="00183260">
            <w:pPr>
              <w:rPr>
                <w:lang w:eastAsia="en-US"/>
              </w:rPr>
            </w:pPr>
          </w:p>
          <w:p w14:paraId="5177D4A8" w14:textId="77777777" w:rsidR="00183260" w:rsidRPr="00183260" w:rsidRDefault="00183260" w:rsidP="00183260">
            <w:pPr>
              <w:rPr>
                <w:lang w:eastAsia="en-US"/>
              </w:rPr>
            </w:pPr>
          </w:p>
        </w:tc>
        <w:tc>
          <w:tcPr>
            <w:tcW w:w="233" w:type="pct"/>
          </w:tcPr>
          <w:p w14:paraId="7D261236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443" w:type="pct"/>
            <w:gridSpan w:val="3"/>
          </w:tcPr>
          <w:p w14:paraId="38959203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мероприятий подпрограммы в 2023–2035 годах составляет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br/>
              <w:t>40 </w:t>
            </w:r>
            <w:r w:rsidR="003B52B9">
              <w:rPr>
                <w:rFonts w:ascii="Times New Roman" w:hAnsi="Times New Roman"/>
                <w:sz w:val="24"/>
                <w:szCs w:val="24"/>
              </w:rPr>
              <w:t>546,3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5D0F423F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2023 году – 2 429,0 тыс. рублей;</w:t>
            </w:r>
          </w:p>
          <w:p w14:paraId="2D6D5DD4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3 367,2</w:t>
            </w:r>
            <w:r w:rsidRPr="00847B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57B559EB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2025 году – 3 159,1  тыс. рублей;</w:t>
            </w:r>
          </w:p>
          <w:p w14:paraId="63476649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2026 году -  3 159,1  тыс. рублей;</w:t>
            </w:r>
          </w:p>
          <w:p w14:paraId="452BD729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2027–2030 годах – 12 636,4 тыс. рублей;</w:t>
            </w:r>
          </w:p>
          <w:p w14:paraId="3DEA152A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2031–2035 годах – 15 795,5 тыс. рублей.</w:t>
            </w:r>
          </w:p>
          <w:p w14:paraId="583ABADB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601F5227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местного бюджета Порецкого муниципального округа Чувашской Республики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–   40 546,3</w:t>
            </w:r>
            <w:r w:rsidRPr="00847B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>тыс. рублей (100,0 процентов), в том числе:</w:t>
            </w:r>
          </w:p>
          <w:p w14:paraId="2C9F7FE8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2023 году – 2 429,0 тыс. рублей;</w:t>
            </w:r>
          </w:p>
          <w:p w14:paraId="7DFAA3AC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Pr="003B52B9">
              <w:rPr>
                <w:rFonts w:ascii="Times New Roman" w:hAnsi="Times New Roman"/>
                <w:sz w:val="24"/>
                <w:szCs w:val="24"/>
              </w:rPr>
              <w:t>3 367,2</w:t>
            </w:r>
            <w:r w:rsidRPr="00847B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847BD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365E6C3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2025 году – 3 159,1  тыс. рублей;</w:t>
            </w:r>
          </w:p>
          <w:p w14:paraId="47528242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2026 году -  3 159,1  тыс. рублей;</w:t>
            </w:r>
          </w:p>
          <w:p w14:paraId="435BF964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2027–2030 годах – 12 636,4 тыс. рублей;</w:t>
            </w:r>
          </w:p>
          <w:p w14:paraId="3A7B3BE2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в 2031–2035 годах – 15 795,5 тыс. рублей.</w:t>
            </w:r>
          </w:p>
          <w:p w14:paraId="24B51CAD" w14:textId="77777777" w:rsid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47BD5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местного бюджета Порецкого муниципального округа</w:t>
            </w:r>
          </w:p>
          <w:p w14:paraId="5319EEF0" w14:textId="77777777" w:rsidR="00CB4FA0" w:rsidRDefault="00CB4FA0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4F06214" w14:textId="77777777" w:rsidR="00847BD5" w:rsidRPr="00847BD5" w:rsidRDefault="00847BD5" w:rsidP="00847B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0CEE6" w14:textId="77777777" w:rsidR="00CB4FA0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3403">
        <w:rPr>
          <w:rFonts w:ascii="Times New Roman" w:hAnsi="Times New Roman"/>
          <w:sz w:val="24"/>
          <w:szCs w:val="24"/>
        </w:rPr>
        <w:t xml:space="preserve">   6. Р</w:t>
      </w:r>
      <w:r w:rsidR="00CB4FA0" w:rsidRPr="00EC3403">
        <w:rPr>
          <w:rFonts w:ascii="Times New Roman" w:hAnsi="Times New Roman"/>
          <w:sz w:val="24"/>
          <w:szCs w:val="24"/>
        </w:rPr>
        <w:t>аздел IV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4BBE2FEF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Расходы подпрограммы формируются за счет средств местного бюджета Порецкого муниципального округа Чувашской Республики.</w:t>
      </w:r>
    </w:p>
    <w:p w14:paraId="5A41D09E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Общий объем финансирования подпрограммы в 2019–2035 годах составит </w:t>
      </w:r>
      <w:r w:rsidRPr="003B52B9">
        <w:rPr>
          <w:rFonts w:ascii="Times New Roman" w:hAnsi="Times New Roman"/>
          <w:sz w:val="24"/>
          <w:szCs w:val="24"/>
        </w:rPr>
        <w:t>40 546,3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B4FA0">
        <w:rPr>
          <w:rFonts w:ascii="Times New Roman" w:hAnsi="Times New Roman"/>
          <w:sz w:val="24"/>
          <w:szCs w:val="24"/>
        </w:rPr>
        <w:t>тыс. рублей, в том числе:</w:t>
      </w:r>
    </w:p>
    <w:p w14:paraId="29ED33B6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2023 году – 2 429,0 тыс. рублей;</w:t>
      </w:r>
    </w:p>
    <w:p w14:paraId="0BE59FB1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2024 году – </w:t>
      </w:r>
      <w:r w:rsidRPr="003B52B9">
        <w:rPr>
          <w:rFonts w:ascii="Times New Roman" w:hAnsi="Times New Roman"/>
          <w:sz w:val="24"/>
          <w:szCs w:val="24"/>
        </w:rPr>
        <w:t>3 367,2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B4FA0">
        <w:rPr>
          <w:rFonts w:ascii="Times New Roman" w:hAnsi="Times New Roman"/>
          <w:sz w:val="24"/>
          <w:szCs w:val="24"/>
        </w:rPr>
        <w:t>тыс. рублей;</w:t>
      </w:r>
    </w:p>
    <w:p w14:paraId="032C0339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2025 году – 3 159,1  тыс. рублей;</w:t>
      </w:r>
    </w:p>
    <w:p w14:paraId="4A8464D8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2026 году – 3 159,1  тыс. рублей;</w:t>
      </w:r>
    </w:p>
    <w:p w14:paraId="541D82B8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2027–2030 годах – 12 636,4 тыс. рублей;</w:t>
      </w:r>
    </w:p>
    <w:p w14:paraId="0B2CABEE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lastRenderedPageBreak/>
        <w:t xml:space="preserve">         в 2031–2035 годах – 15 795,5 тыс. рублей.</w:t>
      </w:r>
    </w:p>
    <w:p w14:paraId="4BCC9031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из них средства:</w:t>
      </w:r>
    </w:p>
    <w:p w14:paraId="01C493A0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местного бюджета Порецкого муниципального округа Чувашской Республики –  </w:t>
      </w:r>
      <w:r w:rsidRPr="003B52B9">
        <w:rPr>
          <w:rFonts w:ascii="Times New Roman" w:hAnsi="Times New Roman"/>
          <w:sz w:val="24"/>
          <w:szCs w:val="24"/>
        </w:rPr>
        <w:t>40 546,3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B4FA0">
        <w:rPr>
          <w:rFonts w:ascii="Times New Roman" w:hAnsi="Times New Roman"/>
          <w:sz w:val="24"/>
          <w:szCs w:val="24"/>
        </w:rPr>
        <w:t>тыс. рублей (100,0 процентов), в том числе:</w:t>
      </w:r>
    </w:p>
    <w:p w14:paraId="6D602336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2023 году – 2 429,0 тыс. рублей;</w:t>
      </w:r>
    </w:p>
    <w:p w14:paraId="1C33B067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2024 году – </w:t>
      </w:r>
      <w:r w:rsidRPr="003B52B9">
        <w:rPr>
          <w:rFonts w:ascii="Times New Roman" w:hAnsi="Times New Roman"/>
          <w:sz w:val="24"/>
          <w:szCs w:val="24"/>
        </w:rPr>
        <w:t>3 367,2</w:t>
      </w:r>
      <w:r w:rsidRPr="00CB4F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B4FA0">
        <w:rPr>
          <w:rFonts w:ascii="Times New Roman" w:hAnsi="Times New Roman"/>
          <w:sz w:val="24"/>
          <w:szCs w:val="24"/>
        </w:rPr>
        <w:t>тыс. рублей;</w:t>
      </w:r>
    </w:p>
    <w:p w14:paraId="06032B79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2025 году – 3 159,1  тыс. рублей;</w:t>
      </w:r>
    </w:p>
    <w:p w14:paraId="42A78272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2026 году – 3 159,1  тыс. рублей;</w:t>
      </w:r>
    </w:p>
    <w:p w14:paraId="2F441FD0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2027–2030 годах – 12 636,4 тыс. рублей;</w:t>
      </w:r>
    </w:p>
    <w:p w14:paraId="63854494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в 2031–2035 годах – 15 795,5 тыс. рублей.</w:t>
      </w:r>
    </w:p>
    <w:p w14:paraId="0AA4CFB0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Объемы финансирования подпрограммы подлежат ежегодному уточнению исходя из реальных возможностей бюджетов всех уровней.</w:t>
      </w:r>
    </w:p>
    <w:p w14:paraId="6FC05852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  <w:r w:rsidRPr="00CB4FA0">
        <w:rPr>
          <w:rFonts w:ascii="Times New Roman" w:hAnsi="Times New Roman"/>
          <w:sz w:val="24"/>
          <w:szCs w:val="24"/>
        </w:rPr>
        <w:t xml:space="preserve">          Ресурсное </w:t>
      </w:r>
      <w:hyperlink r:id="rId12" w:history="1">
        <w:r w:rsidRPr="00CB4FA0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CB4FA0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14:paraId="41092345" w14:textId="77777777" w:rsidR="00CB4FA0" w:rsidRPr="00CB4FA0" w:rsidRDefault="00CB4FA0" w:rsidP="00CB4FA0">
      <w:pPr>
        <w:pStyle w:val="a8"/>
        <w:rPr>
          <w:rFonts w:ascii="Times New Roman" w:hAnsi="Times New Roman"/>
          <w:sz w:val="24"/>
          <w:szCs w:val="24"/>
        </w:rPr>
      </w:pPr>
    </w:p>
    <w:p w14:paraId="169AF40C" w14:textId="77777777" w:rsidR="00A8008A" w:rsidRDefault="003B52B9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403" w:rsidRPr="00EC3403">
        <w:rPr>
          <w:rFonts w:ascii="Times New Roman" w:hAnsi="Times New Roman"/>
          <w:sz w:val="24"/>
          <w:szCs w:val="24"/>
        </w:rPr>
        <w:t>7</w:t>
      </w:r>
      <w:r w:rsidR="00A8008A" w:rsidRPr="00EC3403">
        <w:rPr>
          <w:rFonts w:ascii="Times New Roman" w:hAnsi="Times New Roman"/>
          <w:sz w:val="24"/>
          <w:szCs w:val="24"/>
        </w:rPr>
        <w:t>. Ресурсное обеспечение и прогнозная (справочная) оценка расходов за счет всех источников финансирования  реализации муниципальной программы «Повышение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008A" w:rsidRPr="00EC3403">
        <w:rPr>
          <w:rFonts w:ascii="Times New Roman" w:hAnsi="Times New Roman"/>
          <w:sz w:val="24"/>
          <w:szCs w:val="24"/>
        </w:rPr>
        <w:t>жизнедеятельности населения и территорий Порецкого муниципального округа Чувашской Республики» изложить в редакции, согласно приложению № 1.</w:t>
      </w:r>
    </w:p>
    <w:p w14:paraId="51912C00" w14:textId="77777777" w:rsidR="00A8008A" w:rsidRPr="00EC3403" w:rsidRDefault="003B52B9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403" w:rsidRPr="00EC3403">
        <w:rPr>
          <w:rFonts w:ascii="Times New Roman" w:hAnsi="Times New Roman"/>
          <w:sz w:val="24"/>
          <w:szCs w:val="24"/>
        </w:rPr>
        <w:t>8</w:t>
      </w:r>
      <w:r w:rsidR="00A8008A" w:rsidRPr="00EC34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008A" w:rsidRPr="00EC3403">
        <w:rPr>
          <w:rFonts w:ascii="Times New Roman" w:hAnsi="Times New Roman"/>
          <w:sz w:val="24"/>
          <w:szCs w:val="24"/>
        </w:rPr>
        <w:t>Ресурсное обеспечение реализации подпрограммы «Защита населения и территорий Порецкого муниципального округа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Порецкого муниципального округа Чувашской Республики» муниципальной программы «Повышение безопасности жизнедеятельности населения и территорий Порецкого муниципального округа Чувашской Республики» за счет всех источников финансирования изложить в редакции, согласно приложению № 2.</w:t>
      </w:r>
    </w:p>
    <w:p w14:paraId="4951EC51" w14:textId="77777777" w:rsidR="00EC3403" w:rsidRPr="00EC3403" w:rsidRDefault="003B52B9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403" w:rsidRPr="00EC3403">
        <w:rPr>
          <w:rFonts w:ascii="Times New Roman" w:hAnsi="Times New Roman"/>
          <w:sz w:val="24"/>
          <w:szCs w:val="24"/>
        </w:rPr>
        <w:t>9</w:t>
      </w:r>
      <w:r w:rsidR="00A8008A" w:rsidRPr="00EC34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008A" w:rsidRPr="00EC3403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EC3403" w:rsidRPr="00EC3403">
        <w:rPr>
          <w:rFonts w:ascii="Times New Roman" w:hAnsi="Times New Roman"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14:paraId="66E3C3FA" w14:textId="77777777" w:rsidR="00EC3403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3403">
        <w:rPr>
          <w:rFonts w:ascii="Times New Roman" w:hAnsi="Times New Roman"/>
          <w:sz w:val="24"/>
          <w:szCs w:val="24"/>
        </w:rPr>
        <w:t xml:space="preserve"> на территории Порецкого муниципального округа Чувашской Республики» муниципальной программы «Повышение безопасности </w:t>
      </w:r>
    </w:p>
    <w:p w14:paraId="4AE244E2" w14:textId="77777777" w:rsidR="00EC3403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3403">
        <w:rPr>
          <w:rFonts w:ascii="Times New Roman" w:hAnsi="Times New Roman"/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3B52B9">
        <w:rPr>
          <w:rFonts w:ascii="Times New Roman" w:hAnsi="Times New Roman"/>
          <w:sz w:val="24"/>
          <w:szCs w:val="24"/>
        </w:rPr>
        <w:t xml:space="preserve"> </w:t>
      </w:r>
      <w:r w:rsidRPr="00EC3403">
        <w:rPr>
          <w:rFonts w:ascii="Times New Roman" w:hAnsi="Times New Roman"/>
          <w:sz w:val="24"/>
          <w:szCs w:val="24"/>
        </w:rPr>
        <w:t>за счет всех источников финансирования изложить в редакции, согласно приложению №.</w:t>
      </w:r>
      <w:r>
        <w:rPr>
          <w:rFonts w:ascii="Times New Roman" w:hAnsi="Times New Roman"/>
          <w:sz w:val="24"/>
          <w:szCs w:val="24"/>
        </w:rPr>
        <w:t>3</w:t>
      </w:r>
    </w:p>
    <w:p w14:paraId="65795DA1" w14:textId="77777777" w:rsidR="00EC3403" w:rsidRPr="00EC3403" w:rsidRDefault="00EC3403" w:rsidP="00EC340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C09C6EC" w14:textId="77777777" w:rsidR="00E16D35" w:rsidRDefault="00E16D35" w:rsidP="00EC3403">
      <w:pPr>
        <w:pStyle w:val="a8"/>
        <w:jc w:val="both"/>
        <w:rPr>
          <w:rFonts w:ascii="Times New Roman" w:hAnsi="Times New Roman"/>
          <w:sz w:val="24"/>
          <w:szCs w:val="24"/>
        </w:rPr>
        <w:sectPr w:rsidR="00E16D35" w:rsidSect="00183260">
          <w:headerReference w:type="even" r:id="rId13"/>
          <w:headerReference w:type="default" r:id="rId14"/>
          <w:footerReference w:type="default" r:id="rId15"/>
          <w:footerReference w:type="first" r:id="rId16"/>
          <w:pgSz w:w="11906" w:h="16838" w:code="9"/>
          <w:pgMar w:top="964" w:right="1134" w:bottom="567" w:left="1701" w:header="709" w:footer="709" w:gutter="0"/>
          <w:cols w:space="720"/>
          <w:noEndnote/>
          <w:docGrid w:linePitch="326"/>
        </w:sectPr>
      </w:pPr>
    </w:p>
    <w:p w14:paraId="1E2138FB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7B93C8BA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 xml:space="preserve">к  муниципальной программе </w:t>
      </w:r>
    </w:p>
    <w:p w14:paraId="6F8875B6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«Повышение безопасности</w:t>
      </w:r>
    </w:p>
    <w:p w14:paraId="6118C7EB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жизнедеятельности населения</w:t>
      </w:r>
    </w:p>
    <w:p w14:paraId="0EBA6581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и территорий Порецкого</w:t>
      </w:r>
    </w:p>
    <w:p w14:paraId="1FD4C541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14:paraId="40A01BB7" w14:textId="77777777" w:rsidR="00E16D35" w:rsidRPr="00E16D35" w:rsidRDefault="00E16D35" w:rsidP="00E16D3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16D35">
        <w:rPr>
          <w:rFonts w:ascii="Times New Roman" w:hAnsi="Times New Roman"/>
          <w:sz w:val="24"/>
          <w:szCs w:val="24"/>
        </w:rPr>
        <w:t>Чувашской Республики»</w:t>
      </w:r>
    </w:p>
    <w:p w14:paraId="595411CC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93BA28B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FD76365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6D35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 РАСХОДОВ</w:t>
      </w:r>
    </w:p>
    <w:p w14:paraId="150CFCAD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6D35">
        <w:rPr>
          <w:rFonts w:ascii="Times New Roman" w:hAnsi="Times New Roman"/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14:paraId="2E462A4D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6D35">
        <w:rPr>
          <w:rFonts w:ascii="Times New Roman" w:hAnsi="Times New Roman"/>
          <w:b/>
          <w:sz w:val="24"/>
          <w:szCs w:val="24"/>
        </w:rPr>
        <w:t>«Повышение безопасности жизнедеятельности населения и территорий Порецкого муниципального округа Чувашской Республики»</w:t>
      </w:r>
    </w:p>
    <w:p w14:paraId="54D1A151" w14:textId="77777777" w:rsidR="00E16D35" w:rsidRPr="00E16D35" w:rsidRDefault="00E16D35" w:rsidP="00E16D3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2917"/>
        <w:gridCol w:w="1746"/>
        <w:gridCol w:w="1902"/>
        <w:gridCol w:w="1611"/>
        <w:gridCol w:w="878"/>
        <w:gridCol w:w="879"/>
        <w:gridCol w:w="878"/>
        <w:gridCol w:w="879"/>
        <w:gridCol w:w="1316"/>
        <w:gridCol w:w="1040"/>
      </w:tblGrid>
      <w:tr w:rsidR="00E16D35" w:rsidRPr="00E16D35" w14:paraId="62E223AF" w14:textId="77777777" w:rsidTr="00A029B7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75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97BC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C5D2C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программы Порецкого муниципального округа Чувашской Республики, подпрограммы</w:t>
            </w:r>
          </w:p>
          <w:p w14:paraId="4D80E3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программы Порецкого муниципального округа 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88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573B10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7D9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4CA2009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684" w:type="dxa"/>
            <w:gridSpan w:val="6"/>
            <w:tcMar>
              <w:top w:w="0" w:type="dxa"/>
              <w:bottom w:w="0" w:type="dxa"/>
            </w:tcMar>
            <w:vAlign w:val="center"/>
          </w:tcPr>
          <w:p w14:paraId="7DFCB6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E16D35" w:rsidRPr="00E16D35" w14:paraId="1590469A" w14:textId="77777777" w:rsidTr="00A029B7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FEB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15CC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063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819C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14:paraId="7C519CF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61FEA5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81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1F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7BC1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8D96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80D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892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6229FC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FD690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2027–</w:t>
            </w:r>
          </w:p>
          <w:p w14:paraId="6571DB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2A0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2031–</w:t>
            </w:r>
          </w:p>
          <w:p w14:paraId="7329618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</w:tbl>
    <w:p w14:paraId="5AF13678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6"/>
        <w:gridCol w:w="2918"/>
        <w:gridCol w:w="1752"/>
        <w:gridCol w:w="1897"/>
        <w:gridCol w:w="1607"/>
        <w:gridCol w:w="876"/>
        <w:gridCol w:w="877"/>
        <w:gridCol w:w="876"/>
        <w:gridCol w:w="850"/>
        <w:gridCol w:w="15"/>
        <w:gridCol w:w="15"/>
        <w:gridCol w:w="1313"/>
        <w:gridCol w:w="1055"/>
      </w:tblGrid>
      <w:tr w:rsidR="00351AB9" w:rsidRPr="00E16D35" w14:paraId="4F638A90" w14:textId="77777777" w:rsidTr="00A029B7">
        <w:trPr>
          <w:trHeight w:val="20"/>
          <w:tblHeader/>
          <w:jc w:val="center"/>
        </w:trPr>
        <w:tc>
          <w:tcPr>
            <w:tcW w:w="1054" w:type="dxa"/>
            <w:shd w:val="clear" w:color="auto" w:fill="FFFFFF"/>
            <w:vAlign w:val="center"/>
          </w:tcPr>
          <w:p w14:paraId="72C380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FFFFFF"/>
            <w:vAlign w:val="center"/>
          </w:tcPr>
          <w:p w14:paraId="511605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009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E06E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2BCC9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53D2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B22F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D7516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75B79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4643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8AA8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51AB9" w:rsidRPr="00E16D35" w14:paraId="00FB4C9B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8C78E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5AB59C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«Повышение безопасности жизнедеятельности населения и территорий Порецкого муниципального округа 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3D6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3F01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6F04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1790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FF08E3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4313,8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04BA2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66C4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9ED3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314A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19 875,5</w:t>
            </w:r>
          </w:p>
        </w:tc>
      </w:tr>
      <w:tr w:rsidR="00351AB9" w:rsidRPr="00E16D35" w14:paraId="4AC1718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3B67C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ACE2C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B21B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9AC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095D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34246E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0A8088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5CFF3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FB87DD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C12B5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4A7F72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E16D35" w14:paraId="243DF8C3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A2C2FA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C2C6EE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6B8E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F755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1570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7BA6E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DBF1B54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78821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C786B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BA6F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658F7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876659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87D28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48AAA8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BF0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DFB2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A684E1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87F9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6E4DAC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4 183,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FA686A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89170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45374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660FB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19 875,5</w:t>
            </w:r>
          </w:p>
        </w:tc>
      </w:tr>
      <w:tr w:rsidR="00351AB9" w:rsidRPr="00E16D35" w14:paraId="227C894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123C7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49B8A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C2C5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EB5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C8797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D864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8E9D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3732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8DCAB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4A574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76969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7418A4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1EAC5C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556E8B9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«Защита населения и территорий Порецкого муниципального округа 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муниципального округа 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ECE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1A42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B453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E99B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082F99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6816D22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4E8A012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F5A47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57D696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039D41FE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862BB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EB78B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B1EB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684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293F1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6726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F3B380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E2845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5FB14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6C5632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1D0D58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E16D35" w14:paraId="35E2913D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2F950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191B3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F81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2235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82FC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1BB0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3BE351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8C62C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B7648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897A9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57A1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209EFB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FEAA2C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772BEE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24FE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01C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9D3E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85EE3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0F7A76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</w:t>
            </w: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18D9BE3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463D4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DEB78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5F33DC2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391DF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29740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4754896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2921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6DD64EA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023EA65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87FFD2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F4E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DE8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5A50D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074FA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8735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0CD6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9B29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4BA1AD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85D8A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5711295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5193FC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3539CF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реализующих  на территории Порецкого муниципального округа  Чувашской Республики государственную политику в области пожарной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7901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FE7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EBF393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02DF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4CC5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3F84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BAA8B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08E655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7647F3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8E4D82B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DE2C1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F22A67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934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C0CF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9B48A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3F53D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47F12E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A05E90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CAD1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2E40C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C6F6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D72755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E45D9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8C0F1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A65F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599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9E80F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BA735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9E8AC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39EB3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02A14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2F144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CEB64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818C9FE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2B0BA4D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8C025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Порецкого муниципального округа Чувашской Республики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BA9B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9FF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33637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7BC52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047BC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18E3A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E18E1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C15439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6CF41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09B3C0DE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A09FE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C68C33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5D7B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267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57934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BAE12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C5C0F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D315E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FC0A8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E2C74B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869F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0E036209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FFABAF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0E3B06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275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FBBE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F978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9DD9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9D893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A6D31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6FDAC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0CDD96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DE663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FF1B60D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2D4AC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23F974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лизующих мероприятия по подготовке населения Порецкого муниципального округа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566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865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EC45E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4206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F30D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65C2F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A165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7FD1A6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FD7E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74CC836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16E1C6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E7E46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B6A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35E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F6CB8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8E9FA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33E4F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748FB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BA44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66DF3D5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D4050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EAD289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7A99B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0B5EC1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E58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727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BFBAF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73A1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1968A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8D0CC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3E36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6CEF69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D627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E0DDA6D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3FA9D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07AA6E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2AC3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6675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6764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7517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206F0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050CD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FA55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CBB32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7A2C9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63669B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648150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4FEEB51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Развитие гражданской обороны, повышение уровня готовности Порецкого окружного звена территориальной подсистемы Чувашской Рес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 xml:space="preserve">публики единой  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69A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394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A76C4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F14D4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62EC887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BCFC9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5D6566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61C8A6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F5DD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29F58BB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2082A6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F4933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4F1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149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515D6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378FD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39963DD" w14:textId="77777777" w:rsidR="00E16D35" w:rsidRPr="007D32D5" w:rsidRDefault="00E16D35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98E2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2EE6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244A31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61548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F0AC50C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BFE24A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FD007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E29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EA83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5761E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52B4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13,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5EF01ED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</w:t>
            </w: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D29B8B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F1E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14:paraId="576B1A9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7FC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58C33F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56A6DF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675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31A7907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0B364F6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3D90E7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Совершенствование функционирования органов уп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равления территориальной подсистемы Порецкого муниципального округа Чувашской Рес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0E55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B2C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3541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0B7C9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B83D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2870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6A855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8AE67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B897E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08F65DC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045E1D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99E32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C0B9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6794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075A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1C6C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7824F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38E6A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AF5D0A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52D97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6E27B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769D6B6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E77EA3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9611A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DBD4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33D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C34DF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6E90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B14DF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0990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EC905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6B62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B582D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16D35" w:rsidRPr="00E16D35" w14:paraId="4C736B57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14:paraId="625EE5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6</w:t>
            </w:r>
          </w:p>
          <w:p w14:paraId="6D89C54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168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14:paraId="08FC0CE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8BA0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4DD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CB24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38AD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648302" w14:textId="77777777" w:rsidR="00E16D35" w:rsidRPr="007D32D5" w:rsidRDefault="007D32D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029B1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4F0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82B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B71A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35" w:rsidRPr="00E16D35" w14:paraId="556EEEA3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02E9B7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14:paraId="5B29145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EC0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2809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7D0A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F8BBE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4DFC9E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E0EF9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539A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6CC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01E3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35" w:rsidRPr="00E16D35" w14:paraId="2B5527F9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14:paraId="1BC5C9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14:paraId="0DCCDE6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D92D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68E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3F190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AF628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63B819" w14:textId="77777777" w:rsidR="00E16D35" w:rsidRPr="007D32D5" w:rsidRDefault="007D32D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9A75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A8AD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337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0B7A0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A0AE942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7CEB55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6B3F95C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экстремистской деятельности в Порецком муниципальном округе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1494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446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5996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1FDDD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3258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6D752F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43B4FA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08D9B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94E4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41691489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FA358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8832F9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4F1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4E5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C5221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FBA78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AB72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659D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51A38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EFBC0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24E4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3D701F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745A3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5A7469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B69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14:paraId="110E627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A8B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Ц830570340</w:t>
            </w:r>
          </w:p>
          <w:p w14:paraId="0BCC9DF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D508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A606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5EAE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55A274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A22F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EF9B8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4D1E71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FCC30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2D1FB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ABD8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7AA85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4C41E32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7A72F21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6BF21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F57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55C3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F0C1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4DFB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C3628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A71BA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DC83E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BCEB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096979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E16D35" w14:paraId="15F7923C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16B345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66DCC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органов исполнительной власти Порецкого муниципального округа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6F20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08FE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3ED46C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C1A43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C60DA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0780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C8B3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ACCF8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A1CB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7303E6C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5B1B97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1E2541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3577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F0F1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732BF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6B77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C32E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D6EE1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77F0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4874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9EEE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288F6B3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40D7AF9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2D78257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Укрепление стабильности в об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16E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2D6F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6DE08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14A8AB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3B907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7190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AE15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89E13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92E5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D332B32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4B6CF9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EA6169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D30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492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F74A39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B4E4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ABD3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E883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30DDD5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F18BD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E8E1E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0751796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F0CFB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02A6A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Образовательно-воспита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ные, культурно-массо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вые и спортив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486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684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F65C3B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1306A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F2D1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680B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96BF6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38B9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73C54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B25615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716B0E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C8D7ED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7A75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AA4A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BC10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D5038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DF49B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BF2BF7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AA93CC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8D3A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0E8C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DBB3273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1413EDC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5B965E9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7722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38EA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A4448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3E5E1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FBAD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4A24E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7639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93B0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EEDD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34BC07C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118B689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C38BB7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D27D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F1C6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A09FF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2486D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55B8F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8A624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DD33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18BC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4FAC4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04F8320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2C241E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00AC48B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E8A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B41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5C20A1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09DA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1B47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28C5A7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7D76CE0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CBFE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0080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55E8902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2566326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5CA9443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B73F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C66C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54ED16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C44D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4E60B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84758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41CCA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86E5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51085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CCB29F2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5F04F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F15F98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3367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14:paraId="411C6B1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503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Ц830570340</w:t>
            </w:r>
          </w:p>
          <w:p w14:paraId="449AD3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BAE97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79C07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D3B2B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2F7CC45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0861D7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255DD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788D9B0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8155E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C94A3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6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3135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2724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D718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51AB9" w:rsidRPr="00E16D35" w14:paraId="5810C17C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914EDC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6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2F29BF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Профилактика правонарушений со стороны членов семей участников религиозно-экстремист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7620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858A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F4E85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7079C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FC42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7EAB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7843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BE3F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A35C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2D123E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15DB97C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45B609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4BDB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F1F4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9F9BB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24B8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BE79F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05A1AC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BC317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57E26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95685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B8BD403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7C5C362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89573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«Построение (развитие) ап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 xml:space="preserve">паратно-программного комплекса «Безопасное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образование»  на территории Порецкого  муниципального округа 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F6A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6CE0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8BF0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A418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24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59BFAE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367,2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131B4C4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194B1A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52518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12 636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E0F49B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351AB9" w:rsidRPr="00E16D35" w14:paraId="45F8057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2E514B8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7FCB957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105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131B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FCD704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республиканский бюджет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5A41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A1949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DCD77F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80DB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6A3A9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56AB5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9F4A6B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6F5A7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9243C3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5DD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F25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34753A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5FC8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24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A2DE30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2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32D5">
              <w:rPr>
                <w:rFonts w:ascii="Times New Roman" w:hAnsi="Times New Roman"/>
                <w:sz w:val="24"/>
                <w:szCs w:val="24"/>
              </w:rPr>
              <w:t>367,2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76327E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F5AA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60F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67E17FB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CD92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53B9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3159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F7F2A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12 636</w:t>
            </w:r>
            <w:r w:rsidRPr="00E16D35">
              <w:rPr>
                <w:rFonts w:ascii="Times New Roman" w:hAnsi="Times New Roman"/>
                <w:sz w:val="24"/>
                <w:szCs w:val="24"/>
              </w:rPr>
              <w:t>,</w:t>
            </w:r>
            <w:r w:rsidRPr="00E16D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22394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351AB9" w:rsidRPr="00E16D35" w14:paraId="7173DDB8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9ABD5E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03AC8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A7F1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A1D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EACBD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EB4A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A246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085476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411205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011C4D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B8D29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C9209FB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050DC73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CA06E0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Создание системы обеспечения вызова экстренных оперативных служб по единому номеру «112»  на территории Порецкого муниципального округа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B109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739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C5038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85AB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10DD6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09E5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C6692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BDA01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2B45E4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5DE1DDD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995DE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4593A7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5F2B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E46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0206C2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E2F6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C064CA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B79B8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D6636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B1678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DE57F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7B491F00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D099BD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34AD3DA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4389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BE6C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CF125C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421F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B3C95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3EB71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039E1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D4A80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43E0B6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FDCFE52" w14:textId="77777777" w:rsidTr="00A029B7">
        <w:trPr>
          <w:trHeight w:val="307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3F372B0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42797D5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A1A0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4FA1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C0C5B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130F15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A86682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50716E6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2AA46CC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EE23E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    1435,2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E50A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1794,0</w:t>
            </w:r>
          </w:p>
        </w:tc>
      </w:tr>
      <w:tr w:rsidR="00351AB9" w:rsidRPr="00E16D35" w14:paraId="27255EE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C15618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B4BA52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AAD3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4FD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A14A3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EA9214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6F9A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992B9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D5478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271C9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081304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4118F1EE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FB6480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EF6811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371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D788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86499D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6DFD8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A427FD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589F102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3C13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D11CB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314809A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800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D64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A160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    1435,2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0B070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1794,0</w:t>
            </w:r>
          </w:p>
        </w:tc>
      </w:tr>
      <w:tr w:rsidR="00351AB9" w:rsidRPr="00E16D35" w14:paraId="17BDDEA9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75060A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03C454C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6199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147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44F54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77F4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DBBA3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E84DCF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1D3C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B46A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A69CBD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2CE115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A13AD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1003F6E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2B57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736C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1DF0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B083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6A4148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FB57DE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ACCDF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66EAB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46D10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176980C1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067C5D5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6C14F26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4043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20DF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1DA24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1E8565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944276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A8B3A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100AC3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C7E3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E21C6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F28F960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457D28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6D99055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F89C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4FB0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1FC2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8296E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E341B3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2901,3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585C7BE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14:paraId="6F0AC50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34A10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D11CE6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14 001,5</w:t>
            </w:r>
          </w:p>
        </w:tc>
      </w:tr>
      <w:tr w:rsidR="00351AB9" w:rsidRPr="00E16D35" w14:paraId="73843FF4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51F3A05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A5AA92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39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2FD2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D65D87E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72F3D2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A48EF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10844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AEAF6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8C74D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A6A1A6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D52145A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3965F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2ADEDA2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32AD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011F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36DF49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C4E1AC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65315C" w14:textId="77777777" w:rsidR="00E16D35" w:rsidRPr="007D32D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2901,3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14:paraId="342368B2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4391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E618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14:paraId="68B0206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D8F2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D0915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2800,3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2465091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31A26D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14 001,5</w:t>
            </w:r>
          </w:p>
        </w:tc>
      </w:tr>
      <w:tr w:rsidR="00351AB9" w:rsidRPr="00E16D35" w14:paraId="57642CEC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40E3844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735691D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«Обеспечение реализации   программы Порецкого муниципального округа  «По</w:t>
            </w:r>
            <w:r w:rsidRPr="00E16D35">
              <w:rPr>
                <w:rFonts w:ascii="Times New Roman" w:hAnsi="Times New Roman"/>
                <w:sz w:val="24"/>
                <w:szCs w:val="24"/>
              </w:rPr>
              <w:softHyphen/>
              <w:t>вышение безопасности жизнедеятельности населения и территорий  Порецкого муниципального округа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62DE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C3C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A58BAF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90902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9B681C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9C837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46CF2A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72A4E85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B73753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3AE74815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391C3C3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0B3DF13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B23B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61CCA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3B4E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931B65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32CD35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9B573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12176A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BD0A62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81F6D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66ABCA68" w14:textId="77777777" w:rsidTr="00A029B7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55C52D63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14:paraId="086B0E0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Общепрограммные расходы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6CF7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180F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FCD45D1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FC44B5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E4AF3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823AF0B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BFF2AC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371A4408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B0B21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E16D35" w14:paraId="282EF87F" w14:textId="77777777" w:rsidTr="00A029B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14:paraId="6780D344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14:paraId="5435CF9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99F4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1702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208EC9F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B6A8926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11C4B40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57FA4EC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E6E74D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61442839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C7F5D7" w14:textId="77777777" w:rsidR="00E16D35" w:rsidRPr="00E16D35" w:rsidRDefault="00E16D35" w:rsidP="00E16D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D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CFFED3D" w14:textId="77777777" w:rsidR="00E16D35" w:rsidRPr="00E16D35" w:rsidRDefault="00E16D35" w:rsidP="00E16D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13D137A" w14:textId="77777777" w:rsidR="00EC3403" w:rsidRDefault="00EC3403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F2112C0" w14:textId="77777777" w:rsidR="00EC3403" w:rsidRDefault="00EC3403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42D92B16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14:paraId="2056D4F1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к подпрограмме «Защита населения и территорий</w:t>
      </w:r>
    </w:p>
    <w:p w14:paraId="3E33F53F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  Порецкого муниципального округа от чрезвычайных ситуаций </w:t>
      </w:r>
    </w:p>
    <w:p w14:paraId="6A54479A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природного и техногенного характера, обеспечение пожарной </w:t>
      </w:r>
    </w:p>
    <w:p w14:paraId="3E4BD75B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безопасности и безопасности населения на водных объектах  </w:t>
      </w:r>
    </w:p>
    <w:p w14:paraId="7E9193EC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на территории Порецкого муниципального округа Чувашской</w:t>
      </w:r>
    </w:p>
    <w:p w14:paraId="31E4CB15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 Республики»  муниципальной программы «Повышение </w:t>
      </w:r>
    </w:p>
    <w:p w14:paraId="314FB255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Безопасности жизнедеятельности населения и территорий </w:t>
      </w:r>
    </w:p>
    <w:p w14:paraId="59792837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Республики»</w:t>
      </w:r>
    </w:p>
    <w:p w14:paraId="1808AECF" w14:textId="77777777" w:rsidR="00351AB9" w:rsidRPr="00351AB9" w:rsidRDefault="00351AB9" w:rsidP="00351AB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026F319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148CCE4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14:paraId="30E91342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Порецкого муниципального округа от чрезвычайных ситуаций</w:t>
      </w:r>
    </w:p>
    <w:p w14:paraId="789488F0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природного и техногенного характера, обеспечение пожарной безопасности и безопасности населения на водных объектах</w:t>
      </w:r>
    </w:p>
    <w:p w14:paraId="755667B4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на территории Порецкого муниципального округа Чувашской Республики» муниципальной  программы «Повышение</w:t>
      </w:r>
    </w:p>
    <w:p w14:paraId="0ED562CC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безопасности жизнедеятельности населения и территорий Порецкого муниципального округа Чувашской Республики»</w:t>
      </w:r>
    </w:p>
    <w:p w14:paraId="2B3BF012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51AB9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14:paraId="3575B2B7" w14:textId="77777777" w:rsidR="00351AB9" w:rsidRPr="00351AB9" w:rsidRDefault="00351AB9" w:rsidP="00351A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F55D797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209"/>
        <w:gridCol w:w="993"/>
        <w:gridCol w:w="1267"/>
        <w:gridCol w:w="732"/>
        <w:gridCol w:w="879"/>
        <w:gridCol w:w="878"/>
        <w:gridCol w:w="1171"/>
        <w:gridCol w:w="1464"/>
        <w:gridCol w:w="878"/>
        <w:gridCol w:w="879"/>
        <w:gridCol w:w="878"/>
        <w:gridCol w:w="836"/>
        <w:gridCol w:w="1359"/>
        <w:gridCol w:w="1040"/>
      </w:tblGrid>
      <w:tr w:rsidR="00351AB9" w:rsidRPr="00351AB9" w14:paraId="3093170A" w14:textId="77777777" w:rsidTr="00A029B7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CB6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4475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Наименование подпрограммы   программы</w:t>
            </w:r>
          </w:p>
          <w:p w14:paraId="21D19A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 Чувашской Республики (основного мероприятия, мероприятия)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DFE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Задача подпрограммы</w:t>
            </w:r>
          </w:p>
          <w:p w14:paraId="325180C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программы Чувашской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6E5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исполнитель,</w:t>
            </w:r>
          </w:p>
          <w:p w14:paraId="186251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B49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4DC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22CDE8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684" w:type="dxa"/>
            <w:gridSpan w:val="6"/>
            <w:vAlign w:val="center"/>
          </w:tcPr>
          <w:p w14:paraId="50643D5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351AB9" w:rsidRPr="00351AB9" w14:paraId="59BA403C" w14:textId="77777777" w:rsidTr="00A029B7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7B6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233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93B4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3A0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D76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главный распоря-дител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 бюджетных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058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раздел, подраздел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85D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14:paraId="7E6A4B8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EE081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B27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группа (под-груп-па)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6BE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DAE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CF35F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F92F3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239FFD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14:paraId="4BCD054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2027–2030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14:paraId="135005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2031–</w:t>
            </w:r>
          </w:p>
          <w:p w14:paraId="7FFE4C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</w:tbl>
    <w:p w14:paraId="593F2007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1278"/>
        <w:gridCol w:w="996"/>
        <w:gridCol w:w="1235"/>
        <w:gridCol w:w="732"/>
        <w:gridCol w:w="879"/>
        <w:gridCol w:w="878"/>
        <w:gridCol w:w="1171"/>
        <w:gridCol w:w="1464"/>
        <w:gridCol w:w="878"/>
        <w:gridCol w:w="879"/>
        <w:gridCol w:w="878"/>
        <w:gridCol w:w="852"/>
        <w:gridCol w:w="15"/>
        <w:gridCol w:w="15"/>
        <w:gridCol w:w="1316"/>
        <w:gridCol w:w="1040"/>
      </w:tblGrid>
      <w:tr w:rsidR="00351AB9" w:rsidRPr="00351AB9" w14:paraId="3508FE08" w14:textId="77777777" w:rsidTr="00A029B7">
        <w:trPr>
          <w:tblHeader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8B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C6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C207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769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7D0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6B8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A7C3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BC33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DC7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3189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7F09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910A6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048C43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9C78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7BB3C6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51AB9" w:rsidRPr="00351AB9" w14:paraId="62ED9736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63E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1BD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«Защита населения и территорий Порецкого муниципального округа от чрезвычайных си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туа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ций природного и техногенного ха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рактера, обеспечение пожарной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безопасности населения на водных объектах  на территории Порецкого муниципального округа Чувашской Республики»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317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76B3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816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0B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E3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8D9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4A8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8CE1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A0B389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041476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200922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89237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D222B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6746D8D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EE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C9B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D6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8D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67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F8DF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15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EC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21E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81C5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7D9870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DF31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B7414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F3B78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777BA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795F191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88B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924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929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ECB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1EC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1C8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813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9B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B5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E90AF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7783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6BB9A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62A41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E1CFD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0939618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03C86EF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23E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028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2EB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A64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ПЧ-38 КУ ЧР «Чу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вашская республиканская противопожарная служ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45F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265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A9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87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6C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82B9F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8602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16CB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18A2C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CE817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ECE84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732D9EF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65EF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E9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D1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126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571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093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C0F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9D2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5E6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779B76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7D04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1D5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D3365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7BC08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3AA31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D34B3F2" w14:textId="77777777" w:rsidTr="00A029B7">
        <w:trPr>
          <w:trHeight w:val="2645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7F0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59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621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9464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9B3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878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F58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4BD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BC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DD330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08E14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1B6E07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FCF26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8F595A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207BEC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1E2F223A" w14:textId="77777777" w:rsidTr="00A029B7">
        <w:trPr>
          <w:trHeight w:val="45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81C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33F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CA3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15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администрации сельских поселений Порецкого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05C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10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4F5F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BBC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94D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CD7ED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 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8893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0" w:type="dxa"/>
            <w:shd w:val="clear" w:color="auto" w:fill="FFFFFF"/>
          </w:tcPr>
          <w:p w14:paraId="24894D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61446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B0E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607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C3D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3CFF01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FD2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A731E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167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AF6D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7EBD0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    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CB31B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45BD6E9D" w14:textId="77777777" w:rsidTr="00A029B7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0BC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A56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государственных учреждений, реализующих  на территории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Порецкого муниципального округа  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вашской Республики государственную политику в области по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жарной безопасности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EF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осуществление профилактики пожаров;</w:t>
            </w:r>
          </w:p>
          <w:p w14:paraId="02598E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организация и осущест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вление тушения пожаров, спасания людей и материальных ценностей при пожарах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848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- Сектор специальных программ администрации Порецкого муниципал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A45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AC6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68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B7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7A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D0DD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D0F6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7AD8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0CA2F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9721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BEC5D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AACCC54" w14:textId="77777777" w:rsidTr="00A029B7">
        <w:trPr>
          <w:trHeight w:val="21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95C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3F7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FC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F0D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 ПЧ-38 КУ ЧР «Чу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ваш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ская республиканская противопожарная служ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22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002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500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A70D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885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3F40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A052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7DB7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CE84A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7D24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9F0EC7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1606B3E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77B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3CE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0A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FF3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789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865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4A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70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A0D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A0975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DCBAA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F1A2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5FB03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D126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7BA4E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0A4B582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EFE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0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F34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487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C4F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C29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62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945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7B2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725AB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3564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6135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E3FC3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3DB1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CC29A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E9321A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42C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934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2B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2F9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AE9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652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02E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94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DF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54503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A42C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52C7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EB303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4A2946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C23A5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611C66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E37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1754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C58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AFC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91E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383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B46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2EC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B3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A4DCA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6802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2E8E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F164A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29C7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ED615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218DEF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464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43CF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373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6BC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56B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BF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19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068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AB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1AD5B6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987C3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E26F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FDF1E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96E6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10D9B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DBA88F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4AE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D2B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EF2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04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173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965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0C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05C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A14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7A16B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A7FF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F169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96FC9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8A2B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FC5AE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576965D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563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470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B858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C7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78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4B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270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767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D7B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2D2E3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7A0D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856AD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03D1C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6C5CC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F30FD6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1B06BAB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332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5A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855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FD9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1F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B3E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85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A2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8E1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BA7BA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CBA4D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2D54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01E4B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5582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C7E0E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AE0B57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53E6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5D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853D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04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администрации сельских поселений Порецкого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2E7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09F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40B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6CA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33B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550C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C2B7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141B8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E711B7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3806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46A3E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5AE33ED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E83F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1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AD1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FDB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F4D1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24D3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D472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C4443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CE9A6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E0735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10**</w:t>
            </w:r>
          </w:p>
        </w:tc>
      </w:tr>
      <w:tr w:rsidR="00351AB9" w:rsidRPr="00351AB9" w14:paraId="60EC817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AD3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E3A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12E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17C6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15F6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9E908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81B40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8502A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1C295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</w:tr>
      <w:tr w:rsidR="00351AB9" w:rsidRPr="00351AB9" w14:paraId="29A2C0EF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FBB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74D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CB7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8EE96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9C84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9B01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CA388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C205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64E01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0**</w:t>
            </w:r>
          </w:p>
        </w:tc>
      </w:tr>
      <w:tr w:rsidR="00351AB9" w:rsidRPr="00351AB9" w14:paraId="2759B3F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53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236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FEC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17C1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5D9F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C17B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CB8C2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0293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8D826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16B47D72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56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501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02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BCD7E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B274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3E9B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2DC663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49C4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4F283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9,2**</w:t>
            </w:r>
          </w:p>
        </w:tc>
      </w:tr>
      <w:tr w:rsidR="00351AB9" w:rsidRPr="00351AB9" w14:paraId="29CFE599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D30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CC9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81F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1DD0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C894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084F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8D823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6E26AF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72DF9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4,2**</w:t>
            </w:r>
          </w:p>
        </w:tc>
      </w:tr>
      <w:tr w:rsidR="00351AB9" w:rsidRPr="00351AB9" w14:paraId="3E385D0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7D5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B15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BED0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7236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A10B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3EB4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EA7FC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868F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E4E55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8,2**</w:t>
            </w:r>
          </w:p>
        </w:tc>
      </w:tr>
      <w:tr w:rsidR="00351AB9" w:rsidRPr="00351AB9" w14:paraId="3CCFD1E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5B7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C6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C733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3D6E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B218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6EFE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A3259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9468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071E7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65,0**</w:t>
            </w:r>
          </w:p>
        </w:tc>
      </w:tr>
      <w:tr w:rsidR="00351AB9" w:rsidRPr="00351AB9" w14:paraId="1FD5EA5D" w14:textId="77777777" w:rsidTr="00A029B7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51A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D7E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селения и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Порецкого муниципального округа  Чувашской Республики от чрезвычайных ситуаций природного и техногенного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D31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осуществление профилактических мероприятий, направленных на недопущение возникновения чрезвычайных ситуаци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й природного и техногенного характера;</w:t>
            </w:r>
          </w:p>
          <w:p w14:paraId="6B196FB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F43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– Сектор специальных пргорамм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A458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9D6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6CA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9F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4E1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DB323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22A7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8EF6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4A28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A3B2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80DADE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F4C72B3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CAB0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A23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F9F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CD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–– ПЧ-38 КУ ЧР «Чувашска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я республикан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ская поисково-спасатель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F40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01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F8F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86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5D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4CBC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D804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31E6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46DAFA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F7C4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24A813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9A445B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914B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BB8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68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08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AE6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94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6DF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6F8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56D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7D625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6150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6245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A06F7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F6E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46DF6D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0FA9FE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357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535F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34D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410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3F4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0F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62F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58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76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8DDD9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F255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C6AD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8F9C7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6B7E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3E270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C7EE9B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50C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5C6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80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BEF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08A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77E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A0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B72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879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2274E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FE47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B1A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0CEF02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E09D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CF4F5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D0BFC4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EF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B4D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A9F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EEA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DB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9F8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59BD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95D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1614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B6D19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7C60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8CE00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87BA5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81EB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5313D5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ABFF833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85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188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42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993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6641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AFF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6B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51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5D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49F1E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501D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9250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33395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CEB05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F473B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16B4F6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1A5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2B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26B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394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EBC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8E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96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8F9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498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3939C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E56D7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A58D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62AB4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63AB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DB7DB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CE92F5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10C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31F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5E0C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D8FA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030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E27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A8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6A2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C4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BB0DE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451F0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C32C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B8EFA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365FD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C073E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465D4F6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2B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3698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410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BEB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4E0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483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28DF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1F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BA5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CEFC9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0BB1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97CE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FDDD4F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3F0A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97263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D7B179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7AC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C8B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C4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43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FE4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D71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BC1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24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7C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8330F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E38B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661C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D54607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0669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603DE7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9E9F950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95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76E2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435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5FA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территориальные отделы администрации  Порецкого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067C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87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F42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DBFE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810A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F2D9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81F0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F753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C3ED77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DCBC3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C2D1E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18860686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E28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2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4C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A36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8D5E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7A9B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99B9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E6698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F2D5E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F0406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281D6C3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4F5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D2F3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A0B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9AC8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14AD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605C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6DB7F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A69B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BA370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3,1**</w:t>
            </w:r>
          </w:p>
        </w:tc>
      </w:tr>
      <w:tr w:rsidR="00351AB9" w:rsidRPr="00351AB9" w14:paraId="28094A7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DCA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8E4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C5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598F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E504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F4A6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289C9C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254F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35,4**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16202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35,1**</w:t>
            </w:r>
          </w:p>
        </w:tc>
      </w:tr>
      <w:tr w:rsidR="00351AB9" w:rsidRPr="00351AB9" w14:paraId="6BF022A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B6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C5B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356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4F94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0A8F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2B8D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BEF8E9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3E0F1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7D6F13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25,0**</w:t>
            </w:r>
          </w:p>
        </w:tc>
      </w:tr>
      <w:tr w:rsidR="00351AB9" w:rsidRPr="00351AB9" w14:paraId="717FE205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EDE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83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33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4F55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A1850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791C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4354B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9D68B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42,2**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0C786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42,0**</w:t>
            </w:r>
          </w:p>
        </w:tc>
      </w:tr>
      <w:tr w:rsidR="00351AB9" w:rsidRPr="00351AB9" w14:paraId="7F6EAD13" w14:textId="77777777" w:rsidTr="00A029B7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ECD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D18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Обеспечение дея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 государственных учреждений, реализующих мероприятия по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на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селения Порецкого муниципального округа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249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обучения, тренировок и учений с различными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слоями населения по обу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чению правилам поведения в случае возникновения чрезвычайных ситуаций природного и техногенного характера  и проведение мероприятий, направленных на пропаганду спасательного дела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через средства мас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совой информации;</w:t>
            </w:r>
          </w:p>
          <w:p w14:paraId="50E60E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планирование и организация учебного процесса повышения квалификации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056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– Сектор специальных программ администрации Порецкого муниципал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7F8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0C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8ED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95B3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420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08AF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329C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AF0B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B6B40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9A12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DB9794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C1AAA59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29D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9AA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B0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00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  ПЧ-38 КУ ЧР «Чувашская республикан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ская поисково-спасатель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80F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6C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D75C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C23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2135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9BF8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933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33D4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57DDE4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C4F56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7073F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762E263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5E4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48B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BA7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B60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315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71E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891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A8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721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1DCF0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F810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A754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44EF53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214D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2CA880D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34E2C0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3D1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A8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81A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B1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70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3E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D2D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8D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DD9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BF3F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FEA2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B9DB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5513D1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64FC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13B19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387387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CA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4E3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22E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D28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территориальные отделы администрации  Порецкого муниципального округа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63C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B4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EA7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E08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7B9A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49A5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6D05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7C91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6D9659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1B960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65705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2CBF47D" w14:textId="77777777" w:rsidTr="00A029B7">
        <w:trPr>
          <w:trHeight w:val="2024"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EB5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Целевой индикатор и показатель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занные с основным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3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161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AFD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7A07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8A32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CF32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1D3A1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D6F2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72007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</w:tr>
      <w:tr w:rsidR="00351AB9" w:rsidRPr="00351AB9" w14:paraId="031EC617" w14:textId="77777777" w:rsidTr="00A029B7">
        <w:trPr>
          <w:trHeight w:val="200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F54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Основное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8E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Развитие гражданской обо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роны, повышение уровня готовности звена территориальной подсистемы Чувашской Республики единой   системы предупреждения и ликвидации чрезвычайных ситуаций к опе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ративному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E6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137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2E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FD47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5D7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1A68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E3E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17E8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354121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265,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91068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15759F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873C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B25C5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300A1419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143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03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88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10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63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239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70F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B25C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E1C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D06D9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D0ED29" w14:textId="77777777" w:rsidR="00351AB9" w:rsidRPr="007D32D5" w:rsidRDefault="00351AB9" w:rsidP="007D32D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130,</w:t>
            </w:r>
            <w:r w:rsidR="007D32D5" w:rsidRPr="007D3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273CA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84F79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E9E79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766063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895B60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1D6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F25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826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9DC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31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4C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D9F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1CE2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EB1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DF87E3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0F9F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F6444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4B276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D6996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76C116D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247449E0" w14:textId="77777777" w:rsidTr="00A029B7">
        <w:trPr>
          <w:trHeight w:val="1689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523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3E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511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C76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ПЧ-38 КУ ЧР «Чу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вашская республиканская противопожарная служба»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87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12A5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1A6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C52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7C0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741E0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48D08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74EA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1578B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8F8A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BC660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FE164C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DD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350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BB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319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B87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4CC0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3E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80D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5B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C1185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4A3E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5B7A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E6850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E042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05C4C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6EF746E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26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BA0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0A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DE0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участники – территориальные отделы администрации  Порецкого муниципального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2ECF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A0F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1BC3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EDA4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8D4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ACEBE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E28F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0" w:type="dxa"/>
            <w:shd w:val="clear" w:color="auto" w:fill="FFFFFF"/>
          </w:tcPr>
          <w:p w14:paraId="009F5D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3C9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E61BF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CB269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495F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941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454F7F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AB8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6A3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96E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AA0E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A7D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 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A625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40A01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5A197194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87C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 программы 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 xml:space="preserve">программы, увязанные с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4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ED0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количества чрезвычайных ситуаций природного и техногенного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7C3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70EB7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05F6E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DE622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F6912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D02C3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12**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E0B14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11**</w:t>
            </w:r>
          </w:p>
        </w:tc>
      </w:tr>
      <w:tr w:rsidR="00351AB9" w:rsidRPr="00351AB9" w14:paraId="4B940FF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718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29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подведомственных ГКЧС Чувашии учреждений, предоставивших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96E3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6614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3577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257E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137A63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9427B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67903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351AB9" w:rsidRPr="00351AB9" w14:paraId="0634FF1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542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3A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3F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C1488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0881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6BE4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83029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B986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A73C4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65,0**</w:t>
            </w:r>
          </w:p>
        </w:tc>
      </w:tr>
      <w:tr w:rsidR="00351AB9" w:rsidRPr="00351AB9" w14:paraId="6D6641C6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E8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C081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07A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2E0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BA00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A6133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23C26C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A7AB0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96**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359217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89**</w:t>
            </w:r>
          </w:p>
        </w:tc>
      </w:tr>
      <w:tr w:rsidR="00351AB9" w:rsidRPr="00351AB9" w14:paraId="391F7E5D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3D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E62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79D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21EA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33A8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DD2A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2B8753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76ABC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97,0**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8A9E76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351AB9" w:rsidRPr="00351AB9" w14:paraId="1D218055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F79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E64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4A96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48E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</w:t>
            </w:r>
          </w:p>
          <w:p w14:paraId="238C48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91B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EE1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817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CFB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3B0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7B6D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261EBA" w14:textId="77777777" w:rsidR="00351AB9" w:rsidRPr="007D32D5" w:rsidRDefault="007D32D5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50" w:type="dxa"/>
            <w:shd w:val="clear" w:color="auto" w:fill="FFFFFF"/>
          </w:tcPr>
          <w:p w14:paraId="677586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22A2DC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F8026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1802B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17B09604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50BE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75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5AB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14FF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BD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B7A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3A9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C8D9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00B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  <w:p w14:paraId="2A9CA8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E833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509864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706B8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D983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B87D9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B21D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D26E1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6DB9CE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E18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F71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82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BF7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4CE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89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7E8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143B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F4B0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B1EF2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48704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095FA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5A6E16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23246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53895E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DAC6DF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35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77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A028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058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E18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45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20A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BC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4C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701F7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9029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29F1D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D41FE7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7CBF0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05E1AC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61CCC998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40D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4C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D7B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4540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ПЧ-38 КУ ЧР «Чувашская республиканская противопо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жарная служба» ГКЧС Чувашии</w:t>
            </w:r>
          </w:p>
          <w:p w14:paraId="68F7D5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944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6F2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3AC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CC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51D4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2C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92244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AD5B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A7F05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8BCE3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6E672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3781BB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8D45F9B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EC5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E9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7E7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26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9923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9F3C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30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C7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2A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C29A9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45F4F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D475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CA82A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820A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9E2474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475FD3C8" w14:textId="77777777" w:rsidTr="00A029B7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92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DC61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E0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5636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25B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5FB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61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73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ED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47492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18D8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F25A04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71827BB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5CFFC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07078A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AB9" w:rsidRPr="00351AB9" w14:paraId="10B4C695" w14:textId="77777777" w:rsidTr="00A029B7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C7DB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C7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DE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55E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4B5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2565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1E4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2298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99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62CA4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F82546" w14:textId="77777777" w:rsidR="00351AB9" w:rsidRPr="007D32D5" w:rsidRDefault="007D32D5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850" w:type="dxa"/>
            <w:shd w:val="clear" w:color="auto" w:fill="FFFFFF"/>
          </w:tcPr>
          <w:p w14:paraId="5EBAA98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745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0C24E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14:paraId="20EF99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CA4B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8E13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65E7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B74F3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675,0</w:t>
            </w:r>
          </w:p>
        </w:tc>
      </w:tr>
      <w:tr w:rsidR="00351AB9" w:rsidRPr="00351AB9" w14:paraId="065290D3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3055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B1D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Содержание материально-техничес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ких запасов в целях гражданской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2AF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8013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530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508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C31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748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BC0B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ED74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9F8B1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A7EC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032195C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7AB4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072271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1AB9" w:rsidRPr="00351AB9" w14:paraId="6B937671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A9E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83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1C4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C74B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6684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C00F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D7D3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9621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53E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0AE249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BE5C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F20AD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6897534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62B9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676186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51AB9" w:rsidRPr="00351AB9" w14:paraId="073947D2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3C8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B30D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Проведение регламентных работ по содержанию специального оборудования гражданской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D8EC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A7C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ответственный исполнитель –</w:t>
            </w:r>
          </w:p>
          <w:p w14:paraId="5D95F9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680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39F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AB0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FB34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E06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FD2D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B60D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22C1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3F58829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96555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F53A6F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1C9E78EE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00F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27D4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D41E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C91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FEA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4D9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4C6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9C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96CD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6167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BDE32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BF652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14:paraId="4598157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7BFB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D62A69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51AB9" w:rsidRPr="00351AB9" w14:paraId="5498C002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1F6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 4.4</w:t>
            </w:r>
          </w:p>
        </w:tc>
        <w:tc>
          <w:tcPr>
            <w:tcW w:w="123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697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Реализация проивоэпидемических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96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413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F79E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42DB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AD1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B0C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A50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AB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17E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8ED2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FD7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EAE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46EAD2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98C08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28CE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218E98B" w14:textId="77777777" w:rsidTr="00A029B7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AE43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2FE5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4CF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652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45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2C7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F45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2B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B862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6AE2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4178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6D46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CAF6F2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146F43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12E64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4D12756" w14:textId="77777777" w:rsidTr="00A029B7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4325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D14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4798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633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4A7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7AEA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517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22EA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509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564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2CD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C02F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57B2D8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18D6AE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4C07B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04BC213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F3F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Основное мероприя-</w:t>
            </w:r>
            <w:r w:rsidRPr="00351AB9">
              <w:rPr>
                <w:rFonts w:ascii="Times New Roman" w:hAnsi="Times New Roman"/>
                <w:sz w:val="24"/>
                <w:szCs w:val="24"/>
              </w:rPr>
              <w:br/>
              <w:t>тие 5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34AB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Совершенствование функционирования органов управления звена территориальной подсистемы Чувашской Республики единой  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0B0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системы обеспечения пожарной безопасности и защиты населения и территор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ий Порецкого муниципального округа Порецкого муниципального округа Чувашской Республики от чрезвычайных ситуаций природного и техногенного характера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FDC2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– 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C686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E1AC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5F26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01B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DBF6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956B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5746F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4A311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5E4B3F5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7CAC0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0838A62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3B401D8A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10F7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594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474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31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72B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A2F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A8A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ECF1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AFAA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2E779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AF9C8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1590E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0D6408C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51B118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121142E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5B095296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028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F2B1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4E0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4A15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FAC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A1695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122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0AA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4A1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1CD2E5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78EBA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F5F4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0AAD37B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323EE80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257529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7357523D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20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5D0C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81D7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E512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соисполнитель – ПЧ-38 КУ ЧР «Чувашская республиканская противопожарная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BAAD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6E9D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63CE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CC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6F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CCD08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DA400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D757D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235179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7BF09A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6E2515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FBF1272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F3F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ECDE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E228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EBE5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56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6EFE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D84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B1D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D4A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22E109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C3E54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4A28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14:paraId="6E0C392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65FA8B7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57C4B0C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010530AC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369D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F5EE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9886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D819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участник –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br/>
              <w:t>Сектор информационного обеспечения администрации Порецкого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25C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1B8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3EFA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D72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D442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28C6ED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855D2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52ED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336FC19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6161A9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7ABEB3D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1AB9" w:rsidRPr="00351AB9" w14:paraId="2DF192C4" w14:textId="77777777" w:rsidTr="00A029B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8DE92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  программы и под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программы, увязанные с основным мероприя</w:t>
            </w:r>
            <w:r w:rsidRPr="00351AB9">
              <w:rPr>
                <w:rFonts w:ascii="Times New Roman" w:hAnsi="Times New Roman"/>
                <w:sz w:val="24"/>
                <w:szCs w:val="24"/>
              </w:rPr>
              <w:softHyphen/>
              <w:t>тием 5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F67B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 природного и техногенного 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A091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EC2AC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2B3B7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256AFD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0B866140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3D4D98F6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64F1DE7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351AB9" w:rsidRPr="00351AB9" w14:paraId="61E6F1C7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840D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D726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B50A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F30CE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4411F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72860C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678D7F94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3A644F7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89,0**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5498E5A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90,0**</w:t>
            </w:r>
          </w:p>
        </w:tc>
      </w:tr>
      <w:tr w:rsidR="00351AB9" w:rsidRPr="00351AB9" w14:paraId="646E37CF" w14:textId="77777777" w:rsidTr="00A029B7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64C63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5DC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3D08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A44D51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37211F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FE96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825" w:type="dxa"/>
            <w:shd w:val="clear" w:color="auto" w:fill="FFFFFF"/>
            <w:vAlign w:val="center"/>
          </w:tcPr>
          <w:p w14:paraId="58DF9598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14:paraId="147AC8CE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92,0**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45763F7B" w14:textId="77777777" w:rsidR="00351AB9" w:rsidRPr="00351AB9" w:rsidRDefault="00351AB9" w:rsidP="00351A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B9">
              <w:rPr>
                <w:rFonts w:ascii="Times New Roman" w:hAnsi="Times New Roman"/>
                <w:sz w:val="24"/>
                <w:szCs w:val="24"/>
              </w:rPr>
              <w:t>93,0**</w:t>
            </w:r>
          </w:p>
        </w:tc>
      </w:tr>
    </w:tbl>
    <w:p w14:paraId="735FF024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28C7D27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__________________</w:t>
      </w:r>
    </w:p>
    <w:p w14:paraId="22AA268C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 xml:space="preserve"> *  Мероприятия осуществляются по согласованию с исполнителем.</w:t>
      </w:r>
    </w:p>
    <w:p w14:paraId="7495997B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AB9">
        <w:rPr>
          <w:rFonts w:ascii="Times New Roman" w:hAnsi="Times New Roman"/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14:paraId="2A2DEE9C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3F2791F1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C169806" w14:textId="77777777" w:rsidR="00351AB9" w:rsidRPr="00351AB9" w:rsidRDefault="00351AB9" w:rsidP="00351AB9">
      <w:pPr>
        <w:pStyle w:val="a8"/>
        <w:jc w:val="both"/>
        <w:rPr>
          <w:rFonts w:ascii="Times New Roman" w:hAnsi="Times New Roman"/>
          <w:sz w:val="24"/>
          <w:szCs w:val="24"/>
        </w:rPr>
        <w:sectPr w:rsidR="00351AB9" w:rsidRPr="00351AB9" w:rsidSect="00A029B7">
          <w:pgSz w:w="16838" w:h="11905" w:orient="landscape" w:code="9"/>
          <w:pgMar w:top="567" w:right="567" w:bottom="1701" w:left="1134" w:header="709" w:footer="709" w:gutter="0"/>
          <w:cols w:space="720"/>
          <w:noEndnote/>
          <w:docGrid w:linePitch="272"/>
        </w:sectPr>
      </w:pPr>
    </w:p>
    <w:p w14:paraId="39D31757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E16D35">
        <w:rPr>
          <w:rFonts w:ascii="Times New Roman" w:hAnsi="Times New Roman"/>
          <w:sz w:val="24"/>
          <w:szCs w:val="24"/>
        </w:rPr>
        <w:t xml:space="preserve"> №3</w:t>
      </w:r>
    </w:p>
    <w:p w14:paraId="72333381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к подпрограмме «Построение (развитие)</w:t>
      </w:r>
    </w:p>
    <w:p w14:paraId="314BBFF8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аппаратно-программного комплекса</w:t>
      </w:r>
    </w:p>
    <w:p w14:paraId="42105A58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«Безопасное муниципальное образование»</w:t>
      </w:r>
    </w:p>
    <w:p w14:paraId="0866C63A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 на территории Порецкого муниципального </w:t>
      </w:r>
    </w:p>
    <w:p w14:paraId="69CF53E4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округа  Чувашской Республики» муниципальной </w:t>
      </w:r>
    </w:p>
    <w:p w14:paraId="51D25434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программы «Повышение безопасности жизнедеятельности</w:t>
      </w:r>
    </w:p>
    <w:p w14:paraId="0CF52AD5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 населения и территорий Порецкого муниципального </w:t>
      </w:r>
    </w:p>
    <w:p w14:paraId="3478DBFC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округаЧувашской Республики»</w:t>
      </w:r>
    </w:p>
    <w:p w14:paraId="1B9C2BA4" w14:textId="77777777" w:rsidR="004E464F" w:rsidRPr="004E464F" w:rsidRDefault="004E464F" w:rsidP="00EC340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5142E4EE" w14:textId="77777777" w:rsidR="00EC3403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bookmarkStart w:id="0" w:name="P12798"/>
      <w:bookmarkEnd w:id="0"/>
      <w:r w:rsidRPr="004E464F">
        <w:rPr>
          <w:rFonts w:ascii="Times New Roman" w:hAnsi="Times New Roman"/>
          <w:sz w:val="24"/>
          <w:szCs w:val="24"/>
        </w:rPr>
        <w:tab/>
      </w:r>
    </w:p>
    <w:p w14:paraId="0E555AB3" w14:textId="77777777" w:rsidR="004E464F" w:rsidRPr="004E464F" w:rsidRDefault="004E464F" w:rsidP="00EC340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E464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14:paraId="7B854F81" w14:textId="77777777" w:rsidR="004E464F" w:rsidRPr="004E464F" w:rsidRDefault="004E464F" w:rsidP="00EC340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E464F">
        <w:rPr>
          <w:rFonts w:ascii="Times New Roman" w:hAnsi="Times New Roman"/>
          <w:b/>
          <w:sz w:val="24"/>
          <w:szCs w:val="24"/>
        </w:rPr>
        <w:t>реализации подпрограммы «Построение (развитие) аппаратно-программного комплекса «Безопасное муниципальное образование»на территории Порецкого муниципального округа Чувашской Республики» муниципальной программы «Повышение безопасностижизнедеятельности населения и территорий Порецкого муниципального округа Чувашской Республики»за счет всех источников финансирования</w:t>
      </w:r>
    </w:p>
    <w:p w14:paraId="4447F6D5" w14:textId="77777777" w:rsidR="004E464F" w:rsidRPr="004E464F" w:rsidRDefault="004E464F" w:rsidP="004E464F">
      <w:pPr>
        <w:pStyle w:val="a8"/>
        <w:rPr>
          <w:rFonts w:ascii="Times New Roman" w:hAnsi="Times New Roman"/>
          <w:b/>
          <w:sz w:val="24"/>
          <w:szCs w:val="24"/>
        </w:rPr>
      </w:pPr>
    </w:p>
    <w:p w14:paraId="17D523AC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1126"/>
        <w:gridCol w:w="1176"/>
        <w:gridCol w:w="1126"/>
        <w:gridCol w:w="724"/>
        <w:gridCol w:w="733"/>
        <w:gridCol w:w="634"/>
        <w:gridCol w:w="782"/>
        <w:gridCol w:w="1126"/>
        <w:gridCol w:w="736"/>
        <w:gridCol w:w="785"/>
        <w:gridCol w:w="784"/>
        <w:gridCol w:w="785"/>
        <w:gridCol w:w="1698"/>
        <w:gridCol w:w="1043"/>
      </w:tblGrid>
      <w:tr w:rsidR="004E464F" w:rsidRPr="004E464F" w14:paraId="1AAE519E" w14:textId="77777777" w:rsidTr="00A029B7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62C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072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Наименование подпрограммы   программы Порецкого муниципального округа (основного мероприятия, мероприятия)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C8CE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Задача подпрограммы   программы Порецкого муниципального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6A3A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041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579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6AA8668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26" w:type="dxa"/>
            <w:gridSpan w:val="6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28D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4E464F" w:rsidRPr="004E464F" w14:paraId="5543C9DE" w14:textId="77777777" w:rsidTr="00A029B7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DCE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9AC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9B4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631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9CC3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главный распоря-дитель бюджетных средств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F43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5EE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9D95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31D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D275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A4C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C39B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FAE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6AC674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2027–2030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EE62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2031–</w:t>
            </w:r>
          </w:p>
          <w:p w14:paraId="6B812A6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</w:tbl>
    <w:p w14:paraId="24A42297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136"/>
        <w:gridCol w:w="8"/>
        <w:gridCol w:w="15"/>
        <w:gridCol w:w="48"/>
        <w:gridCol w:w="1005"/>
        <w:gridCol w:w="16"/>
        <w:gridCol w:w="21"/>
        <w:gridCol w:w="24"/>
        <w:gridCol w:w="1165"/>
        <w:gridCol w:w="11"/>
        <w:gridCol w:w="10"/>
        <w:gridCol w:w="655"/>
        <w:gridCol w:w="787"/>
        <w:gridCol w:w="7"/>
        <w:gridCol w:w="7"/>
        <w:gridCol w:w="641"/>
        <w:gridCol w:w="25"/>
        <w:gridCol w:w="7"/>
        <w:gridCol w:w="7"/>
        <w:gridCol w:w="724"/>
        <w:gridCol w:w="7"/>
        <w:gridCol w:w="18"/>
        <w:gridCol w:w="15"/>
        <w:gridCol w:w="1031"/>
        <w:gridCol w:w="7"/>
        <w:gridCol w:w="799"/>
        <w:gridCol w:w="785"/>
        <w:gridCol w:w="784"/>
        <w:gridCol w:w="775"/>
        <w:gridCol w:w="14"/>
        <w:gridCol w:w="1669"/>
        <w:gridCol w:w="7"/>
        <w:gridCol w:w="10"/>
        <w:gridCol w:w="1034"/>
        <w:gridCol w:w="23"/>
      </w:tblGrid>
      <w:tr w:rsidR="004E464F" w:rsidRPr="004E464F" w14:paraId="712FFF21" w14:textId="77777777" w:rsidTr="00A029B7">
        <w:trPr>
          <w:gridAfter w:val="1"/>
          <w:wAfter w:w="25" w:type="dxa"/>
          <w:trHeight w:val="20"/>
          <w:tblHeader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FC5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BC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ED29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27A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B78D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80D9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8E9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0C8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74B0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540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9B9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8E4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32FF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7A4B4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         14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6503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464F" w:rsidRPr="004E464F" w14:paraId="7F2DE08A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B9B2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D403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«Построение (развитие) аппаратно-про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грам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много комплекса «Безопасное муниципальное образование»  на территори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и Порецкого муниципального округа  Чувашской Республики»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D47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E7A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 администрации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F70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8CF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B94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536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56CF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3116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2429,0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09B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3367,2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9B8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3159,1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42A4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3159,1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146C57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B17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4E464F" w:rsidRPr="004E464F" w14:paraId="402C84F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BF99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2A5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010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517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812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D1B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E30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AF8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5BED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9EB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81D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C0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8DB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F1006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F96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7EC66A26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5E4A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29E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05C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472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CABF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ED64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86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8BB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AF17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C0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6A5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8D8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530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A92D9C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B36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77E157BB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32D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1048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81E1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6364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D6CA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D3BB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FCE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A00F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379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607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7C20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A1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30C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CF570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3D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74D205F2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F88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183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2FE8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C065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самоуп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B39D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903</w:t>
            </w:r>
          </w:p>
          <w:p w14:paraId="70A8282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9620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2B6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8540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B83A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местный бюджет Порецког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о муниципального округа</w:t>
            </w:r>
          </w:p>
        </w:tc>
        <w:tc>
          <w:tcPr>
            <w:tcW w:w="873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771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2429,0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8D87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3367,2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53F5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3 159,1</w:t>
            </w:r>
          </w:p>
        </w:tc>
        <w:tc>
          <w:tcPr>
            <w:tcW w:w="855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055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3 159,1</w:t>
            </w:r>
          </w:p>
        </w:tc>
        <w:tc>
          <w:tcPr>
            <w:tcW w:w="1821" w:type="dxa"/>
            <w:vMerge w:val="restart"/>
            <w:tcBorders>
              <w:right w:val="nil"/>
            </w:tcBorders>
            <w:vAlign w:val="center"/>
          </w:tcPr>
          <w:p w14:paraId="620488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90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15 795,5</w:t>
            </w:r>
          </w:p>
        </w:tc>
      </w:tr>
      <w:tr w:rsidR="004E464F" w:rsidRPr="004E464F" w14:paraId="2C6BBDB2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B06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FAB3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78AB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31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282E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BBF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B1F8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6995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14:paraId="7514DF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120  240</w:t>
            </w: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0E64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E88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F91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7E7C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2A42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right w:val="nil"/>
            </w:tcBorders>
            <w:vAlign w:val="center"/>
          </w:tcPr>
          <w:p w14:paraId="18AFC8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8E5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4F" w:rsidRPr="004E464F" w14:paraId="0236D511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15C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645E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Создание системы обеспечения вызова экстренных оперативных служб по единому номеру «112»  на территории Порецкого муниципального округа Чувашской Республики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435A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14:paraId="791B7B9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дооснащение единой дежурно-диспет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черской службы программно-тех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ническими комплексами «Системы-112»;</w:t>
            </w:r>
          </w:p>
          <w:p w14:paraId="2E606E7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организация подготовки персонала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A068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906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9315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797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B279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AF8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180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4B4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72C5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C20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72712F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478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E2D4D8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89F4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43AA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9FF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44F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9E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4DBD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1730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7DE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0B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60F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3F2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9FF3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008F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063DA9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5D9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1FD1EA84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6B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5E78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F1A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ABDD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A7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AF9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E03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9620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38D7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650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911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55A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9A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6E82C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5065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901B25E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7D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EB6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3E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D9EB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участники: отделение полиции по Порецкому муниципальному округу МО МВД РФ «Алатырский»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FF78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6DB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CA82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B292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4A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D83C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D5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3C40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56EB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794E7F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339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3CB8F851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4B4E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422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2BC4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D5E5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8D6B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223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196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1618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8560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95B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4B5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68EE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557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21DFDD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          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66C6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1E345CA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B19E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 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програм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мы, подпрограммы, увязанные с основным мероприятием 1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DDB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муниципального округа Чувашской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5187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932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60FF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F330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635A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D25A09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6E9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20,0**</w:t>
            </w:r>
          </w:p>
        </w:tc>
      </w:tr>
      <w:tr w:rsidR="004E464F" w:rsidRPr="004E464F" w14:paraId="524F4245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38AC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F9D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Доля населения Порецкого муниципального округа Чувашской Республики, проживающего на Порецкого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округа, в которых развернута «Система-112», в общей численности населения Порецкого муниципального округа Чувашской Республики,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7541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A2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92E8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50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B4B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2B15F51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           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2F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100,0**</w:t>
            </w:r>
          </w:p>
        </w:tc>
      </w:tr>
      <w:tr w:rsidR="004E464F" w:rsidRPr="004E464F" w14:paraId="2E1A5CB2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E40E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24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DF1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20E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14:paraId="4AF56DB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развитие существующих и создание новых функциональных компонентов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для эффективного функционирования аппаратно-программного комплекса «Безопасное муниципальное образование»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0049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Сектор специальных программ администрации Порецкого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CE4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E665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7E1E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248C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E511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AE02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5F7B5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CB5C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6FAD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63212E7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85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6773778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2F43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02D9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B4A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EF4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8A9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15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E344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8BA8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77C2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2616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44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9F59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F47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1ED468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04C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3A480ACB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7C9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759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5100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564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участники: отделение полиции по Порецкому муниципальному округу МО МВД РФ «Алатырский»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B3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E86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5918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BC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C56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331A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C5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962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D8E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647A8B9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97CD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E464F" w:rsidRPr="004E464F" w14:paraId="140C4FED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2E5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63A4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632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92C6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5D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4DD8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330E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C65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EEE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A7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11C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BEB075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28676A5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  <w:p w14:paraId="4B82551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206E8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E201EC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149B6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3F874A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DA011F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0DF299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C4C85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EA146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C1FB9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812A48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34B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37A40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3FEDDC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F7DB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2D71F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1D72D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6EFB6E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8C72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57FAD27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F22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02E0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084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4CF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BEDF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578A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303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D2001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DFC7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96,0**</w:t>
            </w:r>
          </w:p>
        </w:tc>
      </w:tr>
      <w:tr w:rsidR="004E464F" w:rsidRPr="004E464F" w14:paraId="59FA335B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27C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2.1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6C8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C17E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D574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A03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C958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15A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BD0C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753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0ED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FA9DD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42DE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277C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089B3E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6AD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0262EF2E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04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3F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238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1B0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03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E30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DB63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570E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8CB2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2EF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5BD7D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465,9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178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9D1C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D91D3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17A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1 794,0</w:t>
            </w:r>
          </w:p>
        </w:tc>
      </w:tr>
      <w:tr w:rsidR="004E464F" w:rsidRPr="004E464F" w14:paraId="40365C5C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E77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2.2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0C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ых устройств (типа «гражданин – полиция»)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1E66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14D7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C49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0012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5F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F25D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C1F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21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F1C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4520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C5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7C6EB26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E14F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42967F6F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2041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02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85DC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23D3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9B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472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D6A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C09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1AF8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E6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A7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DB0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08B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3E925A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71A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3B189A98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3A70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B25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F55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30C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13B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36B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23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9CD8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E14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25A6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4C8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CB8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859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30D9FE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C8F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E01E59F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F994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80D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66B9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9D3B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3A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2AF0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4B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A3F7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1417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8995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074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80BC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945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374030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45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620935FC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F34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тие 2.4</w:t>
            </w:r>
          </w:p>
        </w:tc>
        <w:tc>
          <w:tcPr>
            <w:tcW w:w="12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E7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проекта создания и внедрения опытных участков аппаратно-программного комплекса «Безопасное муниципальное образование»  на территории Порецкого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D2F9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5CA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7122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FADA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601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53C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2B6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BA93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8689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25EF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24DA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64AA9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13A6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114FB7D6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8FE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F5A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5A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3935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7F94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3B52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32C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E743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DD72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8C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0061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6EB3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95EC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E872B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206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25903B7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C561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D0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518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B7E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0EC2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D98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5FAD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3F78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849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82A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04F9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A84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A223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025FC39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E69D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081E90BA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668E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4090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AABC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CDC8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61948B0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отделение полиции по Порецкому муниципальному округу МО МВД РФ «Алатырский»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61B5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320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0D4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23E4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B310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3FB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466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133C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C99B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4B119FF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310F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E464F" w:rsidRPr="004E464F" w14:paraId="180B0641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DDA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E1E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EE52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7C3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4E464F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CEC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25D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AE94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4DEE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0D8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8CF4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5C65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5E93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C4D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17AA4E3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77E7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1D3F5E5A" w14:textId="77777777" w:rsidTr="00A029B7">
        <w:trPr>
          <w:gridAfter w:val="1"/>
          <w:wAfter w:w="25" w:type="dxa"/>
          <w:trHeight w:val="1546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BA47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FDB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393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9D6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CD7D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930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5DB3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14:paraId="57A7E57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AABD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96,0**</w:t>
            </w:r>
          </w:p>
        </w:tc>
      </w:tr>
      <w:tr w:rsidR="004E464F" w:rsidRPr="004E464F" w14:paraId="6A6BD88A" w14:textId="77777777" w:rsidTr="00A029B7">
        <w:trPr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773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1312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4EA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оперативной обстановкой в Порецком муниципальном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1B3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дооснащение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единой дежурно-дис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пет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черских службы Порецкого муниципального округа программно-тех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ничес-кими комплексами «Системы-112»;</w:t>
            </w:r>
          </w:p>
          <w:p w14:paraId="659A73E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нирования аппаратно-про</w:t>
            </w:r>
            <w:r w:rsidRPr="004E464F">
              <w:rPr>
                <w:rFonts w:ascii="Times New Roman" w:hAnsi="Times New Roman"/>
                <w:sz w:val="24"/>
                <w:szCs w:val="24"/>
              </w:rPr>
              <w:softHyphen/>
              <w:t>граммного комплекса «Безопасное муниципальное образование»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5E5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C4D7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536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1960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3CB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7FE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EE23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A1AC6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2 901,3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1E4E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6B2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14:paraId="1BF74B1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11 201,2</w:t>
            </w:r>
          </w:p>
        </w:tc>
        <w:tc>
          <w:tcPr>
            <w:tcW w:w="115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075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14 001,5</w:t>
            </w:r>
          </w:p>
        </w:tc>
      </w:tr>
      <w:tr w:rsidR="004E464F" w:rsidRPr="004E464F" w14:paraId="64054364" w14:textId="77777777" w:rsidTr="00A029B7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260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3036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77CD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EA79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Сектор специальных программ администрации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D76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48EF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A60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428C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CD95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9EAC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042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1A8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E9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14:paraId="40F56DE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14:paraId="2285045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E464F" w:rsidRPr="004E464F" w14:paraId="5B9EDFA2" w14:textId="77777777" w:rsidTr="00A029B7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74A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E91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08F5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7C5B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участники – отделение полиции по Порецкому муниципальному округу МО МВД РФ «Алатырский»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B8E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8511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A9B0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66AD2B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1 260,0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32C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F531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32A3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754E0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4FFE77E" w14:textId="77777777" w:rsidR="004E464F" w:rsidRPr="007D32D5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32D5">
              <w:rPr>
                <w:rFonts w:ascii="Times New Roman" w:hAnsi="Times New Roman"/>
                <w:sz w:val="24"/>
                <w:szCs w:val="24"/>
              </w:rPr>
              <w:t>2901,3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0CFFA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5175F6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37AA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C757E7D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2 800,3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14:paraId="128233D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11 201,2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14:paraId="280B7BF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14 001,5</w:t>
            </w:r>
          </w:p>
        </w:tc>
      </w:tr>
      <w:tr w:rsidR="004E464F" w:rsidRPr="004E464F" w14:paraId="069A2D5D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63931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подпрограммы, увязанные с основным мероприятием 4</w:t>
            </w: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D09D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FF68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2001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85FF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4E37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5983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14:paraId="5B9DD9D6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95,0**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ACEB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96,0**</w:t>
            </w:r>
          </w:p>
        </w:tc>
      </w:tr>
      <w:tr w:rsidR="004E464F" w:rsidRPr="004E464F" w14:paraId="54E8B0D9" w14:textId="77777777" w:rsidTr="00A029B7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AF032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D9CD4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 xml:space="preserve">Сокращение среднего времени комплексного реагирования экстренных оперативных служб на обращения граждан по </w:t>
            </w: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номеру «112»  на территории Порецкого муниципального округа Чувашской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7C15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1043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C3FE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9F1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E41EB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14:paraId="5513CB48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A6D1C" w14:textId="77777777" w:rsidR="004E464F" w:rsidRPr="004E464F" w:rsidRDefault="004E464F" w:rsidP="004E46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E464F">
              <w:rPr>
                <w:rFonts w:ascii="Times New Roman" w:hAnsi="Times New Roman"/>
                <w:sz w:val="24"/>
                <w:szCs w:val="24"/>
              </w:rPr>
              <w:t>20**</w:t>
            </w:r>
          </w:p>
        </w:tc>
      </w:tr>
    </w:tbl>
    <w:p w14:paraId="7DD56166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bookmarkStart w:id="1" w:name="P13482"/>
      <w:bookmarkEnd w:id="1"/>
    </w:p>
    <w:p w14:paraId="7E068DD2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p w14:paraId="5C7BB696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_______________</w:t>
      </w:r>
    </w:p>
    <w:p w14:paraId="111877BB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 xml:space="preserve"> *  Мероприятия проводятся по согласованию с исполнителем.</w:t>
      </w:r>
    </w:p>
    <w:p w14:paraId="72B5EF3D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  <w:r w:rsidRPr="004E464F">
        <w:rPr>
          <w:rFonts w:ascii="Times New Roman" w:hAnsi="Times New Roman"/>
          <w:sz w:val="24"/>
          <w:szCs w:val="24"/>
        </w:rPr>
        <w:t>** Приводятся значения целевых индикаторов и показателей в 2030 и 2035 годах соответственно.».</w:t>
      </w:r>
    </w:p>
    <w:p w14:paraId="48A7DABD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</w:pPr>
    </w:p>
    <w:p w14:paraId="6A7F6DEF" w14:textId="77777777" w:rsidR="004E464F" w:rsidRPr="004E464F" w:rsidRDefault="004E464F" w:rsidP="004E464F">
      <w:pPr>
        <w:pStyle w:val="a8"/>
        <w:rPr>
          <w:rFonts w:ascii="Times New Roman" w:hAnsi="Times New Roman"/>
          <w:sz w:val="24"/>
          <w:szCs w:val="24"/>
        </w:rPr>
        <w:sectPr w:rsidR="004E464F" w:rsidRPr="004E464F" w:rsidSect="00EC3403">
          <w:pgSz w:w="16838" w:h="16840" w:orient="landscape" w:code="9"/>
          <w:pgMar w:top="1134" w:right="1134" w:bottom="567" w:left="1701" w:header="709" w:footer="709" w:gutter="0"/>
          <w:cols w:space="720"/>
          <w:noEndnote/>
          <w:docGrid w:linePitch="326"/>
        </w:sectPr>
      </w:pPr>
    </w:p>
    <w:p w14:paraId="35A94B88" w14:textId="77777777" w:rsidR="003449CA" w:rsidRPr="004E464F" w:rsidRDefault="003449CA" w:rsidP="004E464F">
      <w:pPr>
        <w:pStyle w:val="a8"/>
        <w:rPr>
          <w:rFonts w:ascii="Times New Roman" w:hAnsi="Times New Roman"/>
          <w:sz w:val="24"/>
          <w:szCs w:val="24"/>
        </w:rPr>
      </w:pPr>
    </w:p>
    <w:sectPr w:rsidR="003449CA" w:rsidRPr="004E464F" w:rsidSect="00EC3403">
      <w:pgSz w:w="16838" w:h="16840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ED6" w14:textId="77777777" w:rsidR="00B67D88" w:rsidRDefault="00B67D88" w:rsidP="004F6B04">
      <w:pPr>
        <w:spacing w:after="0" w:line="240" w:lineRule="auto"/>
      </w:pPr>
      <w:r>
        <w:separator/>
      </w:r>
    </w:p>
  </w:endnote>
  <w:endnote w:type="continuationSeparator" w:id="0">
    <w:p w14:paraId="19975D0B" w14:textId="77777777" w:rsidR="00B67D88" w:rsidRDefault="00B67D88" w:rsidP="004F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6480" w14:textId="5F81903E" w:rsidR="00A029B7" w:rsidRDefault="00A029B7">
    <w:pPr>
      <w:pStyle w:val="ac"/>
      <w:jc w:val="center"/>
    </w:pPr>
  </w:p>
  <w:p w14:paraId="4A1B5EBD" w14:textId="77777777" w:rsidR="00A029B7" w:rsidRDefault="00A029B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84B0" w14:textId="77777777" w:rsidR="00A029B7" w:rsidRDefault="00A029B7">
    <w:pPr>
      <w:pStyle w:val="ac"/>
      <w:jc w:val="center"/>
    </w:pPr>
  </w:p>
  <w:p w14:paraId="421907CA" w14:textId="77777777" w:rsidR="00A029B7" w:rsidRDefault="00A029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AC2B" w14:textId="77777777" w:rsidR="00B67D88" w:rsidRDefault="00B67D88" w:rsidP="004F6B04">
      <w:pPr>
        <w:spacing w:after="0" w:line="240" w:lineRule="auto"/>
      </w:pPr>
      <w:r>
        <w:separator/>
      </w:r>
    </w:p>
  </w:footnote>
  <w:footnote w:type="continuationSeparator" w:id="0">
    <w:p w14:paraId="07FDE145" w14:textId="77777777" w:rsidR="00B67D88" w:rsidRDefault="00B67D88" w:rsidP="004F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808F" w14:textId="77777777" w:rsidR="00A029B7" w:rsidRPr="00CF1BE6" w:rsidRDefault="00A029B7" w:rsidP="00A029B7">
    <w:r w:rsidRPr="00CF1BE6">
      <w:fldChar w:fldCharType="begin"/>
    </w:r>
    <w:r w:rsidRPr="00CF1BE6">
      <w:instrText xml:space="preserve">PAGE  </w:instrText>
    </w:r>
    <w:r w:rsidRPr="00CF1BE6">
      <w:fldChar w:fldCharType="end"/>
    </w:r>
  </w:p>
  <w:p w14:paraId="6945F125" w14:textId="77777777" w:rsidR="00A029B7" w:rsidRPr="00CF1BE6" w:rsidRDefault="00A029B7" w:rsidP="00A029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BFFE" w14:textId="5B21DB8B" w:rsidR="00A029B7" w:rsidRPr="00E97313" w:rsidRDefault="00050354" w:rsidP="00A029B7">
    <w:pPr>
      <w:pStyle w:val="aa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 w15:restartNumberingAfterBreak="0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600D5"/>
    <w:multiLevelType w:val="hybridMultilevel"/>
    <w:tmpl w:val="92C056E8"/>
    <w:lvl w:ilvl="0" w:tplc="731C69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 w15:restartNumberingAfterBreak="0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 w15:restartNumberingAfterBreak="0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D972A0B"/>
    <w:multiLevelType w:val="hybridMultilevel"/>
    <w:tmpl w:val="65807A10"/>
    <w:lvl w:ilvl="0" w:tplc="0450A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 w15:restartNumberingAfterBreak="0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 w15:restartNumberingAfterBreak="0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20"/>
  </w:num>
  <w:num w:numId="11">
    <w:abstractNumId w:val="11"/>
  </w:num>
  <w:num w:numId="12">
    <w:abstractNumId w:val="18"/>
  </w:num>
  <w:num w:numId="13">
    <w:abstractNumId w:val="22"/>
  </w:num>
  <w:num w:numId="14">
    <w:abstractNumId w:val="0"/>
  </w:num>
  <w:num w:numId="15">
    <w:abstractNumId w:val="5"/>
  </w:num>
  <w:num w:numId="16">
    <w:abstractNumId w:val="6"/>
  </w:num>
  <w:num w:numId="17">
    <w:abstractNumId w:val="25"/>
  </w:num>
  <w:num w:numId="18">
    <w:abstractNumId w:val="4"/>
  </w:num>
  <w:num w:numId="19">
    <w:abstractNumId w:val="8"/>
  </w:num>
  <w:num w:numId="20">
    <w:abstractNumId w:val="17"/>
  </w:num>
  <w:num w:numId="21">
    <w:abstractNumId w:val="23"/>
  </w:num>
  <w:num w:numId="22">
    <w:abstractNumId w:val="2"/>
  </w:num>
  <w:num w:numId="23">
    <w:abstractNumId w:val="27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10C4"/>
    <w:rsid w:val="000064DF"/>
    <w:rsid w:val="0003566C"/>
    <w:rsid w:val="00050354"/>
    <w:rsid w:val="00061F1E"/>
    <w:rsid w:val="00067413"/>
    <w:rsid w:val="000E6654"/>
    <w:rsid w:val="00101141"/>
    <w:rsid w:val="0015751A"/>
    <w:rsid w:val="0016381D"/>
    <w:rsid w:val="00164411"/>
    <w:rsid w:val="00180973"/>
    <w:rsid w:val="00183260"/>
    <w:rsid w:val="00195132"/>
    <w:rsid w:val="001A2FE2"/>
    <w:rsid w:val="001B0CE1"/>
    <w:rsid w:val="001F5B16"/>
    <w:rsid w:val="00215D6A"/>
    <w:rsid w:val="00233CB1"/>
    <w:rsid w:val="002425FB"/>
    <w:rsid w:val="00242B70"/>
    <w:rsid w:val="0027782E"/>
    <w:rsid w:val="00283D7D"/>
    <w:rsid w:val="00296DFB"/>
    <w:rsid w:val="00306C60"/>
    <w:rsid w:val="00337176"/>
    <w:rsid w:val="003449CA"/>
    <w:rsid w:val="00351AB9"/>
    <w:rsid w:val="00361D8C"/>
    <w:rsid w:val="00366738"/>
    <w:rsid w:val="00377FE4"/>
    <w:rsid w:val="003A342C"/>
    <w:rsid w:val="003B52B9"/>
    <w:rsid w:val="003D27BD"/>
    <w:rsid w:val="003D402B"/>
    <w:rsid w:val="003F0652"/>
    <w:rsid w:val="00411F47"/>
    <w:rsid w:val="00420119"/>
    <w:rsid w:val="00444D82"/>
    <w:rsid w:val="00474136"/>
    <w:rsid w:val="00486146"/>
    <w:rsid w:val="00495725"/>
    <w:rsid w:val="004C30F2"/>
    <w:rsid w:val="004D2249"/>
    <w:rsid w:val="004E464F"/>
    <w:rsid w:val="004E66BF"/>
    <w:rsid w:val="004F46F6"/>
    <w:rsid w:val="004F6B04"/>
    <w:rsid w:val="00513D74"/>
    <w:rsid w:val="00550478"/>
    <w:rsid w:val="00554A3B"/>
    <w:rsid w:val="005A03BC"/>
    <w:rsid w:val="005A113E"/>
    <w:rsid w:val="005A7BA5"/>
    <w:rsid w:val="005B0CBB"/>
    <w:rsid w:val="005B4F48"/>
    <w:rsid w:val="005D044A"/>
    <w:rsid w:val="0063245B"/>
    <w:rsid w:val="006456DD"/>
    <w:rsid w:val="006708D7"/>
    <w:rsid w:val="00671FA0"/>
    <w:rsid w:val="00691098"/>
    <w:rsid w:val="006933EA"/>
    <w:rsid w:val="007653AC"/>
    <w:rsid w:val="00773753"/>
    <w:rsid w:val="007C0ED5"/>
    <w:rsid w:val="007D32D5"/>
    <w:rsid w:val="007E28D6"/>
    <w:rsid w:val="007E2FA5"/>
    <w:rsid w:val="008005D4"/>
    <w:rsid w:val="00847BD5"/>
    <w:rsid w:val="00854900"/>
    <w:rsid w:val="0088271F"/>
    <w:rsid w:val="008955AB"/>
    <w:rsid w:val="00896112"/>
    <w:rsid w:val="008A7305"/>
    <w:rsid w:val="008B34B2"/>
    <w:rsid w:val="008B6BF7"/>
    <w:rsid w:val="008E5CC1"/>
    <w:rsid w:val="008F6973"/>
    <w:rsid w:val="00951452"/>
    <w:rsid w:val="00955B27"/>
    <w:rsid w:val="00963066"/>
    <w:rsid w:val="00997D52"/>
    <w:rsid w:val="009C4915"/>
    <w:rsid w:val="009C5E27"/>
    <w:rsid w:val="009D194C"/>
    <w:rsid w:val="009F066F"/>
    <w:rsid w:val="009F3C6B"/>
    <w:rsid w:val="00A029B7"/>
    <w:rsid w:val="00A22EFB"/>
    <w:rsid w:val="00A5411A"/>
    <w:rsid w:val="00A66B0E"/>
    <w:rsid w:val="00A8008A"/>
    <w:rsid w:val="00A82240"/>
    <w:rsid w:val="00A97F00"/>
    <w:rsid w:val="00AC16F2"/>
    <w:rsid w:val="00B06801"/>
    <w:rsid w:val="00B67D88"/>
    <w:rsid w:val="00B75AF2"/>
    <w:rsid w:val="00BA3DC1"/>
    <w:rsid w:val="00BB25D7"/>
    <w:rsid w:val="00BC0FBC"/>
    <w:rsid w:val="00BC13FA"/>
    <w:rsid w:val="00BD11D1"/>
    <w:rsid w:val="00BD15A8"/>
    <w:rsid w:val="00BE3FE3"/>
    <w:rsid w:val="00BF4160"/>
    <w:rsid w:val="00C111D1"/>
    <w:rsid w:val="00C11E22"/>
    <w:rsid w:val="00C24600"/>
    <w:rsid w:val="00C275F0"/>
    <w:rsid w:val="00C326A6"/>
    <w:rsid w:val="00C63A19"/>
    <w:rsid w:val="00C74F0C"/>
    <w:rsid w:val="00C8281F"/>
    <w:rsid w:val="00CB4FA0"/>
    <w:rsid w:val="00CE0915"/>
    <w:rsid w:val="00CE0D9E"/>
    <w:rsid w:val="00CE7714"/>
    <w:rsid w:val="00CF0870"/>
    <w:rsid w:val="00CF22AA"/>
    <w:rsid w:val="00D0215F"/>
    <w:rsid w:val="00D0417D"/>
    <w:rsid w:val="00D37D81"/>
    <w:rsid w:val="00D55694"/>
    <w:rsid w:val="00D82D70"/>
    <w:rsid w:val="00D94340"/>
    <w:rsid w:val="00DC12FD"/>
    <w:rsid w:val="00DD0FEE"/>
    <w:rsid w:val="00DD39BD"/>
    <w:rsid w:val="00DE0320"/>
    <w:rsid w:val="00DE4471"/>
    <w:rsid w:val="00DF6C66"/>
    <w:rsid w:val="00E16D35"/>
    <w:rsid w:val="00E221AF"/>
    <w:rsid w:val="00E76D95"/>
    <w:rsid w:val="00E83A37"/>
    <w:rsid w:val="00EA4127"/>
    <w:rsid w:val="00EA65F9"/>
    <w:rsid w:val="00EC3403"/>
    <w:rsid w:val="00ED75D7"/>
    <w:rsid w:val="00EE5035"/>
    <w:rsid w:val="00EF02EB"/>
    <w:rsid w:val="00EF27A2"/>
    <w:rsid w:val="00F367EC"/>
    <w:rsid w:val="00F450C9"/>
    <w:rsid w:val="00F52AFF"/>
    <w:rsid w:val="00FA3D26"/>
    <w:rsid w:val="00FD3037"/>
    <w:rsid w:val="00FD33F7"/>
    <w:rsid w:val="00FE2207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728"/>
  <w15:docId w15:val="{1BE7DFA5-5BDD-454C-85D0-279187E3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D0FEE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autoSpaceDE w:val="0"/>
      <w:autoSpaceDN w:val="0"/>
      <w:spacing w:after="0" w:line="240" w:lineRule="auto"/>
      <w:ind w:firstLine="567"/>
      <w:jc w:val="both"/>
      <w:outlineLvl w:val="1"/>
    </w:pPr>
    <w:rPr>
      <w:rFonts w:ascii="Arial Cyr Chuv" w:eastAsia="Times New Roman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uiPriority w:val="99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rsid w:val="003449CA"/>
    <w:rPr>
      <w:rFonts w:cs="Times New Roman"/>
      <w:b/>
      <w:color w:val="106BBE"/>
      <w:sz w:val="26"/>
    </w:rPr>
  </w:style>
  <w:style w:type="paragraph" w:styleId="aa">
    <w:name w:val="header"/>
    <w:basedOn w:val="a"/>
    <w:link w:val="ab"/>
    <w:uiPriority w:val="99"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B04"/>
  </w:style>
  <w:style w:type="paragraph" w:styleId="ac">
    <w:name w:val="footer"/>
    <w:basedOn w:val="a"/>
    <w:link w:val="ad"/>
    <w:uiPriority w:val="99"/>
    <w:unhideWhenUsed/>
    <w:rsid w:val="004F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B04"/>
  </w:style>
  <w:style w:type="paragraph" w:customStyle="1" w:styleId="ConsPlusNormal">
    <w:name w:val="ConsPlusNormal"/>
    <w:rsid w:val="001A2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uiPriority w:val="10"/>
    <w:qFormat/>
    <w:rsid w:val="00420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Заголовок Знак"/>
    <w:basedOn w:val="a0"/>
    <w:link w:val="ae"/>
    <w:uiPriority w:val="10"/>
    <w:rsid w:val="004201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DD0FEE"/>
    <w:rPr>
      <w:rFonts w:ascii="Arial Cyr Chuv" w:eastAsia="Times New Roman" w:hAnsi="Arial Cyr Chuv" w:cs="Arial Cyr Chuv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DD0FEE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DD0FE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D0FEE"/>
    <w:pPr>
      <w:keepNext/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шрифт"/>
    <w:uiPriority w:val="99"/>
    <w:rsid w:val="00DD0FEE"/>
  </w:style>
  <w:style w:type="paragraph" w:styleId="22">
    <w:name w:val="Body Text 2"/>
    <w:basedOn w:val="a"/>
    <w:link w:val="23"/>
    <w:uiPriority w:val="99"/>
    <w:rsid w:val="00DD0FEE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D0FE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DD0FEE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D0FE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DD0FEE"/>
    <w:pPr>
      <w:autoSpaceDE w:val="0"/>
      <w:autoSpaceDN w:val="0"/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D0FEE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DD0FE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2">
    <w:name w:val="List Paragraph"/>
    <w:basedOn w:val="a"/>
    <w:uiPriority w:val="34"/>
    <w:qFormat/>
    <w:rsid w:val="00DD0FE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BFD-4F3E-4A15-B301-C3E53317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41</Pages>
  <Words>6964</Words>
  <Characters>39699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USER-PMO</cp:lastModifiedBy>
  <cp:revision>9</cp:revision>
  <cp:lastPrinted>2024-12-03T11:09:00Z</cp:lastPrinted>
  <dcterms:created xsi:type="dcterms:W3CDTF">2024-11-25T10:25:00Z</dcterms:created>
  <dcterms:modified xsi:type="dcterms:W3CDTF">2024-12-04T06:50:00Z</dcterms:modified>
</cp:coreProperties>
</file>