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4111"/>
        <w:gridCol w:w="1559"/>
        <w:gridCol w:w="3828"/>
      </w:tblGrid>
      <w:tr w:rsidR="00E9474A" w:rsidRPr="00554D71" w:rsidTr="000F7207">
        <w:tc>
          <w:tcPr>
            <w:tcW w:w="4111" w:type="dxa"/>
          </w:tcPr>
          <w:p w:rsidR="00E9474A" w:rsidRPr="00554D71" w:rsidRDefault="00E9474A" w:rsidP="000F7207">
            <w:pPr>
              <w:tabs>
                <w:tab w:val="left" w:pos="2410"/>
              </w:tabs>
              <w:jc w:val="right"/>
            </w:pPr>
          </w:p>
          <w:p w:rsidR="00E9474A" w:rsidRPr="00554D71" w:rsidRDefault="00E9474A" w:rsidP="000F7207">
            <w:pPr>
              <w:tabs>
                <w:tab w:val="left" w:pos="2410"/>
              </w:tabs>
              <w:jc w:val="right"/>
            </w:pPr>
          </w:p>
          <w:p w:rsidR="00E9474A" w:rsidRPr="00554D71" w:rsidRDefault="00E9474A" w:rsidP="000F7207">
            <w:pPr>
              <w:tabs>
                <w:tab w:val="left" w:pos="2410"/>
              </w:tabs>
              <w:jc w:val="right"/>
            </w:pPr>
          </w:p>
          <w:p w:rsidR="00E9474A" w:rsidRPr="00554D71" w:rsidRDefault="00E9474A" w:rsidP="000F7207">
            <w:pPr>
              <w:tabs>
                <w:tab w:val="left" w:pos="2410"/>
              </w:tabs>
              <w:jc w:val="right"/>
            </w:pPr>
          </w:p>
          <w:p w:rsidR="00E9474A" w:rsidRPr="00554D71" w:rsidRDefault="00E9474A" w:rsidP="000F7207">
            <w:pPr>
              <w:tabs>
                <w:tab w:val="left" w:pos="2410"/>
              </w:tabs>
              <w:jc w:val="right"/>
            </w:pPr>
          </w:p>
          <w:p w:rsidR="00E9474A" w:rsidRPr="00554D71" w:rsidRDefault="00E9474A" w:rsidP="000F7207">
            <w:pPr>
              <w:tabs>
                <w:tab w:val="left" w:pos="2410"/>
              </w:tabs>
              <w:jc w:val="right"/>
            </w:pPr>
          </w:p>
        </w:tc>
        <w:tc>
          <w:tcPr>
            <w:tcW w:w="1559" w:type="dxa"/>
            <w:vMerge w:val="restart"/>
          </w:tcPr>
          <w:p w:rsidR="00E9474A" w:rsidRPr="00554D71" w:rsidRDefault="00E9474A" w:rsidP="000F7207">
            <w:pPr>
              <w:tabs>
                <w:tab w:val="left" w:pos="2410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9615" cy="93472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615" cy="934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BD5381" w:rsidRDefault="00BD5381" w:rsidP="000F7207">
            <w:pPr>
              <w:tabs>
                <w:tab w:val="left" w:pos="1026"/>
                <w:tab w:val="left" w:pos="2410"/>
              </w:tabs>
              <w:jc w:val="center"/>
              <w:rPr>
                <w:i/>
              </w:rPr>
            </w:pPr>
          </w:p>
          <w:p w:rsidR="00E9474A" w:rsidRPr="00BD5381" w:rsidRDefault="00BD5381" w:rsidP="0051341A">
            <w:pPr>
              <w:tabs>
                <w:tab w:val="left" w:pos="1026"/>
              </w:tabs>
            </w:pPr>
            <w:r>
              <w:tab/>
            </w:r>
          </w:p>
        </w:tc>
      </w:tr>
      <w:tr w:rsidR="00E9474A" w:rsidRPr="00554D71" w:rsidTr="000F7207">
        <w:tc>
          <w:tcPr>
            <w:tcW w:w="4111" w:type="dxa"/>
          </w:tcPr>
          <w:p w:rsidR="00E9474A" w:rsidRPr="00554D71" w:rsidRDefault="00E9474A" w:rsidP="000F7207">
            <w:pPr>
              <w:tabs>
                <w:tab w:val="left" w:pos="2410"/>
              </w:tabs>
              <w:jc w:val="center"/>
            </w:pPr>
            <w:r w:rsidRPr="00554D71">
              <w:t>ЧĂВАШ РЕСПУБЛИКИН</w:t>
            </w:r>
          </w:p>
          <w:p w:rsidR="00E9474A" w:rsidRPr="00554D71" w:rsidRDefault="00E9474A" w:rsidP="000F7207">
            <w:pPr>
              <w:tabs>
                <w:tab w:val="left" w:pos="2410"/>
              </w:tabs>
              <w:jc w:val="center"/>
            </w:pPr>
            <w:r w:rsidRPr="00554D71">
              <w:t xml:space="preserve">КОМСОМОЛЬСКИ МУНИЦИПАЛЛĂ ОКРУГĚН </w:t>
            </w:r>
            <w:proofErr w:type="gramStart"/>
            <w:r w:rsidRPr="00554D71">
              <w:t>П</w:t>
            </w:r>
            <w:proofErr w:type="gramEnd"/>
            <w:r w:rsidRPr="00554D71">
              <w:t>ĚРРЕМĚШ СУЙЛАВРИ</w:t>
            </w:r>
          </w:p>
          <w:p w:rsidR="00E9474A" w:rsidRPr="00554D71" w:rsidRDefault="00E9474A" w:rsidP="000F7207">
            <w:pPr>
              <w:tabs>
                <w:tab w:val="left" w:pos="2410"/>
              </w:tabs>
              <w:jc w:val="center"/>
            </w:pPr>
            <w:r w:rsidRPr="00554D71">
              <w:t>ДЕПУТАТСЕН ПУХĂ</w:t>
            </w:r>
            <w:proofErr w:type="gramStart"/>
            <w:r w:rsidRPr="00554D71">
              <w:t>В</w:t>
            </w:r>
            <w:proofErr w:type="gramEnd"/>
            <w:r w:rsidRPr="00554D71">
              <w:t>Ĕ</w:t>
            </w:r>
          </w:p>
          <w:p w:rsidR="00E9474A" w:rsidRPr="00554D71" w:rsidRDefault="00E9474A" w:rsidP="000F7207">
            <w:pPr>
              <w:tabs>
                <w:tab w:val="left" w:pos="2410"/>
              </w:tabs>
              <w:jc w:val="center"/>
            </w:pPr>
          </w:p>
          <w:p w:rsidR="00E9474A" w:rsidRPr="00554D71" w:rsidRDefault="00E9474A" w:rsidP="000F7207">
            <w:pPr>
              <w:tabs>
                <w:tab w:val="left" w:pos="2410"/>
              </w:tabs>
              <w:jc w:val="center"/>
            </w:pPr>
            <w:r w:rsidRPr="00554D71">
              <w:t>ЙЫШĂНУ</w:t>
            </w:r>
          </w:p>
        </w:tc>
        <w:tc>
          <w:tcPr>
            <w:tcW w:w="1559" w:type="dxa"/>
            <w:vMerge/>
          </w:tcPr>
          <w:p w:rsidR="00E9474A" w:rsidRPr="00554D71" w:rsidRDefault="00E9474A" w:rsidP="000F7207">
            <w:pPr>
              <w:tabs>
                <w:tab w:val="left" w:pos="2410"/>
              </w:tabs>
              <w:jc w:val="center"/>
            </w:pPr>
          </w:p>
        </w:tc>
        <w:tc>
          <w:tcPr>
            <w:tcW w:w="3828" w:type="dxa"/>
          </w:tcPr>
          <w:p w:rsidR="00E9474A" w:rsidRPr="00554D71" w:rsidRDefault="00E9474A" w:rsidP="000F7207">
            <w:pPr>
              <w:tabs>
                <w:tab w:val="left" w:pos="2410"/>
              </w:tabs>
              <w:ind w:firstLine="23"/>
              <w:jc w:val="center"/>
            </w:pPr>
            <w:r w:rsidRPr="00554D71">
              <w:t>ЧУВАШСКАЯ РЕСПУБЛИКА СОБРАНИЕ ДЕПУТАТОВ</w:t>
            </w:r>
          </w:p>
          <w:p w:rsidR="00E9474A" w:rsidRPr="00554D71" w:rsidRDefault="00E9474A" w:rsidP="000F7207">
            <w:pPr>
              <w:tabs>
                <w:tab w:val="left" w:pos="2410"/>
              </w:tabs>
              <w:ind w:firstLine="23"/>
              <w:jc w:val="center"/>
            </w:pPr>
            <w:r w:rsidRPr="00554D71">
              <w:t>КОМСОМОЛЬСКОГО МУНИЦИПАЛЬНОГО ОКРУГА ПЕРВОГО СОЗЫВА</w:t>
            </w:r>
          </w:p>
          <w:p w:rsidR="00E9474A" w:rsidRPr="00554D71" w:rsidRDefault="00E9474A" w:rsidP="000F7207">
            <w:pPr>
              <w:tabs>
                <w:tab w:val="left" w:pos="2410"/>
              </w:tabs>
              <w:ind w:firstLine="23"/>
              <w:jc w:val="center"/>
            </w:pPr>
          </w:p>
          <w:p w:rsidR="00E9474A" w:rsidRPr="00554D71" w:rsidRDefault="00E9474A" w:rsidP="000F7207">
            <w:pPr>
              <w:tabs>
                <w:tab w:val="left" w:pos="2410"/>
              </w:tabs>
              <w:jc w:val="center"/>
            </w:pPr>
            <w:r w:rsidRPr="00554D71">
              <w:t>РЕШЕНИЕ</w:t>
            </w:r>
          </w:p>
        </w:tc>
      </w:tr>
    </w:tbl>
    <w:p w:rsidR="00E9474A" w:rsidRPr="00554D71" w:rsidRDefault="00E9474A" w:rsidP="00E9474A">
      <w:pPr>
        <w:tabs>
          <w:tab w:val="left" w:pos="2410"/>
        </w:tabs>
        <w:jc w:val="center"/>
        <w:rPr>
          <w:sz w:val="26"/>
          <w:szCs w:val="26"/>
        </w:rPr>
      </w:pPr>
    </w:p>
    <w:p w:rsidR="00E9474A" w:rsidRPr="00554D71" w:rsidRDefault="00E9474A" w:rsidP="00E9474A">
      <w:pPr>
        <w:tabs>
          <w:tab w:val="left" w:pos="2410"/>
        </w:tabs>
        <w:jc w:val="center"/>
        <w:rPr>
          <w:sz w:val="26"/>
          <w:szCs w:val="26"/>
        </w:rPr>
      </w:pPr>
    </w:p>
    <w:p w:rsidR="00E9474A" w:rsidRPr="00554D71" w:rsidRDefault="00E9474A" w:rsidP="00E9474A">
      <w:pPr>
        <w:tabs>
          <w:tab w:val="left" w:pos="2410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51341A">
        <w:rPr>
          <w:sz w:val="26"/>
          <w:szCs w:val="26"/>
        </w:rPr>
        <w:t>26 июня</w:t>
      </w:r>
      <w:r w:rsidR="000767ED">
        <w:rPr>
          <w:sz w:val="26"/>
          <w:szCs w:val="26"/>
        </w:rPr>
        <w:t xml:space="preserve"> </w:t>
      </w:r>
      <w:r w:rsidRPr="00554D71">
        <w:rPr>
          <w:sz w:val="26"/>
          <w:szCs w:val="26"/>
        </w:rPr>
        <w:t>202</w:t>
      </w:r>
      <w:r w:rsidR="000767ED">
        <w:rPr>
          <w:sz w:val="26"/>
          <w:szCs w:val="26"/>
        </w:rPr>
        <w:t>6</w:t>
      </w:r>
      <w:r w:rsidRPr="00554D71">
        <w:rPr>
          <w:sz w:val="26"/>
          <w:szCs w:val="26"/>
        </w:rPr>
        <w:t xml:space="preserve"> г</w:t>
      </w:r>
      <w:r w:rsidR="00393486">
        <w:rPr>
          <w:sz w:val="26"/>
          <w:szCs w:val="26"/>
        </w:rPr>
        <w:t>ода</w:t>
      </w:r>
      <w:r w:rsidRPr="00554D71">
        <w:rPr>
          <w:sz w:val="26"/>
          <w:szCs w:val="26"/>
        </w:rPr>
        <w:t xml:space="preserve"> № </w:t>
      </w:r>
      <w:r w:rsidR="0051341A">
        <w:rPr>
          <w:sz w:val="26"/>
          <w:szCs w:val="26"/>
        </w:rPr>
        <w:t>62/592</w:t>
      </w:r>
    </w:p>
    <w:p w:rsidR="00E9474A" w:rsidRDefault="00E9474A" w:rsidP="001568BD"/>
    <w:p w:rsidR="00B73DEB" w:rsidRPr="00C22C6C" w:rsidRDefault="00E9474A" w:rsidP="001568BD">
      <w:pPr>
        <w:ind w:right="3968"/>
        <w:jc w:val="both"/>
        <w:rPr>
          <w:b/>
          <w:sz w:val="25"/>
          <w:szCs w:val="25"/>
        </w:rPr>
      </w:pPr>
      <w:r w:rsidRPr="00C22C6C">
        <w:rPr>
          <w:b/>
          <w:sz w:val="25"/>
          <w:szCs w:val="25"/>
        </w:rPr>
        <w:t xml:space="preserve">О внесении изменений в решение Собрания депутатов Комсомольского муниципального округа Чувашской Республики от 28 декабря 2022 г. № 8/131 </w:t>
      </w:r>
      <w:bookmarkStart w:id="0" w:name="_Hlk195689001"/>
      <w:r w:rsidRPr="00C22C6C">
        <w:rPr>
          <w:b/>
          <w:sz w:val="25"/>
          <w:szCs w:val="25"/>
        </w:rPr>
        <w:t>«Об утверждении Положения о муниципальном земельном контроле в границах Комсомольского муниципального округа Чувашской Республики»</w:t>
      </w:r>
    </w:p>
    <w:bookmarkEnd w:id="0"/>
    <w:p w:rsidR="00E9474A" w:rsidRPr="00C22C6C" w:rsidRDefault="00E9474A" w:rsidP="001568BD">
      <w:pPr>
        <w:ind w:right="3968"/>
        <w:jc w:val="both"/>
        <w:rPr>
          <w:b/>
          <w:sz w:val="25"/>
          <w:szCs w:val="25"/>
        </w:rPr>
      </w:pPr>
    </w:p>
    <w:p w:rsidR="00E9474A" w:rsidRPr="00A6312C" w:rsidRDefault="00E9474A" w:rsidP="001F29CF">
      <w:pPr>
        <w:ind w:firstLine="709"/>
        <w:jc w:val="both"/>
        <w:rPr>
          <w:sz w:val="25"/>
          <w:szCs w:val="25"/>
        </w:rPr>
      </w:pPr>
      <w:r w:rsidRPr="00A6312C">
        <w:rPr>
          <w:sz w:val="25"/>
          <w:szCs w:val="25"/>
          <w:shd w:val="clear" w:color="auto" w:fill="FFFFFF"/>
        </w:rPr>
        <w:t xml:space="preserve">В соответствии с </w:t>
      </w:r>
      <w:r w:rsidR="0032513B" w:rsidRPr="00A6312C">
        <w:rPr>
          <w:sz w:val="25"/>
          <w:szCs w:val="25"/>
          <w:shd w:val="clear" w:color="auto" w:fill="FFFFFF"/>
        </w:rPr>
        <w:t>Федеральн</w:t>
      </w:r>
      <w:r w:rsidR="00223CAA" w:rsidRPr="00A6312C">
        <w:rPr>
          <w:sz w:val="25"/>
          <w:szCs w:val="25"/>
          <w:shd w:val="clear" w:color="auto" w:fill="FFFFFF"/>
        </w:rPr>
        <w:t>ым</w:t>
      </w:r>
      <w:r w:rsidRPr="00A6312C">
        <w:rPr>
          <w:sz w:val="25"/>
          <w:szCs w:val="25"/>
          <w:shd w:val="clear" w:color="auto" w:fill="FFFFFF"/>
        </w:rPr>
        <w:t xml:space="preserve"> закон</w:t>
      </w:r>
      <w:r w:rsidR="00223CAA" w:rsidRPr="00A6312C">
        <w:rPr>
          <w:sz w:val="25"/>
          <w:szCs w:val="25"/>
          <w:shd w:val="clear" w:color="auto" w:fill="FFFFFF"/>
        </w:rPr>
        <w:t>ом</w:t>
      </w:r>
      <w:r w:rsidR="000F46C6" w:rsidRPr="00A6312C">
        <w:rPr>
          <w:sz w:val="25"/>
          <w:szCs w:val="25"/>
          <w:shd w:val="clear" w:color="auto" w:fill="FFFFFF"/>
        </w:rPr>
        <w:t xml:space="preserve"> от </w:t>
      </w:r>
      <w:r w:rsidR="00867DFA" w:rsidRPr="00A6312C">
        <w:rPr>
          <w:sz w:val="25"/>
          <w:szCs w:val="25"/>
          <w:shd w:val="clear" w:color="auto" w:fill="FFFFFF"/>
        </w:rPr>
        <w:t>31 июля</w:t>
      </w:r>
      <w:r w:rsidR="000F46C6" w:rsidRPr="00A6312C">
        <w:rPr>
          <w:sz w:val="25"/>
          <w:szCs w:val="25"/>
          <w:shd w:val="clear" w:color="auto" w:fill="FFFFFF"/>
        </w:rPr>
        <w:t xml:space="preserve"> 202</w:t>
      </w:r>
      <w:r w:rsidR="00867DFA" w:rsidRPr="00A6312C">
        <w:rPr>
          <w:sz w:val="25"/>
          <w:szCs w:val="25"/>
          <w:shd w:val="clear" w:color="auto" w:fill="FFFFFF"/>
        </w:rPr>
        <w:t>0</w:t>
      </w:r>
      <w:r w:rsidR="000F46C6" w:rsidRPr="00A6312C">
        <w:rPr>
          <w:sz w:val="25"/>
          <w:szCs w:val="25"/>
          <w:shd w:val="clear" w:color="auto" w:fill="FFFFFF"/>
        </w:rPr>
        <w:t xml:space="preserve"> </w:t>
      </w:r>
      <w:r w:rsidRPr="00A6312C">
        <w:rPr>
          <w:sz w:val="25"/>
          <w:szCs w:val="25"/>
          <w:shd w:val="clear" w:color="auto" w:fill="FFFFFF"/>
        </w:rPr>
        <w:t xml:space="preserve">г. № </w:t>
      </w:r>
      <w:r w:rsidR="00867DFA" w:rsidRPr="00A6312C">
        <w:rPr>
          <w:sz w:val="25"/>
          <w:szCs w:val="25"/>
          <w:shd w:val="clear" w:color="auto" w:fill="FFFFFF"/>
        </w:rPr>
        <w:t>248</w:t>
      </w:r>
      <w:r w:rsidRPr="00A6312C">
        <w:rPr>
          <w:sz w:val="25"/>
          <w:szCs w:val="25"/>
          <w:shd w:val="clear" w:color="auto" w:fill="FFFFFF"/>
        </w:rPr>
        <w:t>-ФЗ «О государственном контроле (надзоре) и муниципальном контроле в Российской Федерации</w:t>
      </w:r>
      <w:r w:rsidR="00867DFA" w:rsidRPr="00A6312C">
        <w:rPr>
          <w:sz w:val="25"/>
          <w:szCs w:val="25"/>
          <w:shd w:val="clear" w:color="auto" w:fill="FFFFFF"/>
        </w:rPr>
        <w:t xml:space="preserve">» </w:t>
      </w:r>
      <w:r w:rsidRPr="00A6312C">
        <w:rPr>
          <w:sz w:val="25"/>
          <w:szCs w:val="25"/>
        </w:rPr>
        <w:t xml:space="preserve">Собрание депутатов Комсомольского муниципального округа   Чувашской   Республики </w:t>
      </w:r>
      <w:proofErr w:type="spellStart"/>
      <w:proofErr w:type="gramStart"/>
      <w:r w:rsidRPr="00A6312C">
        <w:rPr>
          <w:sz w:val="25"/>
          <w:szCs w:val="25"/>
        </w:rPr>
        <w:t>р</w:t>
      </w:r>
      <w:proofErr w:type="spellEnd"/>
      <w:proofErr w:type="gramEnd"/>
      <w:r w:rsidRPr="00A6312C">
        <w:rPr>
          <w:sz w:val="25"/>
          <w:szCs w:val="25"/>
        </w:rPr>
        <w:t xml:space="preserve"> е </w:t>
      </w:r>
      <w:proofErr w:type="spellStart"/>
      <w:r w:rsidRPr="00A6312C">
        <w:rPr>
          <w:sz w:val="25"/>
          <w:szCs w:val="25"/>
        </w:rPr>
        <w:t>ш</w:t>
      </w:r>
      <w:proofErr w:type="spellEnd"/>
      <w:r w:rsidRPr="00A6312C">
        <w:rPr>
          <w:sz w:val="25"/>
          <w:szCs w:val="25"/>
        </w:rPr>
        <w:t xml:space="preserve"> и л о:</w:t>
      </w:r>
    </w:p>
    <w:p w:rsidR="00715EB5" w:rsidRPr="00A6312C" w:rsidRDefault="00715EB5" w:rsidP="001F29CF">
      <w:pPr>
        <w:ind w:firstLine="709"/>
        <w:jc w:val="both"/>
        <w:rPr>
          <w:sz w:val="25"/>
          <w:szCs w:val="25"/>
        </w:rPr>
      </w:pPr>
      <w:r w:rsidRPr="00A6312C">
        <w:rPr>
          <w:sz w:val="25"/>
          <w:szCs w:val="25"/>
        </w:rPr>
        <w:t xml:space="preserve">1. </w:t>
      </w:r>
      <w:proofErr w:type="gramStart"/>
      <w:r w:rsidRPr="00A6312C">
        <w:rPr>
          <w:sz w:val="25"/>
          <w:szCs w:val="25"/>
        </w:rPr>
        <w:t>Внести в Положение о муниципальном земельном контроле в границах Комсомольского муниципального округа Чувашской Республики, утвержденное решением Собрания депутатов Комсомольского муниципального округа от 28 декабря 2022 г. № 8/131 «Об утверждении Положения о муниципальном земельном контроле в границах Комсомольского муниципального округа Чувашской Республики» (с изменениями, внесенными решениями Собрания депутатов Комсомольского</w:t>
      </w:r>
      <w:proofErr w:type="gramEnd"/>
      <w:r w:rsidRPr="00A6312C">
        <w:rPr>
          <w:sz w:val="25"/>
          <w:szCs w:val="25"/>
        </w:rPr>
        <w:t xml:space="preserve"> муниципального округа от 22 декабря 2023г. № 24/308, от 20 декабря 2024г. № 36/411</w:t>
      </w:r>
      <w:r w:rsidR="000767ED" w:rsidRPr="00A6312C">
        <w:rPr>
          <w:sz w:val="25"/>
          <w:szCs w:val="25"/>
        </w:rPr>
        <w:t>, от 24 апреля 2025г. № 42/451, от 24 ноября 2025г. № 51/</w:t>
      </w:r>
      <w:r w:rsidR="001F29CF" w:rsidRPr="00A6312C">
        <w:rPr>
          <w:sz w:val="25"/>
          <w:szCs w:val="25"/>
        </w:rPr>
        <w:t>527</w:t>
      </w:r>
      <w:r w:rsidRPr="00A6312C">
        <w:rPr>
          <w:sz w:val="25"/>
          <w:szCs w:val="25"/>
        </w:rPr>
        <w:t>), следующие изменения:</w:t>
      </w:r>
    </w:p>
    <w:p w:rsidR="00A6312C" w:rsidRPr="00A6312C" w:rsidRDefault="00A6312C" w:rsidP="001F29CF">
      <w:pPr>
        <w:ind w:firstLine="709"/>
        <w:jc w:val="both"/>
        <w:rPr>
          <w:sz w:val="25"/>
          <w:szCs w:val="25"/>
        </w:rPr>
      </w:pPr>
      <w:r w:rsidRPr="00A6312C">
        <w:rPr>
          <w:sz w:val="25"/>
          <w:szCs w:val="25"/>
        </w:rPr>
        <w:t xml:space="preserve">в </w:t>
      </w:r>
      <w:r w:rsidR="00D31225">
        <w:rPr>
          <w:sz w:val="25"/>
          <w:szCs w:val="25"/>
        </w:rPr>
        <w:t xml:space="preserve">абзаце первом </w:t>
      </w:r>
      <w:r w:rsidRPr="00A6312C">
        <w:rPr>
          <w:sz w:val="25"/>
          <w:szCs w:val="25"/>
        </w:rPr>
        <w:t>пункт</w:t>
      </w:r>
      <w:r w:rsidR="00D31225">
        <w:rPr>
          <w:sz w:val="25"/>
          <w:szCs w:val="25"/>
        </w:rPr>
        <w:t>а</w:t>
      </w:r>
      <w:r w:rsidRPr="00A6312C">
        <w:rPr>
          <w:sz w:val="25"/>
          <w:szCs w:val="25"/>
        </w:rPr>
        <w:t xml:space="preserve"> 2 слова «земельного законодательства» заменить словами «к использованию и охране земель»;</w:t>
      </w:r>
    </w:p>
    <w:p w:rsidR="0085321E" w:rsidRPr="00A6312C" w:rsidRDefault="0085321E" w:rsidP="001F29CF">
      <w:pPr>
        <w:ind w:firstLine="709"/>
        <w:jc w:val="both"/>
        <w:rPr>
          <w:sz w:val="25"/>
          <w:szCs w:val="25"/>
        </w:rPr>
      </w:pPr>
      <w:r w:rsidRPr="00A6312C">
        <w:rPr>
          <w:sz w:val="25"/>
          <w:szCs w:val="25"/>
        </w:rPr>
        <w:t xml:space="preserve">пункт </w:t>
      </w:r>
      <w:r w:rsidR="000767ED" w:rsidRPr="00A6312C">
        <w:rPr>
          <w:sz w:val="25"/>
          <w:szCs w:val="25"/>
        </w:rPr>
        <w:t>13</w:t>
      </w:r>
      <w:r w:rsidRPr="00A6312C">
        <w:rPr>
          <w:sz w:val="25"/>
          <w:szCs w:val="25"/>
        </w:rPr>
        <w:t xml:space="preserve"> </w:t>
      </w:r>
      <w:r w:rsidR="004B76B9" w:rsidRPr="00A6312C">
        <w:rPr>
          <w:sz w:val="25"/>
          <w:szCs w:val="25"/>
        </w:rPr>
        <w:t>изложить в</w:t>
      </w:r>
      <w:r w:rsidRPr="00A6312C">
        <w:rPr>
          <w:sz w:val="25"/>
          <w:szCs w:val="25"/>
        </w:rPr>
        <w:t xml:space="preserve"> следующе</w:t>
      </w:r>
      <w:r w:rsidR="004B76B9" w:rsidRPr="00A6312C">
        <w:rPr>
          <w:sz w:val="25"/>
          <w:szCs w:val="25"/>
        </w:rPr>
        <w:t>й</w:t>
      </w:r>
      <w:r w:rsidRPr="00A6312C">
        <w:rPr>
          <w:sz w:val="25"/>
          <w:szCs w:val="25"/>
        </w:rPr>
        <w:t xml:space="preserve"> </w:t>
      </w:r>
      <w:r w:rsidR="004B76B9" w:rsidRPr="00A6312C">
        <w:rPr>
          <w:sz w:val="25"/>
          <w:szCs w:val="25"/>
        </w:rPr>
        <w:t>редакции</w:t>
      </w:r>
      <w:r w:rsidRPr="00A6312C">
        <w:rPr>
          <w:sz w:val="25"/>
          <w:szCs w:val="25"/>
        </w:rPr>
        <w:t>:</w:t>
      </w:r>
    </w:p>
    <w:p w:rsidR="00E7375F" w:rsidRPr="00A6312C" w:rsidRDefault="0085321E" w:rsidP="001F29CF">
      <w:pPr>
        <w:ind w:firstLine="709"/>
        <w:jc w:val="both"/>
        <w:rPr>
          <w:sz w:val="25"/>
          <w:szCs w:val="25"/>
        </w:rPr>
      </w:pPr>
      <w:r w:rsidRPr="00A6312C">
        <w:rPr>
          <w:color w:val="22272F"/>
          <w:sz w:val="25"/>
          <w:szCs w:val="25"/>
          <w:shd w:val="clear" w:color="auto" w:fill="FFFFFF"/>
        </w:rPr>
        <w:t xml:space="preserve"> </w:t>
      </w:r>
      <w:r w:rsidR="007117BB" w:rsidRPr="00A6312C">
        <w:rPr>
          <w:color w:val="22272F"/>
          <w:sz w:val="25"/>
          <w:szCs w:val="25"/>
          <w:shd w:val="clear" w:color="auto" w:fill="FFFFFF"/>
        </w:rPr>
        <w:t>«</w:t>
      </w:r>
      <w:r w:rsidR="004B76B9" w:rsidRPr="00A6312C">
        <w:rPr>
          <w:color w:val="22272F"/>
          <w:sz w:val="25"/>
          <w:szCs w:val="25"/>
          <w:shd w:val="clear" w:color="auto" w:fill="FFFFFF"/>
        </w:rPr>
        <w:t xml:space="preserve">13. </w:t>
      </w:r>
      <w:r w:rsidR="000767ED" w:rsidRPr="00A6312C">
        <w:rPr>
          <w:sz w:val="25"/>
          <w:szCs w:val="25"/>
        </w:rPr>
        <w:t xml:space="preserve">Отнесение объекта контроля к одной из </w:t>
      </w:r>
      <w:r w:rsidR="00BD5381" w:rsidRPr="00A6312C">
        <w:rPr>
          <w:sz w:val="25"/>
          <w:szCs w:val="25"/>
        </w:rPr>
        <w:t>категорий риска осуществляется К</w:t>
      </w:r>
      <w:r w:rsidR="000767ED" w:rsidRPr="00A6312C">
        <w:rPr>
          <w:sz w:val="25"/>
          <w:szCs w:val="25"/>
        </w:rPr>
        <w:t>онтрольным органом на основе сопоставления его характеристик с утверждёнными критериями риска. Объект контроля считается отнесённым к соответствующей категории риска после внесения сведений о нём в единый реестр видов контроля</w:t>
      </w:r>
      <w:proofErr w:type="gramStart"/>
      <w:r w:rsidR="000767ED" w:rsidRPr="00A6312C">
        <w:rPr>
          <w:sz w:val="25"/>
          <w:szCs w:val="25"/>
        </w:rPr>
        <w:t>.</w:t>
      </w:r>
      <w:r w:rsidR="007117BB" w:rsidRPr="00A6312C">
        <w:rPr>
          <w:color w:val="22272F"/>
          <w:sz w:val="25"/>
          <w:szCs w:val="25"/>
          <w:shd w:val="clear" w:color="auto" w:fill="FFFFFF"/>
        </w:rPr>
        <w:t>»</w:t>
      </w:r>
      <w:r w:rsidRPr="00A6312C">
        <w:rPr>
          <w:color w:val="22272F"/>
          <w:sz w:val="25"/>
          <w:szCs w:val="25"/>
          <w:shd w:val="clear" w:color="auto" w:fill="FFFFFF"/>
        </w:rPr>
        <w:t>;</w:t>
      </w:r>
      <w:proofErr w:type="gramEnd"/>
    </w:p>
    <w:p w:rsidR="001568BD" w:rsidRPr="00A6312C" w:rsidRDefault="00473C2F" w:rsidP="001F29CF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z w:val="25"/>
          <w:szCs w:val="25"/>
          <w:shd w:val="clear" w:color="auto" w:fill="FFFFFF"/>
        </w:rPr>
      </w:pP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абзац четвертый </w:t>
      </w:r>
      <w:r w:rsidR="001568BD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пункт</w:t>
      </w: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а</w:t>
      </w:r>
      <w:r w:rsidR="001568BD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 2</w:t>
      </w:r>
      <w:r w:rsidR="000767ED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0</w:t>
      </w:r>
      <w:r w:rsidR="001568BD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 </w:t>
      </w: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изложить в следующей редакции</w:t>
      </w:r>
      <w:r w:rsidR="001F29CF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:</w:t>
      </w:r>
    </w:p>
    <w:p w:rsidR="001568BD" w:rsidRPr="00A6312C" w:rsidRDefault="001568BD" w:rsidP="001F29CF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z w:val="25"/>
          <w:szCs w:val="25"/>
          <w:shd w:val="clear" w:color="auto" w:fill="FFFFFF"/>
        </w:rPr>
      </w:pP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«</w:t>
      </w:r>
      <w:r w:rsidR="000767ED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Контролируемое лицо </w:t>
      </w:r>
      <w:r w:rsidR="00EB4D3B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вправе в течение десяти рабочих дней </w:t>
      </w:r>
      <w:r w:rsidR="000767ED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после получения предостережения о недопустимости нарушения об</w:t>
      </w:r>
      <w:r w:rsidR="00BD5381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язательных требований подать в К</w:t>
      </w:r>
      <w:r w:rsidR="000767ED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онтрольный орган возражение в отношении указанного предостережения, в том числе посредством единого портала государственных и муниципальных услуг или регионального портала государственных и муниципальных услуг</w:t>
      </w: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.</w:t>
      </w:r>
      <w:r w:rsidR="00D33068" w:rsidRPr="00A6312C">
        <w:rPr>
          <w:sz w:val="25"/>
          <w:szCs w:val="25"/>
        </w:rPr>
        <w:t xml:space="preserve"> </w:t>
      </w:r>
      <w:r w:rsidR="00D33068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Порядок подачи и рассмотрения возражения в отношении предостережения устанавливается положением о виде контроля</w:t>
      </w:r>
      <w:proofErr w:type="gramStart"/>
      <w:r w:rsidR="00D33068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.</w:t>
      </w: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»;</w:t>
      </w:r>
      <w:proofErr w:type="gramEnd"/>
    </w:p>
    <w:p w:rsidR="001568BD" w:rsidRPr="00A6312C" w:rsidRDefault="00ED2245" w:rsidP="00ED2245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z w:val="25"/>
          <w:szCs w:val="25"/>
          <w:shd w:val="clear" w:color="auto" w:fill="FFFFFF"/>
        </w:rPr>
      </w:pP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абзац седьмой </w:t>
      </w:r>
      <w:r w:rsidR="000767ED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пункт</w:t>
      </w:r>
      <w:r w:rsidR="00EB4D3B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а</w:t>
      </w:r>
      <w:r w:rsidR="00D6177F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 22</w:t>
      </w: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 после слов «</w:t>
      </w:r>
      <w:proofErr w:type="spellStart"/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видео-конференц-связи</w:t>
      </w:r>
      <w:proofErr w:type="spellEnd"/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» дополнить </w:t>
      </w:r>
      <w:r w:rsidR="00D33068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lastRenderedPageBreak/>
        <w:t>словами</w:t>
      </w:r>
      <w:r w:rsidR="001568BD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:</w:t>
      </w: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 </w:t>
      </w:r>
      <w:r w:rsidR="001568BD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«</w:t>
      </w:r>
      <w:r w:rsidR="000767ED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с использованием мо</w:t>
      </w:r>
      <w:r w:rsidR="00EB4D3B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бильного приложения «Инспектор»</w:t>
      </w: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;</w:t>
      </w:r>
    </w:p>
    <w:p w:rsidR="00656623" w:rsidRPr="00A6312C" w:rsidRDefault="00EB4D3B" w:rsidP="00ED2245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z w:val="25"/>
          <w:szCs w:val="25"/>
          <w:shd w:val="clear" w:color="auto" w:fill="FFFFFF"/>
        </w:rPr>
      </w:pP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абзац второй </w:t>
      </w:r>
      <w:r w:rsidR="00656623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пункт</w:t>
      </w: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а</w:t>
      </w:r>
      <w:r w:rsidR="00656623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 23.1. </w:t>
      </w: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дополнить </w:t>
      </w:r>
      <w:r w:rsidR="00ED2245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предложением </w:t>
      </w:r>
      <w:r w:rsidR="00656623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следующ</w:t>
      </w:r>
      <w:r w:rsidR="00ED2245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его</w:t>
      </w:r>
      <w:r w:rsidR="00656623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 </w:t>
      </w: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содержани</w:t>
      </w:r>
      <w:r w:rsidR="00ED2245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я</w:t>
      </w:r>
      <w:r w:rsidR="00656623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:</w:t>
      </w:r>
      <w:r w:rsidR="00ED2245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 </w:t>
      </w:r>
      <w:r w:rsidR="00656623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«О проведении обязательного профилактического визита контролируемое лицо уведомляется не </w:t>
      </w:r>
      <w:proofErr w:type="gramStart"/>
      <w:r w:rsidR="00656623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позднее</w:t>
      </w:r>
      <w:proofErr w:type="gramEnd"/>
      <w:r w:rsidR="00656623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 чем за двадцать четыре часа до его начала в порядке, предусмотренном частью 5 статьи 21 Федерального закона № 248-ФЗ</w:t>
      </w:r>
      <w:r w:rsidR="00EC44F7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.»;</w:t>
      </w:r>
    </w:p>
    <w:p w:rsidR="006D080E" w:rsidRPr="00A6312C" w:rsidRDefault="006D080E" w:rsidP="001F29CF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z w:val="25"/>
          <w:szCs w:val="25"/>
          <w:shd w:val="clear" w:color="auto" w:fill="FFFFFF"/>
        </w:rPr>
      </w:pP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в </w:t>
      </w:r>
      <w:r w:rsidR="00656623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пункт</w:t>
      </w: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е</w:t>
      </w:r>
      <w:r w:rsidR="00656623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 23.2</w:t>
      </w: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:</w:t>
      </w:r>
    </w:p>
    <w:p w:rsidR="00656623" w:rsidRPr="00A6312C" w:rsidRDefault="00656623" w:rsidP="001F29CF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z w:val="25"/>
          <w:szCs w:val="25"/>
          <w:shd w:val="clear" w:color="auto" w:fill="FFFFFF"/>
        </w:rPr>
      </w:pP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дополнить абзацем </w:t>
      </w:r>
      <w:r w:rsidR="006D080E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десятым </w:t>
      </w: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следующего содержания:</w:t>
      </w:r>
    </w:p>
    <w:p w:rsidR="006D080E" w:rsidRPr="00A6312C" w:rsidRDefault="00656623" w:rsidP="006D080E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z w:val="25"/>
          <w:szCs w:val="25"/>
          <w:shd w:val="clear" w:color="auto" w:fill="FFFFFF"/>
        </w:rPr>
      </w:pP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«</w:t>
      </w:r>
      <w:r w:rsidR="00045CC2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контролируемое лицо не соответствует критериям, предусмотренным частью 1 статьи 52.2 Федерального закона № 248-ФЗ</w:t>
      </w:r>
      <w:r w:rsidR="00EC44F7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.»;</w:t>
      </w:r>
    </w:p>
    <w:p w:rsidR="006D080E" w:rsidRPr="00A6312C" w:rsidRDefault="006D080E" w:rsidP="006D080E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z w:val="25"/>
          <w:szCs w:val="25"/>
          <w:shd w:val="clear" w:color="auto" w:fill="FFFFFF"/>
        </w:rPr>
      </w:pP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абзацы десятый-двенадцатый считать абзацами одиннадцатым - тринадцатым соответственно; </w:t>
      </w:r>
    </w:p>
    <w:p w:rsidR="00045CC2" w:rsidRPr="00A6312C" w:rsidRDefault="006D080E" w:rsidP="006D080E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z w:val="25"/>
          <w:szCs w:val="25"/>
          <w:shd w:val="clear" w:color="auto" w:fill="FFFFFF"/>
        </w:rPr>
      </w:pP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дополнить </w:t>
      </w:r>
      <w:r w:rsidR="00045CC2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пункт</w:t>
      </w: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ом</w:t>
      </w:r>
      <w:r w:rsidR="00045CC2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 24</w:t>
      </w: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.1</w:t>
      </w:r>
      <w:r w:rsidR="00045CC2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 следующего содержания:</w:t>
      </w:r>
    </w:p>
    <w:p w:rsidR="00045CC2" w:rsidRPr="00A6312C" w:rsidRDefault="00045CC2" w:rsidP="00B305F2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z w:val="25"/>
          <w:szCs w:val="25"/>
          <w:shd w:val="clear" w:color="auto" w:fill="FFFFFF"/>
        </w:rPr>
      </w:pP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«</w:t>
      </w:r>
      <w:r w:rsidR="00EC44F7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24.1. </w:t>
      </w:r>
      <w:r w:rsidR="00B305F2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Контрольный орган вправе провести вместо планового контрольного (надзорного) мероприятия, указанного в пункте 1 части 2 статьи 25 Федерального закона №248-ФЗ, обязательный профилактический визит в случаях, установленных положением о виде контроля, притом обязательный профилактический визит может быть проведен не более одного раза в год</w:t>
      </w:r>
      <w:r w:rsidR="00A6312C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;</w:t>
      </w:r>
    </w:p>
    <w:p w:rsidR="00A6312C" w:rsidRPr="00A6312C" w:rsidRDefault="00D31225" w:rsidP="00A6312C">
      <w:pPr>
        <w:pStyle w:val="ConsPlusNormal"/>
        <w:rPr>
          <w:rFonts w:ascii="Times New Roman" w:hAnsi="Times New Roman"/>
          <w:color w:val="22272F"/>
          <w:sz w:val="25"/>
          <w:szCs w:val="25"/>
          <w:shd w:val="clear" w:color="auto" w:fill="FFFFFF"/>
        </w:rPr>
      </w:pPr>
      <w:r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пункт</w:t>
      </w:r>
      <w:r w:rsidR="00A6312C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 xml:space="preserve"> 25 до</w:t>
      </w:r>
      <w:r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полни</w:t>
      </w:r>
      <w:r w:rsidR="00BB2CA6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ть подпунктом 3 следующего содер</w:t>
      </w:r>
      <w:bookmarkStart w:id="1" w:name="_GoBack"/>
      <w:bookmarkEnd w:id="1"/>
      <w:r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жания</w:t>
      </w:r>
      <w:r w:rsidR="00A6312C"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:</w:t>
      </w:r>
    </w:p>
    <w:p w:rsidR="00A6312C" w:rsidRPr="00A6312C" w:rsidRDefault="00A6312C" w:rsidP="00A6312C">
      <w:pPr>
        <w:pStyle w:val="ConsPlusNormal"/>
        <w:rPr>
          <w:rFonts w:ascii="Times New Roman" w:hAnsi="Times New Roman"/>
          <w:color w:val="22272F"/>
          <w:sz w:val="25"/>
          <w:szCs w:val="25"/>
          <w:shd w:val="clear" w:color="auto" w:fill="FFFFFF"/>
        </w:rPr>
      </w:pPr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«3) экспертиза</w:t>
      </w:r>
      <w:proofErr w:type="gramStart"/>
      <w:r w:rsidRPr="00A6312C">
        <w:rPr>
          <w:rFonts w:ascii="Times New Roman" w:hAnsi="Times New Roman"/>
          <w:color w:val="22272F"/>
          <w:sz w:val="25"/>
          <w:szCs w:val="25"/>
          <w:shd w:val="clear" w:color="auto" w:fill="FFFFFF"/>
        </w:rPr>
        <w:t>.».</w:t>
      </w:r>
      <w:proofErr w:type="gramEnd"/>
    </w:p>
    <w:p w:rsidR="00A6312C" w:rsidRPr="00A6312C" w:rsidRDefault="00A6312C" w:rsidP="00B305F2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z w:val="25"/>
          <w:szCs w:val="25"/>
          <w:shd w:val="clear" w:color="auto" w:fill="FFFFFF"/>
        </w:rPr>
      </w:pPr>
    </w:p>
    <w:p w:rsidR="00420DF0" w:rsidRPr="00A6312C" w:rsidRDefault="00420DF0" w:rsidP="001F29CF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bCs/>
          <w:sz w:val="25"/>
          <w:szCs w:val="25"/>
        </w:rPr>
      </w:pPr>
      <w:r w:rsidRPr="00A6312C">
        <w:rPr>
          <w:rFonts w:ascii="Times New Roman" w:hAnsi="Times New Roman"/>
          <w:bCs/>
          <w:sz w:val="25"/>
          <w:szCs w:val="25"/>
        </w:rPr>
        <w:t>2. Настоящее решение вступает в силу после его официального опубликования.</w:t>
      </w:r>
    </w:p>
    <w:p w:rsidR="00223CAA" w:rsidRPr="00A6312C" w:rsidRDefault="00223CAA" w:rsidP="00420DF0">
      <w:pPr>
        <w:pStyle w:val="ConsPlusNormal"/>
        <w:tabs>
          <w:tab w:val="left" w:pos="3270"/>
        </w:tabs>
        <w:ind w:firstLine="0"/>
        <w:jc w:val="both"/>
        <w:rPr>
          <w:rFonts w:ascii="Times New Roman" w:hAnsi="Times New Roman"/>
          <w:bCs/>
          <w:sz w:val="25"/>
          <w:szCs w:val="25"/>
        </w:rPr>
      </w:pPr>
    </w:p>
    <w:p w:rsidR="00C22C6C" w:rsidRDefault="00C22C6C" w:rsidP="00420DF0">
      <w:pPr>
        <w:pStyle w:val="ConsPlusNormal"/>
        <w:tabs>
          <w:tab w:val="left" w:pos="3270"/>
        </w:tabs>
        <w:ind w:firstLine="0"/>
        <w:jc w:val="both"/>
        <w:rPr>
          <w:rFonts w:ascii="Times New Roman" w:hAnsi="Times New Roman"/>
          <w:bCs/>
          <w:sz w:val="26"/>
          <w:szCs w:val="26"/>
        </w:rPr>
      </w:pPr>
    </w:p>
    <w:p w:rsidR="00420DF0" w:rsidRPr="00F00353" w:rsidRDefault="00420DF0" w:rsidP="00420DF0">
      <w:pPr>
        <w:outlineLvl w:val="1"/>
        <w:rPr>
          <w:sz w:val="26"/>
          <w:szCs w:val="26"/>
        </w:rPr>
      </w:pPr>
      <w:r w:rsidRPr="00F00353">
        <w:rPr>
          <w:sz w:val="26"/>
          <w:szCs w:val="26"/>
        </w:rPr>
        <w:t xml:space="preserve">Председатель Собрания депутатов </w:t>
      </w:r>
    </w:p>
    <w:p w:rsidR="00420DF0" w:rsidRPr="00F00353" w:rsidRDefault="00420DF0" w:rsidP="00420DF0">
      <w:pPr>
        <w:tabs>
          <w:tab w:val="left" w:pos="9356"/>
        </w:tabs>
        <w:outlineLvl w:val="1"/>
        <w:rPr>
          <w:sz w:val="26"/>
          <w:szCs w:val="26"/>
        </w:rPr>
      </w:pPr>
      <w:r w:rsidRPr="00F00353">
        <w:rPr>
          <w:sz w:val="26"/>
          <w:szCs w:val="26"/>
        </w:rPr>
        <w:t xml:space="preserve">Комсомольского муниципального </w:t>
      </w:r>
    </w:p>
    <w:p w:rsidR="00420DF0" w:rsidRPr="00F00353" w:rsidRDefault="00420DF0" w:rsidP="00420DF0">
      <w:pPr>
        <w:outlineLvl w:val="1"/>
        <w:rPr>
          <w:sz w:val="26"/>
          <w:szCs w:val="26"/>
          <w:highlight w:val="yellow"/>
        </w:rPr>
      </w:pPr>
      <w:r>
        <w:rPr>
          <w:sz w:val="26"/>
          <w:szCs w:val="26"/>
        </w:rPr>
        <w:t>о</w:t>
      </w:r>
      <w:r w:rsidRPr="00F00353">
        <w:rPr>
          <w:sz w:val="26"/>
          <w:szCs w:val="26"/>
        </w:rPr>
        <w:t xml:space="preserve">круга Чувашской Республики                                                                    </w:t>
      </w:r>
      <w:r>
        <w:rPr>
          <w:sz w:val="26"/>
          <w:szCs w:val="26"/>
        </w:rPr>
        <w:t xml:space="preserve"> </w:t>
      </w:r>
      <w:r w:rsidRPr="00F00353">
        <w:rPr>
          <w:bCs/>
          <w:sz w:val="26"/>
          <w:szCs w:val="26"/>
        </w:rPr>
        <w:t>С.Н. Грачева</w:t>
      </w:r>
      <w:r w:rsidRPr="00F00353">
        <w:rPr>
          <w:sz w:val="26"/>
          <w:szCs w:val="26"/>
        </w:rPr>
        <w:t xml:space="preserve">                                                                                   </w:t>
      </w:r>
    </w:p>
    <w:p w:rsidR="00420DF0" w:rsidRDefault="00420DF0" w:rsidP="00420DF0">
      <w:pPr>
        <w:rPr>
          <w:sz w:val="26"/>
          <w:szCs w:val="26"/>
        </w:rPr>
      </w:pPr>
    </w:p>
    <w:p w:rsidR="00092C72" w:rsidRPr="00F00353" w:rsidRDefault="00092C72" w:rsidP="00420DF0">
      <w:pPr>
        <w:rPr>
          <w:sz w:val="26"/>
          <w:szCs w:val="26"/>
        </w:rPr>
      </w:pPr>
    </w:p>
    <w:p w:rsidR="00420DF0" w:rsidRPr="00F00353" w:rsidRDefault="00420DF0" w:rsidP="00420DF0">
      <w:pPr>
        <w:rPr>
          <w:sz w:val="26"/>
          <w:szCs w:val="26"/>
        </w:rPr>
      </w:pPr>
      <w:r w:rsidRPr="00F00353">
        <w:rPr>
          <w:sz w:val="26"/>
          <w:szCs w:val="26"/>
        </w:rPr>
        <w:t xml:space="preserve">Глава </w:t>
      </w:r>
      <w:proofErr w:type="gramStart"/>
      <w:r w:rsidRPr="00F00353">
        <w:rPr>
          <w:sz w:val="26"/>
          <w:szCs w:val="26"/>
        </w:rPr>
        <w:t>Комсомольского</w:t>
      </w:r>
      <w:proofErr w:type="gramEnd"/>
      <w:r w:rsidRPr="00F00353">
        <w:rPr>
          <w:sz w:val="26"/>
          <w:szCs w:val="26"/>
        </w:rPr>
        <w:t xml:space="preserve"> муниципального </w:t>
      </w:r>
    </w:p>
    <w:p w:rsidR="00E9474A" w:rsidRPr="00E9474A" w:rsidRDefault="00420DF0" w:rsidP="00C22C6C">
      <w:pPr>
        <w:rPr>
          <w:b/>
        </w:rPr>
      </w:pPr>
      <w:r w:rsidRPr="00F00353">
        <w:rPr>
          <w:sz w:val="26"/>
          <w:szCs w:val="26"/>
        </w:rPr>
        <w:t xml:space="preserve">округа Чувашской Республики                                                 </w:t>
      </w:r>
      <w:r>
        <w:rPr>
          <w:sz w:val="26"/>
          <w:szCs w:val="26"/>
        </w:rPr>
        <w:t xml:space="preserve">                   </w:t>
      </w:r>
      <w:r w:rsidRPr="00F00353">
        <w:rPr>
          <w:sz w:val="26"/>
          <w:szCs w:val="26"/>
        </w:rPr>
        <w:t xml:space="preserve">Н.Н. </w:t>
      </w:r>
      <w:proofErr w:type="spellStart"/>
      <w:r w:rsidRPr="00F00353">
        <w:rPr>
          <w:sz w:val="26"/>
          <w:szCs w:val="26"/>
        </w:rPr>
        <w:t>Раськин</w:t>
      </w:r>
      <w:proofErr w:type="spellEnd"/>
    </w:p>
    <w:sectPr w:rsidR="00E9474A" w:rsidRPr="00E9474A" w:rsidSect="00C22C6C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E2367"/>
    <w:multiLevelType w:val="hybridMultilevel"/>
    <w:tmpl w:val="F050C9A8"/>
    <w:lvl w:ilvl="0" w:tplc="6CFC94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9474A"/>
    <w:rsid w:val="00045CC2"/>
    <w:rsid w:val="000767ED"/>
    <w:rsid w:val="00092C72"/>
    <w:rsid w:val="000F46C6"/>
    <w:rsid w:val="001568BD"/>
    <w:rsid w:val="001D1106"/>
    <w:rsid w:val="001E3304"/>
    <w:rsid w:val="001F29CF"/>
    <w:rsid w:val="00223CAA"/>
    <w:rsid w:val="002B5318"/>
    <w:rsid w:val="002E4A7D"/>
    <w:rsid w:val="002F345B"/>
    <w:rsid w:val="0032513B"/>
    <w:rsid w:val="00372EF1"/>
    <w:rsid w:val="00393486"/>
    <w:rsid w:val="003A38B1"/>
    <w:rsid w:val="004014C5"/>
    <w:rsid w:val="0040740B"/>
    <w:rsid w:val="00420DF0"/>
    <w:rsid w:val="00473C2F"/>
    <w:rsid w:val="004B76B9"/>
    <w:rsid w:val="004C4A16"/>
    <w:rsid w:val="0051341A"/>
    <w:rsid w:val="00576EB1"/>
    <w:rsid w:val="005E17B6"/>
    <w:rsid w:val="00655B81"/>
    <w:rsid w:val="00656623"/>
    <w:rsid w:val="006D080E"/>
    <w:rsid w:val="00710246"/>
    <w:rsid w:val="007117BB"/>
    <w:rsid w:val="00715EB5"/>
    <w:rsid w:val="0085321E"/>
    <w:rsid w:val="00867DFA"/>
    <w:rsid w:val="008F543C"/>
    <w:rsid w:val="0090211E"/>
    <w:rsid w:val="009952BD"/>
    <w:rsid w:val="009B7515"/>
    <w:rsid w:val="009E1BAE"/>
    <w:rsid w:val="00A27F21"/>
    <w:rsid w:val="00A50D96"/>
    <w:rsid w:val="00A6312C"/>
    <w:rsid w:val="00AA5267"/>
    <w:rsid w:val="00B2406E"/>
    <w:rsid w:val="00B305F2"/>
    <w:rsid w:val="00B53BE6"/>
    <w:rsid w:val="00B73DEB"/>
    <w:rsid w:val="00BB2CA6"/>
    <w:rsid w:val="00BD5381"/>
    <w:rsid w:val="00BF69BC"/>
    <w:rsid w:val="00C16CB5"/>
    <w:rsid w:val="00C22C6C"/>
    <w:rsid w:val="00D31225"/>
    <w:rsid w:val="00D33068"/>
    <w:rsid w:val="00D6177F"/>
    <w:rsid w:val="00E12CFB"/>
    <w:rsid w:val="00E7375F"/>
    <w:rsid w:val="00E9474A"/>
    <w:rsid w:val="00EB4D3B"/>
    <w:rsid w:val="00EC44F7"/>
    <w:rsid w:val="00ED2245"/>
    <w:rsid w:val="00EF12DD"/>
    <w:rsid w:val="00F25173"/>
    <w:rsid w:val="00F55AA9"/>
    <w:rsid w:val="00F9214F"/>
    <w:rsid w:val="00FB2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7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47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474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5E17B6"/>
    <w:rPr>
      <w:color w:val="0000FF" w:themeColor="hyperlink"/>
      <w:u w:val="single"/>
    </w:rPr>
  </w:style>
  <w:style w:type="paragraph" w:customStyle="1" w:styleId="ConsPlusNormal">
    <w:name w:val="ConsPlusNormal"/>
    <w:link w:val="ConsPlusNormal1"/>
    <w:uiPriority w:val="99"/>
    <w:rsid w:val="00576EB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76EB1"/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7375F"/>
    <w:pPr>
      <w:ind w:left="720"/>
      <w:contextualSpacing/>
    </w:pPr>
  </w:style>
  <w:style w:type="paragraph" w:customStyle="1" w:styleId="s1">
    <w:name w:val="s_1"/>
    <w:basedOn w:val="a"/>
    <w:rsid w:val="0090211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96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44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95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469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29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94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98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6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4371809">
          <w:marLeft w:val="0"/>
          <w:marRight w:val="0"/>
          <w:marTop w:val="0"/>
          <w:marBottom w:val="76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7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22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85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963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0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3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83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24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0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7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11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31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683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12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98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179730">
          <w:marLeft w:val="0"/>
          <w:marRight w:val="0"/>
          <w:marTop w:val="0"/>
          <w:marBottom w:val="76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9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15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11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53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koms_org2</cp:lastModifiedBy>
  <cp:revision>4</cp:revision>
  <cp:lastPrinted>2026-06-08T13:46:00Z</cp:lastPrinted>
  <dcterms:created xsi:type="dcterms:W3CDTF">2026-06-22T08:36:00Z</dcterms:created>
  <dcterms:modified xsi:type="dcterms:W3CDTF">2026-07-01T06:04:00Z</dcterms:modified>
</cp:coreProperties>
</file>