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57F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19.05.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362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57F5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19.05.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362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C5649">
      <w:pPr>
        <w:spacing w:line="240" w:lineRule="auto"/>
        <w:ind w:firstLine="0"/>
        <w:rPr>
          <w:sz w:val="28"/>
          <w:szCs w:val="28"/>
        </w:rPr>
      </w:pPr>
    </w:p>
    <w:p w:rsidR="00EC5649" w:rsidRPr="00EC5649" w:rsidRDefault="00EC5649" w:rsidP="00EC5649">
      <w:pPr>
        <w:suppressAutoHyphens w:val="0"/>
        <w:spacing w:line="240" w:lineRule="auto"/>
        <w:ind w:firstLine="0"/>
        <w:rPr>
          <w:rFonts w:eastAsiaTheme="minorHAnsi"/>
          <w:kern w:val="0"/>
          <w:sz w:val="16"/>
          <w:szCs w:val="16"/>
          <w:lang w:eastAsia="en-US"/>
        </w:rPr>
      </w:pPr>
    </w:p>
    <w:p w:rsidR="00EC5649" w:rsidRDefault="00EC5649" w:rsidP="00EC5649">
      <w:pPr>
        <w:suppressAutoHyphens w:val="0"/>
        <w:spacing w:line="240" w:lineRule="auto"/>
        <w:ind w:right="5102"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О социальной поддержке лиц из числа детей-сирот и детей, оставшихся без попечения </w:t>
      </w:r>
      <w:r w:rsidRPr="00EC5649">
        <w:rPr>
          <w:rFonts w:eastAsiaTheme="minorHAnsi"/>
          <w:kern w:val="0"/>
          <w:sz w:val="28"/>
          <w:szCs w:val="28"/>
          <w:lang w:eastAsia="en-US"/>
        </w:rPr>
        <w:t>роди</w:t>
      </w:r>
      <w:r>
        <w:rPr>
          <w:rFonts w:eastAsiaTheme="minorHAnsi"/>
          <w:kern w:val="0"/>
          <w:sz w:val="28"/>
          <w:szCs w:val="28"/>
          <w:lang w:eastAsia="en-US"/>
        </w:rPr>
        <w:t xml:space="preserve">телей, лиц, потерявших в период обучения обоих </w:t>
      </w:r>
      <w:r w:rsidRPr="00EC5649">
        <w:rPr>
          <w:rFonts w:eastAsiaTheme="minorHAnsi"/>
          <w:kern w:val="0"/>
          <w:sz w:val="28"/>
          <w:szCs w:val="28"/>
          <w:lang w:eastAsia="en-US"/>
        </w:rPr>
        <w:t>родителей или единственного родителя, обучающихся в муниципальных общеобразовательных организациях Янтиковского 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EC5649">
        <w:rPr>
          <w:rFonts w:eastAsiaTheme="minorHAnsi"/>
          <w:kern w:val="0"/>
          <w:sz w:val="28"/>
          <w:szCs w:val="28"/>
          <w:lang w:eastAsia="en-US"/>
        </w:rPr>
        <w:t>Чувашской Республики</w:t>
      </w:r>
    </w:p>
    <w:p w:rsidR="00EC5649" w:rsidRDefault="00EC5649" w:rsidP="00EC5649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EC5649" w:rsidRPr="00EC5649" w:rsidRDefault="00EC5649" w:rsidP="00EC5649">
      <w:pPr>
        <w:suppressAutoHyphens w:val="0"/>
        <w:spacing w:line="240" w:lineRule="auto"/>
        <w:rPr>
          <w:rFonts w:eastAsiaTheme="minorHAnsi"/>
          <w:kern w:val="0"/>
          <w:sz w:val="16"/>
          <w:szCs w:val="16"/>
          <w:lang w:eastAsia="en-US"/>
        </w:rPr>
      </w:pPr>
    </w:p>
    <w:p w:rsidR="00EC5649" w:rsidRPr="00EC5649" w:rsidRDefault="000A723B" w:rsidP="000A723B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В соответствии с </w:t>
      </w:r>
      <w:hyperlink r:id="rId10" w:anchor="/document/186367/entry/0" w:history="1">
        <w:r w:rsidR="00EC5649" w:rsidRPr="00EC5649">
          <w:rPr>
            <w:rFonts w:eastAsiaTheme="minorHAnsi"/>
            <w:kern w:val="0"/>
            <w:sz w:val="28"/>
            <w:szCs w:val="28"/>
            <w:lang w:eastAsia="en-US"/>
          </w:rPr>
          <w:t>Федеральным законом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от 06.10.2003 №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11" w:anchor="/document/26589688/entry/0" w:history="1">
        <w:r w:rsidR="00EC5649" w:rsidRPr="00EC5649">
          <w:rPr>
            <w:rFonts w:eastAsiaTheme="minorHAnsi"/>
            <w:kern w:val="0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Чув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ашской Республики от 30.07.2013 №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50 «Об образовании в Чувашской Республике»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12" w:anchor="/document/42541450/entry/0" w:history="1">
        <w:r w:rsidR="00EC5649" w:rsidRPr="00EC5649">
          <w:rPr>
            <w:rFonts w:eastAsiaTheme="minorHAnsi"/>
            <w:kern w:val="0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Кабинета Министров Чу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вашской Республики от </w:t>
      </w:r>
      <w:r w:rsidR="008C16F4">
        <w:rPr>
          <w:rFonts w:eastAsiaTheme="minorHAnsi"/>
          <w:kern w:val="0"/>
          <w:sz w:val="28"/>
          <w:szCs w:val="28"/>
          <w:lang w:eastAsia="en-US"/>
        </w:rPr>
        <w:t>0</w:t>
      </w:r>
      <w:r>
        <w:rPr>
          <w:rFonts w:eastAsiaTheme="minorHAnsi"/>
          <w:kern w:val="0"/>
          <w:sz w:val="28"/>
          <w:szCs w:val="28"/>
          <w:lang w:eastAsia="en-US"/>
        </w:rPr>
        <w:t xml:space="preserve">8.11.2017 №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445 «О некоторых мерах по реализации статей 6 и 7 Закона 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</w:t>
      </w:r>
      <w:r>
        <w:rPr>
          <w:rFonts w:eastAsiaTheme="minorHAnsi"/>
          <w:kern w:val="0"/>
          <w:sz w:val="28"/>
          <w:szCs w:val="28"/>
          <w:lang w:eastAsia="en-US"/>
        </w:rPr>
        <w:t xml:space="preserve">, в целях реализации </w:t>
      </w:r>
      <w:hyperlink r:id="rId13" w:anchor="/document/17604682/entry/6" w:history="1">
        <w:r w:rsidR="00EC5649" w:rsidRPr="00EC5649">
          <w:rPr>
            <w:rFonts w:eastAsiaTheme="minorHAnsi"/>
            <w:kern w:val="0"/>
            <w:sz w:val="28"/>
            <w:szCs w:val="28"/>
            <w:lang w:eastAsia="en-US"/>
          </w:rPr>
          <w:t>статьи 6</w:t>
        </w:r>
      </w:hyperlink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Закона Чув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ашской Республики от 24.11.2004 №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 xml:space="preserve">48 «О социальной поддержке детей в Чувашской Республике», администрация Янтиковского </w:t>
      </w:r>
      <w:r w:rsidR="008C16F4">
        <w:rPr>
          <w:rFonts w:eastAsiaTheme="minorHAnsi"/>
          <w:kern w:val="0"/>
          <w:sz w:val="28"/>
          <w:szCs w:val="28"/>
          <w:lang w:eastAsia="en-US"/>
        </w:rPr>
        <w:t xml:space="preserve">муниципального 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округа</w:t>
      </w:r>
      <w:r w:rsidR="00EC5649" w:rsidRPr="00EC5649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gramStart"/>
      <w:r w:rsidR="00EC5649" w:rsidRPr="00EC5649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="00EC5649" w:rsidRPr="00EC5649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</w:t>
      </w:r>
      <w:proofErr w:type="gramStart"/>
      <w:r w:rsidR="00EC5649" w:rsidRPr="00EC5649">
        <w:rPr>
          <w:rFonts w:eastAsiaTheme="minorHAnsi"/>
          <w:b/>
          <w:kern w:val="0"/>
          <w:sz w:val="28"/>
          <w:szCs w:val="28"/>
          <w:lang w:eastAsia="en-US"/>
        </w:rPr>
        <w:t>о</w:t>
      </w:r>
      <w:proofErr w:type="gramEnd"/>
      <w:r w:rsidR="00EC5649" w:rsidRPr="00EC5649">
        <w:rPr>
          <w:rFonts w:eastAsiaTheme="minorHAnsi"/>
          <w:b/>
          <w:kern w:val="0"/>
          <w:sz w:val="28"/>
          <w:szCs w:val="28"/>
          <w:lang w:eastAsia="en-US"/>
        </w:rPr>
        <w:t xml:space="preserve"> в л я е т</w:t>
      </w:r>
      <w:r w:rsidR="00EC5649" w:rsidRPr="00EC5649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EC5649" w:rsidRPr="00EC5649" w:rsidRDefault="00EC5649" w:rsidP="000A723B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EC5649">
        <w:rPr>
          <w:rFonts w:eastAsiaTheme="minorHAnsi"/>
          <w:kern w:val="0"/>
          <w:sz w:val="28"/>
          <w:szCs w:val="28"/>
          <w:lang w:eastAsia="en-US"/>
        </w:rPr>
        <w:t xml:space="preserve">1. Утвердить прилагаемый Порядок обеспечения бесплатным питанием, бесплатным комплектом одежды, обуви и мягким инвентарем лиц из числа </w:t>
      </w:r>
      <w:r w:rsidRPr="00EC5649">
        <w:rPr>
          <w:rFonts w:eastAsiaTheme="minorHAnsi"/>
          <w:kern w:val="0"/>
          <w:sz w:val="28"/>
          <w:szCs w:val="28"/>
          <w:lang w:eastAsia="en-US"/>
        </w:rPr>
        <w:lastRenderedPageBreak/>
        <w:t>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общеобразовательных организациях Янтиковского муниципального округа (</w:t>
      </w:r>
      <w:hyperlink r:id="rId14" w:anchor="/document/410754086/entry/1000" w:history="1">
        <w:r w:rsidR="000A723B">
          <w:rPr>
            <w:rFonts w:eastAsiaTheme="minorHAnsi"/>
            <w:kern w:val="0"/>
            <w:sz w:val="28"/>
            <w:szCs w:val="28"/>
            <w:lang w:eastAsia="en-US"/>
          </w:rPr>
          <w:t xml:space="preserve">приложение № </w:t>
        </w:r>
        <w:r w:rsidRPr="00EC5649">
          <w:rPr>
            <w:rFonts w:eastAsiaTheme="minorHAnsi"/>
            <w:kern w:val="0"/>
            <w:sz w:val="28"/>
            <w:szCs w:val="28"/>
            <w:lang w:eastAsia="en-US"/>
          </w:rPr>
          <w:t>1</w:t>
        </w:r>
      </w:hyperlink>
      <w:r w:rsidRPr="00EC5649">
        <w:rPr>
          <w:rFonts w:eastAsiaTheme="minorHAnsi"/>
          <w:kern w:val="0"/>
          <w:sz w:val="28"/>
          <w:szCs w:val="28"/>
          <w:lang w:eastAsia="en-US"/>
        </w:rPr>
        <w:t>).</w:t>
      </w:r>
    </w:p>
    <w:p w:rsidR="00EC5649" w:rsidRPr="00EC5649" w:rsidRDefault="00EC5649" w:rsidP="000A723B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EC5649">
        <w:rPr>
          <w:rFonts w:eastAsiaTheme="minorHAnsi"/>
          <w:kern w:val="0"/>
          <w:sz w:val="28"/>
          <w:szCs w:val="28"/>
          <w:lang w:eastAsia="en-US"/>
        </w:rPr>
        <w:t>2. Утвердить прилагаемый Порядок назначения и осуществления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 Янтиковского муниципального округа, в целях обеспечения питанием, одеждой, обувью и мягким инвентарем (</w:t>
      </w:r>
      <w:hyperlink r:id="rId15" w:anchor="/document/410754086/entry/2000" w:history="1">
        <w:r w:rsidR="000A723B">
          <w:rPr>
            <w:rFonts w:eastAsiaTheme="minorHAnsi"/>
            <w:kern w:val="0"/>
            <w:sz w:val="28"/>
            <w:szCs w:val="28"/>
            <w:lang w:eastAsia="en-US"/>
          </w:rPr>
          <w:t xml:space="preserve">приложение № </w:t>
        </w:r>
        <w:r w:rsidRPr="00EC5649">
          <w:rPr>
            <w:rFonts w:eastAsiaTheme="minorHAnsi"/>
            <w:kern w:val="0"/>
            <w:sz w:val="28"/>
            <w:szCs w:val="28"/>
            <w:lang w:eastAsia="en-US"/>
          </w:rPr>
          <w:t>2</w:t>
        </w:r>
      </w:hyperlink>
      <w:r w:rsidRPr="00EC5649">
        <w:rPr>
          <w:rFonts w:eastAsiaTheme="minorHAnsi"/>
          <w:kern w:val="0"/>
          <w:sz w:val="28"/>
          <w:szCs w:val="28"/>
          <w:lang w:eastAsia="en-US"/>
        </w:rPr>
        <w:t>).</w:t>
      </w:r>
    </w:p>
    <w:p w:rsidR="00EC5649" w:rsidRPr="00EC5649" w:rsidRDefault="00EC5649" w:rsidP="000A723B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EC5649">
        <w:rPr>
          <w:rFonts w:eastAsiaTheme="minorHAnsi"/>
          <w:kern w:val="0"/>
          <w:sz w:val="28"/>
          <w:szCs w:val="28"/>
          <w:lang w:eastAsia="en-US"/>
        </w:rPr>
        <w:t>3. Настоящее постанов</w:t>
      </w:r>
      <w:r w:rsidR="000A723B">
        <w:rPr>
          <w:rFonts w:eastAsiaTheme="minorHAnsi"/>
          <w:kern w:val="0"/>
          <w:sz w:val="28"/>
          <w:szCs w:val="28"/>
          <w:lang w:eastAsia="en-US"/>
        </w:rPr>
        <w:t xml:space="preserve">ление вступает в силу </w:t>
      </w:r>
      <w:r w:rsidR="004561DF">
        <w:rPr>
          <w:rFonts w:eastAsiaTheme="minorHAnsi"/>
          <w:kern w:val="0"/>
          <w:sz w:val="28"/>
          <w:szCs w:val="28"/>
          <w:lang w:eastAsia="en-US"/>
        </w:rPr>
        <w:t>со дня</w:t>
      </w:r>
      <w:r w:rsidR="000A723B">
        <w:rPr>
          <w:rFonts w:eastAsiaTheme="minorHAnsi"/>
          <w:kern w:val="0"/>
          <w:sz w:val="28"/>
          <w:szCs w:val="28"/>
          <w:lang w:eastAsia="en-US"/>
        </w:rPr>
        <w:t xml:space="preserve"> его </w:t>
      </w:r>
      <w:hyperlink r:id="rId16" w:anchor="/document/410754087/entry/0" w:history="1">
        <w:r w:rsidRPr="00EC5649">
          <w:rPr>
            <w:rFonts w:eastAsiaTheme="minorHAnsi"/>
            <w:kern w:val="0"/>
            <w:sz w:val="28"/>
            <w:szCs w:val="28"/>
            <w:lang w:eastAsia="en-US"/>
          </w:rPr>
          <w:t>официального опубликования</w:t>
        </w:r>
      </w:hyperlink>
      <w:r w:rsidR="004561DF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EC5649" w:rsidRPr="00EC5649" w:rsidRDefault="00EC5649" w:rsidP="000A723B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EC5649">
        <w:rPr>
          <w:rFonts w:eastAsiaTheme="minorHAnsi"/>
          <w:kern w:val="0"/>
          <w:sz w:val="28"/>
          <w:szCs w:val="28"/>
          <w:lang w:eastAsia="en-US"/>
        </w:rPr>
        <w:t xml:space="preserve">4. </w:t>
      </w:r>
      <w:proofErr w:type="gramStart"/>
      <w:r w:rsidRPr="00EC5649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EC5649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</w:t>
      </w:r>
      <w:r w:rsidR="00BE71B9">
        <w:rPr>
          <w:rFonts w:eastAsiaTheme="minorHAnsi"/>
          <w:kern w:val="0"/>
          <w:sz w:val="28"/>
          <w:szCs w:val="28"/>
          <w:lang w:eastAsia="en-US"/>
        </w:rPr>
        <w:t xml:space="preserve"> возложить на заместителя главы администрации </w:t>
      </w:r>
      <w:r w:rsidRPr="00EC5649">
        <w:rPr>
          <w:rFonts w:eastAsiaTheme="minorHAnsi"/>
          <w:kern w:val="0"/>
          <w:sz w:val="28"/>
          <w:szCs w:val="28"/>
          <w:lang w:eastAsia="en-US"/>
        </w:rPr>
        <w:t>Янтиковского муниципального округа-начальника отдела образования.</w:t>
      </w:r>
    </w:p>
    <w:p w:rsidR="00EC5649" w:rsidRDefault="00EC5649" w:rsidP="00EC5649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EC5649" w:rsidRDefault="00EC5649" w:rsidP="00EC5649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EC5649" w:rsidRDefault="00EC5649" w:rsidP="00EC5649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EC5649" w:rsidRPr="00EC5649" w:rsidRDefault="00EC5649" w:rsidP="00EC5649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3E240D" w:rsidRDefault="003E240D" w:rsidP="00EC5649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sz w:val="29"/>
          <w:szCs w:val="29"/>
          <w:lang w:eastAsia="ru-RU"/>
        </w:rPr>
        <w:sectPr w:rsidR="003E240D" w:rsidSect="000A723B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5649" w:rsidRDefault="000A723B" w:rsidP="000A723B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lastRenderedPageBreak/>
        <w:t>Приложение № 1</w:t>
      </w:r>
    </w:p>
    <w:p w:rsidR="000A723B" w:rsidRPr="00EC5649" w:rsidRDefault="000A723B" w:rsidP="000A723B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УТВЕРЖДЕН</w:t>
      </w:r>
    </w:p>
    <w:p w:rsidR="00EC5649" w:rsidRPr="00EC5649" w:rsidRDefault="00457F5C" w:rsidP="000A723B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hyperlink r:id="rId18" w:anchor="/document/410754086/entry/0" w:history="1">
        <w:r w:rsidR="000A723B">
          <w:rPr>
            <w:rFonts w:eastAsiaTheme="minorHAnsi"/>
            <w:kern w:val="0"/>
            <w:lang w:eastAsia="en-US"/>
          </w:rPr>
          <w:t>постановлением</w:t>
        </w:r>
      </w:hyperlink>
      <w:r w:rsidR="00EC5649" w:rsidRPr="000A723B">
        <w:rPr>
          <w:rFonts w:eastAsiaTheme="minorHAnsi"/>
          <w:kern w:val="0"/>
          <w:lang w:eastAsia="en-US"/>
        </w:rPr>
        <w:t xml:space="preserve"> </w:t>
      </w:r>
      <w:r w:rsidR="00EC5649" w:rsidRPr="00EC5649">
        <w:rPr>
          <w:rFonts w:eastAsiaTheme="minorHAnsi"/>
          <w:kern w:val="0"/>
          <w:lang w:eastAsia="en-US"/>
        </w:rPr>
        <w:t>администрации</w:t>
      </w:r>
      <w:r w:rsidR="00EC5649" w:rsidRPr="00EC5649">
        <w:rPr>
          <w:rFonts w:eastAsiaTheme="minorHAnsi"/>
          <w:kern w:val="0"/>
          <w:lang w:eastAsia="en-US"/>
        </w:rPr>
        <w:br/>
        <w:t>Янтиковского муниципального округа</w:t>
      </w:r>
      <w:r w:rsidR="00EC5649" w:rsidRPr="00EC5649">
        <w:rPr>
          <w:rFonts w:eastAsiaTheme="minorHAnsi"/>
          <w:kern w:val="0"/>
          <w:lang w:eastAsia="en-US"/>
        </w:rPr>
        <w:br/>
      </w:r>
      <w:r>
        <w:rPr>
          <w:rFonts w:eastAsiaTheme="minorHAnsi"/>
          <w:kern w:val="0"/>
          <w:lang w:eastAsia="en-US"/>
        </w:rPr>
        <w:t>от 19.05.2025 № 362</w:t>
      </w:r>
    </w:p>
    <w:p w:rsidR="00EC5649" w:rsidRPr="000A723B" w:rsidRDefault="00EC5649" w:rsidP="000A723B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0A723B" w:rsidRPr="00EC5649" w:rsidRDefault="000A723B" w:rsidP="000A723B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EC5649">
        <w:rPr>
          <w:rFonts w:eastAsiaTheme="minorHAnsi"/>
          <w:b/>
          <w:kern w:val="0"/>
          <w:lang w:eastAsia="en-US"/>
        </w:rPr>
        <w:t>Порядок</w:t>
      </w:r>
      <w:r w:rsidRPr="00EC5649">
        <w:rPr>
          <w:rFonts w:eastAsiaTheme="minorHAnsi"/>
          <w:b/>
          <w:kern w:val="0"/>
          <w:lang w:eastAsia="en-US"/>
        </w:rPr>
        <w:br/>
        <w:t>обеспечения бесплатным питанием, бесплатным комплектом одежды, о</w:t>
      </w:r>
      <w:r w:rsidR="000A723B">
        <w:rPr>
          <w:rFonts w:eastAsiaTheme="minorHAnsi"/>
          <w:b/>
          <w:kern w:val="0"/>
          <w:lang w:eastAsia="en-US"/>
        </w:rPr>
        <w:t xml:space="preserve">буви и мягким инвентарем лиц из числа детей-сирот и детей, оставшихся без попечения </w:t>
      </w:r>
      <w:r w:rsidRPr="00EC5649">
        <w:rPr>
          <w:rFonts w:eastAsiaTheme="minorHAnsi"/>
          <w:b/>
          <w:kern w:val="0"/>
          <w:lang w:eastAsia="en-US"/>
        </w:rPr>
        <w:t>роди</w:t>
      </w:r>
      <w:r w:rsidR="000A723B">
        <w:rPr>
          <w:rFonts w:eastAsiaTheme="minorHAnsi"/>
          <w:b/>
          <w:kern w:val="0"/>
          <w:lang w:eastAsia="en-US"/>
        </w:rPr>
        <w:t xml:space="preserve">телей, лиц, потерявших в период обучения обоих </w:t>
      </w:r>
      <w:r w:rsidRPr="00EC5649">
        <w:rPr>
          <w:rFonts w:eastAsiaTheme="minorHAnsi"/>
          <w:b/>
          <w:kern w:val="0"/>
          <w:lang w:eastAsia="en-US"/>
        </w:rPr>
        <w:t>родителей или единственного родителя, обучающихся в муниципальных общеобразовательных организациях Янтиковского муниципального округа Чувашской Республики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1. </w:t>
      </w:r>
      <w:proofErr w:type="gramStart"/>
      <w:r w:rsidRPr="00EC5649">
        <w:rPr>
          <w:rFonts w:eastAsiaTheme="minorHAnsi"/>
          <w:kern w:val="0"/>
          <w:lang w:eastAsia="en-US"/>
        </w:rPr>
        <w:t>Настоящий Порядок устанавливает правила обеспечения за счет средств бюджета Янтиковского муниципального округа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(далее - обучающиеся) в общеобразовательных организациях, подведомственных отделу образования администрации Янтиковского</w:t>
      </w:r>
      <w:proofErr w:type="gramEnd"/>
      <w:r w:rsidRPr="00EC5649">
        <w:rPr>
          <w:rFonts w:eastAsiaTheme="minorHAnsi"/>
          <w:kern w:val="0"/>
          <w:lang w:eastAsia="en-US"/>
        </w:rPr>
        <w:t xml:space="preserve"> муниципального округа Чувашской Республики (далее - общеобразовательные организации).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2. </w:t>
      </w:r>
      <w:proofErr w:type="gramStart"/>
      <w:r w:rsidRPr="00EC5649">
        <w:rPr>
          <w:rFonts w:eastAsiaTheme="minorHAnsi"/>
          <w:kern w:val="0"/>
          <w:lang w:eastAsia="en-US"/>
        </w:rPr>
        <w:t xml:space="preserve">В соответствии </w:t>
      </w:r>
      <w:r w:rsidR="00BE71B9">
        <w:rPr>
          <w:rFonts w:eastAsiaTheme="minorHAnsi"/>
          <w:kern w:val="0"/>
          <w:lang w:eastAsia="en-US"/>
        </w:rPr>
        <w:t xml:space="preserve">с </w:t>
      </w:r>
      <w:hyperlink r:id="rId19" w:anchor="/document/17604682/entry/6011" w:history="1">
        <w:r w:rsidRPr="000A723B">
          <w:rPr>
            <w:rFonts w:eastAsiaTheme="minorHAnsi"/>
            <w:kern w:val="0"/>
            <w:lang w:eastAsia="en-US"/>
          </w:rPr>
          <w:t>частью 1.1 статьи 6</w:t>
        </w:r>
      </w:hyperlink>
      <w:r w:rsidR="000A723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Закона Чувашской Республики «О социальной поддержке детей в Чувашской Республике»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соответствующих бюджетов бюджетной системы Российской Федерации, зачисляются на полное государственное обеспечение</w:t>
      </w:r>
      <w:proofErr w:type="gramEnd"/>
      <w:r w:rsidRPr="00EC5649">
        <w:rPr>
          <w:rFonts w:eastAsiaTheme="minorHAnsi"/>
          <w:kern w:val="0"/>
          <w:lang w:eastAsia="en-US"/>
        </w:rPr>
        <w:t xml:space="preserve"> до завершения обучения по указанным образовательным программам.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3. Лица из числа детей-сирот, обучающиеся по образовательным программам основного общего, среднего общего образования, обеспечиваются бесплатным питанием, бесплатным комплектом одежды, обуви и мягким инвентарем с момента зачисления на обучение в общеобразовательную организацию, восстановления в этой организации до завершения обучения по таким образовательным программам. </w:t>
      </w:r>
      <w:proofErr w:type="gramStart"/>
      <w:r w:rsidRPr="00EC5649">
        <w:rPr>
          <w:rFonts w:eastAsiaTheme="minorHAnsi"/>
          <w:kern w:val="0"/>
          <w:lang w:eastAsia="en-US"/>
        </w:rPr>
        <w:t>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со дня возникновения оснований для такого обеспечения, но не более чем за 3 месяца до дня обращения за бесплатным питанием, бесплатным комплектом одежды, обуви и мягким инвентарем, и до завершения обучения по образовательным программам основного общего, среднего общего образования.</w:t>
      </w:r>
      <w:proofErr w:type="gramEnd"/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EC5649">
        <w:rPr>
          <w:rFonts w:eastAsiaTheme="minorHAnsi"/>
          <w:kern w:val="0"/>
          <w:lang w:eastAsia="en-US"/>
        </w:rPr>
        <w:t xml:space="preserve">Лица из числа детей-сирот, которые при зачислении на обучение в общеобразовательную организацию, восстановлении в этой организации не представили справку, указанную </w:t>
      </w:r>
      <w:r w:rsidR="000A723B">
        <w:rPr>
          <w:rFonts w:eastAsiaTheme="minorHAnsi"/>
          <w:kern w:val="0"/>
          <w:lang w:eastAsia="en-US"/>
        </w:rPr>
        <w:t xml:space="preserve">в </w:t>
      </w:r>
      <w:hyperlink r:id="rId20" w:anchor="/document/410754086/entry/104" w:history="1">
        <w:r w:rsidRPr="000A723B">
          <w:rPr>
            <w:rFonts w:eastAsiaTheme="minorHAnsi"/>
            <w:kern w:val="0"/>
            <w:lang w:eastAsia="en-US"/>
          </w:rPr>
          <w:t>пункте 4</w:t>
        </w:r>
      </w:hyperlink>
      <w:r w:rsidRPr="00EC5649">
        <w:rPr>
          <w:rFonts w:eastAsiaTheme="minorHAnsi"/>
          <w:kern w:val="0"/>
          <w:lang w:eastAsia="en-US"/>
        </w:rPr>
        <w:t> настоящего Порядка, обеспечиваются бесплатным питанием, бесплатным комплектом одежды, обуви и мягким инвентарем со дня обращения за бесплатным питанием, бесплатным комплектом одежды, обуви и мягким инвентарем, но не более чем за 3 месяца до дня такого обращения, и</w:t>
      </w:r>
      <w:proofErr w:type="gramEnd"/>
      <w:r w:rsidRPr="00EC5649">
        <w:rPr>
          <w:rFonts w:eastAsiaTheme="minorHAnsi"/>
          <w:kern w:val="0"/>
          <w:lang w:eastAsia="en-US"/>
        </w:rPr>
        <w:t xml:space="preserve"> до завершения обучения по образовательным программам основного общего, среднего общего образования.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При предоставлении обучающимся каникул, за ними на весь период указанных каникул сохраняется право на обеспечение бесплатным питанием, бесплатным комплектом одежды, обуви и мягким инвентарем.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EC5649">
        <w:rPr>
          <w:rFonts w:eastAsiaTheme="minorHAnsi"/>
          <w:kern w:val="0"/>
          <w:lang w:eastAsia="en-US"/>
        </w:rPr>
        <w:t xml:space="preserve">При прекращении образовательных отношений в связи с отчислением досрочно из образовательной организации по основаниям, </w:t>
      </w:r>
      <w:r w:rsidR="00BE71B9">
        <w:rPr>
          <w:rFonts w:eastAsiaTheme="minorHAnsi"/>
          <w:kern w:val="0"/>
          <w:lang w:eastAsia="en-US"/>
        </w:rPr>
        <w:t xml:space="preserve">предусмотренным </w:t>
      </w:r>
      <w:hyperlink r:id="rId21" w:anchor="/document/70291362/entry/0" w:history="1">
        <w:r w:rsidRPr="000A723B">
          <w:rPr>
            <w:rFonts w:eastAsiaTheme="minorHAnsi"/>
            <w:kern w:val="0"/>
            <w:lang w:eastAsia="en-US"/>
          </w:rPr>
          <w:t>Федеральным законом</w:t>
        </w:r>
      </w:hyperlink>
      <w:r w:rsidR="000A723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 xml:space="preserve">«Об образовании в Российской Федерации», обеспечение бесплатным питанием, бесплатным </w:t>
      </w:r>
      <w:r w:rsidRPr="00EC5649">
        <w:rPr>
          <w:rFonts w:eastAsiaTheme="minorHAnsi"/>
          <w:kern w:val="0"/>
          <w:lang w:eastAsia="en-US"/>
        </w:rPr>
        <w:lastRenderedPageBreak/>
        <w:t>комплектом одежды, обуви и мягким инвентарем лиц из числа детей-сирот, обучающихся по образовательным программам основного общего, среднего общего образования, лиц, потерявших в период обучения обоих родителей или единственного родителя, прекращается со дня издания соответствующего</w:t>
      </w:r>
      <w:proofErr w:type="gramEnd"/>
      <w:r w:rsidRPr="00EC5649">
        <w:rPr>
          <w:rFonts w:eastAsiaTheme="minorHAnsi"/>
          <w:kern w:val="0"/>
          <w:lang w:eastAsia="en-US"/>
        </w:rPr>
        <w:t xml:space="preserve"> распорядительного акта </w:t>
      </w:r>
      <w:proofErr w:type="gramStart"/>
      <w:r w:rsidRPr="00EC5649">
        <w:rPr>
          <w:rFonts w:eastAsiaTheme="minorHAnsi"/>
          <w:kern w:val="0"/>
          <w:lang w:eastAsia="en-US"/>
        </w:rPr>
        <w:t>указанной</w:t>
      </w:r>
      <w:proofErr w:type="gramEnd"/>
      <w:r w:rsidRPr="00EC5649">
        <w:rPr>
          <w:rFonts w:eastAsiaTheme="minorHAnsi"/>
          <w:kern w:val="0"/>
          <w:lang w:eastAsia="en-US"/>
        </w:rPr>
        <w:t xml:space="preserve"> организации.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 Для обеспечения бесплатным питанием, бесплатным комплектом одежды, обуви и мягким инвентарем обучающийся лично или уполномоченное им лицо при наличии доверенности вправе обратиться в общеобразовательную организацию, в которой он обучается, с заявлением об обеспечении бесплатным питанием, бесплатным комплектом одежды, обуви и мягким инвентарем с приложением следующих документов: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документа, удостоверяющего личность заявителя;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решения суда о лишении родительских прав единственного или обоих родителей заявителя (предъявляется при вынесении такого решения);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свидетельства о смерти единственного или обоих родителей, выданного органом записи актов гражданского состояния;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свидетельства о смерти единственного или обоих родителей,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паспорта или иного документа, удостоверяющего личность уполномоченного лица, и копия доверенности, оформленной в соответствии с законодательством Российской Федерации (в случае обращения уполномоченного лица).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5. </w:t>
      </w:r>
      <w:proofErr w:type="gramStart"/>
      <w:r w:rsidRPr="00EC5649">
        <w:rPr>
          <w:rFonts w:eastAsiaTheme="minorHAnsi"/>
          <w:kern w:val="0"/>
          <w:lang w:eastAsia="en-US"/>
        </w:rPr>
        <w:t>Обучающиеся обеспечиваются бесплатным питанием, бесплатным комплектом одежд</w:t>
      </w:r>
      <w:r w:rsidR="000C13EB">
        <w:rPr>
          <w:rFonts w:eastAsiaTheme="minorHAnsi"/>
          <w:kern w:val="0"/>
          <w:lang w:eastAsia="en-US"/>
        </w:rPr>
        <w:t xml:space="preserve">ы, обуви и мягким инвентарем по </w:t>
      </w:r>
      <w:hyperlink r:id="rId22" w:anchor="/document/42541450/entry/2100" w:history="1">
        <w:r w:rsidRPr="000A723B">
          <w:rPr>
            <w:rFonts w:eastAsiaTheme="minorHAnsi"/>
            <w:kern w:val="0"/>
            <w:lang w:eastAsia="en-US"/>
          </w:rPr>
          <w:t>нормам</w:t>
        </w:r>
      </w:hyperlink>
      <w:r w:rsidR="000C13EB">
        <w:rPr>
          <w:rFonts w:eastAsiaTheme="minorHAnsi"/>
          <w:kern w:val="0"/>
          <w:lang w:eastAsia="en-US"/>
        </w:rPr>
        <w:t xml:space="preserve">, утвержденным </w:t>
      </w:r>
      <w:hyperlink r:id="rId23" w:anchor="/document/42541450/entry/0" w:history="1">
        <w:r w:rsidRPr="000A723B">
          <w:rPr>
            <w:rFonts w:eastAsiaTheme="minorHAnsi"/>
            <w:kern w:val="0"/>
            <w:lang w:eastAsia="en-US"/>
          </w:rPr>
          <w:t>постановлением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Кабинета Министров Чувашск</w:t>
      </w:r>
      <w:r w:rsidR="000C13EB">
        <w:rPr>
          <w:rFonts w:eastAsiaTheme="minorHAnsi"/>
          <w:kern w:val="0"/>
          <w:lang w:eastAsia="en-US"/>
        </w:rPr>
        <w:t xml:space="preserve">ой Республики от 08 ноября 2017 г. № </w:t>
      </w:r>
      <w:r w:rsidRPr="00EC5649">
        <w:rPr>
          <w:rFonts w:eastAsiaTheme="minorHAnsi"/>
          <w:kern w:val="0"/>
          <w:lang w:eastAsia="en-US"/>
        </w:rPr>
        <w:t xml:space="preserve">445 «О некоторых мерах по реализации статьей 6 и 7 Закона 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Республики». </w:t>
      </w:r>
      <w:proofErr w:type="gramEnd"/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6. Закупка товаров, услуг для обеспечения бесплатным питанием, бесплатным комплектом одежды, обуви и мягким инвентарем обучающихся осуществляется общеобразовательными организациями в соответствии с</w:t>
      </w:r>
      <w:r w:rsidR="000C13EB">
        <w:rPr>
          <w:rFonts w:eastAsiaTheme="minorHAnsi"/>
          <w:kern w:val="0"/>
          <w:lang w:eastAsia="en-US"/>
        </w:rPr>
        <w:t xml:space="preserve"> </w:t>
      </w:r>
      <w:hyperlink r:id="rId24" w:anchor="/document/70353464/entry/2" w:history="1">
        <w:r w:rsidRPr="000A723B">
          <w:rPr>
            <w:rFonts w:eastAsiaTheme="minorHAnsi"/>
            <w:kern w:val="0"/>
            <w:u w:val="single"/>
            <w:lang w:eastAsia="en-US"/>
          </w:rPr>
          <w:t>законодательством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7. Обеспечение </w:t>
      </w:r>
      <w:proofErr w:type="gramStart"/>
      <w:r w:rsidRPr="00EC5649">
        <w:rPr>
          <w:rFonts w:eastAsiaTheme="minorHAnsi"/>
          <w:kern w:val="0"/>
          <w:lang w:eastAsia="en-US"/>
        </w:rPr>
        <w:t>обучающихся</w:t>
      </w:r>
      <w:proofErr w:type="gramEnd"/>
      <w:r w:rsidRPr="00EC5649">
        <w:rPr>
          <w:rFonts w:eastAsiaTheme="minorHAnsi"/>
          <w:kern w:val="0"/>
          <w:lang w:eastAsia="en-US"/>
        </w:rPr>
        <w:t xml:space="preserve"> одеждой и обувью производится в соответствии с сезоном, а также размерами одежды и обуви.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Предметы одежды, обуви и мягкого инвентаря после выдачи переходят в собственность </w:t>
      </w:r>
      <w:proofErr w:type="gramStart"/>
      <w:r w:rsidRPr="00EC5649">
        <w:rPr>
          <w:rFonts w:eastAsiaTheme="minorHAnsi"/>
          <w:kern w:val="0"/>
          <w:lang w:eastAsia="en-US"/>
        </w:rPr>
        <w:t>обучающихся</w:t>
      </w:r>
      <w:proofErr w:type="gramEnd"/>
      <w:r w:rsidRPr="00EC5649">
        <w:rPr>
          <w:rFonts w:eastAsiaTheme="minorHAnsi"/>
          <w:kern w:val="0"/>
          <w:lang w:eastAsia="en-US"/>
        </w:rPr>
        <w:t>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8. Для обучающихся в образовательных организациях устанавливается трехразовое питание в течение суток.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Разрешается производить замену отдельных продуктов питания в соответствии с санитарными правилами и нормами в пределах средств, выделяемых на эти цели.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9. </w:t>
      </w:r>
      <w:proofErr w:type="gramStart"/>
      <w:r w:rsidRPr="00EC5649">
        <w:rPr>
          <w:rFonts w:eastAsiaTheme="minorHAnsi"/>
          <w:kern w:val="0"/>
          <w:lang w:eastAsia="en-US"/>
        </w:rPr>
        <w:t>При отсутствии в общеобразовательной организации горячего питания не менее трех раз в сутки, отсутствии или недостаточности организационных, кадровых, технических и иных возможностей либо по желанию обучающегося выдается ежемесячная денежная компенсация в размере, определенном Министерством образования Чувашской Республики на соответствующий финансовый год.</w:t>
      </w:r>
      <w:proofErr w:type="gramEnd"/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При вып</w:t>
      </w:r>
      <w:r w:rsidR="000C13EB">
        <w:rPr>
          <w:rFonts w:eastAsiaTheme="minorHAnsi"/>
          <w:kern w:val="0"/>
          <w:lang w:eastAsia="en-US"/>
        </w:rPr>
        <w:t xml:space="preserve">лате денежной компенсации нормы </w:t>
      </w:r>
      <w:hyperlink r:id="rId25" w:anchor="/document/410754086/entry/108" w:history="1">
        <w:r w:rsidRPr="000A723B">
          <w:rPr>
            <w:rFonts w:eastAsiaTheme="minorHAnsi"/>
            <w:kern w:val="0"/>
            <w:u w:val="single"/>
            <w:lang w:eastAsia="en-US"/>
          </w:rPr>
          <w:t>пункта 8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настоящего Порядка не применяются.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10. </w:t>
      </w:r>
      <w:proofErr w:type="gramStart"/>
      <w:r w:rsidRPr="00EC5649">
        <w:rPr>
          <w:rFonts w:eastAsiaTheme="minorHAnsi"/>
          <w:kern w:val="0"/>
          <w:lang w:eastAsia="en-US"/>
        </w:rPr>
        <w:t>По желанию обучающихся им предоставляется ежемесячная денежная выплата в целях обеспечения питанием, одеждой, обувью и мягким инвентарем.</w:t>
      </w:r>
      <w:proofErr w:type="gramEnd"/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EC5649">
        <w:rPr>
          <w:rFonts w:eastAsiaTheme="minorHAnsi"/>
          <w:kern w:val="0"/>
          <w:lang w:eastAsia="en-US"/>
        </w:rPr>
        <w:lastRenderedPageBreak/>
        <w:t>Размер ежемесячной денежной выплаты в целях обеспечения питанием, одеждой, обувью и мягким инвентарем в среднем в месяц определяется Министерством образования Чувашской Республики на соответствующий финансовый год, исходя из норм материального обеспечения и мер социальной поддержки, и цен на продукты питания, на основе формируемой Территориальным органом Федеральной службы государственной статистики по Чувашской Республике официальной статистической информации о средних потребительских ценах на</w:t>
      </w:r>
      <w:proofErr w:type="gramEnd"/>
      <w:r w:rsidRPr="00EC5649">
        <w:rPr>
          <w:rFonts w:eastAsiaTheme="minorHAnsi"/>
          <w:kern w:val="0"/>
          <w:lang w:eastAsia="en-US"/>
        </w:rPr>
        <w:t xml:space="preserve"> товары по Чувашской Республике (при отсутствии такой информации - исходя из рыночных цен на основании </w:t>
      </w:r>
      <w:proofErr w:type="gramStart"/>
      <w:r w:rsidRPr="00EC5649">
        <w:rPr>
          <w:rFonts w:eastAsiaTheme="minorHAnsi"/>
          <w:kern w:val="0"/>
          <w:lang w:eastAsia="en-US"/>
        </w:rPr>
        <w:t>анализа цен трех поставщиков продуктов питания</w:t>
      </w:r>
      <w:proofErr w:type="gramEnd"/>
      <w:r w:rsidRPr="00EC5649">
        <w:rPr>
          <w:rFonts w:eastAsiaTheme="minorHAnsi"/>
          <w:kern w:val="0"/>
          <w:lang w:eastAsia="en-US"/>
        </w:rPr>
        <w:t xml:space="preserve"> по согласованию с Министерством финансов Чувашской Республики).</w:t>
      </w:r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EC5649">
        <w:rPr>
          <w:rFonts w:eastAsiaTheme="minorHAnsi"/>
          <w:kern w:val="0"/>
          <w:lang w:eastAsia="en-US"/>
        </w:rPr>
        <w:t>Порядок назначения и осуществления ежемес</w:t>
      </w:r>
      <w:r w:rsidR="000C13EB">
        <w:rPr>
          <w:rFonts w:eastAsiaTheme="minorHAnsi"/>
          <w:kern w:val="0"/>
          <w:lang w:eastAsia="en-US"/>
        </w:rPr>
        <w:t xml:space="preserve">ячной денежной выплаты лицам из числа детей-сирот и детей, оставшихся без </w:t>
      </w:r>
      <w:r w:rsidRPr="00EC5649">
        <w:rPr>
          <w:rFonts w:eastAsiaTheme="minorHAnsi"/>
          <w:kern w:val="0"/>
          <w:lang w:eastAsia="en-US"/>
        </w:rPr>
        <w:t>попечения родите</w:t>
      </w:r>
      <w:r w:rsidR="000C13EB">
        <w:rPr>
          <w:rFonts w:eastAsiaTheme="minorHAnsi"/>
          <w:kern w:val="0"/>
          <w:lang w:eastAsia="en-US"/>
        </w:rPr>
        <w:t xml:space="preserve">лей, лицам, потерявшим в период обучения обоих </w:t>
      </w:r>
      <w:r w:rsidRPr="00EC5649">
        <w:rPr>
          <w:rFonts w:eastAsiaTheme="minorHAnsi"/>
          <w:kern w:val="0"/>
          <w:lang w:eastAsia="en-US"/>
        </w:rPr>
        <w:t>родителей или единственного родителя, обучающимся в муниципальных общеобразовательных организациях Янтиковского муниципального округа</w:t>
      </w:r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Чувашской Республики, в целях обеспечения питанием, одеждой, обувь</w:t>
      </w:r>
      <w:r w:rsidR="000C13EB">
        <w:rPr>
          <w:rFonts w:eastAsiaTheme="minorHAnsi"/>
          <w:kern w:val="0"/>
          <w:lang w:eastAsia="en-US"/>
        </w:rPr>
        <w:t xml:space="preserve">ю и мягким инвентарем утвержден </w:t>
      </w:r>
      <w:hyperlink r:id="rId26" w:anchor="/document/410754086/entry/2000" w:history="1">
        <w:r w:rsidR="000C13EB">
          <w:rPr>
            <w:rFonts w:eastAsiaTheme="minorHAnsi"/>
            <w:kern w:val="0"/>
            <w:u w:val="single"/>
            <w:lang w:eastAsia="en-US"/>
          </w:rPr>
          <w:t xml:space="preserve">приложением № </w:t>
        </w:r>
        <w:r w:rsidRPr="000A723B">
          <w:rPr>
            <w:rFonts w:eastAsiaTheme="minorHAnsi"/>
            <w:kern w:val="0"/>
            <w:u w:val="single"/>
            <w:lang w:eastAsia="en-US"/>
          </w:rPr>
          <w:t>2</w:t>
        </w:r>
      </w:hyperlink>
      <w:r w:rsidRPr="00EC5649">
        <w:rPr>
          <w:rFonts w:eastAsiaTheme="minorHAnsi"/>
          <w:kern w:val="0"/>
          <w:lang w:eastAsia="en-US"/>
        </w:rPr>
        <w:t> к настоящему постановлению.</w:t>
      </w:r>
      <w:proofErr w:type="gramEnd"/>
    </w:p>
    <w:p w:rsidR="00EC5649" w:rsidRP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При назначении ежемесячной денежной выплаты обеспечение бесплатным питанием, бесплатным комплектом одежды, обуви и мягким инвентарем не осуществляется.</w:t>
      </w:r>
    </w:p>
    <w:p w:rsidR="00EC5649" w:rsidRDefault="00EC5649" w:rsidP="000A723B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11. </w:t>
      </w:r>
      <w:proofErr w:type="gramStart"/>
      <w:r w:rsidRPr="00EC5649">
        <w:rPr>
          <w:rFonts w:eastAsiaTheme="minorHAnsi"/>
          <w:kern w:val="0"/>
          <w:lang w:eastAsia="en-US"/>
        </w:rPr>
        <w:t>Решение об обеспечении бесплатным питанием, бесплатным комплектом одежды, обуви и мягким инвентарем обучающихся, о ежемесячной денежной выплате в целях обеспечения питанием, одеждой, обувью и мягким инвентарем оформляется соответствующим распорядительным актом общеобразовательной организации.</w:t>
      </w:r>
      <w:proofErr w:type="gramEnd"/>
    </w:p>
    <w:p w:rsidR="000C13EB" w:rsidRPr="00EC5649" w:rsidRDefault="000C13EB" w:rsidP="000C13EB">
      <w:pPr>
        <w:suppressAutoHyphens w:val="0"/>
        <w:spacing w:line="240" w:lineRule="auto"/>
        <w:jc w:val="center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_______________</w:t>
      </w: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0A723B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0A723B" w:rsidRDefault="000A723B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</w:pPr>
    </w:p>
    <w:p w:rsidR="003E240D" w:rsidRDefault="003E240D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sz w:val="20"/>
          <w:szCs w:val="20"/>
          <w:lang w:eastAsia="en-US"/>
        </w:rPr>
        <w:sectPr w:rsidR="003E240D" w:rsidSect="00433E0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5649" w:rsidRDefault="000C13EB" w:rsidP="00FC6AA5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lastRenderedPageBreak/>
        <w:t>Приложение № 2</w:t>
      </w:r>
    </w:p>
    <w:p w:rsidR="000C13EB" w:rsidRPr="00EC5649" w:rsidRDefault="000C13EB" w:rsidP="00FC6AA5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УТВЕРЖДЕН</w:t>
      </w:r>
    </w:p>
    <w:p w:rsidR="00EC5649" w:rsidRPr="00EC5649" w:rsidRDefault="00273D3D" w:rsidP="00FC6AA5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п</w:t>
      </w:r>
      <w:r w:rsidR="00EC5649" w:rsidRPr="00EC5649">
        <w:rPr>
          <w:rFonts w:eastAsiaTheme="minorHAnsi"/>
          <w:kern w:val="0"/>
          <w:lang w:eastAsia="en-US"/>
        </w:rPr>
        <w:t>остановлени</w:t>
      </w:r>
      <w:r w:rsidR="000C13EB">
        <w:rPr>
          <w:rFonts w:eastAsiaTheme="minorHAnsi"/>
          <w:kern w:val="0"/>
          <w:lang w:eastAsia="en-US"/>
        </w:rPr>
        <w:t xml:space="preserve">ем </w:t>
      </w:r>
      <w:r w:rsidR="00EC5649" w:rsidRPr="00EC5649">
        <w:rPr>
          <w:rFonts w:eastAsiaTheme="minorHAnsi"/>
          <w:kern w:val="0"/>
          <w:lang w:eastAsia="en-US"/>
        </w:rPr>
        <w:t>администрации</w:t>
      </w:r>
      <w:r w:rsidR="00EC5649" w:rsidRPr="00EC5649">
        <w:rPr>
          <w:rFonts w:eastAsiaTheme="minorHAnsi"/>
          <w:kern w:val="0"/>
          <w:lang w:eastAsia="en-US"/>
        </w:rPr>
        <w:br/>
        <w:t>Янтиковского муниципального округа</w:t>
      </w:r>
      <w:r w:rsidR="00EC5649" w:rsidRPr="00EC5649">
        <w:rPr>
          <w:rFonts w:eastAsiaTheme="minorHAnsi"/>
          <w:kern w:val="0"/>
          <w:lang w:eastAsia="en-US"/>
        </w:rPr>
        <w:br/>
      </w:r>
      <w:r w:rsidR="00457F5C">
        <w:rPr>
          <w:rFonts w:eastAsiaTheme="minorHAnsi"/>
          <w:kern w:val="0"/>
          <w:lang w:eastAsia="en-US"/>
        </w:rPr>
        <w:t>от 19.05</w:t>
      </w:r>
      <w:bookmarkStart w:id="0" w:name="_GoBack"/>
      <w:bookmarkEnd w:id="0"/>
      <w:r w:rsidR="00457F5C">
        <w:rPr>
          <w:rFonts w:eastAsiaTheme="minorHAnsi"/>
          <w:kern w:val="0"/>
          <w:lang w:eastAsia="en-US"/>
        </w:rPr>
        <w:t>.2025 № 362</w:t>
      </w: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EC5649">
        <w:rPr>
          <w:rFonts w:eastAsiaTheme="minorHAnsi"/>
          <w:b/>
          <w:kern w:val="0"/>
          <w:lang w:eastAsia="en-US"/>
        </w:rPr>
        <w:t>Порядок</w:t>
      </w:r>
      <w:r w:rsidRPr="00EC5649">
        <w:rPr>
          <w:rFonts w:eastAsiaTheme="minorHAnsi"/>
          <w:b/>
          <w:kern w:val="0"/>
          <w:lang w:eastAsia="en-US"/>
        </w:rPr>
        <w:br/>
        <w:t>назначения и осуществления ежемесячной денежной вып</w:t>
      </w:r>
      <w:r w:rsidR="000C13EB">
        <w:rPr>
          <w:rFonts w:eastAsiaTheme="minorHAnsi"/>
          <w:b/>
          <w:kern w:val="0"/>
          <w:lang w:eastAsia="en-US"/>
        </w:rPr>
        <w:t xml:space="preserve">латы лицам из числа детей-сирот и детей, оставшихся без попечения </w:t>
      </w:r>
      <w:r w:rsidRPr="00EC5649">
        <w:rPr>
          <w:rFonts w:eastAsiaTheme="minorHAnsi"/>
          <w:b/>
          <w:kern w:val="0"/>
          <w:lang w:eastAsia="en-US"/>
        </w:rPr>
        <w:t>родите</w:t>
      </w:r>
      <w:r w:rsidR="000C13EB">
        <w:rPr>
          <w:rFonts w:eastAsiaTheme="minorHAnsi"/>
          <w:b/>
          <w:kern w:val="0"/>
          <w:lang w:eastAsia="en-US"/>
        </w:rPr>
        <w:t xml:space="preserve">лей, лицам, потерявшим в период обучения обоих </w:t>
      </w:r>
      <w:r w:rsidRPr="00EC5649">
        <w:rPr>
          <w:rFonts w:eastAsiaTheme="minorHAnsi"/>
          <w:b/>
          <w:kern w:val="0"/>
          <w:lang w:eastAsia="en-US"/>
        </w:rPr>
        <w:t>родителей или единственного родителя, обучающимся в муниципальных общеобразовательных организациях Янтиковского муниципального округа</w:t>
      </w:r>
      <w:r w:rsidR="000C13EB">
        <w:rPr>
          <w:rFonts w:eastAsiaTheme="minorHAnsi"/>
          <w:b/>
          <w:kern w:val="0"/>
          <w:lang w:eastAsia="en-US"/>
        </w:rPr>
        <w:t xml:space="preserve"> </w:t>
      </w:r>
      <w:r w:rsidRPr="00EC5649">
        <w:rPr>
          <w:rFonts w:eastAsiaTheme="minorHAnsi"/>
          <w:b/>
          <w:kern w:val="0"/>
          <w:lang w:eastAsia="en-US"/>
        </w:rPr>
        <w:t>Чувашской Республики, в целях обеспечения питанием, одеждой, обувью и мягким инвентарем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1. </w:t>
      </w:r>
      <w:proofErr w:type="gramStart"/>
      <w:r w:rsidRPr="00EC5649">
        <w:rPr>
          <w:rFonts w:eastAsiaTheme="minorHAnsi"/>
          <w:kern w:val="0"/>
          <w:lang w:eastAsia="en-US"/>
        </w:rPr>
        <w:t>Настоящий Порядок определяет порядок назначения и осуществления ежемесячной денежной выплаты (далее - выплата)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подведомственных отделу образования администрации Янтиковского муниципального округа Чувашской Республики (далее соответственно - обучающиеся, общеобразовательные организации), в целях обеспечения питанием, одеждой, обувью и мягким инвентарем</w:t>
      </w:r>
      <w:proofErr w:type="gramEnd"/>
      <w:r w:rsidRPr="00EC5649">
        <w:rPr>
          <w:rFonts w:eastAsiaTheme="minorHAnsi"/>
          <w:kern w:val="0"/>
          <w:lang w:eastAsia="en-US"/>
        </w:rPr>
        <w:t xml:space="preserve"> за счет средств бюджета Янтиковского муниципального округа.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2. Выплата осуществляется обучающимся ежемесячно в период их обучения в общеобразовательных организациях, начиная с месяца, следующего за месяцем приема (регистрации) заявления со всеми необходимыми документами, и до завершения обучения </w:t>
      </w:r>
      <w:proofErr w:type="gramStart"/>
      <w:r w:rsidRPr="00EC5649">
        <w:rPr>
          <w:rFonts w:eastAsiaTheme="minorHAnsi"/>
          <w:kern w:val="0"/>
          <w:lang w:eastAsia="en-US"/>
        </w:rPr>
        <w:t>в</w:t>
      </w:r>
      <w:proofErr w:type="gramEnd"/>
      <w:r w:rsidRPr="00EC5649">
        <w:rPr>
          <w:rFonts w:eastAsiaTheme="minorHAnsi"/>
          <w:kern w:val="0"/>
          <w:lang w:eastAsia="en-US"/>
        </w:rPr>
        <w:t xml:space="preserve"> общеобразовательной организации.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3. </w:t>
      </w:r>
      <w:proofErr w:type="gramStart"/>
      <w:r w:rsidRPr="00EC5649">
        <w:rPr>
          <w:rFonts w:eastAsiaTheme="minorHAnsi"/>
          <w:kern w:val="0"/>
          <w:lang w:eastAsia="en-US"/>
        </w:rPr>
        <w:t>Обучающийся</w:t>
      </w:r>
      <w:proofErr w:type="gramEnd"/>
      <w:r w:rsidRPr="00EC5649">
        <w:rPr>
          <w:rFonts w:eastAsiaTheme="minorHAnsi"/>
          <w:kern w:val="0"/>
          <w:lang w:eastAsia="en-US"/>
        </w:rPr>
        <w:t xml:space="preserve"> лично или уполномоченное им лицо при наличии доверенности (далее - уполномоченное лицо) вправе обратиться с заявлением о назначении и осуществлении выплаты с приложением документов, предусмотренных </w:t>
      </w:r>
      <w:hyperlink r:id="rId27" w:anchor="/document/410754086/entry/2322" w:history="1">
        <w:r w:rsidRPr="000C13EB">
          <w:rPr>
            <w:rFonts w:eastAsiaTheme="minorHAnsi"/>
            <w:kern w:val="0"/>
            <w:lang w:eastAsia="en-US"/>
          </w:rPr>
          <w:t>абзацами вторым - пятым пункта 3.2</w:t>
        </w:r>
      </w:hyperlink>
      <w:r w:rsidRPr="00EC5649">
        <w:rPr>
          <w:rFonts w:eastAsiaTheme="minorHAnsi"/>
          <w:kern w:val="0"/>
          <w:lang w:eastAsia="en-US"/>
        </w:rPr>
        <w:t> настоящего Порядка, в общеобразовательную организацию, в которой обучается обучающийся.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3.1. Датой приема заявления о назначении и осуществлении выплаты, поданного обучающимся или уполномоченным лицом, в общеобразовательную организацию (далее - заявление), считается дата регистрации заявления общеобразовательной организацией.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Расписка-уведомление о приеме заявления выдается обучающемуся (далее - заявитель) или уполномоченному лицу общеобразовательной организацией в день регистрации заявления.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3.2. Заявление оформляется по форме согласно</w:t>
      </w:r>
      <w:r w:rsidR="000C13EB">
        <w:rPr>
          <w:rFonts w:eastAsiaTheme="minorHAnsi"/>
          <w:kern w:val="0"/>
          <w:lang w:eastAsia="en-US"/>
        </w:rPr>
        <w:t xml:space="preserve"> </w:t>
      </w:r>
      <w:hyperlink r:id="rId28" w:anchor="/document/410754086/entry/2100" w:history="1">
        <w:r w:rsidR="000C13EB">
          <w:rPr>
            <w:rFonts w:eastAsiaTheme="minorHAnsi"/>
            <w:kern w:val="0"/>
            <w:lang w:eastAsia="en-US"/>
          </w:rPr>
          <w:t xml:space="preserve">приложению № </w:t>
        </w:r>
        <w:r w:rsidRPr="000C13EB">
          <w:rPr>
            <w:rFonts w:eastAsiaTheme="minorHAnsi"/>
            <w:kern w:val="0"/>
            <w:lang w:eastAsia="en-US"/>
          </w:rPr>
          <w:t>1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к настоящему Порядку с приложением следующих документов: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документа, удостоверяющего личность заявителя;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решения суда о лишении родительских прав единственного или обоих родителей заявителя (предъявляется при вынесении такого решения);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свидетельства о смерти единственного или обоих родителей, выданного органом записи актов гражданского состояния;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копия свидетельства о смерти единственного или обоих родителей,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lastRenderedPageBreak/>
        <w:t>копия паспорта или иного документа, удостоверяющего личность уполномоченного лица, и копия доверенности, оформленной в соответствии с законодательством Российской Федерации (в случае обращения уполномоченного лица).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3.3.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 Решение о назначении и осуществлении выплаты либо об отказе в назначении и осуществлении выплаты принимается общеобразовательной организацией в течение 10 рабочих дней со дня приема заяв</w:t>
      </w:r>
      <w:r w:rsidR="000C13EB">
        <w:rPr>
          <w:rFonts w:eastAsiaTheme="minorHAnsi"/>
          <w:kern w:val="0"/>
          <w:lang w:eastAsia="en-US"/>
        </w:rPr>
        <w:t xml:space="preserve">ления и документов, указанных в </w:t>
      </w:r>
      <w:hyperlink r:id="rId29" w:anchor="/document/410754086/entry/2322" w:history="1">
        <w:r w:rsidRPr="000C13EB">
          <w:rPr>
            <w:rFonts w:eastAsiaTheme="minorHAnsi"/>
            <w:kern w:val="0"/>
            <w:lang w:eastAsia="en-US"/>
          </w:rPr>
          <w:t>абзацах втором - пятом пункта 3.2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настоящего Порядка.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Выплата осуществляется заявителю с месяца подачи заявления, но не ранее месяца, следующего за месяцем достижения им возраста 18 лет, если обращение за выплатой последовало не позднее шести месяцев с месяца достижения указанного возраста, до окончания образовательной организации. При обращении за выплатой по истечении шести месяцев с месяца достижения заявителем возраста 18 лет выплата </w:t>
      </w:r>
      <w:proofErr w:type="gramStart"/>
      <w:r w:rsidRPr="00EC5649">
        <w:rPr>
          <w:rFonts w:eastAsiaTheme="minorHAnsi"/>
          <w:kern w:val="0"/>
          <w:lang w:eastAsia="en-US"/>
        </w:rPr>
        <w:t>назначается и осуществляется</w:t>
      </w:r>
      <w:proofErr w:type="gramEnd"/>
      <w:r w:rsidRPr="00EC5649">
        <w:rPr>
          <w:rFonts w:eastAsiaTheme="minorHAnsi"/>
          <w:kern w:val="0"/>
          <w:lang w:eastAsia="en-US"/>
        </w:rPr>
        <w:t xml:space="preserve"> за истекшее время, но не более чем за шесть месяцев до месяца, в котором подано заявление со всеми необходимыми документами.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4.1. </w:t>
      </w:r>
      <w:proofErr w:type="gramStart"/>
      <w:r w:rsidRPr="00EC5649">
        <w:rPr>
          <w:rFonts w:eastAsiaTheme="minorHAnsi"/>
          <w:kern w:val="0"/>
          <w:lang w:eastAsia="en-US"/>
        </w:rPr>
        <w:t>Общеобразовательная организация не позднее 5 рабочих дней со дня вынесения решения о назначении и осуществлении выплаты или об отказе в назначении и осуществлении выплаты уведомляет заявителя (уполномоченное лицо) о соответствующем решении (по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 - при принятии решения о назначении и осуществлении выплаты, при</w:t>
      </w:r>
      <w:proofErr w:type="gramEnd"/>
      <w:r w:rsidRPr="00EC5649">
        <w:rPr>
          <w:rFonts w:eastAsiaTheme="minorHAnsi"/>
          <w:kern w:val="0"/>
          <w:lang w:eastAsia="en-US"/>
        </w:rPr>
        <w:t xml:space="preserve"> </w:t>
      </w:r>
      <w:proofErr w:type="gramStart"/>
      <w:r w:rsidRPr="00EC5649">
        <w:rPr>
          <w:rFonts w:eastAsiaTheme="minorHAnsi"/>
          <w:kern w:val="0"/>
          <w:lang w:eastAsia="en-US"/>
        </w:rPr>
        <w:t>принятии</w:t>
      </w:r>
      <w:proofErr w:type="gramEnd"/>
      <w:r w:rsidRPr="00EC5649">
        <w:rPr>
          <w:rFonts w:eastAsiaTheme="minorHAnsi"/>
          <w:kern w:val="0"/>
          <w:lang w:eastAsia="en-US"/>
        </w:rPr>
        <w:t xml:space="preserve"> решения об отказе в назначении и осуществлении выплаты - в письменной форме с указанием причин отказа в ее назначении и осуществлении выплаты). В случае отказа в назначении и осуществлении выплаты заявителю (уполномоченному лицу) возвращаются все документы, которые были приложены к заявлению.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4.2. Решение об отказе в назначении и осуществлении выплаты выносится общеобразовательной организацией по следующим основаниям: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отсутствие у заявителя права на выплату;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представление заявителем недостоверных и (или) неполных данных;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представление неполного ко</w:t>
      </w:r>
      <w:r w:rsidR="000C13EB">
        <w:rPr>
          <w:rFonts w:eastAsiaTheme="minorHAnsi"/>
          <w:kern w:val="0"/>
          <w:lang w:eastAsia="en-US"/>
        </w:rPr>
        <w:t xml:space="preserve">мплекта документов, указанных в </w:t>
      </w:r>
      <w:hyperlink r:id="rId30" w:anchor="/document/410754086/entry/2322" w:history="1">
        <w:r w:rsidRPr="000C13EB">
          <w:rPr>
            <w:rFonts w:eastAsiaTheme="minorHAnsi"/>
            <w:kern w:val="0"/>
            <w:u w:val="single"/>
            <w:lang w:eastAsia="en-US"/>
          </w:rPr>
          <w:t>абзацах втором - пятом пункта 3.2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настоящего Порядка.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Решение об отказе в назначении и осуществлении выплаты может быть обжаловано заявителем в судебном порядке.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4.3. </w:t>
      </w:r>
      <w:proofErr w:type="gramStart"/>
      <w:r w:rsidRPr="00EC5649">
        <w:rPr>
          <w:rFonts w:eastAsiaTheme="minorHAnsi"/>
          <w:kern w:val="0"/>
          <w:lang w:eastAsia="en-US"/>
        </w:rPr>
        <w:t>Общеобразовательная организация на основании вынесенных решений о назначении и осуществлении ежемесячной денежной выплаты составляет список получателей выплаты и сопроводительным письмом за подписью директора (лица его заменяющего) общеобразовательной организации ежемесячно не позднее третьего рабочего дня после окончания месяца, за который выплачивается денежная компенсация (далее - отчетный период) представляет в отдел образования администрации Янтиковского муниципального округа Чувашской Республики (далее - Уполномоченный орган).</w:t>
      </w:r>
      <w:proofErr w:type="gramEnd"/>
      <w:r w:rsidRPr="00EC5649">
        <w:rPr>
          <w:rFonts w:eastAsiaTheme="minorHAnsi"/>
          <w:kern w:val="0"/>
          <w:lang w:eastAsia="en-US"/>
        </w:rPr>
        <w:t xml:space="preserve"> Списки за </w:t>
      </w:r>
      <w:r w:rsidRPr="00EC5649">
        <w:rPr>
          <w:rFonts w:eastAsiaTheme="minorHAnsi"/>
          <w:kern w:val="0"/>
          <w:lang w:eastAsia="en-US"/>
        </w:rPr>
        <w:lastRenderedPageBreak/>
        <w:t>декабрь текущего года представляются в Уполномоченный орган не позднее 20 числа указанного месяца.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4.4. Уполномоченный орган на основании представленных общеобразовательными организациями списков в течение трех рабочих дней </w:t>
      </w:r>
      <w:proofErr w:type="gramStart"/>
      <w:r w:rsidRPr="00EC5649">
        <w:rPr>
          <w:rFonts w:eastAsiaTheme="minorHAnsi"/>
          <w:kern w:val="0"/>
          <w:lang w:eastAsia="en-US"/>
        </w:rPr>
        <w:t>составляет сводный список получателей выплаты и издает</w:t>
      </w:r>
      <w:proofErr w:type="gramEnd"/>
      <w:r w:rsidRPr="00EC5649">
        <w:rPr>
          <w:rFonts w:eastAsiaTheme="minorHAnsi"/>
          <w:kern w:val="0"/>
          <w:lang w:eastAsia="en-US"/>
        </w:rPr>
        <w:t xml:space="preserve"> приказ об осуществлении ежемесячной денежной выплаты.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4.5. </w:t>
      </w:r>
      <w:proofErr w:type="gramStart"/>
      <w:r w:rsidRPr="00EC5649">
        <w:rPr>
          <w:rFonts w:eastAsiaTheme="minorHAnsi"/>
          <w:kern w:val="0"/>
          <w:lang w:eastAsia="en-US"/>
        </w:rPr>
        <w:t>Уполномоченный орган в течение трех рабочих дней со дня издания приказа направляет его в общеобразовательную организацию для сведения и в финансовый отдел Янтиковского муниципального округа Чувашской Республики для осуществления выплаты.</w:t>
      </w:r>
      <w:proofErr w:type="gramEnd"/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4.6. Выплата осуществляется финансовым отделом Янтиковского муниципального округа Чувашской Республики» на основании приказа Уполномоченного органа в безналичной форме один раз в месяц не позднее 26 числа месяца, следующего за отчетным, путем перечисления денежных средств на лицевые счета получателей выплаты, открытые ими в кредитных учреждениях.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4.7. Предоставление выплаты прекращается в следующих случаях: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окончание получателем выплаты общеобразовательной организации;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смерть получателя выплаты;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отказ получателя выплаты от получения выплаты в пользу обеспечения его питанием, одеждой, обувью и мягким инвентарем.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4.8. Решение о прекращении выплаты принимается общеобразовательной организацией в течение трех рабочих дней после дня выявления обстоятельства, влекущего прекращение выплаты.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>Общеобразовательная организация в течение пяти рабочих дней после дня принятия решения о прекращении выплаты уведомляет получателя выплаты и Уполномоченный орган о принятом решении с указанием оснований его принятия. Соответствующее уведомление направляется получателю выплаты способом, указанным в заявлении (в виде почтового отправления либо посредством направления коротких текстовых сообщений по каналам мобильной телефонной связи или сообщений по электронной почте, либо вручения непосредственно под роспись).</w:t>
      </w:r>
    </w:p>
    <w:p w:rsidR="00EC5649" w:rsidRP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5. Информация о назначении и осуществлении выплаты размещается образовательной организацией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</w:t>
      </w:r>
      <w:r w:rsidR="000C13EB">
        <w:rPr>
          <w:rFonts w:eastAsiaTheme="minorHAnsi"/>
          <w:kern w:val="0"/>
          <w:lang w:eastAsia="en-US"/>
        </w:rPr>
        <w:t xml:space="preserve">с </w:t>
      </w:r>
      <w:hyperlink r:id="rId31" w:anchor="/document/180687/entry/0" w:history="1">
        <w:r w:rsidRPr="000C13EB">
          <w:rPr>
            <w:rFonts w:eastAsiaTheme="minorHAnsi"/>
            <w:kern w:val="0"/>
            <w:lang w:eastAsia="en-US"/>
          </w:rPr>
          <w:t>Федеральным законом</w:t>
        </w:r>
      </w:hyperlink>
      <w:r w:rsidR="000C13EB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«О государственной социальной помощи».</w:t>
      </w:r>
    </w:p>
    <w:p w:rsidR="00EC5649" w:rsidRDefault="00EC5649" w:rsidP="000C13EB">
      <w:pPr>
        <w:suppressAutoHyphens w:val="0"/>
        <w:spacing w:line="276" w:lineRule="auto"/>
        <w:rPr>
          <w:rFonts w:eastAsiaTheme="minorHAnsi"/>
          <w:kern w:val="0"/>
          <w:lang w:eastAsia="en-US"/>
        </w:rPr>
      </w:pPr>
      <w:r w:rsidRPr="00EC5649">
        <w:rPr>
          <w:rFonts w:eastAsiaTheme="minorHAnsi"/>
          <w:kern w:val="0"/>
          <w:lang w:eastAsia="en-US"/>
        </w:rPr>
        <w:t xml:space="preserve">6. При выявлении фактов нарушения условий назначения и осуществления выплаты, установленных настоящим Порядком, возврат излишне выплаченных денежных сумм </w:t>
      </w:r>
      <w:proofErr w:type="gramStart"/>
      <w:r w:rsidRPr="00EC5649">
        <w:rPr>
          <w:rFonts w:eastAsiaTheme="minorHAnsi"/>
          <w:kern w:val="0"/>
          <w:lang w:eastAsia="en-US"/>
        </w:rPr>
        <w:t>производится</w:t>
      </w:r>
      <w:proofErr w:type="gramEnd"/>
      <w:r w:rsidRPr="00EC5649">
        <w:rPr>
          <w:rFonts w:eastAsiaTheme="minorHAnsi"/>
          <w:kern w:val="0"/>
          <w:lang w:eastAsia="en-US"/>
        </w:rPr>
        <w:t xml:space="preserve"> заявителем добровольно либо указанные средства взыскиваются в судебном порядке.</w:t>
      </w:r>
    </w:p>
    <w:p w:rsidR="000C13EB" w:rsidRPr="00EC5649" w:rsidRDefault="000C13EB" w:rsidP="000C13EB">
      <w:pPr>
        <w:suppressAutoHyphens w:val="0"/>
        <w:spacing w:line="276" w:lineRule="auto"/>
        <w:jc w:val="center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_______________</w:t>
      </w:r>
    </w:p>
    <w:p w:rsidR="00EC5649" w:rsidRPr="00EC5649" w:rsidRDefault="00EC5649" w:rsidP="00EC5649">
      <w:pPr>
        <w:suppressAutoHyphens w:val="0"/>
        <w:spacing w:after="200"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3E240D" w:rsidRDefault="003E240D" w:rsidP="00EC5649">
      <w:pPr>
        <w:suppressAutoHyphens w:val="0"/>
        <w:spacing w:after="200" w:line="240" w:lineRule="auto"/>
        <w:ind w:firstLine="0"/>
        <w:jc w:val="right"/>
        <w:rPr>
          <w:rFonts w:eastAsiaTheme="minorHAnsi"/>
          <w:kern w:val="0"/>
          <w:lang w:eastAsia="en-US"/>
        </w:rPr>
        <w:sectPr w:rsidR="003E240D" w:rsidSect="00433E0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5649" w:rsidRPr="00EC5649" w:rsidRDefault="00EC5649" w:rsidP="00086040">
      <w:pPr>
        <w:suppressAutoHyphens w:val="0"/>
        <w:spacing w:after="200" w:line="240" w:lineRule="auto"/>
        <w:ind w:left="5103" w:firstLine="0"/>
        <w:jc w:val="left"/>
        <w:rPr>
          <w:rFonts w:eastAsiaTheme="minorHAnsi"/>
          <w:kern w:val="0"/>
          <w:lang w:eastAsia="en-US"/>
        </w:rPr>
      </w:pPr>
      <w:proofErr w:type="gramStart"/>
      <w:r w:rsidRPr="00EC5649">
        <w:rPr>
          <w:rFonts w:eastAsiaTheme="minorHAnsi"/>
          <w:kern w:val="0"/>
          <w:lang w:eastAsia="en-US"/>
        </w:rPr>
        <w:lastRenderedPageBreak/>
        <w:t xml:space="preserve">Приложение </w:t>
      </w:r>
      <w:r w:rsidR="00086040">
        <w:rPr>
          <w:rFonts w:eastAsiaTheme="minorHAnsi"/>
          <w:kern w:val="0"/>
          <w:lang w:eastAsia="en-US"/>
        </w:rPr>
        <w:t>№ 1</w:t>
      </w:r>
      <w:r w:rsidR="00086040">
        <w:rPr>
          <w:rFonts w:eastAsiaTheme="minorHAnsi"/>
          <w:kern w:val="0"/>
          <w:lang w:eastAsia="en-US"/>
        </w:rPr>
        <w:br/>
        <w:t xml:space="preserve">к </w:t>
      </w:r>
      <w:hyperlink r:id="rId32" w:anchor="/document/410754086/entry/2000" w:history="1">
        <w:r w:rsidRPr="00086040">
          <w:rPr>
            <w:rFonts w:eastAsiaTheme="minorHAnsi"/>
            <w:kern w:val="0"/>
            <w:u w:val="single"/>
            <w:lang w:eastAsia="en-US"/>
          </w:rPr>
          <w:t>Порядку</w:t>
        </w:r>
      </w:hyperlink>
      <w:r w:rsidR="00086040">
        <w:rPr>
          <w:rFonts w:eastAsiaTheme="minorHAnsi"/>
          <w:kern w:val="0"/>
          <w:lang w:eastAsia="en-US"/>
        </w:rPr>
        <w:t xml:space="preserve"> </w:t>
      </w:r>
      <w:r w:rsidRPr="00EC5649">
        <w:rPr>
          <w:rFonts w:eastAsiaTheme="minorHAnsi"/>
          <w:kern w:val="0"/>
          <w:lang w:eastAsia="en-US"/>
        </w:rPr>
        <w:t>назначения и осуществления</w:t>
      </w:r>
      <w:r w:rsidRPr="00EC5649">
        <w:rPr>
          <w:rFonts w:eastAsiaTheme="minorHAnsi"/>
          <w:kern w:val="0"/>
          <w:lang w:eastAsia="en-US"/>
        </w:rPr>
        <w:br/>
        <w:t>ежемесячной денежной выплаты лицам</w:t>
      </w:r>
      <w:r w:rsidRPr="00EC5649">
        <w:rPr>
          <w:rFonts w:eastAsiaTheme="minorHAnsi"/>
          <w:kern w:val="0"/>
          <w:lang w:eastAsia="en-US"/>
        </w:rPr>
        <w:br/>
        <w:t>из числа детей-сирот и детей, оставшихся</w:t>
      </w:r>
      <w:r w:rsidRPr="00EC5649">
        <w:rPr>
          <w:rFonts w:eastAsiaTheme="minorHAnsi"/>
          <w:kern w:val="0"/>
          <w:lang w:eastAsia="en-US"/>
        </w:rPr>
        <w:br/>
        <w:t>без попечения родителей, лицам,</w:t>
      </w:r>
      <w:r w:rsidRPr="00EC5649">
        <w:rPr>
          <w:rFonts w:eastAsiaTheme="minorHAnsi"/>
          <w:kern w:val="0"/>
          <w:lang w:eastAsia="en-US"/>
        </w:rPr>
        <w:br/>
        <w:t>потерявшим в период обучения</w:t>
      </w:r>
      <w:r w:rsidRPr="00EC5649">
        <w:rPr>
          <w:rFonts w:eastAsiaTheme="minorHAnsi"/>
          <w:kern w:val="0"/>
          <w:lang w:eastAsia="en-US"/>
        </w:rPr>
        <w:br/>
        <w:t>обоих родителей или единственного</w:t>
      </w:r>
      <w:r w:rsidRPr="00EC5649">
        <w:rPr>
          <w:rFonts w:eastAsiaTheme="minorHAnsi"/>
          <w:kern w:val="0"/>
          <w:lang w:eastAsia="en-US"/>
        </w:rPr>
        <w:br/>
        <w:t>родителя, обучающимся в муниципальных</w:t>
      </w:r>
      <w:r w:rsidRPr="00EC5649">
        <w:rPr>
          <w:rFonts w:eastAsiaTheme="minorHAnsi"/>
          <w:kern w:val="0"/>
          <w:lang w:eastAsia="en-US"/>
        </w:rPr>
        <w:br/>
        <w:t>общеобразовательных организациях,</w:t>
      </w:r>
      <w:r w:rsidRPr="00EC5649">
        <w:rPr>
          <w:rFonts w:eastAsiaTheme="minorHAnsi"/>
          <w:kern w:val="0"/>
          <w:lang w:eastAsia="en-US"/>
        </w:rPr>
        <w:br/>
        <w:t>подведомственных отделу образования</w:t>
      </w:r>
      <w:r w:rsidRPr="00EC5649">
        <w:rPr>
          <w:rFonts w:eastAsiaTheme="minorHAnsi"/>
          <w:kern w:val="0"/>
          <w:lang w:eastAsia="en-US"/>
        </w:rPr>
        <w:br/>
        <w:t>администрации Янтиковского муниципального округа</w:t>
      </w:r>
      <w:r w:rsidRPr="00EC5649">
        <w:rPr>
          <w:rFonts w:eastAsiaTheme="minorHAnsi"/>
          <w:kern w:val="0"/>
          <w:lang w:eastAsia="en-US"/>
        </w:rPr>
        <w:br/>
        <w:t>Чувашской Республики, в целях</w:t>
      </w:r>
      <w:r w:rsidRPr="00EC5649">
        <w:rPr>
          <w:rFonts w:eastAsiaTheme="minorHAnsi"/>
          <w:kern w:val="0"/>
          <w:lang w:eastAsia="en-US"/>
        </w:rPr>
        <w:br/>
        <w:t>обеспечения питанием, одеждой,</w:t>
      </w:r>
      <w:r w:rsidRPr="00EC5649">
        <w:rPr>
          <w:rFonts w:eastAsiaTheme="minorHAnsi"/>
          <w:kern w:val="0"/>
          <w:lang w:eastAsia="en-US"/>
        </w:rPr>
        <w:br/>
        <w:t>обувью и мягким инвентарем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(наименование муниципальной общеобразовательной организации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  Янтиковского муниципального округа Чувашской Республики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 (далее - общеобразовательная организация)</w:t>
      </w:r>
    </w:p>
    <w:p w:rsidR="00EC5649" w:rsidRPr="00EC5649" w:rsidRDefault="00EC5649" w:rsidP="00EC5649">
      <w:pPr>
        <w:suppressAutoHyphens w:val="0"/>
        <w:spacing w:after="200" w:line="276" w:lineRule="auto"/>
        <w:ind w:firstLine="0"/>
        <w:jc w:val="center"/>
        <w:rPr>
          <w:rFonts w:eastAsiaTheme="minorHAnsi"/>
          <w:kern w:val="0"/>
          <w:sz w:val="28"/>
          <w:szCs w:val="28"/>
          <w:lang w:eastAsia="en-US"/>
        </w:rPr>
      </w:pPr>
    </w:p>
    <w:p w:rsidR="00EC5649" w:rsidRPr="00EC5649" w:rsidRDefault="00EC5649" w:rsidP="00EC5649">
      <w:pPr>
        <w:suppressAutoHyphens w:val="0"/>
        <w:spacing w:after="200" w:line="240" w:lineRule="auto"/>
        <w:ind w:firstLine="0"/>
        <w:jc w:val="center"/>
        <w:rPr>
          <w:rFonts w:eastAsiaTheme="minorHAnsi"/>
          <w:kern w:val="0"/>
          <w:sz w:val="20"/>
          <w:szCs w:val="20"/>
          <w:lang w:eastAsia="en-US"/>
        </w:rPr>
      </w:pPr>
      <w:proofErr w:type="gramStart"/>
      <w:r w:rsidRPr="00EC5649">
        <w:rPr>
          <w:rFonts w:eastAsiaTheme="minorHAnsi"/>
          <w:kern w:val="0"/>
          <w:sz w:val="20"/>
          <w:szCs w:val="20"/>
          <w:lang w:eastAsia="en-US"/>
        </w:rPr>
        <w:t>Заявление</w:t>
      </w:r>
      <w:r w:rsidRPr="00EC5649">
        <w:rPr>
          <w:rFonts w:eastAsiaTheme="minorHAnsi"/>
          <w:kern w:val="0"/>
          <w:sz w:val="20"/>
          <w:szCs w:val="20"/>
          <w:lang w:eastAsia="en-US"/>
        </w:rPr>
        <w:br/>
        <w:t>о назначении и осуществлении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подведомственных отделу образования администрации Янтиковского муниципального округа Чувашской Республики, в целях обеспечения питанием, одеждой, обувью и мягким инвентарем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от 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 xml:space="preserve">             </w:t>
      </w:r>
      <w:proofErr w:type="gramStart"/>
      <w:r w:rsidRPr="00EC5649">
        <w:rPr>
          <w:kern w:val="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телефон 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адрес электронной почты 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СНИЛС (при наличии) 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Документ, удостоверяющий личность, 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EC5649">
        <w:rPr>
          <w:kern w:val="0"/>
          <w:sz w:val="20"/>
          <w:szCs w:val="20"/>
          <w:lang w:eastAsia="ru-RU"/>
        </w:rPr>
        <w:t>(наименование документа,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proofErr w:type="gramStart"/>
      <w:r w:rsidRPr="00EC5649">
        <w:rPr>
          <w:kern w:val="0"/>
          <w:sz w:val="20"/>
          <w:szCs w:val="20"/>
          <w:lang w:eastAsia="ru-RU"/>
        </w:rPr>
        <w:t>удостоверяющего личность, серия, номер документа, кем выдан, дата выдачи)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kern w:val="0"/>
          <w:sz w:val="20"/>
          <w:szCs w:val="20"/>
          <w:lang w:eastAsia="ru-RU"/>
        </w:rPr>
      </w:pPr>
      <w:r w:rsidRPr="00EC5649">
        <w:rPr>
          <w:kern w:val="0"/>
          <w:sz w:val="20"/>
          <w:szCs w:val="20"/>
          <w:lang w:eastAsia="ru-RU"/>
        </w:rPr>
        <w:t>Сведения о лицах, проживающих совместно с заявителем: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893"/>
        <w:gridCol w:w="2977"/>
        <w:gridCol w:w="1842"/>
        <w:gridCol w:w="1276"/>
      </w:tblGrid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3E240D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E240D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="00EC5649" w:rsidRPr="00EC5649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Страховой номер индивидуального лицевого счета (СНИЛС) (при наличии)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Число, месяц, 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Степень родства</w:t>
            </w:r>
          </w:p>
        </w:tc>
      </w:tr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EC5649" w:rsidRPr="00EC5649" w:rsidTr="0008604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21"/>
          <w:szCs w:val="21"/>
          <w:lang w:eastAsia="ru-RU"/>
        </w:rPr>
      </w:pPr>
      <w:r w:rsidRPr="00EC5649">
        <w:rPr>
          <w:kern w:val="0"/>
          <w:sz w:val="21"/>
          <w:szCs w:val="21"/>
          <w:lang w:eastAsia="ru-RU"/>
        </w:rPr>
        <w:t> 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Сведения о прохождении   заявителем   обучения  в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муниципальной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общеобразовательной организации Янтиковского муниципального округа Чувашской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Республики: 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(наименование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общеобразовательной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организации)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lastRenderedPageBreak/>
        <w:t xml:space="preserve">     Сообщаю, что: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┌┐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└┘ в  отношении  моих   родителей   вынесено   решение   суда  о  лишении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родительских прав;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┌┐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└┘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единственный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либо оба моих родителя умерли.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            (отметить нужное)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Прошу назначить мне ежемесячную денежную выплату в целях обеспечения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питанием, одеждой, обувью и мягким инвентарем.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Ежемесячную денежную выплату прошу перечислять на лицевой счет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N ___________________________, открытый в ______________________________,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ИНН _________________ </w:t>
      </w:r>
      <w:hyperlink r:id="rId33" w:anchor="/document/555333/entry/0" w:history="1">
        <w:r w:rsidRPr="00EC5649">
          <w:rPr>
            <w:rFonts w:ascii="Courier New" w:hAnsi="Courier New" w:cs="Courier New"/>
            <w:kern w:val="0"/>
            <w:sz w:val="18"/>
            <w:szCs w:val="18"/>
            <w:lang w:eastAsia="ru-RU"/>
          </w:rPr>
          <w:t>БИК</w:t>
        </w:r>
      </w:hyperlink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__________________ КПП _________________.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   (реквизиты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кредитной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организации)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В  соответствии  со  </w:t>
      </w:r>
      <w:hyperlink r:id="rId34" w:anchor="/document/12148567/entry/9" w:history="1">
        <w:r w:rsidRPr="00EC5649">
          <w:rPr>
            <w:rFonts w:ascii="Courier New" w:hAnsi="Courier New" w:cs="Courier New"/>
            <w:kern w:val="0"/>
            <w:sz w:val="18"/>
            <w:szCs w:val="18"/>
            <w:lang w:eastAsia="ru-RU"/>
          </w:rPr>
          <w:t>статьей 9</w:t>
        </w:r>
      </w:hyperlink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Федерального закона  "О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персональных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данных" даю свое согласие 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          (наименование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общеобразовательной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организации)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________________________________________________________________________,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а также отделу образования администрации Янтиковского 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муниципального округа Чувашской Республики, </w:t>
      </w:r>
      <w:r w:rsidRPr="00EC5649">
        <w:rPr>
          <w:rFonts w:ascii="Courier New" w:hAnsi="Courier New" w:cs="Courier New"/>
          <w:kern w:val="0"/>
          <w:sz w:val="18"/>
          <w:szCs w:val="18"/>
          <w:u w:val="single"/>
          <w:lang w:eastAsia="ru-RU"/>
        </w:rPr>
        <w:t>«Финансовой отдел</w:t>
      </w: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»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администрации Янтиковского муниципального округа Чувашской Республики"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на автоматизированную, а также без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использования средств автоматизации  обработку моих персональных данных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в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целях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предоставления ежемесячной денежной выплаты, а именно на совершение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действий,   предусмотренных   </w:t>
      </w:r>
      <w:hyperlink r:id="rId35" w:anchor="/document/12148567/entry/303" w:history="1">
        <w:r w:rsidRPr="00EC5649">
          <w:rPr>
            <w:rFonts w:ascii="Courier New" w:hAnsi="Courier New" w:cs="Courier New"/>
            <w:kern w:val="0"/>
            <w:sz w:val="18"/>
            <w:szCs w:val="18"/>
            <w:lang w:eastAsia="ru-RU"/>
          </w:rPr>
          <w:t>пунктом 3 статьи 3</w:t>
        </w:r>
      </w:hyperlink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Федерального закона  "О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персональных данных", со сведениями,  представленными мной для реализации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права  на  ежемесячную денежную  выплату. Настоящее  согласие  дается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на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период  до  истечения  сроков  хранения  соответствующей  информации  или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документов, содержащих указанную информацию,  определяемых в соответствии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с законодательством Российской Федерации.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Согласие может быть отозвано мной путем подачи письменного заявления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в 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(наименование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общеобразовательной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организации)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Обо всех изменениях,  влекущих за собой  прекращение  предоставления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ежемесячной денежной  выплаты  в  целях  обеспечения  питанием,  одеждой,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обувью  и  мягким  инвентарем  обязуюсь сообщить в течение 14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календарных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дней со дня  возникновения  таких  обстоятельств. Об  ответственности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за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представление недостоверных сведений предупрежде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н(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а).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К заявлению прилагаю следующие документы: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1. 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2. 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3. 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4. 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5. ________________________________________________________________.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____________________                    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(дата)                                (подпись заявителя)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Заполняется в случае подачи заявления уполномоченным лицом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(фамилия, имя, отчество (последнее - при наличии)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уполномоченного лица и адрес места жительства)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(наименование, серия, номер документа, удостоверяющего личность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  уполномоченного лица, кем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и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когда выдан)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Полномочия уполномоченного лица подтверждены 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(указать наименование и реквизиты документа,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подтверждающего полномочия уполномоченного лица)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Согласе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н(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на) на обработку персональных данных, указанных в настоящем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заявлении</w:t>
      </w:r>
      <w:proofErr w:type="gramEnd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, в целях получения ежемесячной денежной выплаты.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Данные,  указанные   в   заявлении,   соответствуют   представленным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документам.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Заявление и документы гражданина 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40" w:lineRule="auto"/>
        <w:ind w:firstLine="0"/>
        <w:rPr>
          <w:rFonts w:ascii="Courier New" w:hAnsi="Courier New" w:cs="Courier New"/>
          <w:kern w:val="0"/>
          <w:sz w:val="18"/>
          <w:szCs w:val="18"/>
          <w:lang w:eastAsia="ru-RU"/>
        </w:rPr>
      </w:pPr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 xml:space="preserve">            </w:t>
      </w:r>
      <w:proofErr w:type="gramStart"/>
      <w:r w:rsidRPr="00EC5649">
        <w:rPr>
          <w:rFonts w:ascii="Courier New" w:hAnsi="Courier New" w:cs="Courier New"/>
          <w:kern w:val="0"/>
          <w:sz w:val="18"/>
          <w:szCs w:val="18"/>
          <w:lang w:eastAsia="ru-RU"/>
        </w:rPr>
        <w:t>(фамилия, имя, отчество (последнее - при наличии)</w:t>
      </w:r>
      <w:proofErr w:type="gramEnd"/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052"/>
        <w:gridCol w:w="4862"/>
      </w:tblGrid>
      <w:tr w:rsidR="00EC5649" w:rsidRPr="00EC5649" w:rsidTr="00086040">
        <w:trPr>
          <w:trHeight w:val="240"/>
        </w:trPr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 xml:space="preserve">Регистрационный номер </w:t>
            </w:r>
            <w:r w:rsidRPr="00EC5649">
              <w:rPr>
                <w:kern w:val="0"/>
                <w:sz w:val="22"/>
                <w:szCs w:val="22"/>
                <w:lang w:eastAsia="ru-RU"/>
              </w:rPr>
              <w:lastRenderedPageBreak/>
              <w:t>заявления</w:t>
            </w:r>
          </w:p>
        </w:tc>
        <w:tc>
          <w:tcPr>
            <w:tcW w:w="6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lastRenderedPageBreak/>
              <w:t>Принял</w:t>
            </w:r>
          </w:p>
        </w:tc>
      </w:tr>
      <w:tr w:rsidR="00EC5649" w:rsidRPr="00EC5649" w:rsidTr="00086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дата приема заявления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подпись, фамилия, имя, отчество (последнее - при наличии) специалиста</w:t>
            </w:r>
          </w:p>
        </w:tc>
      </w:tr>
      <w:tr w:rsidR="00EC5649" w:rsidRPr="00EC5649" w:rsidTr="00086040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22"/>
          <w:szCs w:val="22"/>
          <w:lang w:eastAsia="ru-RU"/>
        </w:rPr>
      </w:pPr>
      <w:r w:rsidRPr="00EC5649">
        <w:rPr>
          <w:kern w:val="0"/>
          <w:sz w:val="22"/>
          <w:szCs w:val="22"/>
          <w:lang w:eastAsia="ru-RU"/>
        </w:rPr>
        <w:t> 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>- - - - - - - - - - - - - - - - - - - - - - - - - - - - - - - - - - - - -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(линия отреза)</w:t>
      </w: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EC5649">
        <w:rPr>
          <w:kern w:val="0"/>
          <w:sz w:val="22"/>
          <w:szCs w:val="22"/>
          <w:lang w:eastAsia="ru-RU"/>
        </w:rPr>
        <w:t>Расписка-уведомление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Заявление и документы гражданина 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</w:t>
      </w:r>
      <w:proofErr w:type="gramStart"/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>(фамилия, имя, отчество</w:t>
      </w:r>
      <w:proofErr w:type="gramEnd"/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EC5649" w:rsidRPr="00EC5649" w:rsidRDefault="00EC5649" w:rsidP="00EC5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EC5649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(последнее - при наличии)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2052"/>
        <w:gridCol w:w="4862"/>
      </w:tblGrid>
      <w:tr w:rsidR="00EC5649" w:rsidRPr="00EC5649" w:rsidTr="00086040">
        <w:trPr>
          <w:trHeight w:val="240"/>
        </w:trPr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Регистрационный номер заявления</w:t>
            </w:r>
          </w:p>
        </w:tc>
        <w:tc>
          <w:tcPr>
            <w:tcW w:w="6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Принял</w:t>
            </w:r>
          </w:p>
        </w:tc>
      </w:tr>
      <w:tr w:rsidR="00EC5649" w:rsidRPr="00EC5649" w:rsidTr="00086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дата приема заявления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подпись, фамилия, имя, отчество (последнее - при наличии) специалиста</w:t>
            </w:r>
          </w:p>
        </w:tc>
      </w:tr>
      <w:tr w:rsidR="00EC5649" w:rsidRPr="00EC5649" w:rsidTr="00086040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649" w:rsidRPr="00EC5649" w:rsidRDefault="00EC5649" w:rsidP="00EC564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EC5649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21"/>
          <w:szCs w:val="21"/>
          <w:lang w:eastAsia="ru-RU"/>
        </w:rPr>
      </w:pPr>
      <w:r w:rsidRPr="00EC5649">
        <w:rPr>
          <w:kern w:val="0"/>
          <w:sz w:val="21"/>
          <w:szCs w:val="21"/>
          <w:lang w:eastAsia="ru-RU"/>
        </w:rPr>
        <w:t> </w:t>
      </w: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EC5649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9"/>
          <w:szCs w:val="29"/>
          <w:lang w:eastAsia="ru-RU"/>
        </w:rPr>
      </w:pPr>
    </w:p>
    <w:p w:rsidR="00EC5649" w:rsidRPr="00EC5649" w:rsidRDefault="00EC5649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EC5649" w:rsidRPr="00EC5649" w:rsidSect="00433E0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270766"/>
      <w:docPartObj>
        <w:docPartGallery w:val="Page Numbers (Top of Page)"/>
        <w:docPartUnique/>
      </w:docPartObj>
    </w:sdtPr>
    <w:sdtEndPr/>
    <w:sdtContent>
      <w:p w:rsidR="00433E04" w:rsidRDefault="00433E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5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86040"/>
    <w:rsid w:val="00090384"/>
    <w:rsid w:val="0009059F"/>
    <w:rsid w:val="000916BB"/>
    <w:rsid w:val="00094B9B"/>
    <w:rsid w:val="00095B43"/>
    <w:rsid w:val="000978A4"/>
    <w:rsid w:val="000A723B"/>
    <w:rsid w:val="000B7B1B"/>
    <w:rsid w:val="000C13E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3D3D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240D"/>
    <w:rsid w:val="003E4BCF"/>
    <w:rsid w:val="00402933"/>
    <w:rsid w:val="00414A66"/>
    <w:rsid w:val="0041784F"/>
    <w:rsid w:val="004207A7"/>
    <w:rsid w:val="00433E04"/>
    <w:rsid w:val="00434C3B"/>
    <w:rsid w:val="0044701A"/>
    <w:rsid w:val="00450EB6"/>
    <w:rsid w:val="00454CF7"/>
    <w:rsid w:val="004561DF"/>
    <w:rsid w:val="00457F5C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1197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16F4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71B9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C5649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C6AA5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EC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EC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7F59-A412-4693-BBC4-B8D42E4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11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207</cp:revision>
  <cp:lastPrinted>2025-05-19T08:20:00Z</cp:lastPrinted>
  <dcterms:created xsi:type="dcterms:W3CDTF">2023-01-09T05:07:00Z</dcterms:created>
  <dcterms:modified xsi:type="dcterms:W3CDTF">2025-05-20T08:46:00Z</dcterms:modified>
</cp:coreProperties>
</file>