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F32010" w:rsidRPr="003764F9" w:rsidRDefault="00887DCE" w:rsidP="00F3201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31.03.</w:t>
            </w:r>
            <w:r w:rsidR="00F32010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152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F32010" w:rsidRPr="003764F9" w:rsidRDefault="00887DCE" w:rsidP="00F3201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31.03.</w:t>
            </w:r>
            <w:bookmarkStart w:id="0" w:name="_GoBack"/>
            <w:bookmarkEnd w:id="0"/>
            <w:r w:rsidR="00F32010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F32010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152 </w:t>
            </w:r>
            <w:r w:rsidR="00F32010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475A6B">
      <w:pPr>
        <w:spacing w:line="240" w:lineRule="auto"/>
        <w:ind w:firstLine="0"/>
        <w:rPr>
          <w:sz w:val="28"/>
          <w:szCs w:val="28"/>
        </w:rPr>
      </w:pPr>
    </w:p>
    <w:p w:rsidR="00F32010" w:rsidRPr="00F32010" w:rsidRDefault="00F32010" w:rsidP="00475A6B">
      <w:pPr>
        <w:spacing w:line="240" w:lineRule="auto"/>
        <w:ind w:firstLine="0"/>
        <w:rPr>
          <w:sz w:val="16"/>
          <w:szCs w:val="16"/>
        </w:rPr>
      </w:pPr>
    </w:p>
    <w:tbl>
      <w:tblPr>
        <w:tblW w:w="5778" w:type="dxa"/>
        <w:tblLook w:val="04A0" w:firstRow="1" w:lastRow="0" w:firstColumn="1" w:lastColumn="0" w:noHBand="0" w:noVBand="1"/>
      </w:tblPr>
      <w:tblGrid>
        <w:gridCol w:w="5778"/>
      </w:tblGrid>
      <w:tr w:rsidR="003E124A" w:rsidRPr="003E124A" w:rsidTr="003E124A">
        <w:trPr>
          <w:trHeight w:val="654"/>
        </w:trPr>
        <w:tc>
          <w:tcPr>
            <w:tcW w:w="5778" w:type="dxa"/>
          </w:tcPr>
          <w:p w:rsidR="003E124A" w:rsidRPr="003E124A" w:rsidRDefault="003E124A" w:rsidP="00312A0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proofErr w:type="gramStart"/>
            <w:r w:rsidRPr="003E124A">
              <w:rPr>
                <w:kern w:val="0"/>
                <w:sz w:val="28"/>
                <w:szCs w:val="28"/>
                <w:lang w:eastAsia="ru-RU"/>
              </w:rPr>
              <w:t>О внесении изменений в постановление администрации Янтиковского муниципального округа от 17.02.2023 № 140 «Об утверждении Порядка о предоставлении лицом, поступающим на должность руководителя муниципального учреждения Янтиковского муниципального округа Чувашской Республики (при поступлении на работу), а также руководителем муниципального учреждения Янтиковского муниципального округа Чувашской Республики сведений о своих доходах, об имуществе и обязательствах имущественного характера и о доходах, об имуществе и обязательствах</w:t>
            </w:r>
            <w:proofErr w:type="gramEnd"/>
            <w:r w:rsidRPr="003E124A">
              <w:rPr>
                <w:kern w:val="0"/>
                <w:sz w:val="28"/>
                <w:szCs w:val="28"/>
                <w:lang w:eastAsia="ru-RU"/>
              </w:rPr>
              <w:t xml:space="preserve"> имущественного характера супруги (супруга) и несовершеннолетних детей»</w:t>
            </w:r>
          </w:p>
        </w:tc>
      </w:tr>
    </w:tbl>
    <w:p w:rsidR="003E124A" w:rsidRPr="003E124A" w:rsidRDefault="003E124A" w:rsidP="003E124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3E124A" w:rsidRPr="003E124A" w:rsidRDefault="003E124A" w:rsidP="003E124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16"/>
          <w:szCs w:val="16"/>
          <w:lang w:eastAsia="ru-RU"/>
        </w:rPr>
      </w:pPr>
    </w:p>
    <w:p w:rsidR="003E124A" w:rsidRPr="003E124A" w:rsidRDefault="003E124A" w:rsidP="003E124A">
      <w:pPr>
        <w:spacing w:line="360" w:lineRule="auto"/>
        <w:rPr>
          <w:b/>
          <w:sz w:val="28"/>
          <w:szCs w:val="28"/>
        </w:rPr>
      </w:pPr>
      <w:r w:rsidRPr="003E124A">
        <w:rPr>
          <w:sz w:val="28"/>
          <w:szCs w:val="28"/>
        </w:rPr>
        <w:t xml:space="preserve">В соответствии с Федеральным законом от 28.12.2025 № 505-ФЗ «О внесении изменений в отдельные законодательные акты Российской Федерации», Федеральным законом от 28.12.2025 № 510-ФЗ «О внесении изменений в Трудовой кодекс Российской Федерации», Указом Президента Российской Федерации от 31.12.2025 № 1009 «Об изменении и признании утратившими силу некоторых актов Президента Российской Федерации» администрация Янтиковского муниципального округа </w:t>
      </w:r>
      <w:r w:rsidRPr="003E124A">
        <w:rPr>
          <w:sz w:val="28"/>
          <w:szCs w:val="28"/>
        </w:rPr>
        <w:br/>
      </w:r>
      <w:proofErr w:type="gramStart"/>
      <w:r w:rsidRPr="003E124A">
        <w:rPr>
          <w:b/>
          <w:sz w:val="28"/>
          <w:szCs w:val="28"/>
        </w:rPr>
        <w:t>п</w:t>
      </w:r>
      <w:proofErr w:type="gramEnd"/>
      <w:r w:rsidRPr="003E124A">
        <w:rPr>
          <w:b/>
          <w:sz w:val="28"/>
          <w:szCs w:val="28"/>
        </w:rPr>
        <w:t xml:space="preserve"> о с т а н о в </w:t>
      </w:r>
      <w:proofErr w:type="gramStart"/>
      <w:r w:rsidRPr="003E124A">
        <w:rPr>
          <w:b/>
          <w:sz w:val="28"/>
          <w:szCs w:val="28"/>
        </w:rPr>
        <w:t>л</w:t>
      </w:r>
      <w:proofErr w:type="gramEnd"/>
      <w:r w:rsidRPr="003E124A">
        <w:rPr>
          <w:b/>
          <w:sz w:val="28"/>
          <w:szCs w:val="28"/>
        </w:rPr>
        <w:t xml:space="preserve"> я е т: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lastRenderedPageBreak/>
        <w:t xml:space="preserve">1. </w:t>
      </w:r>
      <w:proofErr w:type="gramStart"/>
      <w:r w:rsidRPr="003E124A">
        <w:rPr>
          <w:sz w:val="28"/>
          <w:szCs w:val="28"/>
        </w:rPr>
        <w:t>Внести в постановление администрации Янтиковского муниципального округа от 17.02.2023 № 140 «</w:t>
      </w:r>
      <w:r w:rsidRPr="003E124A">
        <w:rPr>
          <w:kern w:val="0"/>
          <w:sz w:val="28"/>
          <w:szCs w:val="28"/>
          <w:lang w:eastAsia="ru-RU"/>
        </w:rPr>
        <w:t>Об утверждении Порядка о предоставлении лицом, поступающим на должность руководителя муниципального учреждения Янтиковского муниципального округа Чувашской Республики (при поступлении на работу), а также руководителем муниципального учреждения Янтиковского муниципального округа Чувашской Республики сведений о своих доходах, об имуществе и обязательствах имущественного характера и о доходах, об имуществе и обязательствах имущественного характера</w:t>
      </w:r>
      <w:proofErr w:type="gramEnd"/>
      <w:r w:rsidRPr="003E124A">
        <w:rPr>
          <w:kern w:val="0"/>
          <w:sz w:val="28"/>
          <w:szCs w:val="28"/>
          <w:lang w:eastAsia="ru-RU"/>
        </w:rPr>
        <w:t xml:space="preserve"> супруги (супруга) и несовершеннолетних детей</w:t>
      </w:r>
      <w:r w:rsidRPr="003E124A">
        <w:rPr>
          <w:sz w:val="28"/>
          <w:szCs w:val="28"/>
        </w:rPr>
        <w:t>» (далее – Постановление, Порядок) следующие изменения: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>в наименовании и пункте 1 Постановления, в наименовании, пунктах 1, 2, подпункте «а» пункта 3, пункте 3.1, абзаце первом пункта 4 Порядка, в нумерационном заголовке приложения к Порядку, слова «(при поступлении на работу)» исключить;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>в преамбуле Постановления слова «с частью 4 статьи 275» заменить словами «со статьей 281.1»;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>в пункте 1 Порядка после слов «и несовершеннолетних детей» дополнить словами «, предусмотренных частью 1 статьи 8 Федерального закона от 25.12.2008 № 273-ФЗ «О противодействии коррупции»»;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>пункт 2 Порядка дополнить абзацем следующего содержания: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 xml:space="preserve">«Руководитель муниципального учреждения представляет сведения </w:t>
      </w:r>
      <w:proofErr w:type="gramStart"/>
      <w:r w:rsidRPr="003E124A">
        <w:rPr>
          <w:sz w:val="28"/>
          <w:szCs w:val="28"/>
        </w:rPr>
        <w:t>расходах</w:t>
      </w:r>
      <w:proofErr w:type="gramEnd"/>
      <w:r w:rsidRPr="003E124A">
        <w:rPr>
          <w:sz w:val="28"/>
          <w:szCs w:val="28"/>
        </w:rPr>
        <w:t>, предусмотренные Федеральным законом от 03.12.2012 № 230-ФЗ «О контроле за соответствием расходов лиц, замещающих государственные должности, и иных лиц их доходам», в случаях и порядке, которые установлены данным Федеральным законом</w:t>
      </w:r>
      <w:proofErr w:type="gramStart"/>
      <w:r w:rsidRPr="003E124A">
        <w:rPr>
          <w:sz w:val="28"/>
          <w:szCs w:val="28"/>
        </w:rPr>
        <w:t>.»;</w:t>
      </w:r>
      <w:proofErr w:type="gramEnd"/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>абзац первый пункта 3 Порядка изложить в следующей редакции: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>«Сведения о доходах, об имуществе и обязательствах имущественного характера предоставляются по утвержденной Президентом Российской Федерации форме справки</w:t>
      </w:r>
      <w:proofErr w:type="gramStart"/>
      <w:r w:rsidRPr="003E124A">
        <w:rPr>
          <w:sz w:val="28"/>
          <w:szCs w:val="28"/>
        </w:rPr>
        <w:t>:»</w:t>
      </w:r>
      <w:proofErr w:type="gramEnd"/>
      <w:r w:rsidRPr="003E124A">
        <w:rPr>
          <w:sz w:val="28"/>
          <w:szCs w:val="28"/>
        </w:rPr>
        <w:t>;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proofErr w:type="gramStart"/>
      <w:r w:rsidRPr="003E124A">
        <w:rPr>
          <w:sz w:val="28"/>
          <w:szCs w:val="28"/>
        </w:rPr>
        <w:lastRenderedPageBreak/>
        <w:t>в подпункте «б» пункта 3 Порядка слова «ежегодно не позднее 30 апреля года, следующего за отчетным.» заменить словами «в случае возникновения оснований для представления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 - не позднее 30 апреля года, следующего за годом, в котором возникли</w:t>
      </w:r>
      <w:proofErr w:type="gramEnd"/>
      <w:r w:rsidRPr="003E124A">
        <w:rPr>
          <w:sz w:val="28"/>
          <w:szCs w:val="28"/>
        </w:rPr>
        <w:t xml:space="preserve"> такие основания</w:t>
      </w:r>
      <w:proofErr w:type="gramStart"/>
      <w:r w:rsidRPr="003E124A">
        <w:rPr>
          <w:sz w:val="28"/>
          <w:szCs w:val="28"/>
        </w:rPr>
        <w:t>.»;</w:t>
      </w:r>
      <w:proofErr w:type="gramEnd"/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>в подпункте «б» пункта 4 Порядка слова «сведения о доходах супруги (супруга) заменить словами «сведения о доходах своих супруги (супруга)»;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>пункт 5 Порядка изложить в следующей редакции: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>«5. Руководитель муниципального учреждения представляет: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proofErr w:type="gramStart"/>
      <w:r w:rsidRPr="003E124A">
        <w:rPr>
          <w:sz w:val="28"/>
          <w:szCs w:val="28"/>
        </w:rPr>
        <w:t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денежное вознаграждение, пенсии, пособия, иные выплаты), а также сведения об</w:t>
      </w:r>
      <w:proofErr w:type="gramEnd"/>
      <w:r w:rsidRPr="003E124A">
        <w:rPr>
          <w:sz w:val="28"/>
          <w:szCs w:val="28"/>
        </w:rPr>
        <w:t xml:space="preserve"> </w:t>
      </w:r>
      <w:proofErr w:type="gramStart"/>
      <w:r w:rsidRPr="003E124A">
        <w:rPr>
          <w:sz w:val="28"/>
          <w:szCs w:val="28"/>
        </w:rPr>
        <w:t>имуществе</w:t>
      </w:r>
      <w:proofErr w:type="gramEnd"/>
      <w:r w:rsidRPr="003E124A">
        <w:rPr>
          <w:sz w:val="28"/>
          <w:szCs w:val="28"/>
        </w:rPr>
        <w:t>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proofErr w:type="gramStart"/>
      <w:r w:rsidRPr="003E124A">
        <w:rPr>
          <w:sz w:val="28"/>
          <w:szCs w:val="28"/>
        </w:rPr>
        <w:t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иные</w:t>
      </w:r>
      <w:proofErr w:type="gramEnd"/>
      <w:r w:rsidRPr="003E124A">
        <w:rPr>
          <w:sz w:val="28"/>
          <w:szCs w:val="28"/>
        </w:rPr>
        <w:t xml:space="preserve">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</w:t>
      </w:r>
      <w:proofErr w:type="gramStart"/>
      <w:r w:rsidRPr="003E124A">
        <w:rPr>
          <w:sz w:val="28"/>
          <w:szCs w:val="28"/>
        </w:rPr>
        <w:t>.»;</w:t>
      </w:r>
      <w:proofErr w:type="gramEnd"/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lastRenderedPageBreak/>
        <w:t>в абзаце первом пункта 6 Порядка слова «в соответствии с пунктом 3» заменить словами «в соответствии с подпунктом «а» пункта 3»;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>Порядок дополнить пунктом 6.1 следующего содержания: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 xml:space="preserve">«6.1. </w:t>
      </w:r>
      <w:proofErr w:type="gramStart"/>
      <w:r w:rsidRPr="003E124A">
        <w:rPr>
          <w:sz w:val="28"/>
          <w:szCs w:val="28"/>
        </w:rPr>
        <w:t>В случае непредставления по объективным причинам руководителем муниципального учреждения сведений о доходах, об имуществе и обязательствах имущественного характера своих супруги (супруга) и несовершеннолетних детей данный факт подлежит рассмотрению на соответствующей комиссии по обеспечению исполнения обязанностей, налагаемых на лиц, замещающих должности руководителей муниципальных учреждений Янтиковского муниципального округа, установленных в целях противодействия коррупции.»;</w:t>
      </w:r>
      <w:proofErr w:type="gramEnd"/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>пункт 8 Порядка изложить в следующей редакции: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 xml:space="preserve">«8. Сведения о доходах, об имуществе и обязательствах имущественного характера, представляемые лицом, поступающим на должность руководителя муниципального учреждения, и руководителем муниципального учреждения, относятся к информации ограниченного доступа. Сведения о доходах, об имуществе и обязательствах имущественного характера, представляемые лицом, поступающим на должность руководителя муниципального учреждения, в случае </w:t>
      </w:r>
      <w:proofErr w:type="spellStart"/>
      <w:r w:rsidRPr="003E124A">
        <w:rPr>
          <w:sz w:val="28"/>
          <w:szCs w:val="28"/>
        </w:rPr>
        <w:t>непоступления</w:t>
      </w:r>
      <w:proofErr w:type="spellEnd"/>
      <w:r w:rsidRPr="003E124A">
        <w:rPr>
          <w:sz w:val="28"/>
          <w:szCs w:val="28"/>
        </w:rPr>
        <w:t xml:space="preserve"> данного лица на должность руководителя муниципального учреждения в дальнейшем не могут </w:t>
      </w:r>
      <w:proofErr w:type="gramStart"/>
      <w:r w:rsidRPr="003E124A">
        <w:rPr>
          <w:sz w:val="28"/>
          <w:szCs w:val="28"/>
        </w:rPr>
        <w:t>быть использованы и подлежат</w:t>
      </w:r>
      <w:proofErr w:type="gramEnd"/>
      <w:r w:rsidRPr="003E124A">
        <w:rPr>
          <w:sz w:val="28"/>
          <w:szCs w:val="28"/>
        </w:rPr>
        <w:t xml:space="preserve"> уничтожению.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>Сведения о доходах, об имуществе и обязательствах имущественного характера, представляемые лицом, поступающим на должность руководителя муниципального учреждения, и руководителем муниципального учреждения, отнесенные в соответствии с федеральным законом к сведениям, составляющим государственную тайну, подлежат защите в соответствии с законодательством Российской Федерации о государственной тайне</w:t>
      </w:r>
      <w:proofErr w:type="gramStart"/>
      <w:r w:rsidRPr="003E124A">
        <w:rPr>
          <w:sz w:val="28"/>
          <w:szCs w:val="28"/>
        </w:rPr>
        <w:t>.»;</w:t>
      </w:r>
      <w:proofErr w:type="gramEnd"/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>пункт 11 Порядка признать утратившим силу;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t>пункт 12 Порядка изложить в следующей редакции: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sz w:val="28"/>
          <w:szCs w:val="28"/>
        </w:rPr>
        <w:lastRenderedPageBreak/>
        <w:t xml:space="preserve">«12. Сведения о доходах, об имуществе и обязательствах имущественного характера, представленные в соответствии с настоящим Порядком, и информация о результатах проверки достоверности и полноты этих сведений приобщаются к личному делу руководителя муниципального учреждения. Указанные сведения также могут </w:t>
      </w:r>
      <w:proofErr w:type="gramStart"/>
      <w:r w:rsidRPr="003E124A">
        <w:rPr>
          <w:sz w:val="28"/>
          <w:szCs w:val="28"/>
        </w:rPr>
        <w:t>хранится</w:t>
      </w:r>
      <w:proofErr w:type="gramEnd"/>
      <w:r w:rsidRPr="003E124A">
        <w:rPr>
          <w:sz w:val="28"/>
          <w:szCs w:val="28"/>
        </w:rPr>
        <w:t xml:space="preserve"> в электронном виде.».</w:t>
      </w:r>
    </w:p>
    <w:p w:rsidR="003E124A" w:rsidRPr="003E124A" w:rsidRDefault="003E124A" w:rsidP="003E124A">
      <w:pPr>
        <w:spacing w:line="360" w:lineRule="auto"/>
        <w:rPr>
          <w:sz w:val="28"/>
          <w:szCs w:val="28"/>
        </w:rPr>
      </w:pPr>
      <w:r w:rsidRPr="003E124A">
        <w:rPr>
          <w:color w:val="22272F"/>
          <w:sz w:val="28"/>
          <w:szCs w:val="28"/>
          <w:shd w:val="clear" w:color="auto" w:fill="FFFFFF"/>
        </w:rPr>
        <w:t>2.</w:t>
      </w:r>
      <w:r w:rsidRPr="003E124A">
        <w:rPr>
          <w:sz w:val="28"/>
          <w:szCs w:val="28"/>
        </w:rPr>
        <w:t xml:space="preserve"> Настоящее постановление </w:t>
      </w:r>
      <w:proofErr w:type="gramStart"/>
      <w:r w:rsidRPr="003E124A">
        <w:rPr>
          <w:sz w:val="28"/>
          <w:szCs w:val="28"/>
        </w:rPr>
        <w:t>вступает в силу со дня его официального опубликования и распространяется</w:t>
      </w:r>
      <w:proofErr w:type="gramEnd"/>
      <w:r w:rsidRPr="003E124A">
        <w:rPr>
          <w:sz w:val="28"/>
          <w:szCs w:val="28"/>
        </w:rPr>
        <w:t xml:space="preserve"> на правоотношения, возникшие с 01 января 2026 года.</w:t>
      </w:r>
    </w:p>
    <w:p w:rsidR="00F32010" w:rsidRPr="00F32010" w:rsidRDefault="00F32010" w:rsidP="00F32010">
      <w:pPr>
        <w:spacing w:line="240" w:lineRule="auto"/>
        <w:rPr>
          <w:color w:val="000000" w:themeColor="text1"/>
          <w:sz w:val="28"/>
          <w:szCs w:val="28"/>
        </w:rPr>
      </w:pPr>
    </w:p>
    <w:p w:rsidR="00F32010" w:rsidRPr="00F32010" w:rsidRDefault="00F32010" w:rsidP="00F32010">
      <w:pPr>
        <w:spacing w:line="240" w:lineRule="auto"/>
        <w:rPr>
          <w:color w:val="000000" w:themeColor="text1"/>
          <w:sz w:val="28"/>
          <w:szCs w:val="28"/>
        </w:rPr>
      </w:pPr>
    </w:p>
    <w:p w:rsidR="00F32010" w:rsidRPr="00F32010" w:rsidRDefault="00F32010" w:rsidP="00F32010">
      <w:pPr>
        <w:pStyle w:val="affd"/>
        <w:spacing w:after="200"/>
        <w:ind w:left="0"/>
        <w:contextualSpacing/>
        <w:rPr>
          <w:rFonts w:eastAsia="Calibri"/>
          <w:color w:val="000000" w:themeColor="text1"/>
          <w:sz w:val="28"/>
          <w:szCs w:val="28"/>
          <w:lang w:eastAsia="en-US"/>
        </w:rPr>
      </w:pPr>
      <w:r w:rsidRPr="00F32010">
        <w:rPr>
          <w:rFonts w:eastAsia="Calibri"/>
          <w:color w:val="000000" w:themeColor="text1"/>
          <w:sz w:val="28"/>
          <w:szCs w:val="28"/>
          <w:lang w:eastAsia="en-US"/>
        </w:rPr>
        <w:t xml:space="preserve">Глава Янтиковского </w:t>
      </w:r>
    </w:p>
    <w:p w:rsidR="00F32010" w:rsidRPr="00F32010" w:rsidRDefault="00F32010" w:rsidP="00F32010">
      <w:pPr>
        <w:pStyle w:val="affd"/>
        <w:spacing w:after="200"/>
        <w:ind w:left="0"/>
        <w:contextualSpacing/>
        <w:rPr>
          <w:rFonts w:eastAsia="Calibri"/>
          <w:color w:val="000000" w:themeColor="text1"/>
          <w:sz w:val="28"/>
          <w:szCs w:val="28"/>
          <w:lang w:eastAsia="en-US"/>
        </w:rPr>
      </w:pPr>
      <w:r w:rsidRPr="00F3201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муниципального округа                                           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  </w:t>
      </w:r>
      <w:r w:rsidRPr="00F32010">
        <w:rPr>
          <w:rFonts w:eastAsia="Calibri"/>
          <w:color w:val="000000" w:themeColor="text1"/>
          <w:sz w:val="28"/>
          <w:szCs w:val="28"/>
          <w:lang w:eastAsia="en-US"/>
        </w:rPr>
        <w:t>О.А. Ломоносов</w:t>
      </w:r>
    </w:p>
    <w:p w:rsidR="00475A6B" w:rsidRPr="00475A6B" w:rsidRDefault="00475A6B" w:rsidP="00475A6B">
      <w:pPr>
        <w:suppressAutoHyphens w:val="0"/>
        <w:spacing w:after="200" w:line="276" w:lineRule="auto"/>
        <w:ind w:right="-284" w:firstLine="0"/>
        <w:rPr>
          <w:sz w:val="22"/>
          <w:szCs w:val="22"/>
        </w:rPr>
      </w:pPr>
    </w:p>
    <w:sectPr w:rsidR="00475A6B" w:rsidRPr="00475A6B" w:rsidSect="00F32010">
      <w:headerReference w:type="default" r:id="rId10"/>
      <w:pgSz w:w="11906" w:h="16838"/>
      <w:pgMar w:top="1134" w:right="567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0985616"/>
      <w:docPartObj>
        <w:docPartGallery w:val="Page Numbers (Top of Page)"/>
        <w:docPartUnique/>
      </w:docPartObj>
    </w:sdtPr>
    <w:sdtEndPr/>
    <w:sdtContent>
      <w:p w:rsidR="00CE7E4A" w:rsidRDefault="00F32010" w:rsidP="00F32010">
        <w:pPr>
          <w:pStyle w:val="af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DC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8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124A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75A6B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3127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97997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3CFE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87DCE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20D3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4EE0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E7E4A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2010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AD89E-0842-4628-BA86-2E8F2FCC7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5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209</cp:revision>
  <cp:lastPrinted>2026-03-24T06:00:00Z</cp:lastPrinted>
  <dcterms:created xsi:type="dcterms:W3CDTF">2023-01-09T05:07:00Z</dcterms:created>
  <dcterms:modified xsi:type="dcterms:W3CDTF">2026-04-02T10:16:00Z</dcterms:modified>
</cp:coreProperties>
</file>