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C8" w:rsidRPr="00F54B94" w:rsidRDefault="00332D1C">
      <w:pPr>
        <w:contextualSpacing/>
        <w:jc w:val="center"/>
        <w:rPr>
          <w:b/>
        </w:rPr>
      </w:pPr>
      <w:r w:rsidRPr="00F54B94">
        <w:rPr>
          <w:b/>
        </w:rPr>
        <w:t>Протокол</w:t>
      </w:r>
    </w:p>
    <w:p w:rsidR="003E0DC8" w:rsidRPr="00F54B94" w:rsidRDefault="00332D1C">
      <w:pPr>
        <w:pStyle w:val="af"/>
        <w:keepNext/>
        <w:contextualSpacing/>
        <w:jc w:val="center"/>
        <w:rPr>
          <w:b/>
        </w:rPr>
      </w:pPr>
      <w:r w:rsidRPr="00F54B94">
        <w:rPr>
          <w:b/>
        </w:rPr>
        <w:t xml:space="preserve">заседания  комиссии  по  подведению итогов  </w:t>
      </w:r>
    </w:p>
    <w:p w:rsidR="003E0DC8" w:rsidRPr="00F54B94" w:rsidRDefault="00332D1C">
      <w:pPr>
        <w:pStyle w:val="af"/>
        <w:keepNext/>
        <w:contextualSpacing/>
        <w:jc w:val="center"/>
        <w:rPr>
          <w:b/>
        </w:rPr>
      </w:pPr>
      <w:r w:rsidRPr="00F54B94">
        <w:rPr>
          <w:b/>
        </w:rPr>
        <w:t>республиканского конкурса «Торговля Чувашии»</w:t>
      </w:r>
    </w:p>
    <w:p w:rsidR="003E0DC8" w:rsidRPr="00F54B94" w:rsidRDefault="003E0DC8">
      <w:pPr>
        <w:pStyle w:val="af"/>
        <w:keepNext/>
        <w:contextualSpacing/>
        <w:jc w:val="center"/>
        <w:rPr>
          <w:b/>
        </w:rPr>
      </w:pPr>
    </w:p>
    <w:p w:rsidR="003E0DC8" w:rsidRPr="00F54B94" w:rsidRDefault="00332D1C">
      <w:pPr>
        <w:pStyle w:val="af"/>
        <w:keepNext/>
        <w:contextualSpacing/>
        <w:jc w:val="center"/>
      </w:pPr>
      <w:r w:rsidRPr="00F54B94">
        <w:t>г. Чебоксары</w:t>
      </w:r>
      <w:r w:rsidRPr="00F54B94">
        <w:tab/>
      </w:r>
      <w:r w:rsidRPr="00F54B94">
        <w:tab/>
      </w:r>
      <w:r w:rsidRPr="00F54B94">
        <w:tab/>
      </w:r>
      <w:r w:rsidRPr="00F54B94">
        <w:tab/>
      </w:r>
      <w:r w:rsidRPr="00F54B94">
        <w:tab/>
      </w:r>
      <w:r w:rsidRPr="00F54B94">
        <w:tab/>
      </w:r>
      <w:r w:rsidRPr="00F54B94">
        <w:tab/>
      </w:r>
      <w:r w:rsidRPr="00F54B94">
        <w:tab/>
      </w:r>
      <w:r w:rsidRPr="00F54B94">
        <w:tab/>
        <w:t xml:space="preserve">           21 июля 2026 г.</w:t>
      </w:r>
    </w:p>
    <w:p w:rsidR="003E0DC8" w:rsidRPr="00F54B94" w:rsidRDefault="00332D1C">
      <w:pPr>
        <w:tabs>
          <w:tab w:val="left" w:pos="0"/>
        </w:tabs>
        <w:contextualSpacing/>
        <w:rPr>
          <w:b/>
        </w:rPr>
      </w:pPr>
      <w:r w:rsidRPr="00F54B94">
        <w:rPr>
          <w:b/>
        </w:rPr>
        <w:t xml:space="preserve">Присутствовали: </w:t>
      </w:r>
    </w:p>
    <w:p w:rsidR="003E0DC8" w:rsidRPr="00F54B94" w:rsidRDefault="003E0DC8">
      <w:pPr>
        <w:tabs>
          <w:tab w:val="left" w:pos="0"/>
        </w:tabs>
        <w:contextualSpacing/>
        <w:rPr>
          <w:b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6663"/>
      </w:tblGrid>
      <w:tr w:rsidR="003E0DC8" w:rsidRPr="00F54B94" w:rsidTr="008B5115">
        <w:tc>
          <w:tcPr>
            <w:tcW w:w="2518" w:type="dxa"/>
          </w:tcPr>
          <w:p w:rsidR="003E0DC8" w:rsidRPr="00F54B94" w:rsidRDefault="00332D1C" w:rsidP="00F54B94">
            <w:r w:rsidRPr="00F54B94">
              <w:t>Башков</w:t>
            </w:r>
            <w:r w:rsidR="00F54B94">
              <w:t xml:space="preserve"> </w:t>
            </w:r>
            <w:r w:rsidRPr="00F54B94">
              <w:t>Александр Геннадьевич</w:t>
            </w:r>
          </w:p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3E0DC8" w:rsidRPr="00F54B94" w:rsidRDefault="00332D1C">
            <w:pPr>
              <w:spacing w:line="216" w:lineRule="auto"/>
              <w:contextualSpacing/>
              <w:jc w:val="both"/>
            </w:pPr>
            <w:r w:rsidRPr="00F54B94">
              <w:t>заместитель министра экономического развития и имущественных отношений Чувашской Республики (председатель комиссии)</w:t>
            </w:r>
          </w:p>
          <w:p w:rsidR="003E0DC8" w:rsidRPr="00F54B94" w:rsidRDefault="003E0DC8">
            <w:pPr>
              <w:spacing w:line="216" w:lineRule="auto"/>
              <w:contextualSpacing/>
              <w:jc w:val="both"/>
            </w:pP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32D1C">
            <w:pPr>
              <w:rPr>
                <w:lang w:eastAsia="en-US"/>
              </w:rPr>
            </w:pPr>
            <w:r w:rsidRPr="00F54B94">
              <w:rPr>
                <w:lang w:eastAsia="en-US"/>
              </w:rPr>
              <w:t xml:space="preserve">Корнилов </w:t>
            </w:r>
          </w:p>
          <w:p w:rsidR="003E0DC8" w:rsidRPr="00F54B94" w:rsidRDefault="00332D1C">
            <w:pPr>
              <w:rPr>
                <w:lang w:eastAsia="en-US"/>
              </w:rPr>
            </w:pPr>
            <w:r w:rsidRPr="00F54B94">
              <w:rPr>
                <w:lang w:eastAsia="en-US"/>
              </w:rPr>
              <w:t xml:space="preserve">Павел Петрович </w:t>
            </w:r>
          </w:p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3E0DC8" w:rsidRPr="00F54B94" w:rsidRDefault="00332D1C">
            <w:pPr>
              <w:spacing w:line="216" w:lineRule="auto"/>
              <w:contextualSpacing/>
              <w:jc w:val="both"/>
            </w:pPr>
            <w:r w:rsidRPr="00F54B94">
              <w:rPr>
                <w:lang w:eastAsia="en-US"/>
              </w:rPr>
              <w:t>заместитель министра строительства, архитектуры и жилищно-коммунального хозяйства Чувашской Республики - главный архитектор Чувашской Республики</w:t>
            </w:r>
            <w:r w:rsidRPr="00F54B94">
              <w:t xml:space="preserve"> (заместитель председателя комиссии) (по согласованию)</w:t>
            </w:r>
          </w:p>
          <w:p w:rsidR="003E0DC8" w:rsidRPr="00F54B94" w:rsidRDefault="003E0DC8">
            <w:pPr>
              <w:spacing w:line="216" w:lineRule="auto"/>
              <w:contextualSpacing/>
              <w:jc w:val="both"/>
            </w:pP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32D1C" w:rsidP="00F54B94">
            <w:r w:rsidRPr="00F54B94">
              <w:t xml:space="preserve">Чернова </w:t>
            </w:r>
            <w:r w:rsidR="00F54B94">
              <w:t xml:space="preserve"> </w:t>
            </w:r>
            <w:r w:rsidRPr="00F54B94">
              <w:t xml:space="preserve">Марина </w:t>
            </w:r>
            <w:proofErr w:type="spellStart"/>
            <w:r w:rsidRPr="00F54B94">
              <w:t>Рудиковна</w:t>
            </w:r>
            <w:proofErr w:type="spellEnd"/>
          </w:p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3E0DC8" w:rsidRPr="00F54B94" w:rsidRDefault="00332D1C">
            <w:pPr>
              <w:spacing w:line="216" w:lineRule="auto"/>
              <w:contextualSpacing/>
              <w:jc w:val="both"/>
            </w:pPr>
            <w:r w:rsidRPr="00F54B94">
              <w:t xml:space="preserve">главный специалист-эксперт </w:t>
            </w:r>
            <w:proofErr w:type="gramStart"/>
            <w:r w:rsidRPr="00F54B94">
              <w:t>отдела развития потребительского рынка Министерства экономического развития</w:t>
            </w:r>
            <w:proofErr w:type="gramEnd"/>
            <w:r w:rsidRPr="00F54B94">
              <w:t xml:space="preserve"> и имущественных отношений Чувашской Республики  (секретарь комиссии)</w:t>
            </w:r>
          </w:p>
          <w:p w:rsidR="003E0DC8" w:rsidRPr="00F54B94" w:rsidRDefault="003E0DC8">
            <w:pPr>
              <w:spacing w:line="216" w:lineRule="auto"/>
              <w:contextualSpacing/>
              <w:jc w:val="both"/>
            </w:pP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32D1C" w:rsidP="00F54B94">
            <w:r w:rsidRPr="00F54B94">
              <w:t>Рыбаков</w:t>
            </w:r>
            <w:r w:rsidR="00F54B94">
              <w:t xml:space="preserve"> </w:t>
            </w:r>
            <w:r w:rsidRPr="00F54B94">
              <w:t>Александр Николаевич</w:t>
            </w:r>
          </w:p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3E0DC8" w:rsidRPr="00F54B94" w:rsidRDefault="00332D1C">
            <w:r w:rsidRPr="00F54B94">
              <w:t>Уполномоченный по защите прав предпринимателей в Чувашской Республике (по согласованию)</w:t>
            </w: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E0DC8"/>
        </w:tc>
        <w:tc>
          <w:tcPr>
            <w:tcW w:w="425" w:type="dxa"/>
          </w:tcPr>
          <w:p w:rsidR="003E0DC8" w:rsidRPr="00F54B94" w:rsidRDefault="003E0DC8">
            <w:pPr>
              <w:jc w:val="center"/>
            </w:pPr>
          </w:p>
        </w:tc>
        <w:tc>
          <w:tcPr>
            <w:tcW w:w="6663" w:type="dxa"/>
          </w:tcPr>
          <w:p w:rsidR="003E0DC8" w:rsidRPr="00F54B94" w:rsidRDefault="003E0DC8">
            <w:pPr>
              <w:jc w:val="both"/>
            </w:pP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32D1C">
            <w:r w:rsidRPr="00F54B94">
              <w:t xml:space="preserve">Тумаков Илья Николаевич </w:t>
            </w:r>
          </w:p>
          <w:p w:rsidR="003E0DC8" w:rsidRPr="00F54B94" w:rsidRDefault="003E0DC8"/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F54B94" w:rsidRDefault="00332D1C" w:rsidP="0066542F">
            <w:pPr>
              <w:ind w:right="-249"/>
            </w:pPr>
            <w:r w:rsidRPr="00F54B94">
              <w:t>руководитель  автономного учреждения Чувашской Республики «Республиканский бизнес-инкубатор по поддержке малого и среднего предпринимательства и содействию занятости населения»</w:t>
            </w:r>
          </w:p>
          <w:p w:rsidR="0066542F" w:rsidRPr="0066542F" w:rsidRDefault="0066542F" w:rsidP="0066542F">
            <w:pPr>
              <w:ind w:right="-249"/>
              <w:rPr>
                <w:sz w:val="10"/>
                <w:szCs w:val="10"/>
              </w:rPr>
            </w:pPr>
          </w:p>
        </w:tc>
      </w:tr>
      <w:tr w:rsidR="003E0DC8" w:rsidRPr="00F54B94" w:rsidTr="008B5115">
        <w:tc>
          <w:tcPr>
            <w:tcW w:w="2518" w:type="dxa"/>
          </w:tcPr>
          <w:p w:rsidR="003E0DC8" w:rsidRPr="00F54B94" w:rsidRDefault="00332D1C">
            <w:r w:rsidRPr="00F54B94">
              <w:t xml:space="preserve">Чернова </w:t>
            </w:r>
          </w:p>
          <w:p w:rsidR="003E0DC8" w:rsidRPr="00F54B94" w:rsidRDefault="00332D1C">
            <w:r w:rsidRPr="00F54B94">
              <w:t>Елена Николаевна</w:t>
            </w:r>
          </w:p>
        </w:tc>
        <w:tc>
          <w:tcPr>
            <w:tcW w:w="425" w:type="dxa"/>
          </w:tcPr>
          <w:p w:rsidR="003E0DC8" w:rsidRPr="00F54B94" w:rsidRDefault="00332D1C">
            <w:pPr>
              <w:jc w:val="center"/>
            </w:pPr>
            <w:r w:rsidRPr="00F54B94">
              <w:t>-</w:t>
            </w:r>
          </w:p>
        </w:tc>
        <w:tc>
          <w:tcPr>
            <w:tcW w:w="6663" w:type="dxa"/>
          </w:tcPr>
          <w:p w:rsidR="003E0DC8" w:rsidRPr="00F54B94" w:rsidRDefault="00332D1C">
            <w:pPr>
              <w:jc w:val="both"/>
            </w:pPr>
            <w:r w:rsidRPr="00F54B94">
              <w:t xml:space="preserve">начальник </w:t>
            </w:r>
            <w:proofErr w:type="gramStart"/>
            <w:r w:rsidRPr="00F54B94">
              <w:t>отдела развития потребительского рынка управления Министерства экономического развития</w:t>
            </w:r>
            <w:proofErr w:type="gramEnd"/>
            <w:r w:rsidRPr="00F54B94">
              <w:t xml:space="preserve"> и имущественных отношений Чувашской Республики  </w:t>
            </w:r>
          </w:p>
        </w:tc>
      </w:tr>
    </w:tbl>
    <w:p w:rsidR="003E0DC8" w:rsidRPr="00F54B94" w:rsidRDefault="003E0DC8">
      <w:pPr>
        <w:contextualSpacing/>
        <w:jc w:val="both"/>
        <w:rPr>
          <w:b/>
        </w:rPr>
      </w:pPr>
    </w:p>
    <w:p w:rsidR="003E0DC8" w:rsidRPr="00F54B94" w:rsidRDefault="00332D1C">
      <w:pPr>
        <w:contextualSpacing/>
        <w:jc w:val="both"/>
      </w:pPr>
      <w:r w:rsidRPr="00F54B94">
        <w:rPr>
          <w:b/>
        </w:rPr>
        <w:t xml:space="preserve">Слушали: </w:t>
      </w:r>
      <w:proofErr w:type="spellStart"/>
      <w:r w:rsidRPr="00F54B94">
        <w:t>Башкова</w:t>
      </w:r>
      <w:proofErr w:type="spellEnd"/>
      <w:r w:rsidRPr="00F54B94">
        <w:t xml:space="preserve"> А.Г., Корнилова П.</w:t>
      </w:r>
      <w:proofErr w:type="gramStart"/>
      <w:r w:rsidRPr="00F54B94">
        <w:t>П</w:t>
      </w:r>
      <w:proofErr w:type="gramEnd"/>
      <w:r w:rsidRPr="00F54B94">
        <w:t xml:space="preserve">, Рыбакова А.Н, </w:t>
      </w:r>
      <w:proofErr w:type="spellStart"/>
      <w:r w:rsidRPr="00F54B94">
        <w:t>Тумакова</w:t>
      </w:r>
      <w:proofErr w:type="spellEnd"/>
      <w:r w:rsidRPr="00F54B94">
        <w:t xml:space="preserve"> И.Н. и Чернову Е.Н. об определении победителей республиканского конкурса «Торговля Чувашии» и о награждении их дипломами Министерства экономического развития и имущественных отношений Чувашской Республики. </w:t>
      </w:r>
    </w:p>
    <w:p w:rsidR="003E0DC8" w:rsidRPr="00F54B94" w:rsidRDefault="003E0DC8">
      <w:pPr>
        <w:contextualSpacing/>
        <w:jc w:val="both"/>
      </w:pPr>
    </w:p>
    <w:p w:rsidR="003E0DC8" w:rsidRPr="00F54B94" w:rsidRDefault="00332D1C">
      <w:pPr>
        <w:contextualSpacing/>
        <w:jc w:val="both"/>
        <w:rPr>
          <w:b/>
        </w:rPr>
      </w:pPr>
      <w:r w:rsidRPr="00F54B94">
        <w:rPr>
          <w:b/>
        </w:rPr>
        <w:t xml:space="preserve">Решили: </w:t>
      </w:r>
    </w:p>
    <w:p w:rsidR="003E0DC8" w:rsidRPr="00F54B94" w:rsidRDefault="00332D1C">
      <w:pPr>
        <w:pStyle w:val="af"/>
        <w:keepNext/>
        <w:contextualSpacing/>
        <w:jc w:val="both"/>
      </w:pPr>
      <w:r w:rsidRPr="00F54B94">
        <w:t>1. Признать победителями республиканского конкурса «Торговля Чувашии» следующих участников:</w:t>
      </w: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</w:rPr>
        <w:t>1.1.  В номинации «Лучшее торговое пространство»: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1 место – Администрация </w:t>
      </w:r>
      <w:proofErr w:type="spellStart"/>
      <w:r w:rsidRPr="00F54B94">
        <w:t>Яльчикского</w:t>
      </w:r>
      <w:proofErr w:type="spellEnd"/>
      <w:r w:rsidRPr="00F54B94">
        <w:t xml:space="preserve"> муниципального округа;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t>2 место – Администрация Алатырского муниципального округа;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>3 место –</w:t>
      </w:r>
      <w:r w:rsidRPr="00F54B94">
        <w:t xml:space="preserve"> Администрация </w:t>
      </w:r>
      <w:proofErr w:type="spellStart"/>
      <w:r w:rsidRPr="00F54B94">
        <w:t>Ядринского</w:t>
      </w:r>
      <w:proofErr w:type="spellEnd"/>
      <w:r w:rsidRPr="00F54B94">
        <w:t xml:space="preserve"> муниципального округа.</w:t>
      </w:r>
    </w:p>
    <w:p w:rsidR="00772460" w:rsidRPr="00F54B94" w:rsidRDefault="00772460">
      <w:pPr>
        <w:ind w:firstLine="708"/>
        <w:contextualSpacing/>
        <w:jc w:val="both"/>
        <w:rPr>
          <w:b/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>1.2. В номинации «Лучший нестационарный торговый объект»:</w:t>
      </w:r>
    </w:p>
    <w:p w:rsidR="003E0DC8" w:rsidRPr="00F54B94" w:rsidRDefault="00332D1C">
      <w:pPr>
        <w:ind w:firstLine="708"/>
        <w:contextualSpacing/>
        <w:jc w:val="both"/>
      </w:pPr>
      <w:r w:rsidRPr="00F54B94">
        <w:t>1 место – ООО «</w:t>
      </w:r>
      <w:proofErr w:type="spellStart"/>
      <w:r w:rsidRPr="00F54B94">
        <w:t>АККонд</w:t>
      </w:r>
      <w:proofErr w:type="spellEnd"/>
      <w:r w:rsidRPr="00F54B94">
        <w:t>-торг». Торговый павильон «</w:t>
      </w:r>
      <w:proofErr w:type="spellStart"/>
      <w:r w:rsidRPr="00F54B94">
        <w:t>Акконд</w:t>
      </w:r>
      <w:proofErr w:type="spellEnd"/>
      <w:r w:rsidRPr="00F54B94">
        <w:t>»;</w:t>
      </w:r>
    </w:p>
    <w:p w:rsidR="003E0DC8" w:rsidRPr="00F54B94" w:rsidRDefault="00332D1C">
      <w:pPr>
        <w:ind w:firstLine="708"/>
        <w:contextualSpacing/>
        <w:jc w:val="both"/>
      </w:pPr>
      <w:r w:rsidRPr="00F54B94">
        <w:t>2 место – ИП Краснова Екатерина Сергеевна. Торговый павильон «Белоусовы»;</w:t>
      </w:r>
    </w:p>
    <w:p w:rsidR="003E0DC8" w:rsidRPr="00F54B94" w:rsidRDefault="00332D1C">
      <w:pPr>
        <w:ind w:firstLine="708"/>
        <w:contextualSpacing/>
        <w:jc w:val="both"/>
      </w:pPr>
      <w:r w:rsidRPr="00F54B94">
        <w:t>3 место – ООО «Комбинат Питания». Торговый киоск «Точка вкуса».</w:t>
      </w:r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>1.3. В номинации «Лучшая ярмарка»: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>1 место –</w:t>
      </w:r>
      <w:r w:rsidRPr="00F54B94">
        <w:t xml:space="preserve"> Администрация </w:t>
      </w:r>
      <w:proofErr w:type="spellStart"/>
      <w:r w:rsidRPr="00F54B94">
        <w:t>Ядринского</w:t>
      </w:r>
      <w:proofErr w:type="spellEnd"/>
      <w:r w:rsidRPr="00F54B94">
        <w:t xml:space="preserve"> муниципального округа. Ярмарка «День Республики»;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2 место – Администрация </w:t>
      </w:r>
      <w:proofErr w:type="spellStart"/>
      <w:r w:rsidRPr="00F54B94">
        <w:t>Цивильского</w:t>
      </w:r>
      <w:proofErr w:type="spellEnd"/>
      <w:r w:rsidRPr="00F54B94">
        <w:t xml:space="preserve"> муниципального округа. Цивильская Тихвинская Ярмарка;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lastRenderedPageBreak/>
        <w:t xml:space="preserve">3 место – ИП Иванова Ксения Ивановна. Ярмарка «Крафт </w:t>
      </w:r>
      <w:proofErr w:type="spellStart"/>
      <w:r w:rsidRPr="00F54B94">
        <w:rPr>
          <w:highlight w:val="white"/>
        </w:rPr>
        <w:t>маркет</w:t>
      </w:r>
      <w:proofErr w:type="spellEnd"/>
      <w:r w:rsidRPr="00F54B94">
        <w:rPr>
          <w:highlight w:val="white"/>
        </w:rPr>
        <w:t>».</w:t>
      </w:r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>1.4. В номинации «Лучш</w:t>
      </w:r>
      <w:r w:rsidRPr="00F54B94">
        <w:rPr>
          <w:b/>
          <w:bCs/>
        </w:rPr>
        <w:t>ий мобильный торговый объект</w:t>
      </w:r>
      <w:r w:rsidRPr="00F54B94">
        <w:rPr>
          <w:b/>
          <w:highlight w:val="white"/>
        </w:rPr>
        <w:t>»: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rPr>
          <w:highlight w:val="white"/>
        </w:rPr>
        <w:t>1 место –</w:t>
      </w:r>
      <w:r w:rsidRPr="00F54B94">
        <w:t xml:space="preserve"> </w:t>
      </w:r>
      <w:proofErr w:type="spellStart"/>
      <w:r w:rsidRPr="00F54B94">
        <w:t>Канашское</w:t>
      </w:r>
      <w:proofErr w:type="spellEnd"/>
      <w:r w:rsidRPr="00F54B94">
        <w:t xml:space="preserve"> райпо;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 xml:space="preserve">2 место – </w:t>
      </w:r>
      <w:proofErr w:type="spellStart"/>
      <w:r w:rsidRPr="00F54B94">
        <w:t>Цивильское</w:t>
      </w:r>
      <w:proofErr w:type="spellEnd"/>
      <w:r w:rsidRPr="00F54B94">
        <w:t xml:space="preserve"> райпо;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3 место – </w:t>
      </w:r>
      <w:proofErr w:type="spellStart"/>
      <w:r w:rsidRPr="00F54B94">
        <w:t>Аликовское</w:t>
      </w:r>
      <w:proofErr w:type="spellEnd"/>
      <w:r w:rsidRPr="00F54B94">
        <w:t xml:space="preserve"> райпо.</w:t>
      </w:r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>1.5. В номинации «Лучший магазин»: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 xml:space="preserve">1 место – </w:t>
      </w:r>
      <w:r w:rsidRPr="00F54B94">
        <w:t>ООО «</w:t>
      </w:r>
      <w:proofErr w:type="spellStart"/>
      <w:r w:rsidRPr="00F54B94">
        <w:t>Вурмаркет</w:t>
      </w:r>
      <w:proofErr w:type="spellEnd"/>
      <w:r w:rsidRPr="00F54B94">
        <w:t xml:space="preserve">». Магазин «САНАР» (г. Чебоксары, ул. </w:t>
      </w:r>
      <w:proofErr w:type="spellStart"/>
      <w:r w:rsidRPr="00F54B94">
        <w:t>И.П.Прокопьева</w:t>
      </w:r>
      <w:proofErr w:type="spellEnd"/>
      <w:r w:rsidRPr="00F54B94">
        <w:t xml:space="preserve">, д. 7, к. 1); 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 xml:space="preserve">2 место – ИП </w:t>
      </w:r>
      <w:proofErr w:type="spellStart"/>
      <w:r w:rsidRPr="00F54B94">
        <w:rPr>
          <w:highlight w:val="white"/>
        </w:rPr>
        <w:t>Сульдин</w:t>
      </w:r>
      <w:proofErr w:type="spellEnd"/>
      <w:r w:rsidRPr="00F54B94">
        <w:rPr>
          <w:highlight w:val="white"/>
        </w:rPr>
        <w:t xml:space="preserve"> Александр Михайлович. Магазин «Рыбная лавка» (г. Алатырь)</w:t>
      </w:r>
      <w:r w:rsidRPr="00F54B94">
        <w:t>;</w:t>
      </w:r>
    </w:p>
    <w:p w:rsidR="003E0DC8" w:rsidRPr="00F54B94" w:rsidRDefault="00332D1C">
      <w:pPr>
        <w:ind w:firstLine="708"/>
        <w:contextualSpacing/>
        <w:jc w:val="both"/>
      </w:pPr>
      <w:r w:rsidRPr="00F54B94">
        <w:t>3 место – ООО «</w:t>
      </w:r>
      <w:proofErr w:type="spellStart"/>
      <w:r w:rsidRPr="00F54B94">
        <w:t>АККонд</w:t>
      </w:r>
      <w:proofErr w:type="spellEnd"/>
      <w:r w:rsidRPr="00F54B94">
        <w:t>-торг». Магазин «</w:t>
      </w:r>
      <w:proofErr w:type="spellStart"/>
      <w:r w:rsidRPr="00F54B94">
        <w:t>Акконд</w:t>
      </w:r>
      <w:proofErr w:type="spellEnd"/>
      <w:r w:rsidRPr="00F54B94">
        <w:t xml:space="preserve">» (г. Чебоксары, ул. Ивана Франко, д. 14). </w:t>
      </w:r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 xml:space="preserve">1.6. В номинации «Лучший </w:t>
      </w:r>
      <w:r w:rsidRPr="00F54B94">
        <w:rPr>
          <w:b/>
          <w:bCs/>
        </w:rPr>
        <w:t xml:space="preserve"> магазин среди организаций Чувашпотребсоюз</w:t>
      </w:r>
      <w:r w:rsidRPr="00F54B94">
        <w:rPr>
          <w:b/>
        </w:rPr>
        <w:t>а</w:t>
      </w:r>
      <w:r w:rsidRPr="00F54B94">
        <w:rPr>
          <w:b/>
          <w:highlight w:val="white"/>
        </w:rPr>
        <w:t>»:</w:t>
      </w:r>
    </w:p>
    <w:p w:rsidR="003E0DC8" w:rsidRPr="00F54B94" w:rsidRDefault="00332D1C">
      <w:pPr>
        <w:ind w:firstLine="708"/>
        <w:contextualSpacing/>
        <w:jc w:val="both"/>
      </w:pPr>
      <w:r w:rsidRPr="00F54B94">
        <w:rPr>
          <w:highlight w:val="white"/>
        </w:rPr>
        <w:t xml:space="preserve">1 место – </w:t>
      </w:r>
      <w:r w:rsidRPr="00F54B94">
        <w:t>ООО «Торговый Дом». Магазин «Хозяйственные товары»;</w:t>
      </w:r>
    </w:p>
    <w:p w:rsidR="003E0DC8" w:rsidRPr="00F54B94" w:rsidRDefault="00332D1C">
      <w:pPr>
        <w:ind w:firstLine="708"/>
        <w:contextualSpacing/>
        <w:jc w:val="both"/>
      </w:pPr>
      <w:r w:rsidRPr="00F54B94">
        <w:t>2 место – ООО «</w:t>
      </w:r>
      <w:proofErr w:type="spellStart"/>
      <w:proofErr w:type="gramStart"/>
      <w:r w:rsidRPr="00F54B94">
        <w:t>Алатырский</w:t>
      </w:r>
      <w:proofErr w:type="spellEnd"/>
      <w:proofErr w:type="gramEnd"/>
      <w:r w:rsidRPr="00F54B94">
        <w:t xml:space="preserve"> </w:t>
      </w:r>
      <w:proofErr w:type="spellStart"/>
      <w:r w:rsidRPr="00F54B94">
        <w:t>коопторг</w:t>
      </w:r>
      <w:proofErr w:type="spellEnd"/>
      <w:r w:rsidRPr="00F54B94">
        <w:t>». Магазин «Гастроном»;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3 место – Комсомольское райпо. Магазин (д. Починок </w:t>
      </w:r>
      <w:proofErr w:type="spellStart"/>
      <w:r w:rsidRPr="00F54B94">
        <w:t>Инели</w:t>
      </w:r>
      <w:proofErr w:type="spellEnd"/>
      <w:r w:rsidRPr="00F54B94">
        <w:t>)</w:t>
      </w:r>
      <w:proofErr w:type="gramStart"/>
      <w:r w:rsidRPr="00F54B94">
        <w:t xml:space="preserve"> .</w:t>
      </w:r>
      <w:proofErr w:type="gramEnd"/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highlight w:val="white"/>
        </w:rPr>
        <w:t>1.7. В номинации «Лучш</w:t>
      </w:r>
      <w:r w:rsidRPr="00F54B94">
        <w:rPr>
          <w:rFonts w:eastAsia="SimSun"/>
          <w:b/>
          <w:bCs/>
          <w:color w:val="000000"/>
        </w:rPr>
        <w:t>ее предприятие питания</w:t>
      </w:r>
      <w:r w:rsidRPr="00F54B94">
        <w:rPr>
          <w:b/>
          <w:highlight w:val="white"/>
        </w:rPr>
        <w:t>»: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1 место – ИП </w:t>
      </w:r>
      <w:proofErr w:type="spellStart"/>
      <w:r w:rsidRPr="00F54B94">
        <w:t>Лотова</w:t>
      </w:r>
      <w:proofErr w:type="spellEnd"/>
      <w:r w:rsidRPr="00F54B94">
        <w:t xml:space="preserve"> Ольга Владимировна. Кафе «Вишенка» (г. Ядрин);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2 место – ИП </w:t>
      </w:r>
      <w:proofErr w:type="spellStart"/>
      <w:r w:rsidRPr="00F54B94">
        <w:t>Пазюкова</w:t>
      </w:r>
      <w:proofErr w:type="spellEnd"/>
      <w:r w:rsidRPr="00F54B94">
        <w:t xml:space="preserve"> Чулпан </w:t>
      </w:r>
      <w:proofErr w:type="spellStart"/>
      <w:r w:rsidRPr="00F54B94">
        <w:t>Афзалетдиновна</w:t>
      </w:r>
      <w:proofErr w:type="spellEnd"/>
      <w:r w:rsidRPr="00F54B94">
        <w:t xml:space="preserve">. Ресторан «Тургай» (с. </w:t>
      </w:r>
      <w:proofErr w:type="spellStart"/>
      <w:r w:rsidRPr="00F54B94">
        <w:t>Шыгырдан</w:t>
      </w:r>
      <w:proofErr w:type="spellEnd"/>
      <w:r w:rsidRPr="00F54B94">
        <w:t>);</w:t>
      </w:r>
    </w:p>
    <w:p w:rsidR="003E0DC8" w:rsidRPr="00F54B94" w:rsidRDefault="00332D1C">
      <w:pPr>
        <w:ind w:firstLine="708"/>
        <w:contextualSpacing/>
        <w:jc w:val="both"/>
      </w:pPr>
      <w:r w:rsidRPr="00F54B94">
        <w:t>3 место – ООО «Александр». Музей Национальной Кухни «Ресторация Ехрем Хуса» (г. Чебоксары).</w:t>
      </w:r>
    </w:p>
    <w:p w:rsidR="003E0DC8" w:rsidRPr="00F54B94" w:rsidRDefault="003E0DC8">
      <w:pPr>
        <w:ind w:firstLine="708"/>
        <w:contextualSpacing/>
        <w:jc w:val="both"/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bCs/>
        </w:rPr>
        <w:t xml:space="preserve">1.8. В номинации «Лучшая фирменная сеть местного товаропроизводителя»: </w:t>
      </w:r>
    </w:p>
    <w:p w:rsidR="003E0DC8" w:rsidRPr="00F54B94" w:rsidRDefault="00332D1C">
      <w:pPr>
        <w:ind w:firstLine="708"/>
        <w:contextualSpacing/>
        <w:jc w:val="both"/>
      </w:pPr>
      <w:r w:rsidRPr="00F54B94">
        <w:t>1 место – ООО «Вурнарский мясокомбинат». Торговая сеть «САНАР»;</w:t>
      </w:r>
    </w:p>
    <w:p w:rsidR="003E0DC8" w:rsidRPr="00F54B94" w:rsidRDefault="00332D1C">
      <w:pPr>
        <w:ind w:firstLine="708"/>
        <w:contextualSpacing/>
        <w:jc w:val="both"/>
      </w:pPr>
      <w:r w:rsidRPr="00F54B94">
        <w:t>2 место – ООО «</w:t>
      </w:r>
      <w:proofErr w:type="spellStart"/>
      <w:r w:rsidRPr="00F54B94">
        <w:t>АККонд</w:t>
      </w:r>
      <w:proofErr w:type="spellEnd"/>
      <w:r w:rsidRPr="00F54B94">
        <w:t>-торг». Торговая сеть «</w:t>
      </w:r>
      <w:proofErr w:type="spellStart"/>
      <w:r w:rsidRPr="00F54B94">
        <w:t>Акконд</w:t>
      </w:r>
      <w:proofErr w:type="spellEnd"/>
      <w:r w:rsidRPr="00F54B94">
        <w:t>»;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3 место – ИП Шамсутдинов </w:t>
      </w:r>
      <w:proofErr w:type="spellStart"/>
      <w:r w:rsidRPr="00F54B94">
        <w:t>Жэмил</w:t>
      </w:r>
      <w:proofErr w:type="spellEnd"/>
      <w:r w:rsidRPr="00F54B94">
        <w:t xml:space="preserve"> </w:t>
      </w:r>
      <w:proofErr w:type="spellStart"/>
      <w:r w:rsidRPr="00F54B94">
        <w:t>Эмирович</w:t>
      </w:r>
      <w:proofErr w:type="spellEnd"/>
      <w:r w:rsidRPr="00F54B94">
        <w:t>. Торговая сеть «</w:t>
      </w:r>
      <w:proofErr w:type="spellStart"/>
      <w:r w:rsidRPr="00F54B94">
        <w:t>Халяль</w:t>
      </w:r>
      <w:proofErr w:type="spellEnd"/>
      <w:r w:rsidRPr="00F54B94">
        <w:t xml:space="preserve"> 21».</w:t>
      </w:r>
    </w:p>
    <w:p w:rsidR="003E0DC8" w:rsidRPr="00F54B94" w:rsidRDefault="003E0DC8">
      <w:pPr>
        <w:ind w:firstLine="708"/>
        <w:contextualSpacing/>
        <w:jc w:val="both"/>
      </w:pPr>
    </w:p>
    <w:p w:rsidR="003E0DC8" w:rsidRPr="00F54B94" w:rsidRDefault="00332D1C">
      <w:pPr>
        <w:ind w:firstLine="708"/>
        <w:contextualSpacing/>
        <w:jc w:val="both"/>
        <w:rPr>
          <w:b/>
          <w:bCs/>
        </w:rPr>
      </w:pPr>
      <w:r w:rsidRPr="00F54B94">
        <w:rPr>
          <w:b/>
          <w:bCs/>
        </w:rPr>
        <w:t>1.9. В номинации «</w:t>
      </w:r>
      <w:proofErr w:type="gramStart"/>
      <w:r w:rsidR="00E05784">
        <w:rPr>
          <w:b/>
          <w:bCs/>
        </w:rPr>
        <w:t>Лучшая</w:t>
      </w:r>
      <w:proofErr w:type="gramEnd"/>
      <w:r w:rsidR="00E05784">
        <w:rPr>
          <w:b/>
          <w:bCs/>
        </w:rPr>
        <w:t xml:space="preserve"> представленность</w:t>
      </w:r>
      <w:bookmarkStart w:id="0" w:name="_GoBack"/>
      <w:bookmarkEnd w:id="0"/>
      <w:r w:rsidRPr="00F54B94">
        <w:rPr>
          <w:b/>
          <w:bCs/>
        </w:rPr>
        <w:t xml:space="preserve"> продукции местного производства»: </w:t>
      </w:r>
    </w:p>
    <w:p w:rsidR="003E0DC8" w:rsidRPr="00F54B94" w:rsidRDefault="00332D1C">
      <w:pPr>
        <w:ind w:firstLine="708"/>
        <w:contextualSpacing/>
        <w:jc w:val="both"/>
      </w:pPr>
      <w:r w:rsidRPr="00F54B94">
        <w:t>1 место – ИП Санзяпов</w:t>
      </w:r>
      <w:proofErr w:type="gramStart"/>
      <w:r w:rsidRPr="00F54B94">
        <w:t xml:space="preserve"> Р</w:t>
      </w:r>
      <w:proofErr w:type="gramEnd"/>
      <w:r w:rsidRPr="00F54B94">
        <w:t xml:space="preserve">ешит </w:t>
      </w:r>
      <w:proofErr w:type="spellStart"/>
      <w:r w:rsidRPr="00F54B94">
        <w:t>Шейхуллович</w:t>
      </w:r>
      <w:proofErr w:type="spellEnd"/>
      <w:r w:rsidRPr="00F54B94">
        <w:t>. Магазин «Фермерское подворье»</w:t>
      </w:r>
    </w:p>
    <w:p w:rsidR="003E0DC8" w:rsidRPr="00F54B94" w:rsidRDefault="00332D1C">
      <w:pPr>
        <w:ind w:firstLine="708"/>
        <w:contextualSpacing/>
        <w:jc w:val="both"/>
      </w:pPr>
      <w:r w:rsidRPr="00F54B94">
        <w:t>2 место – ЛПХ Ивановой Раисы Ивановны «Наше Домашнее»;</w:t>
      </w:r>
    </w:p>
    <w:p w:rsidR="003E0DC8" w:rsidRPr="00F54B94" w:rsidRDefault="00332D1C">
      <w:pPr>
        <w:ind w:firstLine="708"/>
        <w:contextualSpacing/>
        <w:jc w:val="both"/>
      </w:pPr>
      <w:r w:rsidRPr="00F54B94">
        <w:t xml:space="preserve">3 место – ИП </w:t>
      </w:r>
      <w:proofErr w:type="spellStart"/>
      <w:r w:rsidRPr="00F54B94">
        <w:t>Шалеева</w:t>
      </w:r>
      <w:proofErr w:type="spellEnd"/>
      <w:r w:rsidRPr="00F54B94">
        <w:t xml:space="preserve"> Вера Валерьевна. Магазин «</w:t>
      </w:r>
      <w:proofErr w:type="spellStart"/>
      <w:r w:rsidRPr="00F54B94">
        <w:t>Шалеевские</w:t>
      </w:r>
      <w:proofErr w:type="spellEnd"/>
      <w:r w:rsidRPr="00F54B94">
        <w:t xml:space="preserve"> </w:t>
      </w:r>
      <w:proofErr w:type="spellStart"/>
      <w:r w:rsidRPr="00F54B94">
        <w:t>ишлейские</w:t>
      </w:r>
      <w:proofErr w:type="spellEnd"/>
      <w:r w:rsidRPr="00F54B94">
        <w:t xml:space="preserve"> колбасы и рыба».</w:t>
      </w:r>
    </w:p>
    <w:p w:rsidR="003E0DC8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highlight w:val="white"/>
        </w:rPr>
      </w:pPr>
      <w:r w:rsidRPr="00F54B94">
        <w:rPr>
          <w:b/>
          <w:highlight w:val="white"/>
        </w:rPr>
        <w:t>1.10.  В номинации «Лучш</w:t>
      </w:r>
      <w:r w:rsidRPr="00F54B94">
        <w:rPr>
          <w:b/>
          <w:bCs/>
        </w:rPr>
        <w:t>ий придорожный сервис</w:t>
      </w:r>
      <w:r w:rsidRPr="00F54B94">
        <w:rPr>
          <w:b/>
          <w:highlight w:val="white"/>
        </w:rPr>
        <w:t>»: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t>2 место – ООО «</w:t>
      </w:r>
      <w:proofErr w:type="spellStart"/>
      <w:r w:rsidRPr="00F54B94">
        <w:t>Транзитсити</w:t>
      </w:r>
      <w:proofErr w:type="spellEnd"/>
      <w:r w:rsidRPr="00F54B94">
        <w:t xml:space="preserve">». Придорожный комплекс 710 </w:t>
      </w:r>
      <w:proofErr w:type="gramStart"/>
      <w:r w:rsidRPr="00F54B94">
        <w:t>км</w:t>
      </w:r>
      <w:proofErr w:type="gramEnd"/>
      <w:r w:rsidRPr="00F54B94">
        <w:t xml:space="preserve"> а/д М-7 «Волга» (Козловский МО);</w:t>
      </w:r>
    </w:p>
    <w:p w:rsidR="003E0DC8" w:rsidRPr="00F54B94" w:rsidRDefault="00332D1C">
      <w:pPr>
        <w:ind w:firstLine="708"/>
        <w:contextualSpacing/>
        <w:jc w:val="both"/>
      </w:pPr>
      <w:r w:rsidRPr="00F54B94">
        <w:t>3</w:t>
      </w:r>
      <w:r w:rsidRPr="00F54B94">
        <w:rPr>
          <w:highlight w:val="white"/>
        </w:rPr>
        <w:t xml:space="preserve"> место –  </w:t>
      </w:r>
      <w:r w:rsidRPr="00F54B94">
        <w:t xml:space="preserve">ИП </w:t>
      </w:r>
      <w:proofErr w:type="spellStart"/>
      <w:r w:rsidRPr="00F54B94">
        <w:t>Шарипова</w:t>
      </w:r>
      <w:proofErr w:type="spellEnd"/>
      <w:r w:rsidRPr="00F54B94">
        <w:t xml:space="preserve"> </w:t>
      </w:r>
      <w:proofErr w:type="spellStart"/>
      <w:r w:rsidRPr="00F54B94">
        <w:t>Гелфися</w:t>
      </w:r>
      <w:proofErr w:type="spellEnd"/>
      <w:r w:rsidRPr="00F54B94">
        <w:t xml:space="preserve"> </w:t>
      </w:r>
      <w:proofErr w:type="spellStart"/>
      <w:r w:rsidRPr="00F54B94">
        <w:t>Минсеитовна</w:t>
      </w:r>
      <w:proofErr w:type="spellEnd"/>
      <w:r w:rsidRPr="00F54B94">
        <w:t>. Кафе «</w:t>
      </w:r>
      <w:proofErr w:type="spellStart"/>
      <w:r w:rsidRPr="00F54B94">
        <w:t>Идель</w:t>
      </w:r>
      <w:proofErr w:type="spellEnd"/>
      <w:r w:rsidRPr="00F54B94">
        <w:t xml:space="preserve">» (с. </w:t>
      </w:r>
      <w:proofErr w:type="spellStart"/>
      <w:r w:rsidRPr="00F54B94">
        <w:t>Шыгырдан</w:t>
      </w:r>
      <w:proofErr w:type="spellEnd"/>
      <w:r w:rsidRPr="00F54B94">
        <w:t>).</w:t>
      </w:r>
    </w:p>
    <w:p w:rsidR="003E0DC8" w:rsidRPr="00F54B94" w:rsidRDefault="003E0DC8">
      <w:pPr>
        <w:ind w:firstLine="708"/>
        <w:contextualSpacing/>
        <w:jc w:val="both"/>
        <w:rPr>
          <w:highlight w:val="white"/>
        </w:rPr>
      </w:pPr>
    </w:p>
    <w:p w:rsidR="003E0DC8" w:rsidRPr="00F54B94" w:rsidRDefault="00332D1C">
      <w:pPr>
        <w:ind w:firstLine="708"/>
        <w:contextualSpacing/>
        <w:jc w:val="both"/>
        <w:rPr>
          <w:b/>
          <w:highlight w:val="white"/>
        </w:rPr>
      </w:pPr>
      <w:r w:rsidRPr="00F54B94">
        <w:rPr>
          <w:b/>
          <w:highlight w:val="white"/>
        </w:rPr>
        <w:t>1.11. В номинации «Лучший пункт выдачи заказов»: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rPr>
          <w:highlight w:val="white"/>
        </w:rPr>
        <w:t>1 место – ИП Федорова Наталия Юрьевна. Пункт выдачи заказов «Сибирское здоровье»</w:t>
      </w:r>
      <w:r w:rsidRPr="00F54B94">
        <w:t>;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rPr>
          <w:highlight w:val="white"/>
        </w:rPr>
        <w:t xml:space="preserve">2 место – </w:t>
      </w:r>
      <w:r w:rsidRPr="00F54B94">
        <w:t xml:space="preserve">ИП Фомин Анатолий </w:t>
      </w:r>
      <w:proofErr w:type="spellStart"/>
      <w:r w:rsidRPr="00F54B94">
        <w:t>Викентьевич</w:t>
      </w:r>
      <w:proofErr w:type="spellEnd"/>
      <w:r w:rsidRPr="00F54B94">
        <w:t xml:space="preserve">. Пункт выдачи заказов </w:t>
      </w:r>
      <w:proofErr w:type="spellStart"/>
      <w:r w:rsidRPr="00F54B94">
        <w:t>Ozon</w:t>
      </w:r>
      <w:proofErr w:type="spellEnd"/>
      <w:r w:rsidRPr="00F54B94">
        <w:t>;</w:t>
      </w:r>
    </w:p>
    <w:p w:rsidR="003E0DC8" w:rsidRPr="00F54B94" w:rsidRDefault="00332D1C">
      <w:pPr>
        <w:ind w:firstLine="708"/>
        <w:contextualSpacing/>
        <w:jc w:val="both"/>
        <w:rPr>
          <w:highlight w:val="white"/>
        </w:rPr>
      </w:pPr>
      <w:r w:rsidRPr="00F54B94">
        <w:rPr>
          <w:highlight w:val="white"/>
        </w:rPr>
        <w:t xml:space="preserve">3 место – ИП </w:t>
      </w:r>
      <w:proofErr w:type="spellStart"/>
      <w:r w:rsidRPr="00F54B94">
        <w:rPr>
          <w:highlight w:val="white"/>
        </w:rPr>
        <w:t>Земдиханов</w:t>
      </w:r>
      <w:proofErr w:type="spellEnd"/>
      <w:r w:rsidRPr="00F54B94">
        <w:rPr>
          <w:highlight w:val="white"/>
        </w:rPr>
        <w:t xml:space="preserve"> Надир </w:t>
      </w:r>
      <w:proofErr w:type="spellStart"/>
      <w:r w:rsidRPr="00F54B94">
        <w:rPr>
          <w:highlight w:val="white"/>
        </w:rPr>
        <w:t>Дамирович</w:t>
      </w:r>
      <w:proofErr w:type="spellEnd"/>
      <w:r w:rsidRPr="00F54B94">
        <w:rPr>
          <w:highlight w:val="white"/>
        </w:rPr>
        <w:t xml:space="preserve">. Пункт выдачи заказов </w:t>
      </w:r>
      <w:proofErr w:type="spellStart"/>
      <w:r w:rsidRPr="00F54B94">
        <w:rPr>
          <w:highlight w:val="white"/>
        </w:rPr>
        <w:t>Ozon</w:t>
      </w:r>
      <w:proofErr w:type="spellEnd"/>
      <w:r w:rsidRPr="00F54B94">
        <w:rPr>
          <w:highlight w:val="white"/>
        </w:rPr>
        <w:t>.</w:t>
      </w:r>
    </w:p>
    <w:p w:rsidR="003E0DC8" w:rsidRPr="00F54B94" w:rsidRDefault="003E0DC8">
      <w:pPr>
        <w:ind w:firstLine="708"/>
      </w:pPr>
    </w:p>
    <w:p w:rsidR="003E0DC8" w:rsidRPr="00F54B94" w:rsidRDefault="00332D1C">
      <w:pPr>
        <w:contextualSpacing/>
        <w:jc w:val="both"/>
      </w:pPr>
      <w:r w:rsidRPr="00F54B94">
        <w:t>2.</w:t>
      </w:r>
      <w:r w:rsidRPr="00F54B94">
        <w:rPr>
          <w:b/>
        </w:rPr>
        <w:t xml:space="preserve"> </w:t>
      </w:r>
      <w:r w:rsidRPr="00F54B94">
        <w:t>Церемонию награждения победителей республиканского конкурса «Торговля Чувашии»  провести 23 июля 2026 года.</w:t>
      </w:r>
    </w:p>
    <w:p w:rsidR="008B5115" w:rsidRPr="00F54B94" w:rsidRDefault="008B5115">
      <w:pPr>
        <w:contextualSpacing/>
      </w:pPr>
    </w:p>
    <w:p w:rsidR="00F54B94" w:rsidRPr="00F54B94" w:rsidRDefault="00F54B94">
      <w:pPr>
        <w:contextualSpacing/>
      </w:pPr>
    </w:p>
    <w:p w:rsidR="003E0DC8" w:rsidRPr="00F54B94" w:rsidRDefault="00332D1C">
      <w:pPr>
        <w:contextualSpacing/>
      </w:pPr>
      <w:r w:rsidRPr="00F54B94">
        <w:t xml:space="preserve">Председатель комиссии </w:t>
      </w:r>
      <w:r w:rsidRPr="00F54B94">
        <w:tab/>
      </w:r>
      <w:r w:rsidRPr="00F54B94">
        <w:tab/>
      </w:r>
      <w:r w:rsidRPr="00F54B94">
        <w:tab/>
      </w:r>
      <w:r w:rsidRPr="00F54B94">
        <w:tab/>
        <w:t xml:space="preserve">                  </w:t>
      </w:r>
      <w:r w:rsidR="00F54B94">
        <w:t xml:space="preserve">  </w:t>
      </w:r>
      <w:r w:rsidRPr="00F54B94">
        <w:tab/>
      </w:r>
      <w:r w:rsidR="008B5115" w:rsidRPr="00F54B94">
        <w:tab/>
      </w:r>
      <w:r w:rsidRPr="00F54B94">
        <w:t xml:space="preserve">   </w:t>
      </w:r>
      <w:r w:rsidR="00F54B94">
        <w:t xml:space="preserve">       </w:t>
      </w:r>
      <w:r w:rsidRPr="00F54B94">
        <w:t>А. Г. Башков</w:t>
      </w:r>
    </w:p>
    <w:sectPr w:rsidR="003E0DC8" w:rsidRPr="00F54B94" w:rsidSect="008B5115">
      <w:pgSz w:w="11906" w:h="16838"/>
      <w:pgMar w:top="709" w:right="850" w:bottom="709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18" w:rsidRDefault="00C02318">
      <w:r>
        <w:separator/>
      </w:r>
    </w:p>
  </w:endnote>
  <w:endnote w:type="continuationSeparator" w:id="0">
    <w:p w:rsidR="00C02318" w:rsidRDefault="00C02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18" w:rsidRDefault="00C02318">
      <w:r>
        <w:separator/>
      </w:r>
    </w:p>
  </w:footnote>
  <w:footnote w:type="continuationSeparator" w:id="0">
    <w:p w:rsidR="00C02318" w:rsidRDefault="00C023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DC8"/>
    <w:rsid w:val="00245723"/>
    <w:rsid w:val="00332D1C"/>
    <w:rsid w:val="00354A1C"/>
    <w:rsid w:val="003E0DC8"/>
    <w:rsid w:val="0066542F"/>
    <w:rsid w:val="006A47B8"/>
    <w:rsid w:val="006B5D2E"/>
    <w:rsid w:val="006C2246"/>
    <w:rsid w:val="00772460"/>
    <w:rsid w:val="007C26EB"/>
    <w:rsid w:val="007C4193"/>
    <w:rsid w:val="008B5115"/>
    <w:rsid w:val="00B23C86"/>
    <w:rsid w:val="00C02318"/>
    <w:rsid w:val="00E05784"/>
    <w:rsid w:val="00F5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TOC Heading"/>
    <w:uiPriority w:val="39"/>
    <w:unhideWhenUsed/>
  </w:style>
  <w:style w:type="character" w:styleId="a4">
    <w:name w:val="footnote reference"/>
    <w:uiPriority w:val="99"/>
    <w:unhideWhenUsed/>
    <w:rPr>
      <w:vertAlign w:val="superscript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">
    <w:name w:val="Body Text"/>
    <w:basedOn w:val="a"/>
    <w:pPr>
      <w:spacing w:after="120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paragraph" w:styleId="af5">
    <w:name w:val="List"/>
    <w:basedOn w:val="af"/>
  </w:style>
  <w:style w:type="paragraph" w:styleId="af6">
    <w:name w:val="Normal (Web)"/>
    <w:basedOn w:val="a"/>
    <w:qFormat/>
    <w:pPr>
      <w:spacing w:before="280" w:after="280"/>
    </w:pPr>
  </w:style>
  <w:style w:type="paragraph" w:styleId="af7">
    <w:name w:val="Subtitle"/>
    <w:basedOn w:val="a"/>
    <w:next w:val="a"/>
    <w:link w:val="af8"/>
    <w:uiPriority w:val="11"/>
    <w:qFormat/>
    <w:pPr>
      <w:spacing w:before="200" w:after="200"/>
    </w:pPr>
  </w:style>
  <w:style w:type="table" w:styleId="af9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a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2">
    <w:name w:val="Название Знак"/>
    <w:link w:val="af1"/>
    <w:uiPriority w:val="10"/>
    <w:qFormat/>
    <w:rPr>
      <w:sz w:val="48"/>
      <w:szCs w:val="48"/>
    </w:rPr>
  </w:style>
  <w:style w:type="character" w:customStyle="1" w:styleId="af8">
    <w:name w:val="Подзаголовок Знак"/>
    <w:link w:val="af7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uiPriority w:val="30"/>
    <w:qFormat/>
    <w:rPr>
      <w:i/>
    </w:rPr>
  </w:style>
  <w:style w:type="character" w:customStyle="1" w:styleId="ae">
    <w:name w:val="Верхний колонтитул Знак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f4">
    <w:name w:val="Нижний колонтитул Знак"/>
    <w:link w:val="af3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rPr>
      <w:sz w:val="24"/>
      <w:szCs w:val="24"/>
      <w:lang w:val="en-US" w:eastAsia="zh-CN" w:bidi="hi-IN"/>
    </w:rPr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fd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eastAsia="zh-CN"/>
    </w:rPr>
  </w:style>
  <w:style w:type="paragraph" w:styleId="afe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styleId="a3">
    <w:name w:val="TOC Heading"/>
    <w:uiPriority w:val="39"/>
    <w:unhideWhenUsed/>
  </w:style>
  <w:style w:type="character" w:styleId="a4">
    <w:name w:val="footnote reference"/>
    <w:uiPriority w:val="99"/>
    <w:unhideWhenUsed/>
    <w:rPr>
      <w:vertAlign w:val="superscript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">
    <w:name w:val="Body Text"/>
    <w:basedOn w:val="a"/>
    <w:pPr>
      <w:spacing w:after="120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0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1">
    <w:name w:val="Title"/>
    <w:basedOn w:val="a"/>
    <w:next w:val="a"/>
    <w:link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7143"/>
        <w:tab w:val="right" w:pos="14287"/>
      </w:tabs>
    </w:pPr>
  </w:style>
  <w:style w:type="paragraph" w:styleId="af5">
    <w:name w:val="List"/>
    <w:basedOn w:val="af"/>
  </w:style>
  <w:style w:type="paragraph" w:styleId="af6">
    <w:name w:val="Normal (Web)"/>
    <w:basedOn w:val="a"/>
    <w:qFormat/>
    <w:pPr>
      <w:spacing w:before="280" w:after="280"/>
    </w:pPr>
  </w:style>
  <w:style w:type="paragraph" w:styleId="af7">
    <w:name w:val="Subtitle"/>
    <w:basedOn w:val="a"/>
    <w:next w:val="a"/>
    <w:link w:val="af8"/>
    <w:uiPriority w:val="11"/>
    <w:qFormat/>
    <w:pPr>
      <w:spacing w:before="200" w:after="200"/>
    </w:pPr>
  </w:style>
  <w:style w:type="table" w:styleId="af9">
    <w:name w:val="Table Grid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a">
    <w:name w:val="No Spacing"/>
    <w:uiPriority w:val="1"/>
    <w:qFormat/>
    <w:rPr>
      <w:sz w:val="24"/>
      <w:szCs w:val="24"/>
      <w:lang w:val="en-US" w:eastAsia="zh-CN" w:bidi="hi-IN"/>
    </w:rPr>
  </w:style>
  <w:style w:type="character" w:customStyle="1" w:styleId="af2">
    <w:name w:val="Название Знак"/>
    <w:link w:val="af1"/>
    <w:uiPriority w:val="10"/>
    <w:qFormat/>
    <w:rPr>
      <w:sz w:val="48"/>
      <w:szCs w:val="48"/>
    </w:rPr>
  </w:style>
  <w:style w:type="character" w:customStyle="1" w:styleId="af8">
    <w:name w:val="Подзаголовок Знак"/>
    <w:link w:val="af7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c">
    <w:name w:val="Выделенная цитата Знак"/>
    <w:link w:val="afb"/>
    <w:uiPriority w:val="30"/>
    <w:qFormat/>
    <w:rPr>
      <w:i/>
    </w:rPr>
  </w:style>
  <w:style w:type="character" w:customStyle="1" w:styleId="ae">
    <w:name w:val="Верхний колонтитул Знак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f4">
    <w:name w:val="Нижний колонтитул Знак"/>
    <w:link w:val="af3"/>
    <w:uiPriority w:val="99"/>
    <w:qFormat/>
  </w:style>
  <w:style w:type="table" w:customStyle="1" w:styleId="TableGridLight">
    <w:name w:val="Table Grid Light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qFormat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uiPriority w:val="99"/>
    <w:tblPr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uiPriority w:val="99"/>
    <w:tblPr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uiPriority w:val="99"/>
    <w:qFormat/>
    <w:tblPr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uiPriority w:val="99"/>
    <w:qFormat/>
    <w:tblPr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uiPriority w:val="99"/>
    <w:qFormat/>
    <w:tblPr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uiPriority w:val="99"/>
    <w:tblPr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uiPriority w:val="99"/>
    <w:qFormat/>
    <w:tblPr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rPr>
      <w:sz w:val="24"/>
      <w:szCs w:val="24"/>
      <w:lang w:val="en-US" w:eastAsia="zh-CN" w:bidi="hi-IN"/>
    </w:rPr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fd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eastAsia="zh-CN"/>
    </w:rPr>
  </w:style>
  <w:style w:type="paragraph" w:styleId="afe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Администратор</dc:creator>
  <cp:lastModifiedBy>economy68 (Чернова Е.Н.)</cp:lastModifiedBy>
  <cp:revision>26</cp:revision>
  <cp:lastPrinted>2026-07-22T07:38:00Z</cp:lastPrinted>
  <dcterms:created xsi:type="dcterms:W3CDTF">2022-04-21T16:11:00Z</dcterms:created>
  <dcterms:modified xsi:type="dcterms:W3CDTF">2026-07-22T10:55:00Z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1B563A19D1664AAFB9A8C734585AAE1E_12</vt:lpwstr>
  </property>
</Properties>
</file>