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center"/>
        <w:rPr>
          <w:rFonts w:cs="Times New Roman CYR"/>
          <w:b/>
          <w:bCs/>
          <w:iCs/>
          <w:sz w:val="26"/>
          <w:szCs w:val="26"/>
        </w:rPr>
      </w:pPr>
      <w:r w:rsidRPr="005B3EE5">
        <w:rPr>
          <w:rFonts w:cs="Times New Roman CYR"/>
          <w:b/>
          <w:bCs/>
          <w:iCs/>
          <w:sz w:val="26"/>
          <w:szCs w:val="26"/>
        </w:rPr>
        <w:t>Справка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/>
          <w:bCs/>
          <w:iCs/>
          <w:sz w:val="26"/>
          <w:szCs w:val="26"/>
        </w:rPr>
      </w:pPr>
      <w:r w:rsidRPr="005B3EE5">
        <w:rPr>
          <w:rFonts w:cs="Times New Roman CYR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/>
          <w:bCs/>
          <w:iCs/>
          <w:sz w:val="26"/>
          <w:szCs w:val="26"/>
        </w:rPr>
      </w:pPr>
      <w:r w:rsidRPr="005B3EE5">
        <w:rPr>
          <w:rFonts w:cs="Times New Roman CYR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rFonts w:cs="Times New Roman CYR"/>
          <w:bCs/>
          <w:iCs/>
          <w:sz w:val="26"/>
          <w:szCs w:val="26"/>
        </w:rPr>
        <w:t>30</w:t>
      </w:r>
      <w:r w:rsidRPr="005B3EE5">
        <w:rPr>
          <w:rFonts w:cs="Times New Roman CYR"/>
          <w:bCs/>
          <w:iCs/>
          <w:sz w:val="26"/>
          <w:szCs w:val="26"/>
        </w:rPr>
        <w:t xml:space="preserve">.06.2026  № </w:t>
      </w:r>
      <w:r>
        <w:rPr>
          <w:rFonts w:cs="Times New Roman CYR"/>
          <w:bCs/>
          <w:iCs/>
          <w:sz w:val="26"/>
          <w:szCs w:val="26"/>
        </w:rPr>
        <w:t>381</w:t>
      </w:r>
      <w:r w:rsidRPr="005B3EE5">
        <w:rPr>
          <w:rFonts w:cs="Times New Roman CYR"/>
          <w:bCs/>
          <w:iCs/>
          <w:sz w:val="26"/>
          <w:szCs w:val="26"/>
        </w:rPr>
        <w:t xml:space="preserve"> «</w:t>
      </w:r>
      <w:r w:rsidRPr="005B3EE5">
        <w:rPr>
          <w:rFonts w:cs="Times New Roman CYR"/>
          <w:bCs/>
          <w:iCs/>
          <w:sz w:val="26"/>
          <w:szCs w:val="26"/>
        </w:rPr>
        <w:t>О внесении изменений в постановление администрации Яльчикского муниципального округа Чувашской Республики от 23 июня 2023 г. № 558 «Об утверждении Порядка формирования перечня налоговых расходов Яльчикского муниципального округа Чувашской Республики»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                                                                 </w:t>
      </w:r>
      <w:r w:rsidRPr="005B3EE5">
        <w:rPr>
          <w:rFonts w:cs="Times New Roman CYR"/>
          <w:bCs/>
          <w:iCs/>
          <w:sz w:val="26"/>
          <w:szCs w:val="26"/>
        </w:rPr>
        <w:tab/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8"/>
      </w:tblGrid>
      <w:tr w:rsidR="005B3EE5" w:rsidRPr="005B3EE5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5B3EE5" w:rsidRPr="005B3EE5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30.06.2026</w:t>
            </w:r>
          </w:p>
        </w:tc>
      </w:tr>
      <w:tr w:rsidR="005B3EE5" w:rsidRPr="005B3EE5" w:rsidTr="00805C9E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15</w:t>
            </w:r>
          </w:p>
        </w:tc>
      </w:tr>
      <w:tr w:rsidR="005B3EE5" w:rsidRPr="005B3EE5" w:rsidTr="00805C9E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EE5" w:rsidRPr="005B3EE5" w:rsidRDefault="005B3EE5" w:rsidP="005B3EE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cs="Times New Roman CYR"/>
                <w:bCs/>
                <w:iCs/>
                <w:sz w:val="26"/>
                <w:szCs w:val="26"/>
              </w:rPr>
            </w:pPr>
            <w:r w:rsidRPr="005B3EE5">
              <w:rPr>
                <w:rFonts w:cs="Times New Roman CYR"/>
                <w:bCs/>
                <w:iCs/>
                <w:sz w:val="26"/>
                <w:szCs w:val="26"/>
              </w:rPr>
              <w:t>Стр.</w:t>
            </w:r>
            <w:r>
              <w:rPr>
                <w:rFonts w:cs="Times New Roman CYR"/>
                <w:bCs/>
                <w:iCs/>
                <w:sz w:val="26"/>
                <w:szCs w:val="26"/>
              </w:rPr>
              <w:t>120-121</w:t>
            </w:r>
          </w:p>
        </w:tc>
      </w:tr>
    </w:tbl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Глава Яльчикского 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муниципального округа 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>Чувашской Республики</w:t>
      </w:r>
      <w:r w:rsidRPr="005B3EE5">
        <w:rPr>
          <w:rFonts w:cs="Times New Roman CYR"/>
          <w:bCs/>
          <w:iCs/>
          <w:sz w:val="26"/>
          <w:szCs w:val="26"/>
        </w:rPr>
        <w:tab/>
        <w:t xml:space="preserve">        ___________                 </w:t>
      </w:r>
      <w:r w:rsidRPr="005B3EE5">
        <w:rPr>
          <w:rFonts w:cs="Times New Roman CYR"/>
          <w:bCs/>
          <w:iCs/>
          <w:sz w:val="26"/>
          <w:szCs w:val="26"/>
          <w:u w:val="single"/>
        </w:rPr>
        <w:t xml:space="preserve">/Л.В. Левый/ </w:t>
      </w:r>
      <w:r w:rsidRPr="005B3EE5">
        <w:rPr>
          <w:rFonts w:cs="Times New Roman CYR"/>
          <w:bCs/>
          <w:iCs/>
          <w:sz w:val="26"/>
          <w:szCs w:val="26"/>
        </w:rPr>
        <w:t xml:space="preserve"> </w:t>
      </w:r>
      <w:r w:rsidRPr="005B3EE5">
        <w:rPr>
          <w:rFonts w:cs="Times New Roman CYR"/>
          <w:bCs/>
          <w:iCs/>
          <w:sz w:val="26"/>
          <w:szCs w:val="26"/>
        </w:rPr>
        <w:tab/>
      </w:r>
      <w:r w:rsidRPr="005B3EE5">
        <w:rPr>
          <w:rFonts w:cs="Times New Roman CYR"/>
          <w:bCs/>
          <w:iCs/>
          <w:sz w:val="26"/>
          <w:szCs w:val="26"/>
        </w:rPr>
        <w:tab/>
      </w:r>
      <w:r w:rsidRPr="005B3EE5">
        <w:rPr>
          <w:rFonts w:cs="Times New Roman CYR"/>
          <w:bCs/>
          <w:iCs/>
          <w:sz w:val="26"/>
          <w:szCs w:val="26"/>
        </w:rPr>
        <w:tab/>
        <w:t xml:space="preserve">                 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                                </w:t>
      </w:r>
      <w:r>
        <w:rPr>
          <w:rFonts w:cs="Times New Roman CYR"/>
          <w:bCs/>
          <w:iCs/>
          <w:sz w:val="26"/>
          <w:szCs w:val="26"/>
        </w:rPr>
        <w:t xml:space="preserve">                   </w:t>
      </w:r>
      <w:r w:rsidRPr="005B3EE5">
        <w:rPr>
          <w:rFonts w:cs="Times New Roman CYR"/>
          <w:bCs/>
          <w:iCs/>
          <w:sz w:val="26"/>
          <w:szCs w:val="26"/>
        </w:rPr>
        <w:t xml:space="preserve">подпись                          Фамилия, И.О.                                                                                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 xml:space="preserve">                        МП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bCs/>
          <w:iCs/>
          <w:sz w:val="26"/>
          <w:szCs w:val="26"/>
        </w:rPr>
      </w:pPr>
      <w:r w:rsidRPr="005B3EE5">
        <w:rPr>
          <w:rFonts w:cs="Times New Roman CYR"/>
          <w:bCs/>
          <w:iCs/>
          <w:sz w:val="26"/>
          <w:szCs w:val="26"/>
        </w:rPr>
        <w:t>02.07.2026</w:t>
      </w:r>
    </w:p>
    <w:p w:rsidR="005B3EE5" w:rsidRPr="005B3EE5" w:rsidRDefault="005B3EE5" w:rsidP="005B3EE5">
      <w:pPr>
        <w:widowControl w:val="0"/>
        <w:autoSpaceDE w:val="0"/>
        <w:autoSpaceDN w:val="0"/>
        <w:adjustRightInd w:val="0"/>
        <w:ind w:firstLine="708"/>
        <w:jc w:val="both"/>
        <w:rPr>
          <w:rFonts w:cs="Times New Roman CYR"/>
          <w:sz w:val="26"/>
          <w:szCs w:val="26"/>
        </w:rPr>
      </w:pPr>
    </w:p>
    <w:p w:rsidR="00084AA0" w:rsidRPr="00F50509" w:rsidRDefault="00084AA0" w:rsidP="00084AA0">
      <w:pPr>
        <w:tabs>
          <w:tab w:val="left" w:pos="5353"/>
        </w:tabs>
        <w:ind w:right="4973"/>
        <w:jc w:val="both"/>
        <w:rPr>
          <w:b/>
          <w:sz w:val="28"/>
          <w:szCs w:val="28"/>
        </w:rPr>
      </w:pPr>
    </w:p>
    <w:p w:rsidR="00084AA0" w:rsidRDefault="00084AA0" w:rsidP="00084AA0">
      <w:pPr>
        <w:ind w:firstLine="540"/>
        <w:jc w:val="both"/>
        <w:rPr>
          <w:sz w:val="28"/>
          <w:szCs w:val="28"/>
        </w:rPr>
      </w:pPr>
    </w:p>
    <w:p w:rsidR="005B3EE5" w:rsidRDefault="005B3EE5" w:rsidP="00084AA0">
      <w:pPr>
        <w:ind w:firstLine="540"/>
        <w:jc w:val="both"/>
        <w:rPr>
          <w:sz w:val="28"/>
          <w:szCs w:val="28"/>
        </w:rPr>
      </w:pPr>
    </w:p>
    <w:p w:rsidR="005B3EE5" w:rsidRDefault="005B3EE5" w:rsidP="00084AA0">
      <w:pPr>
        <w:ind w:firstLine="540"/>
        <w:jc w:val="both"/>
        <w:rPr>
          <w:sz w:val="28"/>
          <w:szCs w:val="28"/>
        </w:rPr>
      </w:pPr>
    </w:p>
    <w:p w:rsidR="005B3EE5" w:rsidRDefault="005B3EE5" w:rsidP="00084AA0">
      <w:pPr>
        <w:ind w:firstLine="540"/>
        <w:jc w:val="both"/>
        <w:rPr>
          <w:sz w:val="28"/>
          <w:szCs w:val="28"/>
        </w:rPr>
      </w:pPr>
    </w:p>
    <w:p w:rsidR="005B3EE5" w:rsidRDefault="005B3EE5" w:rsidP="00084AA0">
      <w:pPr>
        <w:ind w:firstLine="540"/>
        <w:jc w:val="both"/>
        <w:rPr>
          <w:sz w:val="28"/>
          <w:szCs w:val="28"/>
        </w:rPr>
      </w:pPr>
    </w:p>
    <w:tbl>
      <w:tblPr>
        <w:tblW w:w="10080" w:type="dxa"/>
        <w:tblInd w:w="-34" w:type="dxa"/>
        <w:tblLook w:val="01E0" w:firstRow="1" w:lastRow="1" w:firstColumn="1" w:lastColumn="1" w:noHBand="0" w:noVBand="0"/>
      </w:tblPr>
      <w:tblGrid>
        <w:gridCol w:w="3960"/>
        <w:gridCol w:w="1793"/>
        <w:gridCol w:w="4327"/>
      </w:tblGrid>
      <w:tr w:rsidR="005B3EE5" w:rsidTr="00805C9E">
        <w:tc>
          <w:tcPr>
            <w:tcW w:w="3960" w:type="dxa"/>
            <w:shd w:val="clear" w:color="auto" w:fill="auto"/>
          </w:tcPr>
          <w:p w:rsidR="005B3EE5" w:rsidRDefault="005B3EE5" w:rsidP="00805C9E"/>
          <w:p w:rsidR="005B3EE5" w:rsidRDefault="005B3EE5" w:rsidP="00805C9E">
            <w:pPr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</w:rPr>
              <w:t>Чёваш Республики</w:t>
            </w:r>
          </w:p>
          <w:p w:rsidR="005B3EE5" w:rsidRDefault="005B3EE5" w:rsidP="00805C9E">
            <w:pPr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</w:t>
            </w:r>
            <w:r>
              <w:rPr>
                <w:b/>
                <w:sz w:val="26"/>
                <w:szCs w:val="26"/>
              </w:rPr>
              <w:t>ă</w:t>
            </w:r>
          </w:p>
          <w:p w:rsidR="005B3EE5" w:rsidRDefault="005B3EE5" w:rsidP="00805C9E">
            <w:pPr>
              <w:tabs>
                <w:tab w:val="left" w:pos="896"/>
              </w:tabs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 w:rsidR="005B3EE5" w:rsidRDefault="005B3EE5" w:rsidP="00805C9E">
            <w:pPr>
              <w:jc w:val="center"/>
              <w:rPr>
                <w:rFonts w:ascii="Arial Cyr Chuv" w:hAnsi="Arial Cyr Chuv"/>
                <w:sz w:val="16"/>
                <w:szCs w:val="16"/>
              </w:rPr>
            </w:pPr>
          </w:p>
          <w:p w:rsidR="005B3EE5" w:rsidRDefault="005B3EE5" w:rsidP="00805C9E">
            <w:pPr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</w:p>
          <w:p w:rsidR="005B3EE5" w:rsidRDefault="005B3EE5" w:rsidP="00805C9E">
            <w:pPr>
              <w:tabs>
                <w:tab w:val="left" w:pos="896"/>
              </w:tabs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округ.н</w:t>
            </w:r>
          </w:p>
          <w:p w:rsidR="005B3EE5" w:rsidRDefault="005B3EE5" w:rsidP="00805C9E">
            <w:pPr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администраций.</w:t>
            </w:r>
          </w:p>
          <w:p w:rsidR="005B3EE5" w:rsidRDefault="005B3EE5" w:rsidP="00805C9E">
            <w:pPr>
              <w:jc w:val="center"/>
              <w:rPr>
                <w:rFonts w:ascii="Arial Cyr Chuv" w:hAnsi="Arial Cyr Chuv" w:cs="Arial Cyr Chuv"/>
                <w:b/>
                <w:sz w:val="26"/>
              </w:rPr>
            </w:pPr>
            <w:r>
              <w:rPr>
                <w:rFonts w:ascii="Arial Cyr Chuv" w:hAnsi="Arial Cyr Chuv" w:cs="Arial Cyr Chuv"/>
                <w:b/>
                <w:sz w:val="26"/>
              </w:rPr>
              <w:t>ЙЫШЁНУ</w:t>
            </w:r>
          </w:p>
          <w:p w:rsidR="005B3EE5" w:rsidRDefault="005B3EE5" w:rsidP="00805C9E">
            <w:pPr>
              <w:jc w:val="center"/>
              <w:rPr>
                <w:rFonts w:ascii="Arial Cyr Chuv" w:hAnsi="Arial Cyr Chuv"/>
              </w:rPr>
            </w:pPr>
          </w:p>
          <w:p w:rsidR="005B3EE5" w:rsidRDefault="005B3EE5" w:rsidP="00805C9E">
            <w:pPr>
              <w:ind w:left="-108"/>
              <w:jc w:val="center"/>
            </w:pPr>
            <w:r>
              <w:t xml:space="preserve">2026 </w:t>
            </w:r>
            <w:r>
              <w:rPr>
                <w:rFonts w:ascii="Arial Cyr Chuv" w:hAnsi="Arial Cyr Chuv" w:cs="Arial Cyr Chuv"/>
              </w:rPr>
              <w:t>=? июн.н 30-</w:t>
            </w:r>
            <w:r>
              <w:t>м</w:t>
            </w:r>
            <w:r>
              <w:rPr>
                <w:rFonts w:ascii="Arial Cyr Chuv" w:hAnsi="Arial Cyr Chuv" w:cs="Arial Cyr Chuv"/>
              </w:rPr>
              <w:t>.</w:t>
            </w:r>
            <w:r>
              <w:t>ш</w:t>
            </w:r>
            <w:r>
              <w:rPr>
                <w:rFonts w:ascii="Arial Cyr Chuv" w:hAnsi="Arial Cyr Chuv" w:cs="Arial Cyr Chuv"/>
              </w:rPr>
              <w:t xml:space="preserve">. </w:t>
            </w:r>
            <w:r>
              <w:t>№ 381</w:t>
            </w:r>
          </w:p>
          <w:p w:rsidR="005B3EE5" w:rsidRDefault="005B3EE5" w:rsidP="00805C9E">
            <w:pPr>
              <w:ind w:left="-360"/>
              <w:jc w:val="center"/>
              <w:rPr>
                <w:sz w:val="18"/>
                <w:szCs w:val="18"/>
              </w:rPr>
            </w:pPr>
          </w:p>
          <w:p w:rsidR="005B3EE5" w:rsidRDefault="005B3EE5" w:rsidP="00805C9E">
            <w:pPr>
              <w:jc w:val="center"/>
            </w:pPr>
            <w:r>
              <w:rPr>
                <w:sz w:val="18"/>
                <w:szCs w:val="18"/>
              </w:rPr>
              <w:t>Елч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к ял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shd w:val="clear" w:color="auto" w:fill="auto"/>
          </w:tcPr>
          <w:p w:rsidR="005B3EE5" w:rsidRDefault="005B3EE5" w:rsidP="00805C9E">
            <w:pPr>
              <w:jc w:val="center"/>
            </w:pPr>
          </w:p>
          <w:p w:rsidR="005B3EE5" w:rsidRDefault="005B3EE5" w:rsidP="00805C9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31D23AB" wp14:editId="1FEE3502">
                  <wp:extent cx="676275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7" w:type="dxa"/>
            <w:shd w:val="clear" w:color="auto" w:fill="auto"/>
          </w:tcPr>
          <w:p w:rsidR="005B3EE5" w:rsidRDefault="005B3EE5" w:rsidP="00805C9E">
            <w:pPr>
              <w:pStyle w:val="11"/>
              <w:numPr>
                <w:ilvl w:val="0"/>
                <w:numId w:val="1"/>
              </w:numPr>
              <w:suppressAutoHyphens/>
              <w:snapToGrid w:val="0"/>
              <w:ind w:right="72"/>
              <w:rPr>
                <w:bCs/>
                <w:iCs/>
                <w:sz w:val="26"/>
                <w:szCs w:val="26"/>
              </w:rPr>
            </w:pPr>
          </w:p>
          <w:p w:rsidR="005B3EE5" w:rsidRDefault="005B3EE5" w:rsidP="00805C9E">
            <w:pPr>
              <w:ind w:left="-360" w:right="72"/>
              <w:jc w:val="center"/>
            </w:pPr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5B3EE5" w:rsidRDefault="005B3EE5" w:rsidP="00805C9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Яльчикский </w:t>
            </w:r>
          </w:p>
          <w:p w:rsidR="005B3EE5" w:rsidRDefault="005B3EE5" w:rsidP="00805C9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муниципальный округ</w:t>
            </w:r>
          </w:p>
          <w:p w:rsidR="005B3EE5" w:rsidRDefault="005B3EE5" w:rsidP="00805C9E">
            <w:pPr>
              <w:ind w:left="-357" w:right="74"/>
              <w:jc w:val="center"/>
              <w:rPr>
                <w:sz w:val="16"/>
                <w:szCs w:val="16"/>
              </w:rPr>
            </w:pPr>
          </w:p>
          <w:p w:rsidR="005B3EE5" w:rsidRDefault="005B3EE5" w:rsidP="00805C9E">
            <w:pPr>
              <w:ind w:left="-357" w:right="74"/>
              <w:jc w:val="center"/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5B3EE5" w:rsidRDefault="005B3EE5" w:rsidP="00805C9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Яльчикского </w:t>
            </w:r>
          </w:p>
          <w:p w:rsidR="005B3EE5" w:rsidRDefault="005B3EE5" w:rsidP="00805C9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муниципального округа</w:t>
            </w:r>
          </w:p>
          <w:p w:rsidR="005B3EE5" w:rsidRDefault="005B3EE5" w:rsidP="00805C9E">
            <w:pPr>
              <w:pStyle w:val="11"/>
              <w:numPr>
                <w:ilvl w:val="0"/>
                <w:numId w:val="1"/>
              </w:numPr>
              <w:suppressAutoHyphens/>
              <w:ind w:left="-357" w:right="74"/>
            </w:pPr>
            <w:r>
              <w:rPr>
                <w:b/>
                <w:sz w:val="26"/>
              </w:rPr>
              <w:t>ПОСТАНОВЛЕНИЕ</w:t>
            </w:r>
          </w:p>
          <w:p w:rsidR="005B3EE5" w:rsidRDefault="005B3EE5" w:rsidP="00805C9E">
            <w:pPr>
              <w:ind w:left="-357" w:right="72"/>
              <w:jc w:val="center"/>
            </w:pPr>
          </w:p>
          <w:p w:rsidR="005B3EE5" w:rsidRDefault="005B3EE5" w:rsidP="00805C9E">
            <w:pPr>
              <w:ind w:left="-360" w:right="72"/>
              <w:jc w:val="center"/>
            </w:pPr>
            <w:r>
              <w:t>« 30 » июня 2026 г. № 381</w:t>
            </w:r>
          </w:p>
          <w:p w:rsidR="005B3EE5" w:rsidRDefault="005B3EE5" w:rsidP="00805C9E">
            <w:pPr>
              <w:jc w:val="center"/>
              <w:rPr>
                <w:sz w:val="16"/>
                <w:szCs w:val="16"/>
              </w:rPr>
            </w:pPr>
          </w:p>
          <w:p w:rsidR="005B3EE5" w:rsidRDefault="005B3EE5" w:rsidP="00805C9E">
            <w:pPr>
              <w:jc w:val="center"/>
            </w:pPr>
            <w:r>
              <w:rPr>
                <w:sz w:val="18"/>
                <w:szCs w:val="18"/>
              </w:rPr>
              <w:t>село Яльчики</w:t>
            </w:r>
          </w:p>
        </w:tc>
      </w:tr>
    </w:tbl>
    <w:p w:rsidR="005B3EE5" w:rsidRDefault="005B3EE5" w:rsidP="005B3EE5">
      <w:pPr>
        <w:tabs>
          <w:tab w:val="left" w:pos="5954"/>
          <w:tab w:val="left" w:pos="6521"/>
        </w:tabs>
        <w:rPr>
          <w:sz w:val="28"/>
          <w:szCs w:val="28"/>
        </w:rPr>
      </w:pPr>
      <w:bookmarkStart w:id="0" w:name="P95"/>
      <w:bookmarkEnd w:id="0"/>
    </w:p>
    <w:tbl>
      <w:tblPr>
        <w:tblW w:w="10008" w:type="dxa"/>
        <w:tblInd w:w="130" w:type="dxa"/>
        <w:tblLayout w:type="fixed"/>
        <w:tblLook w:val="0000" w:firstRow="0" w:lastRow="0" w:firstColumn="0" w:lastColumn="0" w:noHBand="0" w:noVBand="0"/>
      </w:tblPr>
      <w:tblGrid>
        <w:gridCol w:w="5081"/>
        <w:gridCol w:w="4927"/>
      </w:tblGrid>
      <w:tr w:rsidR="005B3EE5" w:rsidRPr="00F50509" w:rsidTr="00805C9E">
        <w:trPr>
          <w:trHeight w:val="601"/>
        </w:trPr>
        <w:tc>
          <w:tcPr>
            <w:tcW w:w="5081" w:type="dxa"/>
          </w:tcPr>
          <w:p w:rsidR="005B3EE5" w:rsidRPr="00F50509" w:rsidRDefault="005B3EE5" w:rsidP="00805C9E">
            <w:pPr>
              <w:jc w:val="both"/>
              <w:rPr>
                <w:sz w:val="28"/>
                <w:szCs w:val="28"/>
              </w:rPr>
            </w:pPr>
            <w:r w:rsidRPr="00F50509">
              <w:rPr>
                <w:bCs/>
                <w:sz w:val="28"/>
                <w:szCs w:val="28"/>
              </w:rPr>
              <w:t>О внесении изменений в постановление администрации Яльчикского муниципального округа Чувашской Республики от 23 июня 2023 г. № 558 «</w:t>
            </w:r>
            <w:r w:rsidRPr="00F50509">
              <w:rPr>
                <w:sz w:val="28"/>
                <w:szCs w:val="28"/>
              </w:rPr>
              <w:t>Об утверждении Порядка формирования перечня налоговых расходов Яльчикского муниципального округа Чувашской Республики»</w:t>
            </w:r>
          </w:p>
        </w:tc>
        <w:tc>
          <w:tcPr>
            <w:tcW w:w="4927" w:type="dxa"/>
          </w:tcPr>
          <w:p w:rsidR="005B3EE5" w:rsidRPr="00F50509" w:rsidRDefault="005B3EE5" w:rsidP="00805C9E">
            <w:pPr>
              <w:tabs>
                <w:tab w:val="left" w:pos="5353"/>
              </w:tabs>
              <w:ind w:right="497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B3EE5" w:rsidRDefault="005B3EE5" w:rsidP="00084AA0">
      <w:pPr>
        <w:ind w:firstLine="540"/>
        <w:jc w:val="both"/>
        <w:rPr>
          <w:sz w:val="28"/>
          <w:szCs w:val="28"/>
        </w:rPr>
      </w:pPr>
    </w:p>
    <w:p w:rsidR="005B3EE5" w:rsidRPr="00F50509" w:rsidRDefault="005B3EE5" w:rsidP="00084AA0">
      <w:pPr>
        <w:ind w:firstLine="540"/>
        <w:jc w:val="both"/>
        <w:rPr>
          <w:sz w:val="28"/>
          <w:szCs w:val="28"/>
        </w:rPr>
      </w:pPr>
      <w:bookmarkStart w:id="1" w:name="_GoBack"/>
      <w:bookmarkEnd w:id="1"/>
    </w:p>
    <w:p w:rsidR="00F50509" w:rsidRPr="00F50509" w:rsidRDefault="00F50509" w:rsidP="00F50509">
      <w:pPr>
        <w:suppressAutoHyphens/>
        <w:ind w:firstLine="709"/>
        <w:jc w:val="both"/>
        <w:rPr>
          <w:sz w:val="28"/>
          <w:szCs w:val="28"/>
        </w:rPr>
      </w:pPr>
      <w:r w:rsidRPr="00F50509">
        <w:rPr>
          <w:rFonts w:eastAsiaTheme="minorHAnsi"/>
          <w:sz w:val="28"/>
          <w:szCs w:val="28"/>
        </w:rPr>
        <w:t>В соответствии с пунктом 1 статьи 174.3 Бюджетного кодекса Российской Федерации  администрация Яльчикского муниципального округа Чувашской Республики п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о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с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т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а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н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о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в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л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я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е</w:t>
      </w:r>
      <w:r w:rsidR="004A1475">
        <w:rPr>
          <w:rFonts w:eastAsiaTheme="minorHAnsi"/>
          <w:sz w:val="28"/>
          <w:szCs w:val="28"/>
        </w:rPr>
        <w:t xml:space="preserve"> </w:t>
      </w:r>
      <w:r w:rsidRPr="00F50509">
        <w:rPr>
          <w:rFonts w:eastAsiaTheme="minorHAnsi"/>
          <w:sz w:val="28"/>
          <w:szCs w:val="28"/>
        </w:rPr>
        <w:t>т:</w:t>
      </w:r>
    </w:p>
    <w:p w:rsidR="00084AA0" w:rsidRPr="00F50509" w:rsidRDefault="00084AA0" w:rsidP="00084AA0">
      <w:pPr>
        <w:pStyle w:val="1"/>
        <w:widowControl w:val="0"/>
        <w:numPr>
          <w:ilvl w:val="0"/>
          <w:numId w:val="3"/>
        </w:numPr>
        <w:spacing w:before="0" w:after="0"/>
        <w:ind w:left="0" w:firstLine="709"/>
        <w:jc w:val="both"/>
        <w:rPr>
          <w:rFonts w:ascii="Times New Roman" w:eastAsia="Calibri" w:hAnsi="Times New Roman"/>
          <w:b/>
          <w:bCs/>
          <w:szCs w:val="28"/>
        </w:rPr>
      </w:pPr>
      <w:r w:rsidRPr="00F50509">
        <w:rPr>
          <w:rFonts w:ascii="Times New Roman" w:eastAsia="Calibri" w:hAnsi="Times New Roman"/>
          <w:szCs w:val="28"/>
        </w:rPr>
        <w:t xml:space="preserve">Внести в Порядок формирования перечня налоговых расходов </w:t>
      </w:r>
      <w:r w:rsidR="00F50509">
        <w:rPr>
          <w:rFonts w:ascii="Times New Roman" w:eastAsia="Calibri" w:hAnsi="Times New Roman"/>
          <w:szCs w:val="28"/>
        </w:rPr>
        <w:t>Яльчикского</w:t>
      </w:r>
      <w:r w:rsidRPr="00F50509">
        <w:rPr>
          <w:rFonts w:ascii="Times New Roman" w:eastAsia="Calibri" w:hAnsi="Times New Roman"/>
          <w:szCs w:val="28"/>
        </w:rPr>
        <w:t xml:space="preserve"> муниципального округа Чувашской Республики, утвержденный постановлением администрации </w:t>
      </w:r>
      <w:r w:rsidR="00F50509">
        <w:rPr>
          <w:rFonts w:ascii="Times New Roman" w:eastAsia="Calibri" w:hAnsi="Times New Roman"/>
          <w:szCs w:val="28"/>
        </w:rPr>
        <w:t>Яльчикского</w:t>
      </w:r>
      <w:r w:rsidRPr="00F50509">
        <w:rPr>
          <w:rFonts w:ascii="Times New Roman" w:eastAsia="Calibri" w:hAnsi="Times New Roman"/>
          <w:szCs w:val="28"/>
        </w:rPr>
        <w:t xml:space="preserve"> муниципального округа Чувашской Республики от </w:t>
      </w:r>
      <w:r w:rsidR="00F50509">
        <w:rPr>
          <w:rFonts w:ascii="Times New Roman" w:eastAsia="Calibri" w:hAnsi="Times New Roman"/>
          <w:szCs w:val="28"/>
        </w:rPr>
        <w:t>23 июня</w:t>
      </w:r>
      <w:r w:rsidRPr="00F50509">
        <w:rPr>
          <w:rFonts w:ascii="Times New Roman" w:eastAsia="Calibri" w:hAnsi="Times New Roman"/>
          <w:szCs w:val="28"/>
        </w:rPr>
        <w:t xml:space="preserve"> 2023 г. № </w:t>
      </w:r>
      <w:r w:rsidR="00F50509">
        <w:rPr>
          <w:rFonts w:ascii="Times New Roman" w:eastAsia="Calibri" w:hAnsi="Times New Roman"/>
          <w:szCs w:val="28"/>
        </w:rPr>
        <w:t>558</w:t>
      </w:r>
      <w:r w:rsidRPr="00F50509">
        <w:rPr>
          <w:rFonts w:ascii="Times New Roman" w:eastAsia="Calibri" w:hAnsi="Times New Roman"/>
          <w:szCs w:val="28"/>
        </w:rPr>
        <w:t xml:space="preserve"> «Об утверждении Порядка формирования перечня налоговых расходов </w:t>
      </w:r>
      <w:r w:rsidR="00F50509">
        <w:rPr>
          <w:rFonts w:ascii="Times New Roman" w:eastAsia="Calibri" w:hAnsi="Times New Roman"/>
          <w:szCs w:val="28"/>
        </w:rPr>
        <w:t>Яльчикского</w:t>
      </w:r>
      <w:r w:rsidRPr="00F50509">
        <w:rPr>
          <w:rFonts w:ascii="Times New Roman" w:eastAsia="Calibri" w:hAnsi="Times New Roman"/>
          <w:szCs w:val="28"/>
        </w:rPr>
        <w:t xml:space="preserve"> муниципального округа Чувашской Республики», следующие изменения: </w:t>
      </w:r>
    </w:p>
    <w:p w:rsidR="00084AA0" w:rsidRPr="00F50509" w:rsidRDefault="00084AA0" w:rsidP="00084AA0">
      <w:pPr>
        <w:ind w:left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в пункте 1.2 раздела I:</w:t>
      </w:r>
    </w:p>
    <w:p w:rsidR="00084AA0" w:rsidRPr="00F50509" w:rsidRDefault="00084AA0" w:rsidP="00084AA0">
      <w:pPr>
        <w:ind w:firstLine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дополнить новым абзацем четвертым следующего содержания:</w:t>
      </w:r>
    </w:p>
    <w:p w:rsidR="00084AA0" w:rsidRPr="00F50509" w:rsidRDefault="00084AA0" w:rsidP="00084AA0">
      <w:pPr>
        <w:ind w:firstLine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«</w:t>
      </w:r>
      <w:bookmarkStart w:id="2" w:name="sub_1204"/>
      <w:r w:rsidRPr="00F50509">
        <w:rPr>
          <w:rFonts w:eastAsia="Calibri"/>
          <w:b/>
          <w:sz w:val="28"/>
          <w:szCs w:val="28"/>
        </w:rPr>
        <w:t>соисполнитель куратора налоговых расходов Яльчикского муниципального округа Чувашской Республики (далее - соисполнитель куратора налоговых расходов)</w:t>
      </w:r>
      <w:r w:rsidRPr="00F50509">
        <w:rPr>
          <w:rFonts w:eastAsia="Calibri"/>
          <w:sz w:val="28"/>
          <w:szCs w:val="28"/>
        </w:rPr>
        <w:t xml:space="preserve"> - </w:t>
      </w:r>
      <w:r w:rsidRPr="00F50509">
        <w:rPr>
          <w:color w:val="000000"/>
          <w:sz w:val="28"/>
          <w:szCs w:val="28"/>
        </w:rPr>
        <w:t>орган местного самоуправления</w:t>
      </w:r>
      <w:r w:rsidRPr="00F50509">
        <w:rPr>
          <w:color w:val="000000"/>
          <w:sz w:val="28"/>
          <w:szCs w:val="28"/>
          <w:lang w:eastAsia="zh-CN"/>
        </w:rPr>
        <w:t xml:space="preserve"> Яльчикского муниципального округа Чувашской Республики</w:t>
      </w:r>
      <w:r w:rsidRPr="00F50509">
        <w:rPr>
          <w:rFonts w:eastAsia="Calibri"/>
          <w:sz w:val="28"/>
          <w:szCs w:val="28"/>
        </w:rPr>
        <w:t xml:space="preserve">, ответственный в соответствии с полномочиями, установленными нормативными правовыми актами Яльчикского муниципального округа, за реализацию мероприятий, связанных с применением льгот, обусловливающих налоговые расходы, в рамках муниципальной программы Яльчикского муниципального округа и (или) целей социально-экономического развития Яльчикского муниципального округа, не относящихся к муниципальным программам Яльчикского муниципального округа, и участвующий совместно с куратором </w:t>
      </w:r>
      <w:r w:rsidRPr="00F50509">
        <w:rPr>
          <w:rFonts w:eastAsia="Calibri"/>
          <w:sz w:val="28"/>
          <w:szCs w:val="28"/>
        </w:rPr>
        <w:lastRenderedPageBreak/>
        <w:t>налоговых расходов в проведении оценки налоговых расходов Яльчикского муниципального округа Чувашской Республики;»;</w:t>
      </w:r>
    </w:p>
    <w:p w:rsidR="00084AA0" w:rsidRPr="00F50509" w:rsidRDefault="00084AA0" w:rsidP="00084AA0">
      <w:pPr>
        <w:ind w:firstLine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абзац четвертый считать абзацем пятым и дополнить его словами «и соисполнителях кураторов налоговых расходов»;</w:t>
      </w:r>
    </w:p>
    <w:p w:rsidR="00084AA0" w:rsidRPr="00F50509" w:rsidRDefault="00084AA0" w:rsidP="00084AA0">
      <w:pPr>
        <w:ind w:firstLine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пункты 2.1 и 2.2 раздела II дополнить словами «(соисполнителей кураторов налоговых расходов)»;</w:t>
      </w:r>
    </w:p>
    <w:bookmarkEnd w:id="2"/>
    <w:p w:rsidR="00084AA0" w:rsidRPr="00F50509" w:rsidRDefault="00084AA0" w:rsidP="00084AA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0509">
        <w:rPr>
          <w:rFonts w:ascii="Times New Roman;serif" w:hAnsi="Times New Roman;serif"/>
          <w:color w:val="000000"/>
          <w:sz w:val="28"/>
          <w:szCs w:val="28"/>
        </w:rPr>
        <w:t xml:space="preserve">в пункте 2.4 </w:t>
      </w:r>
      <w:r w:rsidRPr="00F50509">
        <w:rPr>
          <w:sz w:val="28"/>
          <w:szCs w:val="28"/>
        </w:rPr>
        <w:t>слова «</w:t>
      </w:r>
      <w:r w:rsidRPr="00F50509">
        <w:rPr>
          <w:rFonts w:ascii="Times New Roman;serif" w:hAnsi="Times New Roman;serif"/>
          <w:color w:val="000000"/>
          <w:sz w:val="28"/>
          <w:szCs w:val="28"/>
        </w:rPr>
        <w:t>в пункте 2.1</w:t>
      </w:r>
      <w:r w:rsidRPr="00F50509">
        <w:rPr>
          <w:sz w:val="28"/>
          <w:szCs w:val="28"/>
        </w:rPr>
        <w:t>» заменить словами «</w:t>
      </w:r>
      <w:r w:rsidRPr="00F50509">
        <w:rPr>
          <w:rFonts w:ascii="Times New Roman;serif" w:hAnsi="Times New Roman;serif"/>
          <w:color w:val="000000"/>
          <w:sz w:val="28"/>
          <w:szCs w:val="28"/>
        </w:rPr>
        <w:t>в пункте 2.2</w:t>
      </w:r>
      <w:r w:rsidRPr="00F50509">
        <w:rPr>
          <w:sz w:val="28"/>
          <w:szCs w:val="28"/>
        </w:rPr>
        <w:t>»;</w:t>
      </w:r>
    </w:p>
    <w:p w:rsidR="00084AA0" w:rsidRPr="00F50509" w:rsidRDefault="00084AA0" w:rsidP="00084AA0">
      <w:pPr>
        <w:ind w:firstLine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в приложении к Порядку:</w:t>
      </w:r>
    </w:p>
    <w:p w:rsidR="00084AA0" w:rsidRPr="00F50509" w:rsidRDefault="00084AA0" w:rsidP="00084AA0">
      <w:pPr>
        <w:ind w:firstLine="709"/>
        <w:jc w:val="both"/>
        <w:rPr>
          <w:rFonts w:eastAsia="Calibri"/>
          <w:sz w:val="28"/>
          <w:szCs w:val="28"/>
        </w:rPr>
      </w:pPr>
      <w:r w:rsidRPr="00F50509">
        <w:rPr>
          <w:rFonts w:eastAsia="Calibri"/>
          <w:sz w:val="28"/>
          <w:szCs w:val="28"/>
        </w:rPr>
        <w:t>наименование графы 4 изложить в следующей редакции:</w:t>
      </w:r>
    </w:p>
    <w:p w:rsidR="00084AA0" w:rsidRPr="00F50509" w:rsidRDefault="00084AA0" w:rsidP="00084AA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509">
        <w:rPr>
          <w:rFonts w:ascii="Times New Roman" w:eastAsia="Calibri" w:hAnsi="Times New Roman" w:cs="Times New Roman"/>
          <w:sz w:val="28"/>
          <w:szCs w:val="28"/>
        </w:rPr>
        <w:t>«Муниципальный правовой акт Яльчикского муниципального округа Чувашской Республики,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налогам»;</w:t>
      </w:r>
    </w:p>
    <w:p w:rsidR="00084AA0" w:rsidRPr="00F50509" w:rsidRDefault="00084AA0" w:rsidP="00084AA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509">
        <w:rPr>
          <w:rFonts w:ascii="Times New Roman" w:eastAsia="Calibri" w:hAnsi="Times New Roman" w:cs="Times New Roman"/>
          <w:sz w:val="28"/>
          <w:szCs w:val="28"/>
        </w:rPr>
        <w:t>наименование графы 11 дополнить словами «(соисполнитель куратора налоговых расходов)».</w:t>
      </w:r>
    </w:p>
    <w:p w:rsidR="00084AA0" w:rsidRPr="00F50509" w:rsidRDefault="00084AA0" w:rsidP="00084AA0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F50509">
        <w:rPr>
          <w:sz w:val="28"/>
          <w:szCs w:val="28"/>
        </w:rPr>
        <w:t>2. </w:t>
      </w:r>
      <w:r w:rsidRPr="00F50509">
        <w:rPr>
          <w:rFonts w:eastAsia="Calibri"/>
          <w:sz w:val="28"/>
          <w:szCs w:val="28"/>
        </w:rPr>
        <w:t>Настоящее пос</w:t>
      </w:r>
      <w:r w:rsidR="002500FB">
        <w:rPr>
          <w:rFonts w:eastAsia="Calibri"/>
          <w:sz w:val="28"/>
          <w:szCs w:val="28"/>
        </w:rPr>
        <w:t xml:space="preserve">тановление вступает в силу </w:t>
      </w:r>
      <w:r w:rsidR="00FA3533">
        <w:rPr>
          <w:rFonts w:eastAsia="Calibri"/>
          <w:sz w:val="28"/>
          <w:szCs w:val="28"/>
        </w:rPr>
        <w:t>после его</w:t>
      </w:r>
      <w:r w:rsidRPr="00F50509">
        <w:rPr>
          <w:rFonts w:eastAsia="Calibri"/>
          <w:sz w:val="28"/>
          <w:szCs w:val="28"/>
        </w:rPr>
        <w:t xml:space="preserve"> </w:t>
      </w:r>
      <w:hyperlink r:id="rId9" w:history="1">
        <w:r w:rsidRPr="00F50509">
          <w:rPr>
            <w:rFonts w:eastAsia="Calibri"/>
            <w:sz w:val="28"/>
            <w:szCs w:val="28"/>
          </w:rPr>
          <w:t>официального опубликования</w:t>
        </w:r>
      </w:hyperlink>
      <w:r w:rsidRPr="00F50509">
        <w:rPr>
          <w:rFonts w:eastAsia="Calibri"/>
          <w:sz w:val="28"/>
          <w:szCs w:val="28"/>
        </w:rPr>
        <w:t>.</w:t>
      </w:r>
    </w:p>
    <w:p w:rsidR="00084AA0" w:rsidRPr="00F50509" w:rsidRDefault="00084AA0" w:rsidP="00084AA0">
      <w:pPr>
        <w:rPr>
          <w:sz w:val="28"/>
          <w:szCs w:val="28"/>
        </w:rPr>
      </w:pPr>
    </w:p>
    <w:p w:rsidR="00084AA0" w:rsidRPr="00F50509" w:rsidRDefault="00084AA0" w:rsidP="00084AA0">
      <w:pPr>
        <w:rPr>
          <w:sz w:val="28"/>
          <w:szCs w:val="28"/>
        </w:rPr>
      </w:pPr>
    </w:p>
    <w:p w:rsidR="004F4422" w:rsidRPr="00F50509" w:rsidRDefault="00112D63">
      <w:pPr>
        <w:rPr>
          <w:sz w:val="28"/>
          <w:szCs w:val="28"/>
        </w:rPr>
      </w:pPr>
      <w:r w:rsidRPr="00F50509">
        <w:rPr>
          <w:sz w:val="28"/>
          <w:szCs w:val="28"/>
        </w:rPr>
        <w:t xml:space="preserve">Глава Яльчикского </w:t>
      </w:r>
    </w:p>
    <w:p w:rsidR="004F4422" w:rsidRPr="00F50509" w:rsidRDefault="00112D63">
      <w:pPr>
        <w:rPr>
          <w:sz w:val="28"/>
          <w:szCs w:val="28"/>
        </w:rPr>
      </w:pPr>
      <w:r w:rsidRPr="00F50509">
        <w:rPr>
          <w:sz w:val="28"/>
          <w:szCs w:val="28"/>
        </w:rPr>
        <w:t>муниципального округа</w:t>
      </w:r>
    </w:p>
    <w:p w:rsidR="004F4422" w:rsidRPr="00F50509" w:rsidRDefault="00112D63">
      <w:pPr>
        <w:rPr>
          <w:sz w:val="28"/>
          <w:szCs w:val="28"/>
        </w:rPr>
      </w:pPr>
      <w:r w:rsidRPr="00F50509">
        <w:rPr>
          <w:sz w:val="28"/>
          <w:szCs w:val="28"/>
        </w:rPr>
        <w:t xml:space="preserve">Чувашской Республики                                                               Л.В. Левый   </w:t>
      </w:r>
    </w:p>
    <w:p w:rsidR="004F4422" w:rsidRDefault="004F4422" w:rsidP="00231536">
      <w:pPr>
        <w:widowControl w:val="0"/>
        <w:rPr>
          <w:rFonts w:cs="Arial"/>
          <w:color w:val="000000"/>
          <w:sz w:val="28"/>
          <w:szCs w:val="28"/>
        </w:rPr>
      </w:pPr>
    </w:p>
    <w:sectPr w:rsidR="004F4422" w:rsidSect="00231536">
      <w:headerReference w:type="default" r:id="rId10"/>
      <w:footerReference w:type="default" r:id="rId11"/>
      <w:pgSz w:w="11906" w:h="16838"/>
      <w:pgMar w:top="765" w:right="850" w:bottom="765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726" w:rsidRDefault="007B6726" w:rsidP="004F4422">
      <w:r>
        <w:separator/>
      </w:r>
    </w:p>
  </w:endnote>
  <w:endnote w:type="continuationSeparator" w:id="0">
    <w:p w:rsidR="007B6726" w:rsidRDefault="007B6726" w:rsidP="004F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22" w:rsidRDefault="004F44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726" w:rsidRDefault="007B6726" w:rsidP="004F4422">
      <w:r>
        <w:separator/>
      </w:r>
    </w:p>
  </w:footnote>
  <w:footnote w:type="continuationSeparator" w:id="0">
    <w:p w:rsidR="007B6726" w:rsidRDefault="007B6726" w:rsidP="004F4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22" w:rsidRDefault="004F442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74EF9"/>
    <w:multiLevelType w:val="hybridMultilevel"/>
    <w:tmpl w:val="BC98B658"/>
    <w:lvl w:ilvl="0" w:tplc="1C3CA9E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B169C"/>
    <w:multiLevelType w:val="multilevel"/>
    <w:tmpl w:val="2ECA57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917C62"/>
    <w:multiLevelType w:val="multilevel"/>
    <w:tmpl w:val="134A64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422"/>
    <w:rsid w:val="00084AA0"/>
    <w:rsid w:val="00112D63"/>
    <w:rsid w:val="00115435"/>
    <w:rsid w:val="0018497B"/>
    <w:rsid w:val="00231536"/>
    <w:rsid w:val="002500FB"/>
    <w:rsid w:val="00333C5A"/>
    <w:rsid w:val="004A1475"/>
    <w:rsid w:val="004D04AA"/>
    <w:rsid w:val="004F4422"/>
    <w:rsid w:val="005B3EE5"/>
    <w:rsid w:val="007B6726"/>
    <w:rsid w:val="00A26F5B"/>
    <w:rsid w:val="00C71BD7"/>
    <w:rsid w:val="00C96FBD"/>
    <w:rsid w:val="00E846E7"/>
    <w:rsid w:val="00F50509"/>
    <w:rsid w:val="00FA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B89C"/>
  <w15:docId w15:val="{2C21C23C-B70A-45C1-B6F0-8EF6F182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3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4AA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qFormat/>
    <w:rsid w:val="007200B8"/>
    <w:pPr>
      <w:keepNext/>
      <w:jc w:val="center"/>
      <w:outlineLvl w:val="0"/>
    </w:pPr>
    <w:rPr>
      <w:rFonts w:ascii="Arial Cyr Chuv" w:hAnsi="Arial Cyr Chuv"/>
      <w:sz w:val="28"/>
    </w:rPr>
  </w:style>
  <w:style w:type="character" w:customStyle="1" w:styleId="a3">
    <w:name w:val="Цветовое выделение"/>
    <w:qFormat/>
    <w:rsid w:val="001933C9"/>
    <w:rPr>
      <w:b/>
      <w:bCs/>
      <w:color w:val="000080"/>
    </w:rPr>
  </w:style>
  <w:style w:type="character" w:customStyle="1" w:styleId="a4">
    <w:name w:val="Основной текст с отступом Знак"/>
    <w:basedOn w:val="a0"/>
    <w:qFormat/>
    <w:rsid w:val="001933C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1933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930D25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930D25"/>
    <w:rPr>
      <w:rFonts w:ascii="Calibri" w:eastAsia="Calibri" w:hAnsi="Calibri" w:cs="Times New Roman"/>
    </w:rPr>
  </w:style>
  <w:style w:type="character" w:styleId="a8">
    <w:name w:val="page number"/>
    <w:uiPriority w:val="99"/>
    <w:qFormat/>
    <w:rsid w:val="00930D25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qFormat/>
    <w:rsid w:val="007200B8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E63B98"/>
    <w:rPr>
      <w:color w:val="000080"/>
      <w:u w:val="single"/>
    </w:rPr>
  </w:style>
  <w:style w:type="character" w:customStyle="1" w:styleId="a9">
    <w:name w:val="Посещённая гиперссылка"/>
    <w:rsid w:val="004F4422"/>
    <w:rPr>
      <w:color w:val="800000"/>
      <w:u w:val="single"/>
    </w:rPr>
  </w:style>
  <w:style w:type="paragraph" w:customStyle="1" w:styleId="12">
    <w:name w:val="Заголовок1"/>
    <w:basedOn w:val="a"/>
    <w:next w:val="aa"/>
    <w:qFormat/>
    <w:rsid w:val="00E63B9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E63B98"/>
    <w:pPr>
      <w:spacing w:after="140" w:line="276" w:lineRule="auto"/>
    </w:pPr>
  </w:style>
  <w:style w:type="paragraph" w:styleId="ab">
    <w:name w:val="List"/>
    <w:basedOn w:val="aa"/>
    <w:rsid w:val="00E63B98"/>
    <w:rPr>
      <w:rFonts w:cs="Arial"/>
    </w:rPr>
  </w:style>
  <w:style w:type="paragraph" w:customStyle="1" w:styleId="13">
    <w:name w:val="Название объекта1"/>
    <w:basedOn w:val="a"/>
    <w:qFormat/>
    <w:rsid w:val="00E63B98"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rsid w:val="00E63B98"/>
    <w:pPr>
      <w:suppressLineNumbers/>
    </w:pPr>
    <w:rPr>
      <w:rFonts w:cs="Arial"/>
    </w:rPr>
  </w:style>
  <w:style w:type="paragraph" w:customStyle="1" w:styleId="ad">
    <w:name w:val="Таблицы (моноширинный)"/>
    <w:basedOn w:val="a"/>
    <w:next w:val="a"/>
    <w:qFormat/>
    <w:rsid w:val="001933C9"/>
    <w:pPr>
      <w:jc w:val="both"/>
    </w:pPr>
    <w:rPr>
      <w:rFonts w:ascii="Courier New" w:hAnsi="Courier New" w:cs="Courier New"/>
      <w:sz w:val="20"/>
      <w:szCs w:val="20"/>
    </w:rPr>
  </w:style>
  <w:style w:type="paragraph" w:styleId="ae">
    <w:name w:val="Body Text Indent"/>
    <w:basedOn w:val="a"/>
    <w:rsid w:val="001933C9"/>
    <w:pPr>
      <w:suppressAutoHyphens/>
      <w:ind w:firstLine="720"/>
      <w:jc w:val="both"/>
    </w:pPr>
    <w:rPr>
      <w:sz w:val="28"/>
      <w:szCs w:val="20"/>
    </w:rPr>
  </w:style>
  <w:style w:type="paragraph" w:styleId="af">
    <w:name w:val="Balloon Text"/>
    <w:basedOn w:val="a"/>
    <w:uiPriority w:val="99"/>
    <w:semiHidden/>
    <w:unhideWhenUsed/>
    <w:qFormat/>
    <w:rsid w:val="001933C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A5D83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E97235"/>
    <w:pPr>
      <w:ind w:left="720"/>
      <w:contextualSpacing/>
    </w:pPr>
  </w:style>
  <w:style w:type="paragraph" w:customStyle="1" w:styleId="af1">
    <w:name w:val="Верхний и нижний колонтитулы"/>
    <w:basedOn w:val="a"/>
    <w:qFormat/>
    <w:rsid w:val="00E63B98"/>
  </w:style>
  <w:style w:type="paragraph" w:customStyle="1" w:styleId="14">
    <w:name w:val="Верхний колонтитул1"/>
    <w:basedOn w:val="a"/>
    <w:uiPriority w:val="99"/>
    <w:unhideWhenUsed/>
    <w:rsid w:val="00930D25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Нижний колонтитул1"/>
    <w:basedOn w:val="a"/>
    <w:uiPriority w:val="99"/>
    <w:unhideWhenUsed/>
    <w:rsid w:val="00930D25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223D5E"/>
    <w:rPr>
      <w:rFonts w:cs="Times New Roman"/>
      <w:sz w:val="24"/>
    </w:rPr>
  </w:style>
  <w:style w:type="table" w:styleId="af3">
    <w:name w:val="Table Grid"/>
    <w:basedOn w:val="a1"/>
    <w:uiPriority w:val="59"/>
    <w:unhideWhenUsed/>
    <w:rsid w:val="00EF5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rsid w:val="00084A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">
    <w:name w:val="s_1"/>
    <w:basedOn w:val="a"/>
    <w:rsid w:val="00084A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5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316E9-48E1-4687-8CD6-6AB3B1046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31.08.2016 N 868(ред. от 24.03.2023)"О порядке формирования и ведения перечня источников доходов Российской Федерации"(вместе с "Правилами формирования и ведения перечня источников доходов Российской Федерации", "Общими т</vt:lpstr>
    </vt:vector>
  </TitlesOfParts>
  <Company>КонсультантПлюс Версия 4022.00.55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31.08.2016 N 868(ред. от 24.03.2023)"О порядке формирования и ведения перечня источников доходов Российской Федерации"(вместе с "Правилами формирования и ведения перечня источников доходов Российской Федерации", "Общими требованиями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</dc:title>
  <dc:creator>Надежда Макарова</dc:creator>
  <cp:lastModifiedBy>Оксана Игнатьева</cp:lastModifiedBy>
  <cp:revision>9</cp:revision>
  <cp:lastPrinted>2026-07-01T12:15:00Z</cp:lastPrinted>
  <dcterms:created xsi:type="dcterms:W3CDTF">2026-05-04T07:55:00Z</dcterms:created>
  <dcterms:modified xsi:type="dcterms:W3CDTF">2026-07-02T11:28:00Z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