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F14796" w:rsidRPr="00F14796" w:rsidTr="00F348CE">
        <w:tc>
          <w:tcPr>
            <w:tcW w:w="4139" w:type="dxa"/>
          </w:tcPr>
          <w:p w:rsidR="00F14796" w:rsidRPr="00F14796" w:rsidRDefault="00F14796" w:rsidP="00F14796">
            <w:pPr>
              <w:keepNext/>
              <w:tabs>
                <w:tab w:val="left" w:pos="2025"/>
              </w:tabs>
              <w:spacing w:after="0" w:line="240" w:lineRule="auto"/>
              <w:ind w:right="72"/>
              <w:jc w:val="center"/>
              <w:outlineLvl w:val="0"/>
              <w:rPr>
                <w:rFonts w:ascii="Calibri" w:eastAsia="Times New Roman" w:hAnsi="Calibri" w:cs="Times New Roman"/>
                <w:bCs/>
                <w:iCs/>
                <w:sz w:val="26"/>
                <w:szCs w:val="24"/>
                <w:lang w:eastAsia="ru-RU"/>
              </w:rPr>
            </w:pPr>
          </w:p>
          <w:p w:rsidR="00F14796" w:rsidRPr="00F14796" w:rsidRDefault="00F14796" w:rsidP="00F14796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4796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14796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14796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796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F14796" w:rsidRPr="00F14796" w:rsidRDefault="00F14796" w:rsidP="00F147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F14796" w:rsidRPr="00F14796" w:rsidRDefault="00F14796" w:rsidP="00F147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1479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2025 =</w:t>
            </w:r>
            <w:r w:rsidRPr="00F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79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479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мартён</w:t>
            </w:r>
            <w:proofErr w:type="spellEnd"/>
            <w:r w:rsidRPr="00F14796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18-м.ш.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  <w:r w:rsidRPr="00F14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</w:p>
          <w:p w:rsidR="00F14796" w:rsidRPr="00F14796" w:rsidRDefault="00F14796" w:rsidP="00F14796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F14796" w:rsidRPr="00F14796" w:rsidRDefault="00F14796" w:rsidP="00F14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14796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>Елч.к</w:t>
            </w:r>
            <w:proofErr w:type="spellEnd"/>
            <w:r w:rsidRPr="00F14796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428" w:type="dxa"/>
          </w:tcPr>
          <w:p w:rsidR="00F14796" w:rsidRPr="00F14796" w:rsidRDefault="00F14796" w:rsidP="00F14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F14796" w:rsidRPr="00F14796" w:rsidRDefault="00F14796" w:rsidP="00F14796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F14796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F14796" w:rsidRPr="00F14796" w:rsidRDefault="00F14796" w:rsidP="00F14796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F14796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79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1479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14796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14796" w:rsidRPr="00F14796" w:rsidRDefault="00F14796" w:rsidP="00F14796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14796" w:rsidRPr="00F14796" w:rsidRDefault="00F14796" w:rsidP="00F14796">
            <w:pPr>
              <w:keepNext/>
              <w:numPr>
                <w:ilvl w:val="0"/>
                <w:numId w:val="17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F14796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F14796" w:rsidRPr="00F14796" w:rsidRDefault="00F14796" w:rsidP="00F14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14796" w:rsidRPr="00F14796" w:rsidRDefault="00F14796" w:rsidP="00F147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1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18</w:t>
            </w:r>
            <w:proofErr w:type="gramEnd"/>
            <w:r w:rsidRPr="00F1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 марта 2025 г.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1/7</w:t>
            </w:r>
            <w:r w:rsidRPr="00F147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</w:t>
            </w:r>
          </w:p>
          <w:p w:rsidR="00F14796" w:rsidRPr="00F14796" w:rsidRDefault="00F14796" w:rsidP="00F1479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4796" w:rsidRPr="00F14796" w:rsidRDefault="00F14796" w:rsidP="00F14796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47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733CED" w:rsidRPr="008A5B31" w:rsidRDefault="00733CED" w:rsidP="00AA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03F37" w:rsidRDefault="00503F37" w:rsidP="004704D7">
      <w:pPr>
        <w:spacing w:after="0" w:line="240" w:lineRule="auto"/>
        <w:ind w:left="284" w:right="4250"/>
        <w:jc w:val="both"/>
        <w:rPr>
          <w:rFonts w:ascii="PT Astra Serif" w:hAnsi="PT Astra Serif"/>
          <w:sz w:val="28"/>
          <w:szCs w:val="28"/>
          <w:lang w:eastAsia="ru-RU"/>
        </w:rPr>
      </w:pPr>
      <w:bookmarkStart w:id="0" w:name="_Hlk36108472"/>
    </w:p>
    <w:p w:rsidR="00167BAC" w:rsidRPr="00F14796" w:rsidRDefault="00167BAC" w:rsidP="004704D7">
      <w:pPr>
        <w:spacing w:after="0" w:line="240" w:lineRule="auto"/>
        <w:ind w:left="284" w:right="425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14796">
        <w:rPr>
          <w:rFonts w:ascii="Times New Roman" w:hAnsi="Times New Roman" w:cs="Times New Roman"/>
          <w:sz w:val="26"/>
          <w:szCs w:val="26"/>
          <w:lang w:eastAsia="ru-RU"/>
        </w:rPr>
        <w:t>Об утверждении ключевых показателей эффективности деятельности</w:t>
      </w:r>
      <w:r w:rsidR="004704D7" w:rsidRPr="00F14796">
        <w:rPr>
          <w:rFonts w:ascii="Times New Roman" w:hAnsi="Times New Roman" w:cs="Times New Roman"/>
          <w:sz w:val="26"/>
          <w:szCs w:val="26"/>
          <w:lang w:eastAsia="ru-RU"/>
        </w:rPr>
        <w:t xml:space="preserve"> главы </w:t>
      </w:r>
      <w:proofErr w:type="gramStart"/>
      <w:r w:rsidR="004704D7" w:rsidRPr="00F14796">
        <w:rPr>
          <w:rFonts w:ascii="Times New Roman" w:hAnsi="Times New Roman" w:cs="Times New Roman"/>
          <w:sz w:val="26"/>
          <w:szCs w:val="26"/>
          <w:lang w:eastAsia="ru-RU"/>
        </w:rPr>
        <w:t xml:space="preserve">Яльчикского </w:t>
      </w:r>
      <w:r w:rsidRPr="00F147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704D7" w:rsidRPr="00F1479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4704D7" w:rsidRPr="00F14796">
        <w:rPr>
          <w:rFonts w:ascii="Times New Roman" w:hAnsi="Times New Roman" w:cs="Times New Roman"/>
          <w:sz w:val="26"/>
          <w:szCs w:val="26"/>
        </w:rPr>
        <w:t xml:space="preserve"> округа </w:t>
      </w:r>
      <w:bookmarkStart w:id="1" w:name="_GoBack"/>
      <w:bookmarkEnd w:id="1"/>
      <w:r w:rsidR="004704D7" w:rsidRPr="00F14796">
        <w:rPr>
          <w:rFonts w:ascii="Times New Roman" w:hAnsi="Times New Roman" w:cs="Times New Roman"/>
          <w:sz w:val="26"/>
          <w:szCs w:val="26"/>
        </w:rPr>
        <w:t xml:space="preserve">Чувашской Республики и </w:t>
      </w:r>
      <w:r w:rsidRPr="00F14796">
        <w:rPr>
          <w:rFonts w:ascii="Times New Roman" w:hAnsi="Times New Roman" w:cs="Times New Roman"/>
          <w:sz w:val="26"/>
          <w:szCs w:val="26"/>
          <w:lang w:eastAsia="ru-RU"/>
        </w:rPr>
        <w:t xml:space="preserve">инвестиционного уполномоченного Яльчикского </w:t>
      </w:r>
      <w:r w:rsidRPr="00F14796">
        <w:rPr>
          <w:rFonts w:ascii="Times New Roman" w:hAnsi="Times New Roman" w:cs="Times New Roman"/>
          <w:sz w:val="26"/>
          <w:szCs w:val="26"/>
        </w:rPr>
        <w:t>муниципального округа Чувашской Республики</w:t>
      </w:r>
      <w:r w:rsidR="00503F37" w:rsidRPr="00F14796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:rsidR="008A5B31" w:rsidRPr="00F14796" w:rsidRDefault="008A5B31" w:rsidP="00FB48C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CED" w:rsidRPr="00F14796" w:rsidRDefault="00503F37" w:rsidP="00733CED">
      <w:pPr>
        <w:pStyle w:val="20"/>
        <w:ind w:left="284"/>
        <w:contextualSpacing/>
        <w:jc w:val="both"/>
        <w:rPr>
          <w:b/>
          <w:sz w:val="26"/>
          <w:szCs w:val="26"/>
        </w:rPr>
      </w:pPr>
      <w:r w:rsidRPr="00F14796">
        <w:rPr>
          <w:sz w:val="26"/>
          <w:szCs w:val="26"/>
        </w:rPr>
        <w:t>В соответствии с Приказом Министерства экономического развития Российской Федерации от 26 сентября 2023 г.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</w:t>
      </w:r>
      <w:r w:rsidR="00733CED" w:rsidRPr="00F14796">
        <w:rPr>
          <w:sz w:val="26"/>
          <w:szCs w:val="26"/>
        </w:rPr>
        <w:t xml:space="preserve">, Уставом Яльчикского муниципального округа Чувашской Республики Собрание депутатов Яльчикского муниципального округа Чувашской Республики </w:t>
      </w:r>
      <w:r w:rsidR="00733CED" w:rsidRPr="00F14796">
        <w:rPr>
          <w:b/>
          <w:sz w:val="26"/>
          <w:szCs w:val="26"/>
        </w:rPr>
        <w:t>р е ш и л о:</w:t>
      </w:r>
    </w:p>
    <w:p w:rsidR="003A4C43" w:rsidRPr="00F14796" w:rsidRDefault="00733CED" w:rsidP="003A4C43">
      <w:pPr>
        <w:pStyle w:val="20"/>
        <w:ind w:left="284"/>
        <w:contextualSpacing/>
        <w:jc w:val="both"/>
        <w:rPr>
          <w:sz w:val="26"/>
          <w:szCs w:val="26"/>
        </w:rPr>
      </w:pPr>
      <w:r w:rsidRPr="00F14796">
        <w:rPr>
          <w:sz w:val="26"/>
          <w:szCs w:val="26"/>
        </w:rPr>
        <w:t xml:space="preserve">1. Утвердить ключевые показатели эффективности деятельности главы </w:t>
      </w:r>
      <w:proofErr w:type="gramStart"/>
      <w:r w:rsidRPr="00F14796">
        <w:rPr>
          <w:sz w:val="26"/>
          <w:szCs w:val="26"/>
        </w:rPr>
        <w:t>Яльчикского  муниципального</w:t>
      </w:r>
      <w:proofErr w:type="gramEnd"/>
      <w:r w:rsidRPr="00F14796">
        <w:rPr>
          <w:sz w:val="26"/>
          <w:szCs w:val="26"/>
        </w:rPr>
        <w:t xml:space="preserve"> округа Чувашской Республики и инвестиционного уполномоченного Яльчикского муниципального округа Чувашской Республики согласно приложению к настоящему решению.</w:t>
      </w:r>
    </w:p>
    <w:p w:rsidR="006F56B0" w:rsidRPr="00F14796" w:rsidRDefault="003A4C43" w:rsidP="003A4C43">
      <w:pPr>
        <w:pStyle w:val="20"/>
        <w:ind w:left="284"/>
        <w:contextualSpacing/>
        <w:jc w:val="both"/>
        <w:rPr>
          <w:sz w:val="26"/>
          <w:szCs w:val="26"/>
        </w:rPr>
      </w:pPr>
      <w:r w:rsidRPr="00F14796">
        <w:rPr>
          <w:sz w:val="26"/>
          <w:szCs w:val="26"/>
        </w:rPr>
        <w:t xml:space="preserve">2. </w:t>
      </w:r>
      <w:r w:rsidR="006F56B0" w:rsidRPr="00F14796">
        <w:rPr>
          <w:sz w:val="26"/>
          <w:szCs w:val="26"/>
        </w:rPr>
        <w:t xml:space="preserve">Признать утратившим силу решение Собрания депутатов Яльчикского муниципального округа Чувашской Республики от 17 ноября 2023 г. № 8/2-с «Об утверждении ключевых показателей эффективности деятельности главы </w:t>
      </w:r>
      <w:proofErr w:type="gramStart"/>
      <w:r w:rsidR="006F56B0" w:rsidRPr="00F14796">
        <w:rPr>
          <w:sz w:val="26"/>
          <w:szCs w:val="26"/>
        </w:rPr>
        <w:t>Яльчикского  муниципального</w:t>
      </w:r>
      <w:proofErr w:type="gramEnd"/>
      <w:r w:rsidR="006F56B0" w:rsidRPr="00F14796">
        <w:rPr>
          <w:sz w:val="26"/>
          <w:szCs w:val="26"/>
        </w:rPr>
        <w:t xml:space="preserve"> округа Чувашской Республики и инвестиционного уполномоченного Яльчикского муниципального округа Чувашской Республики».</w:t>
      </w:r>
    </w:p>
    <w:p w:rsidR="003A4C43" w:rsidRPr="00F14796" w:rsidRDefault="006F56B0" w:rsidP="003A4C43">
      <w:pPr>
        <w:pStyle w:val="20"/>
        <w:ind w:left="284"/>
        <w:contextualSpacing/>
        <w:jc w:val="both"/>
        <w:rPr>
          <w:sz w:val="26"/>
          <w:szCs w:val="26"/>
        </w:rPr>
      </w:pPr>
      <w:r w:rsidRPr="00F14796">
        <w:rPr>
          <w:sz w:val="26"/>
          <w:szCs w:val="26"/>
        </w:rPr>
        <w:t>3. Н</w:t>
      </w:r>
      <w:r w:rsidR="003A4C43" w:rsidRPr="00F14796">
        <w:rPr>
          <w:sz w:val="26"/>
          <w:szCs w:val="26"/>
        </w:rPr>
        <w:t>астоящее решение вступает в силу после его официального опубликования.</w:t>
      </w:r>
    </w:p>
    <w:p w:rsidR="00733CED" w:rsidRDefault="00733CED" w:rsidP="00F14796">
      <w:pPr>
        <w:pStyle w:val="20"/>
        <w:ind w:firstLine="0"/>
        <w:contextualSpacing/>
        <w:jc w:val="both"/>
        <w:rPr>
          <w:sz w:val="26"/>
          <w:szCs w:val="26"/>
        </w:rPr>
      </w:pPr>
    </w:p>
    <w:p w:rsidR="00F14796" w:rsidRPr="00F14796" w:rsidRDefault="00F14796" w:rsidP="00F14796">
      <w:pPr>
        <w:pStyle w:val="20"/>
        <w:ind w:firstLine="0"/>
        <w:contextualSpacing/>
        <w:jc w:val="both"/>
        <w:rPr>
          <w:sz w:val="26"/>
          <w:szCs w:val="26"/>
        </w:rPr>
      </w:pPr>
    </w:p>
    <w:p w:rsidR="00733CED" w:rsidRPr="00F14796" w:rsidRDefault="00733CED" w:rsidP="00733CED">
      <w:pPr>
        <w:pStyle w:val="20"/>
        <w:ind w:firstLine="284"/>
        <w:contextualSpacing/>
        <w:jc w:val="both"/>
        <w:rPr>
          <w:sz w:val="26"/>
          <w:szCs w:val="26"/>
        </w:rPr>
      </w:pPr>
      <w:r w:rsidRPr="00F14796">
        <w:rPr>
          <w:sz w:val="26"/>
          <w:szCs w:val="26"/>
        </w:rPr>
        <w:t>Председатель Собрания депутатов</w:t>
      </w:r>
    </w:p>
    <w:p w:rsidR="00733CED" w:rsidRPr="00F14796" w:rsidRDefault="00733CED" w:rsidP="00733CED">
      <w:pPr>
        <w:pStyle w:val="20"/>
        <w:ind w:firstLine="284"/>
        <w:contextualSpacing/>
        <w:jc w:val="both"/>
        <w:rPr>
          <w:rFonts w:eastAsia="Courier New"/>
          <w:sz w:val="26"/>
          <w:szCs w:val="26"/>
        </w:rPr>
      </w:pPr>
      <w:r w:rsidRPr="00F14796">
        <w:rPr>
          <w:rFonts w:eastAsia="Courier New"/>
          <w:sz w:val="26"/>
          <w:szCs w:val="26"/>
        </w:rPr>
        <w:t>Яльчикского муниципального округа</w:t>
      </w:r>
    </w:p>
    <w:p w:rsidR="00733CED" w:rsidRDefault="00733CED" w:rsidP="00733CED">
      <w:pPr>
        <w:pStyle w:val="20"/>
        <w:ind w:firstLine="284"/>
        <w:contextualSpacing/>
        <w:jc w:val="both"/>
        <w:rPr>
          <w:sz w:val="28"/>
          <w:szCs w:val="28"/>
        </w:rPr>
      </w:pPr>
      <w:r w:rsidRPr="00F14796">
        <w:rPr>
          <w:rFonts w:eastAsia="Courier New"/>
          <w:sz w:val="26"/>
          <w:szCs w:val="26"/>
        </w:rPr>
        <w:t xml:space="preserve">Чувашской Республики                                                                      В.В. </w:t>
      </w:r>
      <w:proofErr w:type="spellStart"/>
      <w:r w:rsidRPr="00F14796">
        <w:rPr>
          <w:rFonts w:eastAsia="Courier New"/>
          <w:sz w:val="26"/>
          <w:szCs w:val="26"/>
        </w:rPr>
        <w:t>Сядуков</w:t>
      </w:r>
      <w:proofErr w:type="spellEnd"/>
    </w:p>
    <w:p w:rsidR="00733CED" w:rsidRPr="00CE37C5" w:rsidRDefault="00733CED" w:rsidP="00733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F14796" w:rsidRDefault="00F14796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rPr>
          <w:rFonts w:ascii="PT Astra Serif" w:eastAsia="Times New Roman" w:hAnsi="PT Astra Serif"/>
          <w:sz w:val="26"/>
          <w:szCs w:val="26"/>
          <w:lang w:eastAsia="ar-S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733CED" w:rsidRPr="002B208B" w:rsidTr="004644DF">
        <w:tc>
          <w:tcPr>
            <w:tcW w:w="3794" w:type="dxa"/>
          </w:tcPr>
          <w:p w:rsidR="00733CED" w:rsidRPr="002B208B" w:rsidRDefault="00733CED" w:rsidP="0016199F">
            <w:pPr>
              <w:suppressAutoHyphens/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</w:p>
        </w:tc>
        <w:tc>
          <w:tcPr>
            <w:tcW w:w="5953" w:type="dxa"/>
          </w:tcPr>
          <w:p w:rsidR="00733CED" w:rsidRPr="002B208B" w:rsidRDefault="00733CED" w:rsidP="004644DF">
            <w:pPr>
              <w:suppressAutoHyphens/>
              <w:spacing w:after="0" w:line="240" w:lineRule="auto"/>
              <w:ind w:right="-10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 w:rsidRPr="002B208B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УТВЕРЖДЕНЫ</w:t>
            </w:r>
          </w:p>
          <w:p w:rsidR="004644DF" w:rsidRDefault="00733CED" w:rsidP="004644DF">
            <w:pPr>
              <w:suppressAutoHyphens/>
              <w:spacing w:after="0" w:line="240" w:lineRule="auto"/>
              <w:ind w:right="-10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решением Собрания депутатов</w:t>
            </w:r>
            <w:r w:rsidR="004644DF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</w:t>
            </w:r>
          </w:p>
          <w:p w:rsidR="004644DF" w:rsidRDefault="00733CED" w:rsidP="004644DF">
            <w:pPr>
              <w:suppressAutoHyphens/>
              <w:spacing w:after="0" w:line="240" w:lineRule="auto"/>
              <w:ind w:right="-10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Яльчикского</w:t>
            </w:r>
            <w:r w:rsidR="004644DF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муниципального </w:t>
            </w: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округа </w:t>
            </w:r>
          </w:p>
          <w:p w:rsidR="00733CED" w:rsidRDefault="00733CED" w:rsidP="004644DF">
            <w:pPr>
              <w:suppressAutoHyphens/>
              <w:spacing w:after="0" w:line="240" w:lineRule="auto"/>
              <w:ind w:right="-10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Чувашской Республики</w:t>
            </w:r>
          </w:p>
          <w:p w:rsidR="004644DF" w:rsidRPr="002B208B" w:rsidRDefault="004644DF" w:rsidP="00D1248B">
            <w:pPr>
              <w:suppressAutoHyphens/>
              <w:spacing w:after="0" w:line="240" w:lineRule="auto"/>
              <w:ind w:right="-108"/>
              <w:jc w:val="right"/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от </w:t>
            </w:r>
            <w:r w:rsidR="00F14796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18 марта</w:t>
            </w:r>
            <w:r w:rsidR="00D1248B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2025 г. №</w:t>
            </w:r>
            <w:r w:rsidR="00F14796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 xml:space="preserve"> 1/7-с</w:t>
            </w:r>
            <w:r w:rsidR="00D1248B">
              <w:rPr>
                <w:rFonts w:ascii="PT Astra Serif" w:eastAsia="Times New Roman" w:hAnsi="PT Astra Serif"/>
                <w:sz w:val="26"/>
                <w:szCs w:val="26"/>
                <w:lang w:eastAsia="ar-SA"/>
              </w:rPr>
              <w:t>_____</w:t>
            </w:r>
          </w:p>
        </w:tc>
      </w:tr>
    </w:tbl>
    <w:p w:rsidR="00503F37" w:rsidRDefault="00503F37" w:rsidP="00503F37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ar-SA"/>
        </w:rPr>
      </w:pPr>
    </w:p>
    <w:p w:rsidR="00733CED" w:rsidRDefault="00503F37" w:rsidP="00503F37">
      <w:pPr>
        <w:suppressAutoHyphens/>
        <w:spacing w:after="0" w:line="240" w:lineRule="auto"/>
        <w:jc w:val="right"/>
        <w:rPr>
          <w:rFonts w:ascii="PT Astra Serif" w:eastAsia="Times New Roman" w:hAnsi="PT Astra Serif"/>
          <w:sz w:val="26"/>
          <w:szCs w:val="26"/>
          <w:lang w:eastAsia="ar-SA"/>
        </w:rPr>
      </w:pPr>
      <w:r>
        <w:rPr>
          <w:rFonts w:ascii="PT Astra Serif" w:eastAsia="Times New Roman" w:hAnsi="PT Astra Serif"/>
          <w:sz w:val="26"/>
          <w:szCs w:val="26"/>
          <w:lang w:eastAsia="ar-SA"/>
        </w:rPr>
        <w:t>(Приложение)</w:t>
      </w:r>
    </w:p>
    <w:p w:rsidR="00733CED" w:rsidRDefault="00733CED" w:rsidP="00733C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ar-SA"/>
        </w:rPr>
      </w:pPr>
    </w:p>
    <w:p w:rsidR="00733CED" w:rsidRDefault="00733CED" w:rsidP="00733CED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ar-SA"/>
        </w:rPr>
      </w:pPr>
      <w:r w:rsidRPr="00733CED">
        <w:rPr>
          <w:rFonts w:ascii="PT Astra Serif" w:eastAsia="Times New Roman" w:hAnsi="PT Astra Serif"/>
          <w:b/>
          <w:sz w:val="28"/>
          <w:szCs w:val="28"/>
          <w:lang w:eastAsia="ar-SA"/>
        </w:rPr>
        <w:t xml:space="preserve">Ключевые показатели </w:t>
      </w:r>
    </w:p>
    <w:p w:rsidR="00733CED" w:rsidRDefault="00733CED" w:rsidP="00733C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эффективности деятельности главы Яльчикского  </w:t>
      </w:r>
      <w:r w:rsidRPr="00733CED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Чувашской Республики и </w:t>
      </w:r>
      <w:r w:rsidRPr="00733CED">
        <w:rPr>
          <w:rFonts w:ascii="PT Astra Serif" w:hAnsi="PT Astra Serif"/>
          <w:b/>
          <w:sz w:val="28"/>
          <w:szCs w:val="28"/>
          <w:lang w:eastAsia="ru-RU"/>
        </w:rPr>
        <w:t xml:space="preserve">инвестиционного уполномоченного Яльчикского </w:t>
      </w:r>
      <w:r w:rsidRPr="00733CED">
        <w:rPr>
          <w:rFonts w:ascii="Times New Roman" w:hAnsi="Times New Roman" w:cs="Times New Roman"/>
          <w:b/>
          <w:sz w:val="28"/>
          <w:szCs w:val="28"/>
        </w:rPr>
        <w:t>муниципального округа Чувашской Республики</w:t>
      </w:r>
      <w:r w:rsidR="00503F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48B" w:rsidRPr="00733CED" w:rsidRDefault="00D1248B" w:rsidP="00733CE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5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39"/>
        <w:gridCol w:w="5176"/>
        <w:gridCol w:w="1575"/>
        <w:gridCol w:w="2160"/>
      </w:tblGrid>
      <w:tr w:rsidR="006F56B0" w:rsidTr="006F56B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N</w:t>
            </w:r>
          </w:p>
          <w:p w:rsidR="006F56B0" w:rsidRDefault="006F56B0" w:rsidP="00BD5A80">
            <w:pPr>
              <w:pStyle w:val="ae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Источник</w:t>
            </w:r>
          </w:p>
        </w:tc>
      </w:tr>
      <w:tr w:rsidR="006F56B0" w:rsidTr="006F56B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ind w:right="614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6F56B0" w:rsidTr="006F56B0"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1"/>
              <w:widowControl w:val="0"/>
              <w:ind w:right="473"/>
              <w:rPr>
                <w:sz w:val="26"/>
                <w:szCs w:val="26"/>
              </w:rPr>
            </w:pPr>
          </w:p>
        </w:tc>
      </w:tr>
      <w:tr w:rsidR="006F56B0" w:rsidTr="006F56B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6F56B0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инвестиционных проектов, реализованных на территории Яльчикского  муниципального округа Чувашской Республики в течение трех лет, предшествующих текущему году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Реестр  инвестиционных проектов (сведения по организациям и предприятиям)</w:t>
            </w:r>
          </w:p>
        </w:tc>
      </w:tr>
      <w:tr w:rsidR="006F56B0" w:rsidTr="006F56B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инвестиционных проектов, реализуемых и планируемых к реализации на территории Яльчикского  муниципального округа Чувашской Республики в текущем году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Реестр  инвестиционных проектов (сведения по организациям и предприятиям)</w:t>
            </w:r>
          </w:p>
        </w:tc>
      </w:tr>
      <w:tr w:rsidR="006F56B0" w:rsidTr="006F56B0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e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Объем инвестиций, направленных на реализацию инвестиционных проектов на территории Яльчикского  муниципального округа Чувашской Республики в течение трех лет, предшествующих текущему году, в расчете на 1 жителя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56B0" w:rsidRDefault="006F56B0" w:rsidP="00BD5A80">
            <w:pPr>
              <w:pStyle w:val="af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Чувашстат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</w:tbl>
    <w:p w:rsidR="006F56B0" w:rsidRPr="006F56B0" w:rsidRDefault="006F56B0" w:rsidP="006F56B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6B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6F56B0" w:rsidRPr="006F56B0" w:rsidRDefault="006F56B0" w:rsidP="006F56B0">
      <w:pPr>
        <w:rPr>
          <w:rFonts w:ascii="Times New Roman" w:hAnsi="Times New Roman" w:cs="Times New Roman"/>
          <w:sz w:val="26"/>
          <w:szCs w:val="26"/>
        </w:rPr>
      </w:pPr>
      <w:r w:rsidRPr="006F56B0">
        <w:rPr>
          <w:rFonts w:ascii="Times New Roman" w:hAnsi="Times New Roman" w:cs="Times New Roman"/>
          <w:color w:val="000000"/>
          <w:sz w:val="26"/>
          <w:szCs w:val="26"/>
        </w:rPr>
        <w:t>* Сведения о значениях показателей представляются по согласованию.</w:t>
      </w:r>
    </w:p>
    <w:p w:rsidR="006F56B0" w:rsidRPr="006F56B0" w:rsidRDefault="006F56B0" w:rsidP="006F56B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F56B0" w:rsidRPr="006F56B0" w:rsidSect="003F7F43">
      <w:headerReference w:type="default" r:id="rId9"/>
      <w:headerReference w:type="first" r:id="rId10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37" w:rsidRDefault="008A5637" w:rsidP="00762C54">
      <w:pPr>
        <w:spacing w:after="0" w:line="240" w:lineRule="auto"/>
      </w:pPr>
      <w:r>
        <w:separator/>
      </w:r>
    </w:p>
  </w:endnote>
  <w:endnote w:type="continuationSeparator" w:id="0">
    <w:p w:rsidR="008A5637" w:rsidRDefault="008A5637" w:rsidP="0076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37" w:rsidRDefault="008A5637" w:rsidP="00762C54">
      <w:pPr>
        <w:spacing w:after="0" w:line="240" w:lineRule="auto"/>
      </w:pPr>
      <w:r>
        <w:separator/>
      </w:r>
    </w:p>
  </w:footnote>
  <w:footnote w:type="continuationSeparator" w:id="0">
    <w:p w:rsidR="008A5637" w:rsidRDefault="008A5637" w:rsidP="00762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F43" w:rsidRPr="003F7F43" w:rsidRDefault="003F7F43" w:rsidP="00EF0A83">
    <w:pPr>
      <w:pStyle w:val="a6"/>
      <w:rPr>
        <w:rFonts w:ascii="Times New Roman" w:hAnsi="Times New Roman" w:cs="Times New Roman"/>
      </w:rPr>
    </w:pPr>
  </w:p>
  <w:p w:rsidR="003F7F43" w:rsidRDefault="003F7F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ED" w:rsidRDefault="00F14796" w:rsidP="00733CED">
    <w:pPr>
      <w:pStyle w:val="a6"/>
      <w:jc w:val="right"/>
    </w:pPr>
    <w:r>
      <w:t xml:space="preserve"> </w:t>
    </w:r>
  </w:p>
  <w:p w:rsidR="00733CED" w:rsidRDefault="00733CED" w:rsidP="00733CED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27627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A5C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0617EDE"/>
    <w:multiLevelType w:val="hybridMultilevel"/>
    <w:tmpl w:val="6950A30C"/>
    <w:lvl w:ilvl="0" w:tplc="EFD436AA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57D7264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011DF"/>
    <w:multiLevelType w:val="hybridMultilevel"/>
    <w:tmpl w:val="AF52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D59CE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14DA"/>
    <w:multiLevelType w:val="hybridMultilevel"/>
    <w:tmpl w:val="8904CA26"/>
    <w:lvl w:ilvl="0" w:tplc="64F457E6">
      <w:start w:val="1"/>
      <w:numFmt w:val="decimal"/>
      <w:lvlText w:val="%1)"/>
      <w:lvlJc w:val="left"/>
      <w:pPr>
        <w:ind w:left="1249" w:hanging="54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68436E"/>
    <w:multiLevelType w:val="hybridMultilevel"/>
    <w:tmpl w:val="0374B8EC"/>
    <w:lvl w:ilvl="0" w:tplc="73CCBE6E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1" w:hanging="360"/>
      </w:pPr>
    </w:lvl>
    <w:lvl w:ilvl="2" w:tplc="0419001B" w:tentative="1">
      <w:start w:val="1"/>
      <w:numFmt w:val="lowerRoman"/>
      <w:lvlText w:val="%3."/>
      <w:lvlJc w:val="right"/>
      <w:pPr>
        <w:ind w:left="3021" w:hanging="180"/>
      </w:pPr>
    </w:lvl>
    <w:lvl w:ilvl="3" w:tplc="0419000F" w:tentative="1">
      <w:start w:val="1"/>
      <w:numFmt w:val="decimal"/>
      <w:lvlText w:val="%4."/>
      <w:lvlJc w:val="left"/>
      <w:pPr>
        <w:ind w:left="3741" w:hanging="360"/>
      </w:pPr>
    </w:lvl>
    <w:lvl w:ilvl="4" w:tplc="04190019" w:tentative="1">
      <w:start w:val="1"/>
      <w:numFmt w:val="lowerLetter"/>
      <w:lvlText w:val="%5."/>
      <w:lvlJc w:val="left"/>
      <w:pPr>
        <w:ind w:left="4461" w:hanging="360"/>
      </w:pPr>
    </w:lvl>
    <w:lvl w:ilvl="5" w:tplc="0419001B" w:tentative="1">
      <w:start w:val="1"/>
      <w:numFmt w:val="lowerRoman"/>
      <w:lvlText w:val="%6."/>
      <w:lvlJc w:val="right"/>
      <w:pPr>
        <w:ind w:left="5181" w:hanging="180"/>
      </w:pPr>
    </w:lvl>
    <w:lvl w:ilvl="6" w:tplc="0419000F" w:tentative="1">
      <w:start w:val="1"/>
      <w:numFmt w:val="decimal"/>
      <w:lvlText w:val="%7."/>
      <w:lvlJc w:val="left"/>
      <w:pPr>
        <w:ind w:left="5901" w:hanging="360"/>
      </w:pPr>
    </w:lvl>
    <w:lvl w:ilvl="7" w:tplc="04190019" w:tentative="1">
      <w:start w:val="1"/>
      <w:numFmt w:val="lowerLetter"/>
      <w:lvlText w:val="%8."/>
      <w:lvlJc w:val="left"/>
      <w:pPr>
        <w:ind w:left="6621" w:hanging="360"/>
      </w:pPr>
    </w:lvl>
    <w:lvl w:ilvl="8" w:tplc="041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9" w15:restartNumberingAfterBreak="0">
    <w:nsid w:val="5D6365EF"/>
    <w:multiLevelType w:val="hybridMultilevel"/>
    <w:tmpl w:val="6298E8EC"/>
    <w:lvl w:ilvl="0" w:tplc="1200029C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1715C"/>
    <w:multiLevelType w:val="hybridMultilevel"/>
    <w:tmpl w:val="315A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A0139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64860"/>
    <w:multiLevelType w:val="hybridMultilevel"/>
    <w:tmpl w:val="F98C1040"/>
    <w:lvl w:ilvl="0" w:tplc="1794E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11231"/>
    <w:multiLevelType w:val="hybridMultilevel"/>
    <w:tmpl w:val="BA16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1448E"/>
    <w:multiLevelType w:val="hybridMultilevel"/>
    <w:tmpl w:val="5700EE94"/>
    <w:lvl w:ilvl="0" w:tplc="DCC63D5C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B50466"/>
    <w:multiLevelType w:val="hybridMultilevel"/>
    <w:tmpl w:val="9548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5"/>
  </w:num>
  <w:num w:numId="6">
    <w:abstractNumId w:val="11"/>
  </w:num>
  <w:num w:numId="7">
    <w:abstractNumId w:val="4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10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DA"/>
    <w:rsid w:val="00022D58"/>
    <w:rsid w:val="000C7822"/>
    <w:rsid w:val="00167BAC"/>
    <w:rsid w:val="001863C0"/>
    <w:rsid w:val="00275BA2"/>
    <w:rsid w:val="002F538F"/>
    <w:rsid w:val="003276AD"/>
    <w:rsid w:val="00360AA4"/>
    <w:rsid w:val="0038272C"/>
    <w:rsid w:val="003963CB"/>
    <w:rsid w:val="003A4C43"/>
    <w:rsid w:val="003F7F43"/>
    <w:rsid w:val="00402D07"/>
    <w:rsid w:val="004239F7"/>
    <w:rsid w:val="004353E5"/>
    <w:rsid w:val="004644DF"/>
    <w:rsid w:val="004704D7"/>
    <w:rsid w:val="004B1124"/>
    <w:rsid w:val="004B6A83"/>
    <w:rsid w:val="004B7CBF"/>
    <w:rsid w:val="004E547C"/>
    <w:rsid w:val="004F7962"/>
    <w:rsid w:val="00503F37"/>
    <w:rsid w:val="00595A96"/>
    <w:rsid w:val="00596796"/>
    <w:rsid w:val="005B2F4A"/>
    <w:rsid w:val="00653277"/>
    <w:rsid w:val="006D5D07"/>
    <w:rsid w:val="006D75EC"/>
    <w:rsid w:val="006E2B3E"/>
    <w:rsid w:val="006F56B0"/>
    <w:rsid w:val="00733CED"/>
    <w:rsid w:val="00754865"/>
    <w:rsid w:val="00762C54"/>
    <w:rsid w:val="00774019"/>
    <w:rsid w:val="007A4CA3"/>
    <w:rsid w:val="007D3DA9"/>
    <w:rsid w:val="00823044"/>
    <w:rsid w:val="00842A3C"/>
    <w:rsid w:val="00865951"/>
    <w:rsid w:val="0089341B"/>
    <w:rsid w:val="008A5637"/>
    <w:rsid w:val="008A5B31"/>
    <w:rsid w:val="00962C54"/>
    <w:rsid w:val="00992393"/>
    <w:rsid w:val="00A677E9"/>
    <w:rsid w:val="00A94F95"/>
    <w:rsid w:val="00AA17DD"/>
    <w:rsid w:val="00AA4EEF"/>
    <w:rsid w:val="00AD207B"/>
    <w:rsid w:val="00AD2086"/>
    <w:rsid w:val="00B8653F"/>
    <w:rsid w:val="00BD57DA"/>
    <w:rsid w:val="00BF3CE6"/>
    <w:rsid w:val="00C15D66"/>
    <w:rsid w:val="00C17FBB"/>
    <w:rsid w:val="00C44AAD"/>
    <w:rsid w:val="00C67AA3"/>
    <w:rsid w:val="00C926BC"/>
    <w:rsid w:val="00CA574A"/>
    <w:rsid w:val="00CB1DEB"/>
    <w:rsid w:val="00D1248B"/>
    <w:rsid w:val="00D34BE2"/>
    <w:rsid w:val="00D72F49"/>
    <w:rsid w:val="00E05A0C"/>
    <w:rsid w:val="00EE0EBD"/>
    <w:rsid w:val="00EF0A83"/>
    <w:rsid w:val="00F14796"/>
    <w:rsid w:val="00F90613"/>
    <w:rsid w:val="00FB48CE"/>
    <w:rsid w:val="00FD27B8"/>
    <w:rsid w:val="00FD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7F0A"/>
  <w15:docId w15:val="{EC0D94B9-54A4-4D61-B3FC-5A42F80B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49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8A5B31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2F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2F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72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2F49"/>
    <w:pPr>
      <w:ind w:left="720"/>
      <w:contextualSpacing/>
    </w:pPr>
  </w:style>
  <w:style w:type="table" w:styleId="a5">
    <w:name w:val="Table Grid"/>
    <w:basedOn w:val="a1"/>
    <w:uiPriority w:val="39"/>
    <w:rsid w:val="0076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C54"/>
  </w:style>
  <w:style w:type="paragraph" w:styleId="a8">
    <w:name w:val="footer"/>
    <w:basedOn w:val="a"/>
    <w:link w:val="a9"/>
    <w:uiPriority w:val="99"/>
    <w:unhideWhenUsed/>
    <w:rsid w:val="00762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C54"/>
  </w:style>
  <w:style w:type="paragraph" w:customStyle="1" w:styleId="formattext">
    <w:name w:val="formattext"/>
    <w:basedOn w:val="a"/>
    <w:rsid w:val="00E0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5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5A0C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5"/>
    <w:uiPriority w:val="39"/>
    <w:rsid w:val="00AA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39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99"/>
    <w:rsid w:val="004B11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next w:val="a"/>
    <w:uiPriority w:val="99"/>
    <w:qFormat/>
    <w:rsid w:val="004B7CBF"/>
    <w:pPr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table" w:customStyle="1" w:styleId="3">
    <w:name w:val="Сетка таблицы3"/>
    <w:basedOn w:val="a1"/>
    <w:next w:val="a5"/>
    <w:uiPriority w:val="99"/>
    <w:rsid w:val="0089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A5B31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0">
    <w:name w:val="Body Text Indent 2"/>
    <w:basedOn w:val="a"/>
    <w:link w:val="21"/>
    <w:rsid w:val="00733CED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733C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сновной текст4"/>
    <w:basedOn w:val="a"/>
    <w:qFormat/>
    <w:rsid w:val="00733CED"/>
    <w:pPr>
      <w:widowControl w:val="0"/>
      <w:shd w:val="clear" w:color="auto" w:fill="FFFFFF"/>
      <w:suppressAutoHyphens/>
      <w:spacing w:before="240" w:after="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 w:bidi="ru-RU"/>
    </w:rPr>
  </w:style>
  <w:style w:type="paragraph" w:customStyle="1" w:styleId="ae">
    <w:name w:val="Нормальный (таблица)"/>
    <w:basedOn w:val="a"/>
    <w:next w:val="a"/>
    <w:rsid w:val="006F56B0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af">
    <w:name w:val="Прижатый влево"/>
    <w:basedOn w:val="a"/>
    <w:next w:val="a"/>
    <w:rsid w:val="006F56B0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D367F-250D-4FC2-ADD6-00575A72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Луценко Ирина Алексеевна</dc:creator>
  <cp:lastModifiedBy>Ирина Аникина</cp:lastModifiedBy>
  <cp:revision>3</cp:revision>
  <cp:lastPrinted>2023-11-17T12:40:00Z</cp:lastPrinted>
  <dcterms:created xsi:type="dcterms:W3CDTF">2025-01-24T13:24:00Z</dcterms:created>
  <dcterms:modified xsi:type="dcterms:W3CDTF">2025-03-17T13:28:00Z</dcterms:modified>
</cp:coreProperties>
</file>