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CE21E" w14:textId="77777777" w:rsidR="004A24A1" w:rsidRPr="00535B32" w:rsidRDefault="004A24A1" w:rsidP="004A24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32">
        <w:rPr>
          <w:rFonts w:ascii="Times New Roman" w:hAnsi="Times New Roman" w:cs="Times New Roman"/>
          <w:b/>
          <w:sz w:val="28"/>
          <w:szCs w:val="28"/>
        </w:rPr>
        <w:t>О запрете продажи газосодержащих товаров бытового назначения несовершеннолетним</w:t>
      </w:r>
    </w:p>
    <w:p w14:paraId="144B4290" w14:textId="77777777" w:rsidR="004A24A1" w:rsidRDefault="004A24A1" w:rsidP="004A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45417E" w14:textId="77777777" w:rsidR="004A24A1" w:rsidRPr="00535B32" w:rsidRDefault="004A24A1" w:rsidP="004A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Федеральным законом от 30.11.2024 № 438-ФЗ «О внесении изменений в отдельные законодательные акты Российской Федерации» запрещается продажа (в том числе дистанционным способом) несовершеннолетним потенциально опасных газосодержащих товаров бытового назначения. Перечень таких товаров установит Правительство.</w:t>
      </w:r>
    </w:p>
    <w:p w14:paraId="49EE3492" w14:textId="77777777" w:rsidR="004A24A1" w:rsidRPr="00535B32" w:rsidRDefault="004A24A1" w:rsidP="004A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Закреплено, что продавец обязан отказать покупателю в продаже (в том числе дистанционным способом) потенциально опасных газосодержащих товаров бытового назначения, если в отношении покупателя имеются сомнения в достижении им совершеннолетия, но продавец не может в этом удостовериться.</w:t>
      </w:r>
    </w:p>
    <w:p w14:paraId="5263AEE9" w14:textId="77777777" w:rsidR="004A24A1" w:rsidRPr="00535B32" w:rsidRDefault="004A24A1" w:rsidP="004A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марта 2025 года.</w:t>
      </w:r>
    </w:p>
    <w:p w14:paraId="553A13BC" w14:textId="77777777" w:rsidR="004A24A1" w:rsidRPr="00535B32" w:rsidRDefault="004A24A1" w:rsidP="004A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77CE5" w14:textId="77777777" w:rsidR="00B30770" w:rsidRPr="004A24A1" w:rsidRDefault="00B30770" w:rsidP="004A24A1"/>
    <w:sectPr w:rsidR="00B30770" w:rsidRPr="004A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AA"/>
    <w:rsid w:val="004A24A1"/>
    <w:rsid w:val="005966C1"/>
    <w:rsid w:val="007163AA"/>
    <w:rsid w:val="00B30770"/>
    <w:rsid w:val="00CE056D"/>
    <w:rsid w:val="00EB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8FD2"/>
  <w15:chartTrackingRefBased/>
  <w15:docId w15:val="{6EDAF683-1F6F-42E7-926D-2020A921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56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2024-12-24T06:59:00Z</dcterms:created>
  <dcterms:modified xsi:type="dcterms:W3CDTF">2024-12-24T06:59:00Z</dcterms:modified>
</cp:coreProperties>
</file>