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14C4D" w14:textId="77777777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6F7978D0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16386B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r w:rsidR="00A0761F" w:rsidRPr="00A0761F">
        <w:rPr>
          <w:rFonts w:ascii="Times New Roman" w:hAnsi="Times New Roman" w:cs="Times New Roman"/>
          <w:sz w:val="24"/>
          <w:szCs w:val="24"/>
        </w:rPr>
        <w:t>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</w:t>
      </w:r>
      <w:r w:rsidR="001B0C3A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0033FD9" w14:textId="77777777" w:rsidR="00340D10" w:rsidRPr="0016386B" w:rsidRDefault="00340D10" w:rsidP="00F660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0DFDFE87" w:rsidR="00340D10" w:rsidRPr="0016386B" w:rsidRDefault="00A0761F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340D10" w:rsidRPr="0016386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340D10" w:rsidRPr="0016386B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                                                         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40D10" w:rsidRPr="0016386B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66EC5D9E" w14:textId="77777777" w:rsidR="00340D10" w:rsidRPr="0016386B" w:rsidRDefault="00340D10" w:rsidP="00097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B4406" w14:textId="78C355C4" w:rsidR="00340D10" w:rsidRPr="00D23A32" w:rsidRDefault="00340D10" w:rsidP="001131C1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A32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C66B95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proofErr w:type="spellStart"/>
      <w:r w:rsidR="00A0761F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Шинерпосинского</w:t>
      </w:r>
      <w:proofErr w:type="spellEnd"/>
      <w:r w:rsidR="00A0761F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0761F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>Ишлейского</w:t>
      </w:r>
      <w:proofErr w:type="spellEnd"/>
      <w:r w:rsidR="00A0761F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0761F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Синьяльского</w:t>
      </w:r>
      <w:proofErr w:type="spellEnd"/>
      <w:r w:rsidR="00A0761F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0761F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Лапсарского</w:t>
      </w:r>
      <w:proofErr w:type="spellEnd"/>
      <w:r w:rsidR="00A0761F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0761F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Кугесьского</w:t>
      </w:r>
      <w:proofErr w:type="spellEnd"/>
      <w:r w:rsidR="00A0761F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B95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 Чебоксарского района Чувашской Республики,</w:t>
      </w:r>
      <w:r w:rsidR="00317877" w:rsidRPr="00D23A32">
        <w:rPr>
          <w:rFonts w:ascii="Times New Roman" w:hAnsi="Times New Roman" w:cs="Times New Roman"/>
          <w:sz w:val="24"/>
          <w:szCs w:val="24"/>
        </w:rPr>
        <w:t xml:space="preserve"> на основании постановлений</w:t>
      </w:r>
      <w:r w:rsidRPr="00D23A32">
        <w:rPr>
          <w:rFonts w:ascii="Times New Roman" w:hAnsi="Times New Roman" w:cs="Times New Roman"/>
          <w:sz w:val="24"/>
          <w:szCs w:val="24"/>
        </w:rPr>
        <w:t xml:space="preserve"> </w:t>
      </w:r>
      <w:r w:rsidR="00C66B95" w:rsidRPr="00D23A32">
        <w:rPr>
          <w:rFonts w:ascii="Times New Roman" w:hAnsi="Times New Roman" w:cs="Times New Roman"/>
          <w:bCs/>
          <w:sz w:val="24"/>
          <w:szCs w:val="24"/>
        </w:rPr>
        <w:t xml:space="preserve">главы Чебоксарского муниципального округа </w:t>
      </w:r>
      <w:r w:rsidR="00A0761F" w:rsidRPr="00D23A32">
        <w:rPr>
          <w:rFonts w:ascii="Times New Roman" w:hAnsi="Times New Roman" w:cs="Times New Roman"/>
          <w:bCs/>
          <w:sz w:val="24"/>
          <w:szCs w:val="24"/>
        </w:rPr>
        <w:t xml:space="preserve">от 28.06.2023 №25 «О </w:t>
      </w:r>
      <w:r w:rsidR="00A0761F" w:rsidRPr="001131C1">
        <w:rPr>
          <w:rFonts w:ascii="Times New Roman" w:hAnsi="Times New Roman" w:cs="Times New Roman"/>
          <w:bCs/>
          <w:sz w:val="24"/>
          <w:szCs w:val="24"/>
        </w:rPr>
        <w:t xml:space="preserve">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строительства», от 17.07.2023 №26 «О проведении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строительства». </w:t>
      </w:r>
      <w:r w:rsidRPr="001131C1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1131C1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1131C1">
        <w:rPr>
          <w:rFonts w:ascii="Times New Roman" w:hAnsi="Times New Roman" w:cs="Times New Roman"/>
          <w:sz w:val="24"/>
          <w:szCs w:val="24"/>
        </w:rPr>
        <w:t>Чебоксарского муниципального округа (далее – Комиссия)</w:t>
      </w:r>
      <w:r w:rsidRPr="00D23A32">
        <w:rPr>
          <w:rFonts w:ascii="Times New Roman" w:hAnsi="Times New Roman" w:cs="Times New Roman"/>
          <w:sz w:val="24"/>
          <w:szCs w:val="24"/>
        </w:rPr>
        <w:t xml:space="preserve"> организовано проведение публичных слушаний по вопросам предоставления разрешения на отклонение от предельных параметров разрешенного строительства, реконструкции объе</w:t>
      </w:r>
      <w:r w:rsidR="000D6328" w:rsidRPr="00D23A32">
        <w:rPr>
          <w:rFonts w:ascii="Times New Roman" w:hAnsi="Times New Roman" w:cs="Times New Roman"/>
          <w:sz w:val="24"/>
          <w:szCs w:val="24"/>
        </w:rPr>
        <w:t>кт</w:t>
      </w:r>
      <w:r w:rsidR="00CF2300" w:rsidRPr="00D23A32">
        <w:rPr>
          <w:rFonts w:ascii="Times New Roman" w:hAnsi="Times New Roman" w:cs="Times New Roman"/>
          <w:sz w:val="24"/>
          <w:szCs w:val="24"/>
        </w:rPr>
        <w:t>ов капитального строительства</w:t>
      </w:r>
      <w:r w:rsidR="00D23A32" w:rsidRPr="00D23A32">
        <w:rPr>
          <w:rFonts w:ascii="Times New Roman" w:hAnsi="Times New Roman" w:cs="Times New Roman"/>
          <w:sz w:val="24"/>
          <w:szCs w:val="24"/>
        </w:rPr>
        <w:t xml:space="preserve">, на предоставление условно разрешенный вид использования земельных участков 03 августа </w:t>
      </w:r>
      <w:r w:rsidRPr="00D23A32">
        <w:rPr>
          <w:rFonts w:ascii="Times New Roman" w:hAnsi="Times New Roman" w:cs="Times New Roman"/>
          <w:sz w:val="24"/>
          <w:szCs w:val="24"/>
        </w:rPr>
        <w:t>2023 г</w:t>
      </w:r>
      <w:r w:rsidR="00F66070" w:rsidRPr="00D23A32">
        <w:rPr>
          <w:rFonts w:ascii="Times New Roman" w:hAnsi="Times New Roman" w:cs="Times New Roman"/>
          <w:sz w:val="24"/>
          <w:szCs w:val="24"/>
        </w:rPr>
        <w:t xml:space="preserve">ода </w:t>
      </w:r>
      <w:r w:rsidRPr="00D23A32">
        <w:rPr>
          <w:rFonts w:ascii="Times New Roman" w:hAnsi="Times New Roman" w:cs="Times New Roman"/>
          <w:sz w:val="24"/>
          <w:szCs w:val="24"/>
        </w:rPr>
        <w:t>в 15.0</w:t>
      </w:r>
      <w:r w:rsidR="00F66070" w:rsidRPr="00D23A32">
        <w:rPr>
          <w:rFonts w:ascii="Times New Roman" w:hAnsi="Times New Roman" w:cs="Times New Roman"/>
          <w:sz w:val="24"/>
          <w:szCs w:val="24"/>
        </w:rPr>
        <w:t>0</w:t>
      </w:r>
      <w:r w:rsidRPr="00D23A32">
        <w:rPr>
          <w:rFonts w:ascii="Times New Roman" w:hAnsi="Times New Roman" w:cs="Times New Roman"/>
          <w:sz w:val="24"/>
          <w:szCs w:val="24"/>
        </w:rPr>
        <w:t xml:space="preserve"> часов в зале заседани</w:t>
      </w:r>
      <w:r w:rsidR="000D6328" w:rsidRPr="00D23A32">
        <w:rPr>
          <w:rFonts w:ascii="Times New Roman" w:hAnsi="Times New Roman" w:cs="Times New Roman"/>
          <w:sz w:val="24"/>
          <w:szCs w:val="24"/>
        </w:rPr>
        <w:t>й администрации Чебоксарского му</w:t>
      </w:r>
      <w:r w:rsidRPr="00D23A32">
        <w:rPr>
          <w:rFonts w:ascii="Times New Roman" w:hAnsi="Times New Roman" w:cs="Times New Roman"/>
          <w:sz w:val="24"/>
          <w:szCs w:val="24"/>
        </w:rPr>
        <w:t>ниципального округа по адресу: Чебоксарский муниципальный округ, поселок Кугеси, улица Шоссейная, дом 15.</w:t>
      </w:r>
    </w:p>
    <w:p w14:paraId="0EFD603E" w14:textId="45745309" w:rsidR="00340D10" w:rsidRPr="00D23A32" w:rsidRDefault="00340D10" w:rsidP="001131C1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A32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r w:rsidR="00CF2300" w:rsidRPr="00D23A32">
        <w:rPr>
          <w:rFonts w:ascii="Times New Roman" w:hAnsi="Times New Roman" w:cs="Times New Roman"/>
          <w:sz w:val="24"/>
          <w:szCs w:val="24"/>
        </w:rPr>
        <w:t>Фадеев А.Г.- 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</w:p>
    <w:p w14:paraId="5CA947E3" w14:textId="0C608E73" w:rsidR="00F66070" w:rsidRPr="00D23A32" w:rsidRDefault="000D6328" w:rsidP="00D23A32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A32">
        <w:rPr>
          <w:rFonts w:ascii="Times New Roman" w:hAnsi="Times New Roman" w:cs="Times New Roman"/>
          <w:sz w:val="24"/>
          <w:szCs w:val="24"/>
        </w:rPr>
        <w:t>В публичных</w:t>
      </w:r>
      <w:r w:rsidR="00300346" w:rsidRPr="00D23A32">
        <w:rPr>
          <w:rFonts w:ascii="Times New Roman" w:hAnsi="Times New Roman" w:cs="Times New Roman"/>
          <w:sz w:val="24"/>
          <w:szCs w:val="24"/>
        </w:rPr>
        <w:t xml:space="preserve"> слушаниях приняли </w:t>
      </w:r>
      <w:r w:rsidR="00CF2300" w:rsidRPr="00D23A32">
        <w:rPr>
          <w:rFonts w:ascii="Times New Roman" w:hAnsi="Times New Roman" w:cs="Times New Roman"/>
          <w:sz w:val="24"/>
          <w:szCs w:val="24"/>
        </w:rPr>
        <w:t>участие 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предмету публичных слу</w:t>
      </w:r>
      <w:r w:rsidR="00D23A32" w:rsidRPr="00D23A32">
        <w:rPr>
          <w:rFonts w:ascii="Times New Roman" w:hAnsi="Times New Roman" w:cs="Times New Roman"/>
          <w:sz w:val="24"/>
          <w:szCs w:val="24"/>
        </w:rPr>
        <w:t>шаний, члены Комиссии – всего 52</w:t>
      </w:r>
      <w:r w:rsidR="00CF2300" w:rsidRPr="00D23A32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61076B11" w14:textId="77777777" w:rsidR="00D23A32" w:rsidRPr="00D23A32" w:rsidRDefault="00D23A32" w:rsidP="00D23A32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A32">
        <w:rPr>
          <w:rFonts w:ascii="Times New Roman" w:hAnsi="Times New Roman" w:cs="Times New Roman"/>
          <w:bCs/>
          <w:sz w:val="24"/>
          <w:szCs w:val="24"/>
        </w:rPr>
        <w:t>Постановления главы Чебоксарского муниципального округа от 28.06.2023 №25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строительства», от 17.07.2023 №26 «О проведении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строительства» размещены на официальном сайте Чебоксарского муниципального округа и опубликованы в газете «</w:t>
      </w:r>
      <w:proofErr w:type="spellStart"/>
      <w:r w:rsidRPr="00D23A32">
        <w:rPr>
          <w:rFonts w:ascii="Times New Roman" w:hAnsi="Times New Roman" w:cs="Times New Roman"/>
          <w:bCs/>
          <w:sz w:val="24"/>
          <w:szCs w:val="24"/>
        </w:rPr>
        <w:t>Таван</w:t>
      </w:r>
      <w:proofErr w:type="spellEnd"/>
      <w:r w:rsidRPr="00D23A3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3A32">
        <w:rPr>
          <w:rFonts w:ascii="Times New Roman" w:hAnsi="Times New Roman" w:cs="Times New Roman"/>
          <w:bCs/>
          <w:sz w:val="24"/>
          <w:szCs w:val="24"/>
        </w:rPr>
        <w:t>Ен</w:t>
      </w:r>
      <w:proofErr w:type="spellEnd"/>
      <w:r w:rsidRPr="00D23A32">
        <w:rPr>
          <w:rFonts w:ascii="Times New Roman" w:hAnsi="Times New Roman" w:cs="Times New Roman"/>
          <w:bCs/>
          <w:sz w:val="24"/>
          <w:szCs w:val="24"/>
        </w:rPr>
        <w:t xml:space="preserve">» 06.07.2023 № 26 (11177-11178),от 20.07.2023 № 28 (11181-11182). </w:t>
      </w:r>
    </w:p>
    <w:p w14:paraId="1930B22C" w14:textId="5FDD539C" w:rsidR="00340D10" w:rsidRPr="00D23A32" w:rsidRDefault="00340D10" w:rsidP="00D23A32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A32">
        <w:rPr>
          <w:rFonts w:ascii="Times New Roman" w:hAnsi="Times New Roman" w:cs="Times New Roman"/>
          <w:bCs/>
          <w:sz w:val="24"/>
          <w:szCs w:val="24"/>
        </w:rPr>
        <w:t>На публичные слушания для обсуждения были вынесены следующие вопросы:</w:t>
      </w:r>
    </w:p>
    <w:p w14:paraId="368F2DB3" w14:textId="77777777" w:rsidR="00D23A32" w:rsidRPr="00D23A32" w:rsidRDefault="001627E5" w:rsidP="00D23A32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D23A32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="008962F6" w:rsidRPr="00D23A32">
        <w:rPr>
          <w:rFonts w:ascii="Times New Roman" w:hAnsi="Times New Roman" w:cs="Times New Roman"/>
          <w:sz w:val="24"/>
          <w:szCs w:val="24"/>
        </w:rPr>
        <w:t xml:space="preserve">отклонение </w:t>
      </w:r>
      <w:r w:rsidR="00D23A32" w:rsidRPr="00D23A32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21:21:076442:1638, расположенного по адресу: </w:t>
      </w:r>
      <w:proofErr w:type="spellStart"/>
      <w:r w:rsidR="00D23A32" w:rsidRPr="00D23A32">
        <w:rPr>
          <w:rFonts w:ascii="Times New Roman" w:hAnsi="Times New Roman" w:cs="Times New Roman"/>
          <w:sz w:val="24"/>
          <w:szCs w:val="24"/>
        </w:rPr>
        <w:t>д.Аркасы</w:t>
      </w:r>
      <w:proofErr w:type="spellEnd"/>
      <w:r w:rsidR="00D23A32" w:rsidRPr="00D23A32">
        <w:rPr>
          <w:rFonts w:ascii="Times New Roman" w:hAnsi="Times New Roman" w:cs="Times New Roman"/>
          <w:sz w:val="24"/>
          <w:szCs w:val="24"/>
        </w:rPr>
        <w:t xml:space="preserve"> в части уменьшения минимального отступа от границ земельного участка с северо-восточной стороны (уличный фронт) с 5 м до 3 м;</w:t>
      </w:r>
    </w:p>
    <w:p w14:paraId="1199791D" w14:textId="49EEA64A" w:rsidR="00D23A32" w:rsidRPr="00D23A32" w:rsidRDefault="001627E5" w:rsidP="00D23A32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D23A32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разрешения </w:t>
      </w:r>
      <w:r w:rsidR="008962F6" w:rsidRPr="00D23A32">
        <w:rPr>
          <w:rFonts w:ascii="Times New Roman" w:hAnsi="Times New Roman" w:cs="Times New Roman"/>
          <w:sz w:val="24"/>
          <w:szCs w:val="24"/>
        </w:rPr>
        <w:t xml:space="preserve">на отклонение </w:t>
      </w:r>
      <w:r w:rsidR="005D0CCD" w:rsidRPr="005D0CCD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21:21:130104:47, расположенного по адресу: </w:t>
      </w:r>
      <w:proofErr w:type="spellStart"/>
      <w:r w:rsidR="005D0CCD" w:rsidRPr="005D0CCD">
        <w:rPr>
          <w:rFonts w:ascii="Times New Roman" w:hAnsi="Times New Roman" w:cs="Times New Roman"/>
          <w:sz w:val="24"/>
          <w:szCs w:val="24"/>
        </w:rPr>
        <w:t>д.Большие</w:t>
      </w:r>
      <w:proofErr w:type="spellEnd"/>
      <w:r w:rsidR="005D0CCD" w:rsidRPr="005D0CCD">
        <w:rPr>
          <w:rFonts w:ascii="Times New Roman" w:hAnsi="Times New Roman" w:cs="Times New Roman"/>
          <w:sz w:val="24"/>
          <w:szCs w:val="24"/>
        </w:rPr>
        <w:t xml:space="preserve"> Карачуры, </w:t>
      </w:r>
      <w:proofErr w:type="spellStart"/>
      <w:r w:rsidR="005D0CCD" w:rsidRPr="005D0CCD">
        <w:rPr>
          <w:rFonts w:ascii="Times New Roman" w:hAnsi="Times New Roman" w:cs="Times New Roman"/>
          <w:sz w:val="24"/>
          <w:szCs w:val="24"/>
        </w:rPr>
        <w:t>ул.Лесная</w:t>
      </w:r>
      <w:proofErr w:type="spellEnd"/>
      <w:r w:rsidR="005D0CCD" w:rsidRPr="005D0CCD">
        <w:rPr>
          <w:rFonts w:ascii="Times New Roman" w:hAnsi="Times New Roman" w:cs="Times New Roman"/>
          <w:sz w:val="24"/>
          <w:szCs w:val="24"/>
        </w:rPr>
        <w:t>, з/у 6в, в части уменьшения минимального отступа от границ земельного участка с южной стороны (уличный фронт) с 5 м до 2,10 м, от границ земельного участка с кадастровым номером 21:21:130120:47 с 3 м до 1 м;</w:t>
      </w:r>
    </w:p>
    <w:p w14:paraId="6DD812C1" w14:textId="1CE2C852" w:rsidR="00CF2300" w:rsidRPr="00D23A32" w:rsidRDefault="001627E5" w:rsidP="00D23A32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32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8962F6" w:rsidRPr="00D23A32">
        <w:rPr>
          <w:rFonts w:ascii="Times New Roman" w:hAnsi="Times New Roman" w:cs="Times New Roman"/>
          <w:sz w:val="24"/>
          <w:szCs w:val="24"/>
        </w:rPr>
        <w:t xml:space="preserve">на отклонение </w:t>
      </w:r>
      <w:r w:rsidR="00D23A32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21:21:150902:211, расположенного</w:t>
      </w:r>
      <w:bookmarkStart w:id="1" w:name="_GoBack"/>
      <w:bookmarkEnd w:id="1"/>
      <w:r w:rsidR="00D23A32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spellStart"/>
      <w:r w:rsidR="00D23A32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>д.Вурманкасы</w:t>
      </w:r>
      <w:proofErr w:type="spellEnd"/>
      <w:r w:rsidR="00D23A32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Победы, дом 11Б</w:t>
      </w:r>
      <w:bookmarkStart w:id="2" w:name="_Hlk136345820"/>
      <w:r w:rsidR="00D23A32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части от границ земельного участка с северной стороны (уличный фронт) с 5 м до 1 м</w:t>
      </w:r>
      <w:bookmarkEnd w:id="2"/>
      <w:r w:rsidR="00D23A32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F24F50B" w14:textId="77777777" w:rsidR="00D23A32" w:rsidRPr="00D23A32" w:rsidRDefault="009410D1" w:rsidP="00D23A32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32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8962F6" w:rsidRPr="00D23A32">
        <w:rPr>
          <w:rFonts w:ascii="Times New Roman" w:hAnsi="Times New Roman" w:cs="Times New Roman"/>
          <w:sz w:val="24"/>
          <w:szCs w:val="24"/>
        </w:rPr>
        <w:t xml:space="preserve">на отклонение </w:t>
      </w:r>
      <w:r w:rsidR="00D23A32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предельных параметров разрешенного строительства, реконструкции объекта капитального строительства – административного здания, в границах земельного участка с кадастровым номером 21:21:240101:950, расположенного по адресу: </w:t>
      </w:r>
      <w:proofErr w:type="spellStart"/>
      <w:r w:rsidR="00D23A32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>с.Ишлеи</w:t>
      </w:r>
      <w:proofErr w:type="spellEnd"/>
      <w:r w:rsidR="00D23A32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23A32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="00D23A32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д.48а, в части уменьшения минимального отступа от границ земельного участка с северной стороны (уличный фронт) с 5 м до 0,50 м, от границ земельного участка с восточной стороны с 3 м до 1,05 м, от границ земельного участка с южной стороны с 3 м до 0,55 м , от границ земельного участка с западной стороны с 3 м до 0,89 м;</w:t>
      </w:r>
    </w:p>
    <w:p w14:paraId="1A0A8564" w14:textId="77777777" w:rsidR="00D23A32" w:rsidRPr="00D23A32" w:rsidRDefault="00D23A32" w:rsidP="00D23A32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A32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условно разрешенный вид использования земельного участка с кадастровым номером 21:21:160111:558: ЗУ2 площадью 250 кв. м, расположенного по адресу: Чувашская Республика, Чебоксарский район, </w:t>
      </w:r>
      <w:proofErr w:type="spellStart"/>
      <w:r w:rsidRPr="00D23A32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  <w:r w:rsidRPr="00D23A32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жилыми домами (Ж-2) - «Магазины»;</w:t>
      </w:r>
    </w:p>
    <w:p w14:paraId="5C03C131" w14:textId="679C2025" w:rsidR="00CF2300" w:rsidRPr="00D23A32" w:rsidRDefault="00D23A32" w:rsidP="00D23A32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32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условно разрешенный вид использования земельного участка с кадастровым номером 21:21:170107:25 площадью 2567 кв. м, расположенного по адресу: Чувашская Республика, Чебоксарский район, </w:t>
      </w:r>
      <w:proofErr w:type="spellStart"/>
      <w:r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>д.Шинерпоси</w:t>
      </w:r>
      <w:proofErr w:type="spellEnd"/>
      <w:r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(зона застройки индивидуальными жилыми домами (Ж-1) - «Бытовое обслуживание»;</w:t>
      </w:r>
    </w:p>
    <w:p w14:paraId="5639C126" w14:textId="4F5064A4" w:rsidR="00D333CA" w:rsidRPr="00D23A32" w:rsidRDefault="00D333CA" w:rsidP="00D23A32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A32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</w:t>
      </w:r>
      <w:r w:rsidR="00D23A32" w:rsidRPr="00D23A32">
        <w:rPr>
          <w:rFonts w:ascii="Times New Roman" w:hAnsi="Times New Roman" w:cs="Times New Roman"/>
          <w:sz w:val="24"/>
          <w:szCs w:val="24"/>
        </w:rPr>
        <w:t xml:space="preserve"> протокол публичных слушаний № 15</w:t>
      </w:r>
      <w:r w:rsidRPr="00D23A32">
        <w:rPr>
          <w:rFonts w:ascii="Times New Roman" w:hAnsi="Times New Roman" w:cs="Times New Roman"/>
          <w:sz w:val="24"/>
          <w:szCs w:val="24"/>
        </w:rPr>
        <w:t xml:space="preserve"> от </w:t>
      </w:r>
      <w:r w:rsidR="00D23A32" w:rsidRPr="00D23A32">
        <w:rPr>
          <w:rFonts w:ascii="Times New Roman" w:hAnsi="Times New Roman" w:cs="Times New Roman"/>
          <w:sz w:val="24"/>
          <w:szCs w:val="24"/>
        </w:rPr>
        <w:t>03</w:t>
      </w:r>
      <w:r w:rsidRPr="00D23A32">
        <w:rPr>
          <w:rFonts w:ascii="Times New Roman" w:hAnsi="Times New Roman" w:cs="Times New Roman"/>
          <w:sz w:val="24"/>
          <w:szCs w:val="24"/>
        </w:rPr>
        <w:t>.0</w:t>
      </w:r>
      <w:r w:rsidR="00D23A32" w:rsidRPr="00D23A32">
        <w:rPr>
          <w:rFonts w:ascii="Times New Roman" w:hAnsi="Times New Roman" w:cs="Times New Roman"/>
          <w:sz w:val="24"/>
          <w:szCs w:val="24"/>
        </w:rPr>
        <w:t>8</w:t>
      </w:r>
      <w:r w:rsidRPr="00D23A32">
        <w:rPr>
          <w:rFonts w:ascii="Times New Roman" w:hAnsi="Times New Roman" w:cs="Times New Roman"/>
          <w:sz w:val="24"/>
          <w:szCs w:val="24"/>
        </w:rPr>
        <w:t xml:space="preserve">.2023, на основании которого подготовлено заключение о результатах публичных слушаний. </w:t>
      </w:r>
    </w:p>
    <w:p w14:paraId="22027887" w14:textId="77777777" w:rsidR="00F13BBD" w:rsidRDefault="00F13BBD" w:rsidP="00D23A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BBD">
        <w:rPr>
          <w:rFonts w:ascii="Times New Roman" w:hAnsi="Times New Roman" w:cs="Times New Roman"/>
          <w:sz w:val="24"/>
          <w:szCs w:val="24"/>
        </w:rPr>
        <w:t>После опубликования постановления в газете «</w:t>
      </w:r>
      <w:proofErr w:type="spellStart"/>
      <w:r w:rsidRPr="00F13BBD">
        <w:rPr>
          <w:rFonts w:ascii="Times New Roman" w:hAnsi="Times New Roman" w:cs="Times New Roman"/>
          <w:sz w:val="24"/>
          <w:szCs w:val="24"/>
        </w:rPr>
        <w:t>Таван</w:t>
      </w:r>
      <w:proofErr w:type="spellEnd"/>
      <w:r w:rsidRPr="00F1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BBD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F13BBD">
        <w:rPr>
          <w:rFonts w:ascii="Times New Roman" w:hAnsi="Times New Roman" w:cs="Times New Roman"/>
          <w:sz w:val="24"/>
          <w:szCs w:val="24"/>
        </w:rPr>
        <w:t xml:space="preserve">» в адрес поступило коллективное заявление от жителей </w:t>
      </w:r>
      <w:proofErr w:type="spellStart"/>
      <w:r w:rsidRPr="00F13BBD">
        <w:rPr>
          <w:rFonts w:ascii="Times New Roman" w:hAnsi="Times New Roman" w:cs="Times New Roman"/>
          <w:sz w:val="24"/>
          <w:szCs w:val="24"/>
        </w:rPr>
        <w:t>д.Шинерпоси</w:t>
      </w:r>
      <w:proofErr w:type="spellEnd"/>
      <w:r w:rsidRPr="00F13BBD">
        <w:rPr>
          <w:rFonts w:ascii="Times New Roman" w:hAnsi="Times New Roman" w:cs="Times New Roman"/>
          <w:sz w:val="24"/>
          <w:szCs w:val="24"/>
        </w:rPr>
        <w:t>, собственников земельных участков, соседствующих с земельным участком с кадастровым номером 21:21:170107:25, против предоставления такого вида разрешенного использования как «Бытовое обслуживание» в связи с обеспокоенностью что вместо мастерской будет строиться здание под по производству пластиковых окон.</w:t>
      </w:r>
    </w:p>
    <w:p w14:paraId="09A1195D" w14:textId="080AD10C" w:rsidR="00D333CA" w:rsidRPr="00D23A32" w:rsidRDefault="00D333CA" w:rsidP="00D23A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A32">
        <w:rPr>
          <w:rFonts w:ascii="Times New Roman" w:hAnsi="Times New Roman" w:cs="Times New Roman"/>
          <w:sz w:val="24"/>
          <w:szCs w:val="24"/>
        </w:rPr>
        <w:t xml:space="preserve">Рекомендации организатора публичных слушаний: </w:t>
      </w:r>
    </w:p>
    <w:p w14:paraId="5033B934" w14:textId="07753DD8" w:rsidR="000039FF" w:rsidRPr="00D23A32" w:rsidRDefault="009410D1" w:rsidP="00D23A32">
      <w:pPr>
        <w:pStyle w:val="a3"/>
        <w:numPr>
          <w:ilvl w:val="0"/>
          <w:numId w:val="6"/>
        </w:numPr>
        <w:tabs>
          <w:tab w:val="left" w:pos="1276"/>
          <w:tab w:val="left" w:pos="1560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A32">
        <w:rPr>
          <w:rFonts w:ascii="Times New Roman" w:hAnsi="Times New Roman" w:cs="Times New Roman"/>
          <w:sz w:val="24"/>
          <w:szCs w:val="24"/>
        </w:rPr>
        <w:t>р</w:t>
      </w:r>
      <w:r w:rsidR="00D333CA" w:rsidRPr="00D23A32">
        <w:rPr>
          <w:rFonts w:ascii="Times New Roman" w:hAnsi="Times New Roman" w:cs="Times New Roman"/>
          <w:sz w:val="24"/>
          <w:szCs w:val="24"/>
        </w:rPr>
        <w:t xml:space="preserve">екомендовать предоставление разрешения на отклонение </w:t>
      </w:r>
      <w:r w:rsidR="00D23A32" w:rsidRPr="00D23A32">
        <w:rPr>
          <w:rFonts w:ascii="Times New Roman" w:hAnsi="Times New Roman" w:cs="Times New Roman"/>
          <w:sz w:val="24"/>
          <w:szCs w:val="24"/>
        </w:rPr>
        <w:t xml:space="preserve">от предельных </w:t>
      </w:r>
      <w:r w:rsidR="0069166A" w:rsidRPr="00D23A32">
        <w:rPr>
          <w:rFonts w:ascii="Times New Roman" w:hAnsi="Times New Roman" w:cs="Times New Roman"/>
          <w:sz w:val="24"/>
          <w:szCs w:val="24"/>
        </w:rPr>
        <w:t xml:space="preserve">параметров </w:t>
      </w:r>
      <w:r w:rsidR="0069166A">
        <w:rPr>
          <w:rFonts w:ascii="Times New Roman" w:hAnsi="Times New Roman" w:cs="Times New Roman"/>
          <w:sz w:val="24"/>
          <w:szCs w:val="24"/>
        </w:rPr>
        <w:t>разрешенного</w:t>
      </w:r>
      <w:r w:rsidR="00D23A32" w:rsidRPr="00D23A32">
        <w:rPr>
          <w:rFonts w:ascii="Times New Roman" w:hAnsi="Times New Roman" w:cs="Times New Roman"/>
          <w:sz w:val="24"/>
          <w:szCs w:val="24"/>
        </w:rPr>
        <w:t xml:space="preserve"> строительства, </w:t>
      </w:r>
      <w:r w:rsidR="0069166A">
        <w:rPr>
          <w:rFonts w:ascii="Times New Roman" w:hAnsi="Times New Roman" w:cs="Times New Roman"/>
          <w:sz w:val="24"/>
          <w:szCs w:val="24"/>
        </w:rPr>
        <w:t xml:space="preserve"> </w:t>
      </w:r>
      <w:r w:rsidR="00D23A32" w:rsidRPr="00D23A32">
        <w:rPr>
          <w:rFonts w:ascii="Times New Roman" w:hAnsi="Times New Roman" w:cs="Times New Roman"/>
          <w:sz w:val="24"/>
          <w:szCs w:val="24"/>
        </w:rPr>
        <w:t xml:space="preserve">реконструкции объекта капитального строительства – индивидуального жилого дома, в границах земельного участка с кадастровым номером 21:21:076442:1638, расположенного по адресу: </w:t>
      </w:r>
      <w:proofErr w:type="spellStart"/>
      <w:r w:rsidR="00D23A32" w:rsidRPr="00D23A32">
        <w:rPr>
          <w:rFonts w:ascii="Times New Roman" w:hAnsi="Times New Roman" w:cs="Times New Roman"/>
          <w:sz w:val="24"/>
          <w:szCs w:val="24"/>
        </w:rPr>
        <w:t>д.Аркасы</w:t>
      </w:r>
      <w:proofErr w:type="spellEnd"/>
      <w:r w:rsidR="00D23A32" w:rsidRPr="00D23A32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69166A">
        <w:rPr>
          <w:rFonts w:ascii="Times New Roman" w:hAnsi="Times New Roman" w:cs="Times New Roman"/>
          <w:sz w:val="24"/>
          <w:szCs w:val="24"/>
        </w:rPr>
        <w:t xml:space="preserve"> </w:t>
      </w:r>
      <w:r w:rsidR="00D23A32" w:rsidRPr="00D23A32">
        <w:rPr>
          <w:rFonts w:ascii="Times New Roman" w:hAnsi="Times New Roman" w:cs="Times New Roman"/>
          <w:sz w:val="24"/>
          <w:szCs w:val="24"/>
        </w:rPr>
        <w:t xml:space="preserve">уменьшения </w:t>
      </w:r>
      <w:r w:rsidR="0069166A">
        <w:rPr>
          <w:rFonts w:ascii="Times New Roman" w:hAnsi="Times New Roman" w:cs="Times New Roman"/>
          <w:sz w:val="24"/>
          <w:szCs w:val="24"/>
        </w:rPr>
        <w:t xml:space="preserve"> </w:t>
      </w:r>
      <w:r w:rsidR="00D23A32" w:rsidRPr="00D23A32">
        <w:rPr>
          <w:rFonts w:ascii="Times New Roman" w:hAnsi="Times New Roman" w:cs="Times New Roman"/>
          <w:sz w:val="24"/>
          <w:szCs w:val="24"/>
        </w:rPr>
        <w:t>минимального отступа от</w:t>
      </w:r>
      <w:r w:rsidR="0069166A">
        <w:rPr>
          <w:rFonts w:ascii="Times New Roman" w:hAnsi="Times New Roman" w:cs="Times New Roman"/>
          <w:sz w:val="24"/>
          <w:szCs w:val="24"/>
        </w:rPr>
        <w:t xml:space="preserve"> </w:t>
      </w:r>
      <w:r w:rsidR="00D23A32" w:rsidRPr="00D23A32">
        <w:rPr>
          <w:rFonts w:ascii="Times New Roman" w:hAnsi="Times New Roman" w:cs="Times New Roman"/>
          <w:sz w:val="24"/>
          <w:szCs w:val="24"/>
        </w:rPr>
        <w:t xml:space="preserve"> границ </w:t>
      </w:r>
      <w:r w:rsidR="0069166A">
        <w:rPr>
          <w:rFonts w:ascii="Times New Roman" w:hAnsi="Times New Roman" w:cs="Times New Roman"/>
          <w:sz w:val="24"/>
          <w:szCs w:val="24"/>
        </w:rPr>
        <w:t xml:space="preserve"> </w:t>
      </w:r>
      <w:r w:rsidR="00D23A32" w:rsidRPr="00D23A32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69166A">
        <w:rPr>
          <w:rFonts w:ascii="Times New Roman" w:hAnsi="Times New Roman" w:cs="Times New Roman"/>
          <w:sz w:val="24"/>
          <w:szCs w:val="24"/>
        </w:rPr>
        <w:t xml:space="preserve"> </w:t>
      </w:r>
      <w:r w:rsidR="00D23A32" w:rsidRPr="00D23A32">
        <w:rPr>
          <w:rFonts w:ascii="Times New Roman" w:hAnsi="Times New Roman" w:cs="Times New Roman"/>
          <w:sz w:val="24"/>
          <w:szCs w:val="24"/>
        </w:rPr>
        <w:t xml:space="preserve"> с</w:t>
      </w:r>
      <w:r w:rsidR="0069166A">
        <w:rPr>
          <w:rFonts w:ascii="Times New Roman" w:hAnsi="Times New Roman" w:cs="Times New Roman"/>
          <w:sz w:val="24"/>
          <w:szCs w:val="24"/>
        </w:rPr>
        <w:t xml:space="preserve"> </w:t>
      </w:r>
      <w:r w:rsidR="00D23A32" w:rsidRPr="00D23A32">
        <w:rPr>
          <w:rFonts w:ascii="Times New Roman" w:hAnsi="Times New Roman" w:cs="Times New Roman"/>
          <w:sz w:val="24"/>
          <w:szCs w:val="24"/>
        </w:rPr>
        <w:t xml:space="preserve"> северо-восточной стороны</w:t>
      </w:r>
      <w:r w:rsidR="0069166A">
        <w:rPr>
          <w:rFonts w:ascii="Times New Roman" w:hAnsi="Times New Roman" w:cs="Times New Roman"/>
          <w:sz w:val="24"/>
          <w:szCs w:val="24"/>
        </w:rPr>
        <w:t xml:space="preserve"> </w:t>
      </w:r>
      <w:r w:rsidR="00D23A32" w:rsidRPr="00D23A32">
        <w:rPr>
          <w:rFonts w:ascii="Times New Roman" w:hAnsi="Times New Roman" w:cs="Times New Roman"/>
          <w:sz w:val="24"/>
          <w:szCs w:val="24"/>
        </w:rPr>
        <w:t xml:space="preserve"> (уличный фронт) с </w:t>
      </w:r>
      <w:r w:rsidR="0069166A">
        <w:rPr>
          <w:rFonts w:ascii="Times New Roman" w:hAnsi="Times New Roman" w:cs="Times New Roman"/>
          <w:sz w:val="24"/>
          <w:szCs w:val="24"/>
        </w:rPr>
        <w:t xml:space="preserve"> </w:t>
      </w:r>
      <w:r w:rsidR="00D23A32" w:rsidRPr="00D23A32">
        <w:rPr>
          <w:rFonts w:ascii="Times New Roman" w:hAnsi="Times New Roman" w:cs="Times New Roman"/>
          <w:sz w:val="24"/>
          <w:szCs w:val="24"/>
        </w:rPr>
        <w:t>5 м</w:t>
      </w:r>
      <w:r w:rsidR="0069166A">
        <w:rPr>
          <w:rFonts w:ascii="Times New Roman" w:hAnsi="Times New Roman" w:cs="Times New Roman"/>
          <w:sz w:val="24"/>
          <w:szCs w:val="24"/>
        </w:rPr>
        <w:t xml:space="preserve"> </w:t>
      </w:r>
      <w:r w:rsidR="00D23A32" w:rsidRPr="00D23A32">
        <w:rPr>
          <w:rFonts w:ascii="Times New Roman" w:hAnsi="Times New Roman" w:cs="Times New Roman"/>
          <w:sz w:val="24"/>
          <w:szCs w:val="24"/>
        </w:rPr>
        <w:t xml:space="preserve"> до 3 м;</w:t>
      </w:r>
    </w:p>
    <w:p w14:paraId="5FFF3F86" w14:textId="77777777" w:rsidR="00D23A32" w:rsidRPr="00D23A32" w:rsidRDefault="009410D1" w:rsidP="00D23A32">
      <w:pPr>
        <w:pStyle w:val="a3"/>
        <w:numPr>
          <w:ilvl w:val="0"/>
          <w:numId w:val="4"/>
        </w:numPr>
        <w:tabs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A32">
        <w:rPr>
          <w:rFonts w:ascii="Times New Roman" w:hAnsi="Times New Roman" w:cs="Times New Roman"/>
          <w:sz w:val="24"/>
          <w:szCs w:val="24"/>
        </w:rPr>
        <w:t>р</w:t>
      </w:r>
      <w:r w:rsidR="00D333CA" w:rsidRPr="00D23A32">
        <w:rPr>
          <w:rFonts w:ascii="Times New Roman" w:hAnsi="Times New Roman" w:cs="Times New Roman"/>
          <w:sz w:val="24"/>
          <w:szCs w:val="24"/>
        </w:rPr>
        <w:t xml:space="preserve">екомендовать предоставление разрешения на отклонение </w:t>
      </w:r>
      <w:r w:rsidR="00D23A32" w:rsidRPr="00D23A32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21:21:130104:47, расположенного по адресу: </w:t>
      </w:r>
      <w:proofErr w:type="spellStart"/>
      <w:r w:rsidR="00D23A32" w:rsidRPr="00D23A32">
        <w:rPr>
          <w:rFonts w:ascii="Times New Roman" w:hAnsi="Times New Roman" w:cs="Times New Roman"/>
          <w:sz w:val="24"/>
          <w:szCs w:val="24"/>
        </w:rPr>
        <w:t>д.Большие</w:t>
      </w:r>
      <w:proofErr w:type="spellEnd"/>
      <w:r w:rsidR="00D23A32" w:rsidRPr="00D23A32">
        <w:rPr>
          <w:rFonts w:ascii="Times New Roman" w:hAnsi="Times New Roman" w:cs="Times New Roman"/>
          <w:sz w:val="24"/>
          <w:szCs w:val="24"/>
        </w:rPr>
        <w:t xml:space="preserve"> Карачуры, </w:t>
      </w:r>
      <w:proofErr w:type="spellStart"/>
      <w:r w:rsidR="00D23A32" w:rsidRPr="00D23A32">
        <w:rPr>
          <w:rFonts w:ascii="Times New Roman" w:hAnsi="Times New Roman" w:cs="Times New Roman"/>
          <w:sz w:val="24"/>
          <w:szCs w:val="24"/>
        </w:rPr>
        <w:t>ул.Лесная</w:t>
      </w:r>
      <w:proofErr w:type="spellEnd"/>
      <w:r w:rsidR="00D23A32" w:rsidRPr="00D23A32">
        <w:rPr>
          <w:rFonts w:ascii="Times New Roman" w:hAnsi="Times New Roman" w:cs="Times New Roman"/>
          <w:sz w:val="24"/>
          <w:szCs w:val="24"/>
        </w:rPr>
        <w:t>, з/у 6в, в части уменьшения минимального отступа от границ земельного участка с южной стороны (уличный фронт) с 5 м до 2,10 м, от границ земельного участка с кадастровым номером 21:21:130120:47 с 3 м до 1 м;</w:t>
      </w:r>
    </w:p>
    <w:p w14:paraId="609C5B81" w14:textId="77777777" w:rsidR="00D23A32" w:rsidRPr="00D23A32" w:rsidRDefault="009410D1" w:rsidP="00D23A32">
      <w:pPr>
        <w:pStyle w:val="a3"/>
        <w:numPr>
          <w:ilvl w:val="0"/>
          <w:numId w:val="4"/>
        </w:numPr>
        <w:tabs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32">
        <w:rPr>
          <w:rFonts w:ascii="Times New Roman" w:hAnsi="Times New Roman" w:cs="Times New Roman"/>
          <w:sz w:val="24"/>
          <w:szCs w:val="24"/>
        </w:rPr>
        <w:t>р</w:t>
      </w:r>
      <w:r w:rsidR="00D333CA" w:rsidRPr="00D23A32">
        <w:rPr>
          <w:rFonts w:ascii="Times New Roman" w:hAnsi="Times New Roman" w:cs="Times New Roman"/>
          <w:sz w:val="24"/>
          <w:szCs w:val="24"/>
        </w:rPr>
        <w:t xml:space="preserve">екомендовать предоставление </w:t>
      </w:r>
      <w:r w:rsidR="00D333CA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  <w:r w:rsidR="00CB5577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</w:t>
      </w:r>
      <w:r w:rsidR="00D23A32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</w:t>
      </w:r>
      <w:r w:rsidR="00D23A32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21:21:150902:211, расположенного по адресу: </w:t>
      </w:r>
      <w:proofErr w:type="spellStart"/>
      <w:r w:rsidR="00D23A32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>д.Вурманкасы</w:t>
      </w:r>
      <w:proofErr w:type="spellEnd"/>
      <w:r w:rsidR="00D23A32" w:rsidRPr="00D2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Победы, дом 11Б, в части от границ земельного участка с северной стороны (уличный фронт) с 5 м до 1 м; </w:t>
      </w:r>
    </w:p>
    <w:p w14:paraId="790CF6EC" w14:textId="77777777" w:rsidR="00D23A32" w:rsidRPr="00D23A32" w:rsidRDefault="00D23A32" w:rsidP="00D23A32">
      <w:pPr>
        <w:pStyle w:val="a3"/>
        <w:numPr>
          <w:ilvl w:val="0"/>
          <w:numId w:val="4"/>
        </w:numPr>
        <w:tabs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A32">
        <w:rPr>
          <w:rFonts w:ascii="Times New Roman" w:hAnsi="Times New Roman" w:cs="Times New Roman"/>
          <w:sz w:val="24"/>
          <w:szCs w:val="24"/>
        </w:rPr>
        <w:t xml:space="preserve">рекомендовать предоставление разрешения на отклонение от предельных параметров разрешенного строительства, реконструкции объекта капитального строительства – административного здания, в границах земельного участка с кадастровым номером 21:21:240101:950, расположенного по адресу: </w:t>
      </w:r>
      <w:proofErr w:type="spellStart"/>
      <w:r w:rsidRPr="00D23A32">
        <w:rPr>
          <w:rFonts w:ascii="Times New Roman" w:hAnsi="Times New Roman" w:cs="Times New Roman"/>
          <w:sz w:val="24"/>
          <w:szCs w:val="24"/>
        </w:rPr>
        <w:t>с.Ишлеи</w:t>
      </w:r>
      <w:proofErr w:type="spellEnd"/>
      <w:r w:rsidRPr="00D23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3A32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D23A32">
        <w:rPr>
          <w:rFonts w:ascii="Times New Roman" w:hAnsi="Times New Roman" w:cs="Times New Roman"/>
          <w:sz w:val="24"/>
          <w:szCs w:val="24"/>
        </w:rPr>
        <w:t>, д.48а, в части уменьшения минимального отступа от границ земельного участка с северной стороны (уличный фронт) с 5 м до 0,50 м, от границ земельного участка с восточной стороны с 3 м до 1,05 м, от границ земельного участка с южной стороны с 3 м до 0,55 м , от границ земельного участка с западной стороны с 3 м до 0,89 м;</w:t>
      </w:r>
    </w:p>
    <w:p w14:paraId="1E3676EB" w14:textId="127EF26D" w:rsidR="00D23A32" w:rsidRDefault="00D23A32" w:rsidP="001131C1">
      <w:pPr>
        <w:pStyle w:val="a3"/>
        <w:numPr>
          <w:ilvl w:val="0"/>
          <w:numId w:val="4"/>
        </w:numPr>
        <w:tabs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A32">
        <w:rPr>
          <w:rFonts w:ascii="Times New Roman" w:hAnsi="Times New Roman" w:cs="Times New Roman"/>
          <w:sz w:val="24"/>
          <w:szCs w:val="24"/>
        </w:rPr>
        <w:t xml:space="preserve">рекомендовать предоставление разрешения на условно разрешенный вид использования земельного участка с кадастровым номером 21:21:160111:558: ЗУ2 площадью 250 кв. м, расположенного по адресу: Чувашская Республика, Чебоксарский район, </w:t>
      </w:r>
      <w:proofErr w:type="spellStart"/>
      <w:r w:rsidRPr="00D23A32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  <w:r w:rsidRPr="00D23A32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жилыми домами (Ж-2) - «Магазины»;</w:t>
      </w:r>
    </w:p>
    <w:p w14:paraId="4D78C500" w14:textId="662E1DB9" w:rsidR="00F13BBD" w:rsidRDefault="00F13BBD" w:rsidP="001131C1">
      <w:pPr>
        <w:pStyle w:val="a3"/>
        <w:numPr>
          <w:ilvl w:val="0"/>
          <w:numId w:val="4"/>
        </w:numPr>
        <w:tabs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шестому вопросу: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1"/>
        <w:gridCol w:w="5271"/>
        <w:gridCol w:w="3538"/>
      </w:tblGrid>
      <w:tr w:rsidR="00F13BBD" w:rsidRPr="0016386B" w14:paraId="43D577F0" w14:textId="77777777" w:rsidTr="00F13BBD">
        <w:tc>
          <w:tcPr>
            <w:tcW w:w="961" w:type="dxa"/>
          </w:tcPr>
          <w:p w14:paraId="5CC4804B" w14:textId="77777777" w:rsidR="00F13BBD" w:rsidRPr="0016386B" w:rsidRDefault="00F13BBD" w:rsidP="00F76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71" w:type="dxa"/>
          </w:tcPr>
          <w:p w14:paraId="797AB0A2" w14:textId="77777777" w:rsidR="00F13BBD" w:rsidRPr="0016386B" w:rsidRDefault="00F13BBD" w:rsidP="00F76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</w:t>
            </w:r>
          </w:p>
        </w:tc>
        <w:tc>
          <w:tcPr>
            <w:tcW w:w="3538" w:type="dxa"/>
          </w:tcPr>
          <w:p w14:paraId="72D72C90" w14:textId="77777777" w:rsidR="00F13BBD" w:rsidRPr="0016386B" w:rsidRDefault="00F13BBD" w:rsidP="00F76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F13BBD" w:rsidRPr="0016386B" w14:paraId="321615CA" w14:textId="77777777" w:rsidTr="00F13BBD">
        <w:tc>
          <w:tcPr>
            <w:tcW w:w="961" w:type="dxa"/>
          </w:tcPr>
          <w:p w14:paraId="6F67141E" w14:textId="77777777" w:rsidR="00F13BBD" w:rsidRPr="0016386B" w:rsidRDefault="00F13BBD" w:rsidP="00F76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1" w:type="dxa"/>
          </w:tcPr>
          <w:p w14:paraId="038BD5B7" w14:textId="2B7B00DC" w:rsidR="00F13BBD" w:rsidRPr="0016386B" w:rsidRDefault="00F13BBD" w:rsidP="00F76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 xml:space="preserve">о несогласии с предоставлением разрешения на </w:t>
            </w:r>
            <w:r w:rsidRPr="00D2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 разрешенный вид использования земельного участка с кадастровым номером 21:21:170107:25 площадью 2567 кв. м, расположенного по адресу: Чувашская Республика, Чебоксарский район, </w:t>
            </w:r>
            <w:proofErr w:type="spellStart"/>
            <w:r w:rsidRPr="00D2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д.Шинерпоси</w:t>
            </w:r>
            <w:proofErr w:type="spellEnd"/>
            <w:r w:rsidRPr="00D2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(зона застройки индивидуальными жилыми домами (Ж-1) - «Бытовое обслуживание»</w:t>
            </w:r>
            <w:r w:rsidR="00301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тем, что нахождение планируемого объекта в жилой группе будет иметь </w:t>
            </w:r>
            <w:r w:rsidR="0030139E" w:rsidRPr="00301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</w:t>
            </w:r>
            <w:r w:rsidR="00301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30139E" w:rsidRPr="00301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воздействи</w:t>
            </w:r>
            <w:r w:rsidR="00301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30139E" w:rsidRPr="00301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окружающую среду </w:t>
            </w:r>
          </w:p>
        </w:tc>
        <w:tc>
          <w:tcPr>
            <w:tcW w:w="3538" w:type="dxa"/>
          </w:tcPr>
          <w:p w14:paraId="5E13A10B" w14:textId="48419070" w:rsidR="00F13BBD" w:rsidRPr="0016386B" w:rsidRDefault="00F13BBD" w:rsidP="00F13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>Организовать выезд членов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проверить </w:t>
            </w:r>
            <w:r w:rsidR="0030139E">
              <w:rPr>
                <w:rFonts w:ascii="Times New Roman" w:hAnsi="Times New Roman" w:cs="Times New Roman"/>
                <w:sz w:val="24"/>
                <w:szCs w:val="24"/>
              </w:rPr>
              <w:t>обращения граждан, высказанные на публичных слушаниях, при необходимости вернуться к рассмотрению вопроса</w:t>
            </w: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11D762B" w14:textId="70307A77" w:rsidR="00340D10" w:rsidRPr="00F13BBD" w:rsidRDefault="00340D10" w:rsidP="0030139E">
      <w:pPr>
        <w:pStyle w:val="a3"/>
        <w:tabs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BBD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Публичные слушания по вопросам предоставления разрешения на отклонение от предельных параметров разрешенного строительства, реконструкции объекта </w:t>
      </w:r>
      <w:r w:rsidRPr="0030139E">
        <w:rPr>
          <w:rFonts w:ascii="Times New Roman" w:hAnsi="Times New Roman" w:cs="Times New Roman"/>
          <w:sz w:val="24"/>
          <w:szCs w:val="24"/>
        </w:rPr>
        <w:t>капитального строительства,</w:t>
      </w:r>
      <w:r w:rsidR="0016386B" w:rsidRPr="0030139E">
        <w:rPr>
          <w:rFonts w:ascii="Times New Roman" w:hAnsi="Times New Roman" w:cs="Times New Roman"/>
          <w:sz w:val="24"/>
          <w:szCs w:val="24"/>
        </w:rPr>
        <w:t xml:space="preserve"> </w:t>
      </w:r>
      <w:r w:rsidR="001131C1" w:rsidRPr="0030139E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условно разрешенный вид использования земельных участков </w:t>
      </w:r>
      <w:r w:rsidRPr="0030139E">
        <w:rPr>
          <w:rFonts w:ascii="Times New Roman" w:hAnsi="Times New Roman" w:cs="Times New Roman"/>
          <w:sz w:val="24"/>
          <w:szCs w:val="24"/>
        </w:rPr>
        <w:t>указанным</w:t>
      </w:r>
      <w:r w:rsidRPr="00F13BBD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заключения, считать состоявшимися. </w:t>
      </w:r>
    </w:p>
    <w:p w14:paraId="224B35C0" w14:textId="77777777" w:rsidR="00340D10" w:rsidRPr="00D23A32" w:rsidRDefault="00340D10" w:rsidP="00301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A32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3A59D055" w14:textId="77777777" w:rsidR="00340D10" w:rsidRPr="00D23A32" w:rsidRDefault="00340D10" w:rsidP="00301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A32">
        <w:rPr>
          <w:rFonts w:ascii="Times New Roman" w:hAnsi="Times New Roman" w:cs="Times New Roman"/>
          <w:sz w:val="24"/>
          <w:szCs w:val="24"/>
        </w:rPr>
        <w:t>Комиссии обеспечить подготовку рекомендаций в адрес главы Чебоксарского муниципального округа по вопросам, рассмотренным на данных публичных слушаниях.</w:t>
      </w:r>
    </w:p>
    <w:p w14:paraId="229A0E98" w14:textId="77777777" w:rsidR="00340D10" w:rsidRPr="0016386B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E9C29" w14:textId="5D8E22B7" w:rsidR="00340D10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D6A02C" w14:textId="77777777" w:rsidR="008962F6" w:rsidRPr="0016386B" w:rsidRDefault="008962F6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1ADBE7" w14:textId="73E5756C" w:rsidR="00340D10" w:rsidRPr="0016386B" w:rsidRDefault="00340D10" w:rsidP="0000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</w:t>
      </w:r>
      <w:r w:rsidR="008962F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8962F6">
        <w:rPr>
          <w:rFonts w:ascii="Times New Roman" w:hAnsi="Times New Roman" w:cs="Times New Roman"/>
          <w:sz w:val="24"/>
          <w:szCs w:val="24"/>
        </w:rPr>
        <w:t>А</w:t>
      </w:r>
      <w:r w:rsidR="000039FF">
        <w:rPr>
          <w:rFonts w:ascii="Times New Roman" w:hAnsi="Times New Roman" w:cs="Times New Roman"/>
          <w:sz w:val="24"/>
          <w:szCs w:val="24"/>
        </w:rPr>
        <w:t>.Г.Фадеев</w:t>
      </w:r>
      <w:proofErr w:type="spellEnd"/>
    </w:p>
    <w:p w14:paraId="12F0C57A" w14:textId="44D6935D" w:rsidR="0030139E" w:rsidRPr="0016386B" w:rsidRDefault="0030139E" w:rsidP="00F66070">
      <w:pPr>
        <w:spacing w:after="0" w:line="240" w:lineRule="auto"/>
      </w:pPr>
    </w:p>
    <w:sectPr w:rsidR="0030139E" w:rsidRPr="0016386B" w:rsidSect="00DC0D66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FEC"/>
    <w:multiLevelType w:val="hybridMultilevel"/>
    <w:tmpl w:val="9D4A9EF6"/>
    <w:lvl w:ilvl="0" w:tplc="7A78C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10"/>
    <w:rsid w:val="000039FF"/>
    <w:rsid w:val="000844F9"/>
    <w:rsid w:val="0009717F"/>
    <w:rsid w:val="000D6328"/>
    <w:rsid w:val="000F3DBE"/>
    <w:rsid w:val="001131C1"/>
    <w:rsid w:val="001365BF"/>
    <w:rsid w:val="001627E5"/>
    <w:rsid w:val="0016386B"/>
    <w:rsid w:val="001B0C3A"/>
    <w:rsid w:val="00252961"/>
    <w:rsid w:val="00300346"/>
    <w:rsid w:val="0030139E"/>
    <w:rsid w:val="00317877"/>
    <w:rsid w:val="00340D10"/>
    <w:rsid w:val="003F7ACD"/>
    <w:rsid w:val="004005C5"/>
    <w:rsid w:val="00415F3A"/>
    <w:rsid w:val="0049426C"/>
    <w:rsid w:val="005D0CCD"/>
    <w:rsid w:val="00614746"/>
    <w:rsid w:val="0069166A"/>
    <w:rsid w:val="006C5202"/>
    <w:rsid w:val="0070625F"/>
    <w:rsid w:val="00721EA0"/>
    <w:rsid w:val="0075005D"/>
    <w:rsid w:val="00856BF0"/>
    <w:rsid w:val="00893E65"/>
    <w:rsid w:val="008962F6"/>
    <w:rsid w:val="008B379D"/>
    <w:rsid w:val="009410D1"/>
    <w:rsid w:val="009A1CE3"/>
    <w:rsid w:val="00A0761F"/>
    <w:rsid w:val="00A45E8B"/>
    <w:rsid w:val="00A57254"/>
    <w:rsid w:val="00AD1B82"/>
    <w:rsid w:val="00BE184C"/>
    <w:rsid w:val="00BF6A63"/>
    <w:rsid w:val="00C37902"/>
    <w:rsid w:val="00C66B95"/>
    <w:rsid w:val="00C91A96"/>
    <w:rsid w:val="00CB5577"/>
    <w:rsid w:val="00CF2300"/>
    <w:rsid w:val="00D23A32"/>
    <w:rsid w:val="00D333CA"/>
    <w:rsid w:val="00DC0D66"/>
    <w:rsid w:val="00DE3B25"/>
    <w:rsid w:val="00E17815"/>
    <w:rsid w:val="00F13BBD"/>
    <w:rsid w:val="00F66070"/>
    <w:rsid w:val="00F9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6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62F6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0139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139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139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139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13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24</cp:revision>
  <cp:lastPrinted>2023-08-08T09:08:00Z</cp:lastPrinted>
  <dcterms:created xsi:type="dcterms:W3CDTF">2023-03-18T07:41:00Z</dcterms:created>
  <dcterms:modified xsi:type="dcterms:W3CDTF">2023-08-09T05:29:00Z</dcterms:modified>
</cp:coreProperties>
</file>