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39" w:rsidRDefault="00A43F39">
      <w:pPr>
        <w:jc w:val="both"/>
        <w:rPr>
          <w:i/>
        </w:rPr>
      </w:pP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446"/>
        <w:gridCol w:w="3877"/>
      </w:tblGrid>
      <w:tr w:rsidR="00A43F39">
        <w:tc>
          <w:tcPr>
            <w:tcW w:w="41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Чăваш  Республикин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Çĕнĕ  Шупашкар хула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администрацийе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  ЙЫШĂНУ</w:t>
            </w:r>
          </w:p>
          <w:p w:rsidR="00A43F39" w:rsidRDefault="00165873">
            <w:pPr>
              <w:pStyle w:val="2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4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noProof/>
              </w:rPr>
              <w:drawing>
                <wp:inline distT="0" distB="0" distL="0" distR="0">
                  <wp:extent cx="781050" cy="100330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8105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F39" w:rsidRDefault="00A43F3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Администрация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города Новочебоксарска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9" w:lineRule="atLeast"/>
              <w:jc w:val="center"/>
            </w:pPr>
            <w:r>
              <w:rPr>
                <w:color w:val="000000"/>
                <w:sz w:val="24"/>
              </w:rPr>
              <w:t>Чувашской Республики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ПОСТАНОВЛЕНИЕ</w:t>
            </w:r>
          </w:p>
          <w:p w:rsidR="00A43F39" w:rsidRDefault="001658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A43F39" w:rsidRDefault="00165873">
      <w:pPr>
        <w:tabs>
          <w:tab w:val="left" w:pos="234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________№ ________</w:t>
      </w:r>
    </w:p>
    <w:p w:rsidR="00A43F39" w:rsidRDefault="001658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343"/>
        </w:tabs>
        <w:jc w:val="center"/>
      </w:pPr>
      <w:r>
        <w:rPr>
          <w:color w:val="000000"/>
          <w:sz w:val="24"/>
        </w:rPr>
        <w:t> </w:t>
      </w:r>
    </w:p>
    <w:tbl>
      <w:tblPr>
        <w:tblStyle w:val="ac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5784"/>
      </w:tblGrid>
      <w:tr w:rsidR="00A43F39">
        <w:trPr>
          <w:trHeight w:val="1431"/>
        </w:trPr>
        <w:tc>
          <w:tcPr>
            <w:tcW w:w="57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F4B" w:rsidRDefault="00EA49EB" w:rsidP="00EA49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88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 утверждении муниципальной программы города Новочебоксарска «Молодёжь города Новочебоксарска»</w:t>
            </w:r>
          </w:p>
          <w:p w:rsidR="00A43F39" w:rsidRPr="00011F4B" w:rsidRDefault="00011F4B" w:rsidP="00EA49E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688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Чувашской Республики</w:t>
            </w:r>
            <w:r w:rsidR="00EA49EB">
              <w:rPr>
                <w:b/>
                <w:color w:val="000000"/>
                <w:sz w:val="24"/>
              </w:rPr>
              <w:t xml:space="preserve"> </w:t>
            </w:r>
          </w:p>
        </w:tc>
      </w:tr>
    </w:tbl>
    <w:p w:rsidR="00352900" w:rsidRDefault="00165873" w:rsidP="00352900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352900" w:rsidRPr="00352900">
        <w:rPr>
          <w:color w:val="000000"/>
          <w:sz w:val="24"/>
          <w:szCs w:val="24"/>
        </w:rPr>
        <w:t>В целях совершенствования программно-целевого метода планирования бюджетных расходов города Новочебоксарска Чувашской Республики, руководствуясь статьей 22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A91FEC" w:rsidRPr="00A91FEC" w:rsidRDefault="00A91FEC" w:rsidP="00A91FE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A91FEC">
        <w:rPr>
          <w:color w:val="000000"/>
          <w:sz w:val="24"/>
          <w:szCs w:val="24"/>
        </w:rPr>
        <w:t xml:space="preserve">Утвердить прилагаемую </w:t>
      </w:r>
      <w:r>
        <w:rPr>
          <w:color w:val="000000"/>
          <w:sz w:val="24"/>
          <w:szCs w:val="24"/>
        </w:rPr>
        <w:t>муниципальную</w:t>
      </w:r>
      <w:r w:rsidRPr="00A91FEC">
        <w:rPr>
          <w:color w:val="000000"/>
          <w:sz w:val="24"/>
          <w:szCs w:val="24"/>
        </w:rPr>
        <w:t xml:space="preserve"> программу «М</w:t>
      </w:r>
      <w:r>
        <w:rPr>
          <w:color w:val="000000"/>
          <w:sz w:val="24"/>
          <w:szCs w:val="24"/>
        </w:rPr>
        <w:t xml:space="preserve">олодёжь города Новочебоксарска» </w:t>
      </w:r>
      <w:r w:rsidRPr="00A91FEC">
        <w:rPr>
          <w:color w:val="000000"/>
          <w:sz w:val="24"/>
          <w:szCs w:val="24"/>
        </w:rPr>
        <w:t xml:space="preserve">Чувашской Республики (далее - </w:t>
      </w:r>
      <w:r w:rsidR="00C97BB8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униципальная</w:t>
      </w:r>
      <w:r w:rsidRPr="00A91FEC">
        <w:rPr>
          <w:color w:val="000000"/>
          <w:sz w:val="24"/>
          <w:szCs w:val="24"/>
        </w:rPr>
        <w:t xml:space="preserve"> программа).</w:t>
      </w:r>
    </w:p>
    <w:p w:rsidR="00A91FEC" w:rsidRDefault="00A91FEC" w:rsidP="00A91FE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A91FEC">
        <w:rPr>
          <w:color w:val="000000"/>
          <w:sz w:val="24"/>
          <w:szCs w:val="24"/>
        </w:rPr>
        <w:t xml:space="preserve">2. </w:t>
      </w:r>
      <w:r w:rsidR="00411A2D">
        <w:rPr>
          <w:color w:val="000000"/>
          <w:sz w:val="24"/>
          <w:szCs w:val="24"/>
        </w:rPr>
        <w:t xml:space="preserve">  </w:t>
      </w:r>
      <w:r w:rsidRPr="00A91FEC">
        <w:rPr>
          <w:color w:val="000000"/>
          <w:sz w:val="24"/>
          <w:szCs w:val="24"/>
        </w:rPr>
        <w:t xml:space="preserve">Утвердить ответственным исполнителем </w:t>
      </w:r>
      <w:r w:rsidR="00C97BB8">
        <w:rPr>
          <w:color w:val="000000"/>
          <w:sz w:val="24"/>
          <w:szCs w:val="24"/>
        </w:rPr>
        <w:t>Муниципальной</w:t>
      </w:r>
      <w:r w:rsidRPr="00A91FEC">
        <w:rPr>
          <w:color w:val="000000"/>
          <w:sz w:val="24"/>
          <w:szCs w:val="24"/>
        </w:rPr>
        <w:t xml:space="preserve"> программы </w:t>
      </w:r>
      <w:r w:rsidR="00A65CC5">
        <w:rPr>
          <w:color w:val="000000"/>
          <w:sz w:val="24"/>
          <w:szCs w:val="24"/>
        </w:rPr>
        <w:t>с</w:t>
      </w:r>
      <w:r w:rsidR="00C97BB8">
        <w:rPr>
          <w:color w:val="000000"/>
          <w:sz w:val="24"/>
          <w:szCs w:val="24"/>
        </w:rPr>
        <w:t>оветника главы администрации по работе с молодёжью города Новочебоксарска</w:t>
      </w:r>
      <w:r w:rsidRPr="00A91FEC">
        <w:rPr>
          <w:color w:val="000000"/>
          <w:sz w:val="24"/>
          <w:szCs w:val="24"/>
        </w:rPr>
        <w:t xml:space="preserve"> Чувашской Республики.</w:t>
      </w:r>
    </w:p>
    <w:p w:rsidR="00C97BB8" w:rsidRPr="00A91FEC" w:rsidRDefault="00C97BB8" w:rsidP="00A91FEC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color w:val="000000"/>
          <w:sz w:val="24"/>
          <w:szCs w:val="24"/>
        </w:rPr>
      </w:pPr>
      <w:r w:rsidRPr="00C97BB8">
        <w:rPr>
          <w:color w:val="000000"/>
          <w:sz w:val="24"/>
          <w:szCs w:val="24"/>
        </w:rPr>
        <w:t xml:space="preserve">3. Финансовому отделу администрации </w:t>
      </w:r>
      <w:r>
        <w:rPr>
          <w:color w:val="000000"/>
          <w:sz w:val="24"/>
          <w:szCs w:val="24"/>
        </w:rPr>
        <w:t xml:space="preserve">города Новочебоксарска </w:t>
      </w:r>
      <w:r w:rsidRPr="00C97BB8">
        <w:rPr>
          <w:color w:val="000000"/>
          <w:sz w:val="24"/>
          <w:szCs w:val="24"/>
        </w:rPr>
        <w:t xml:space="preserve">Чувашской Республики при формировании проекта бюджета </w:t>
      </w:r>
      <w:r>
        <w:rPr>
          <w:color w:val="000000"/>
          <w:sz w:val="24"/>
          <w:szCs w:val="24"/>
        </w:rPr>
        <w:t>города Новочебоксарска Чувашской Республики</w:t>
      </w:r>
      <w:r w:rsidRPr="00C97BB8">
        <w:rPr>
          <w:color w:val="000000"/>
          <w:sz w:val="24"/>
          <w:szCs w:val="24"/>
        </w:rPr>
        <w:t xml:space="preserve"> предусматривать бюджетные ассигнования на реализацию Муниципальной программы.</w:t>
      </w:r>
    </w:p>
    <w:p w:rsidR="00C97BB8" w:rsidRPr="00C97BB8" w:rsidRDefault="00C97BB8" w:rsidP="00C97BB8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97BB8">
        <w:rPr>
          <w:sz w:val="24"/>
          <w:szCs w:val="24"/>
        </w:rPr>
        <w:t>. 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C97BB8" w:rsidRPr="00C97BB8" w:rsidRDefault="00C97BB8" w:rsidP="00C97BB8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C97BB8">
        <w:rPr>
          <w:sz w:val="24"/>
          <w:szCs w:val="24"/>
        </w:rPr>
        <w:t xml:space="preserve">. </w:t>
      </w:r>
      <w:r w:rsidR="00411A2D">
        <w:rPr>
          <w:sz w:val="24"/>
          <w:szCs w:val="24"/>
        </w:rPr>
        <w:t xml:space="preserve">   </w:t>
      </w:r>
      <w:r w:rsidRPr="00C97BB8">
        <w:rPr>
          <w:sz w:val="24"/>
          <w:szCs w:val="24"/>
        </w:rPr>
        <w:t xml:space="preserve">Настоящее постановление вступает в силу с 1 января 2025 года. </w:t>
      </w:r>
    </w:p>
    <w:p w:rsidR="00D3775F" w:rsidRDefault="00C97BB8" w:rsidP="00C97BB8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C97BB8">
        <w:rPr>
          <w:sz w:val="24"/>
          <w:szCs w:val="24"/>
        </w:rPr>
        <w:t xml:space="preserve">. </w:t>
      </w:r>
      <w:r w:rsidR="00411A2D">
        <w:rPr>
          <w:sz w:val="24"/>
          <w:szCs w:val="24"/>
        </w:rPr>
        <w:t xml:space="preserve">  </w:t>
      </w:r>
      <w:r w:rsidRPr="00C97BB8">
        <w:rPr>
          <w:sz w:val="24"/>
          <w:szCs w:val="24"/>
        </w:rPr>
        <w:t>Контроль за выполнением настоящего постановления возложить на заместителя главы администрации по социальным вопросам города Новочебоксарска Чувашкой Республики.</w:t>
      </w:r>
    </w:p>
    <w:p w:rsidR="00B55301" w:rsidRDefault="00B55301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B55301" w:rsidRDefault="00B55301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C97BB8" w:rsidRDefault="00C97BB8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ind w:firstLine="709"/>
        <w:jc w:val="both"/>
        <w:rPr>
          <w:sz w:val="24"/>
          <w:szCs w:val="24"/>
        </w:rPr>
      </w:pPr>
    </w:p>
    <w:p w:rsidR="00A43F39" w:rsidRDefault="00D3775F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Глава города</w:t>
      </w:r>
      <w:r>
        <w:rPr>
          <w:sz w:val="24"/>
          <w:szCs w:val="24"/>
        </w:rPr>
        <w:t xml:space="preserve"> </w:t>
      </w:r>
      <w:r w:rsidR="00165873">
        <w:rPr>
          <w:color w:val="000000"/>
          <w:sz w:val="24"/>
          <w:szCs w:val="24"/>
        </w:rPr>
        <w:t>Новочебоксарска</w:t>
      </w:r>
    </w:p>
    <w:p w:rsidR="00A43F39" w:rsidRDefault="00165873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>Чувашской Республики 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                                </w:t>
      </w:r>
      <w:r>
        <w:rPr>
          <w:color w:val="000000"/>
          <w:sz w:val="24"/>
          <w:szCs w:val="24"/>
        </w:rPr>
        <w:tab/>
        <w:t>     М.Л. Семенов</w:t>
      </w:r>
      <w:r>
        <w:rPr>
          <w:color w:val="000000"/>
          <w:sz w:val="24"/>
        </w:rPr>
        <w:t> </w:t>
      </w:r>
    </w:p>
    <w:p w:rsidR="00A43F39" w:rsidRDefault="00A43F39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lastRenderedPageBreak/>
        <w:t xml:space="preserve">Заместитель главы администрации 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 xml:space="preserve">по социальным вопросам 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города Новочебоксарска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Чувашской Республики</w:t>
      </w:r>
    </w:p>
    <w:p w:rsidR="000A1594" w:rsidRPr="000A1594" w:rsidRDefault="00656C59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_____________ </w:t>
      </w:r>
      <w:r w:rsidR="000A1594" w:rsidRPr="000A1594">
        <w:rPr>
          <w:sz w:val="24"/>
          <w:szCs w:val="24"/>
        </w:rPr>
        <w:t xml:space="preserve">О.А. Матина 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</w:rPr>
        <w:t>И.о. з</w:t>
      </w:r>
      <w:r w:rsidRPr="00780A52">
        <w:rPr>
          <w:sz w:val="24"/>
          <w:szCs w:val="24"/>
        </w:rPr>
        <w:t>аместител</w:t>
      </w:r>
      <w:r>
        <w:rPr>
          <w:sz w:val="24"/>
          <w:szCs w:val="24"/>
        </w:rPr>
        <w:t>я</w:t>
      </w:r>
      <w:r w:rsidRPr="00780A52">
        <w:rPr>
          <w:sz w:val="24"/>
          <w:szCs w:val="24"/>
        </w:rPr>
        <w:t xml:space="preserve"> главы администрации </w:t>
      </w:r>
    </w:p>
    <w:p w:rsidR="00656C59" w:rsidRDefault="00656C59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</w:rPr>
        <w:t xml:space="preserve">по экономике и финансам, </w:t>
      </w:r>
    </w:p>
    <w:p w:rsidR="00656C59" w:rsidRDefault="00656C59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Pr="00656C59">
        <w:rPr>
          <w:sz w:val="24"/>
          <w:szCs w:val="24"/>
        </w:rPr>
        <w:t>главы администрации по вопросам</w:t>
      </w:r>
    </w:p>
    <w:p w:rsidR="000A1594" w:rsidRPr="00780A52" w:rsidRDefault="00656C59" w:rsidP="000A1594">
      <w:pPr>
        <w:tabs>
          <w:tab w:val="left" w:pos="1800"/>
        </w:tabs>
        <w:ind w:right="-7"/>
        <w:rPr>
          <w:sz w:val="24"/>
          <w:szCs w:val="24"/>
        </w:rPr>
      </w:pPr>
      <w:r w:rsidRPr="00656C59">
        <w:rPr>
          <w:sz w:val="24"/>
          <w:szCs w:val="24"/>
        </w:rPr>
        <w:t>градостроительства, ЖКХ и инфраструктуры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города Новочебоксарска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Чувашской Республики</w:t>
      </w:r>
    </w:p>
    <w:p w:rsidR="000A1594" w:rsidRDefault="00656C59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_____________ </w:t>
      </w:r>
      <w:r>
        <w:rPr>
          <w:sz w:val="24"/>
          <w:szCs w:val="24"/>
        </w:rPr>
        <w:t>С.В. Ильин</w:t>
      </w:r>
    </w:p>
    <w:p w:rsidR="000A159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 xml:space="preserve">Начальник правового Управления 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администрации города Новочебоксарска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Чувашской Республики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 xml:space="preserve">_____________ И.П. </w:t>
      </w:r>
      <w:r>
        <w:rPr>
          <w:sz w:val="24"/>
          <w:szCs w:val="24"/>
        </w:rPr>
        <w:t>Питимирова</w:t>
      </w:r>
      <w:r w:rsidRPr="00780A52">
        <w:rPr>
          <w:sz w:val="24"/>
          <w:szCs w:val="24"/>
        </w:rPr>
        <w:t xml:space="preserve"> 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 xml:space="preserve">Начальник финансового отдела 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администрации города Новочебоксарска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Чувашской Республики</w:t>
      </w:r>
    </w:p>
    <w:p w:rsidR="000A1594" w:rsidRPr="00780A52" w:rsidRDefault="00442684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</w:rPr>
        <w:t xml:space="preserve">______________ </w:t>
      </w:r>
      <w:r w:rsidR="000A1594">
        <w:rPr>
          <w:sz w:val="24"/>
          <w:szCs w:val="24"/>
        </w:rPr>
        <w:t>О.А. Мясникова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Директор МБУ «ЦФБО»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 xml:space="preserve">города Новочебоксарска </w:t>
      </w:r>
    </w:p>
    <w:p w:rsidR="00442684" w:rsidRDefault="00442684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0A1594" w:rsidRPr="00780A52" w:rsidRDefault="00442684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______________ </w:t>
      </w:r>
      <w:r w:rsidR="000A1594" w:rsidRPr="00780A52">
        <w:rPr>
          <w:sz w:val="24"/>
          <w:szCs w:val="24"/>
        </w:rPr>
        <w:t>В.И. Ялуткин</w:t>
      </w:r>
    </w:p>
    <w:p w:rsidR="000A1594" w:rsidRPr="00780A52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442684" w:rsidRDefault="00442684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</w:rPr>
        <w:t xml:space="preserve">Советник главы </w:t>
      </w:r>
      <w:r w:rsidR="000A1594" w:rsidRPr="00780A52">
        <w:rPr>
          <w:sz w:val="24"/>
          <w:szCs w:val="24"/>
        </w:rPr>
        <w:t xml:space="preserve">администрации </w:t>
      </w:r>
    </w:p>
    <w:p w:rsidR="0044268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города Новочебоксарска</w:t>
      </w:r>
      <w:r w:rsidR="00442684">
        <w:rPr>
          <w:sz w:val="24"/>
          <w:szCs w:val="24"/>
        </w:rPr>
        <w:t xml:space="preserve"> </w:t>
      </w:r>
    </w:p>
    <w:p w:rsidR="00B2612F" w:rsidRPr="00780A52" w:rsidRDefault="00B2612F" w:rsidP="00B2612F">
      <w:pPr>
        <w:tabs>
          <w:tab w:val="left" w:pos="1800"/>
        </w:tabs>
        <w:ind w:right="-7"/>
        <w:rPr>
          <w:sz w:val="24"/>
          <w:szCs w:val="24"/>
        </w:rPr>
      </w:pPr>
      <w:r w:rsidRPr="00780A52">
        <w:rPr>
          <w:sz w:val="24"/>
          <w:szCs w:val="24"/>
        </w:rPr>
        <w:t>Чувашской Республики</w:t>
      </w:r>
    </w:p>
    <w:p w:rsidR="000A1594" w:rsidRPr="00780A52" w:rsidRDefault="00F065AB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</w:rPr>
        <w:t>по работе с молодё</w:t>
      </w:r>
      <w:r w:rsidR="00442684">
        <w:rPr>
          <w:sz w:val="24"/>
          <w:szCs w:val="24"/>
        </w:rPr>
        <w:t>жью</w:t>
      </w:r>
    </w:p>
    <w:p w:rsidR="000A1594" w:rsidRDefault="00B2612F" w:rsidP="000A1594">
      <w:pPr>
        <w:tabs>
          <w:tab w:val="left" w:pos="1800"/>
        </w:tabs>
        <w:ind w:right="-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______________ </w:t>
      </w:r>
      <w:r w:rsidRPr="00B2612F">
        <w:rPr>
          <w:sz w:val="24"/>
          <w:szCs w:val="24"/>
        </w:rPr>
        <w:t>А.И. Громова</w:t>
      </w:r>
    </w:p>
    <w:p w:rsidR="00311FD8" w:rsidRDefault="00311FD8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311FD8" w:rsidRPr="00B2612F" w:rsidRDefault="00311FD8" w:rsidP="000A1594">
      <w:pPr>
        <w:tabs>
          <w:tab w:val="left" w:pos="1800"/>
        </w:tabs>
        <w:ind w:right="-7"/>
        <w:rPr>
          <w:sz w:val="24"/>
          <w:szCs w:val="24"/>
        </w:rPr>
      </w:pPr>
      <w:bookmarkStart w:id="0" w:name="_GoBack"/>
      <w:bookmarkEnd w:id="0"/>
    </w:p>
    <w:p w:rsidR="000A159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Default="000A1594" w:rsidP="000A1594">
      <w:pPr>
        <w:tabs>
          <w:tab w:val="left" w:pos="1800"/>
        </w:tabs>
        <w:ind w:right="-7"/>
        <w:rPr>
          <w:sz w:val="24"/>
          <w:szCs w:val="24"/>
        </w:rPr>
      </w:pPr>
    </w:p>
    <w:p w:rsidR="000A1594" w:rsidRDefault="000A1594">
      <w:pPr>
        <w:pBdr>
          <w:top w:val="none" w:sz="4" w:space="0" w:color="000000"/>
          <w:left w:val="none" w:sz="4" w:space="0" w:color="000000"/>
          <w:bottom w:val="none" w:sz="4" w:space="31" w:color="000000"/>
          <w:right w:val="none" w:sz="4" w:space="0" w:color="000000"/>
        </w:pBdr>
        <w:tabs>
          <w:tab w:val="left" w:pos="2343"/>
        </w:tabs>
        <w:jc w:val="both"/>
        <w:rPr>
          <w:color w:val="000000"/>
          <w:sz w:val="24"/>
        </w:rPr>
      </w:pPr>
    </w:p>
    <w:sectPr w:rsidR="000A159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01" w:rsidRDefault="008A1501">
      <w:r>
        <w:separator/>
      </w:r>
    </w:p>
  </w:endnote>
  <w:endnote w:type="continuationSeparator" w:id="0">
    <w:p w:rsidR="008A1501" w:rsidRDefault="008A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01" w:rsidRDefault="008A1501">
      <w:r>
        <w:separator/>
      </w:r>
    </w:p>
  </w:footnote>
  <w:footnote w:type="continuationSeparator" w:id="0">
    <w:p w:rsidR="008A1501" w:rsidRDefault="008A1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6836"/>
    <w:multiLevelType w:val="multilevel"/>
    <w:tmpl w:val="A74A61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9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39"/>
    <w:rsid w:val="00011F4B"/>
    <w:rsid w:val="000A1594"/>
    <w:rsid w:val="00165873"/>
    <w:rsid w:val="00311FD8"/>
    <w:rsid w:val="00352900"/>
    <w:rsid w:val="00411A2D"/>
    <w:rsid w:val="00442684"/>
    <w:rsid w:val="00656C59"/>
    <w:rsid w:val="00661265"/>
    <w:rsid w:val="0088446C"/>
    <w:rsid w:val="008A1501"/>
    <w:rsid w:val="00A43F39"/>
    <w:rsid w:val="00A65CC5"/>
    <w:rsid w:val="00A91FEC"/>
    <w:rsid w:val="00B2612F"/>
    <w:rsid w:val="00B55301"/>
    <w:rsid w:val="00C97BB8"/>
    <w:rsid w:val="00D3775F"/>
    <w:rsid w:val="00EA49EB"/>
    <w:rsid w:val="00F0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4CAB6-F754-4C4D-8B5C-0A357D48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12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</w:style>
  <w:style w:type="character" w:customStyle="1" w:styleId="af6">
    <w:name w:val="Верхний колонтитул Знак"/>
    <w:basedOn w:val="a0"/>
    <w:link w:val="a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Цветовое выделение"/>
    <w:uiPriority w:val="99"/>
    <w:rPr>
      <w:b/>
      <w:bCs/>
      <w:color w:val="26282F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11">
    <w:name w:val="Основной текст 21"/>
    <w:basedOn w:val="a"/>
    <w:pPr>
      <w:widowControl w:val="0"/>
      <w:ind w:firstLine="709"/>
      <w:jc w:val="both"/>
    </w:pPr>
    <w:rPr>
      <w:sz w:val="24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d">
    <w:name w:val="Body Text"/>
    <w:basedOn w:val="a"/>
    <w:link w:val="afe"/>
    <w:pPr>
      <w:spacing w:line="360" w:lineRule="auto"/>
      <w:jc w:val="both"/>
    </w:pPr>
    <w:rPr>
      <w:sz w:val="28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Кошкина Ирина Алексеевна</cp:lastModifiedBy>
  <cp:revision>31</cp:revision>
  <dcterms:created xsi:type="dcterms:W3CDTF">2023-07-04T09:55:00Z</dcterms:created>
  <dcterms:modified xsi:type="dcterms:W3CDTF">2024-12-06T06:52:00Z</dcterms:modified>
</cp:coreProperties>
</file>