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Style_4"/>
        <w:spacing w:before="108" w:after="108" w:line="240" w:lineRule="auto"/>
        <w:ind w:firstLine="720"/>
        <w:jc w:val="center"/>
        <w:rPr>
          <w:rFonts w:ascii="TimesNewRomanCYR" w:hAnsi="TimesNewRomanCYR" w:eastAsia="TimesNewRomanCYR" w:cs="TimesNewRomanCYR"/>
          <w:b/>
          <w:color w:val="26282f"/>
          <w:sz w:val="24"/>
        </w:rPr>
      </w:pPr>
      <w:hyperlink r:id="rId15">
        <w:r>
          <w:rPr>
            <w:rFonts w:ascii="TimesNewRomanCYR" w:hAnsi="TimesNewRomanCYR" w:eastAsia="TimesNewRomanCYR" w:cs="TimesNewRomanCYR"/>
            <w:b w:val="0"/>
            <w:color w:val="106bbe"/>
            <w:sz w:val="24"/>
          </w:rPr>
          <w:t xml:space="preserve">Приказ Федеральной службы государственной регистрации, кадастра и картографии от 11 апреля 2022 г. N П/0139 "Об организации работы Федеральной службы государственной регистрации, кадастра и картографии по реализации полномочий по осуществлению мониторинга проведения государственной кадастровой оценки"</w:t>
        </w:r>
      </w:hyperlink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r>
        <w:rPr>
          <w:rFonts w:ascii="TimesNewRomanCYR" w:hAnsi="TimesNewRomanCYR" w:eastAsia="TimesNewRomanCYR" w:cs="TimesNewRomanCYR"/>
          <w:sz w:val="24"/>
        </w:rPr>
        <w:t xml:space="preserve">В соответствии с </w:t>
      </w:r>
      <w:hyperlink r:id="rId16">
        <w:r>
          <w:rPr>
            <w:rFonts w:ascii="TimesNewRomanCYR" w:hAnsi="TimesNewRomanCYR" w:eastAsia="TimesNewRomanCYR" w:cs="TimesNewRomanCYR"/>
            <w:b w:val="0"/>
            <w:color w:val="106bbe"/>
            <w:sz w:val="24"/>
          </w:rPr>
          <w:t xml:space="preserve">пунктом 3</w:t>
        </w:r>
      </w:hyperlink>
      <w:r>
        <w:rPr>
          <w:rFonts w:ascii="TimesNewRomanCYR" w:hAnsi="TimesNewRomanCYR" w:eastAsia="TimesNewRomanCYR" w:cs="TimesNewRomanCYR"/>
          <w:sz w:val="24"/>
        </w:rPr>
        <w:t xml:space="preserve"> Порядка осуществления мониторинга проведения государственной кадастровой оценки, требований к составлению мотивированного мнения и перечня полномочий, возложенных Федеральным законом от 3 июля 2016 г. N 237-ФЗ "О государственной кадастровой оценке" на исполнительный орган государственной власти субъекта Российской Федерации, уполномоченный на принятие решения о проведении государственной кадастровой оценки, бюджетное учреждение, созданное субъектом Российской Федерации и наделенное полномочиями, связанными с определением кадастровой стоимости, в отношении которых осуществляется мониторинг проведения государственной кадастровой оценки, утвержденного </w:t>
      </w:r>
      <w:hyperlink r:id="rId17">
        <w:r>
          <w:rPr>
            <w:rFonts w:ascii="TimesNewRomanCYR" w:hAnsi="TimesNewRomanCYR" w:eastAsia="TimesNewRomanCYR" w:cs="TimesNewRomanCYR"/>
            <w:b w:val="0"/>
            <w:color w:val="106bbe"/>
            <w:sz w:val="24"/>
          </w:rPr>
          <w:t xml:space="preserve">приказом</w:t>
        </w:r>
      </w:hyperlink>
      <w:r>
        <w:rPr>
          <w:rFonts w:ascii="TimesNewRomanCYR" w:hAnsi="TimesNewRomanCYR" w:eastAsia="TimesNewRomanCYR" w:cs="TimesNewRomanCYR"/>
          <w:sz w:val="24"/>
        </w:rPr>
        <w:t xml:space="preserve"> Росреестра от 18 ноября 2021 г. N П/0526 (зарегистрирован Минюстом России 30 декабря 2021 г., регистрационный N 66699), в целях организации работы Федеральной службы государственной регистрации, кадастра и картографии по реализации полномочий по осуществлению мониторинга проведения государственной кадастровой оценки приказываю: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Start w:id="1" w:name="sub_1"/>
      <w:r>
        <w:rPr>
          <w:rFonts w:ascii="TimesNewRomanCYR" w:hAnsi="TimesNewRomanCYR" w:eastAsia="TimesNewRomanCYR" w:cs="TimesNewRomanCYR"/>
          <w:sz w:val="24"/>
        </w:rPr>
        <w:t xml:space="preserve">1. Утвердить: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1"/>
      <w:r>
        <w:rPr>
          <w:rFonts w:ascii="TimesNewRomanCYR" w:hAnsi="TimesNewRomanCYR" w:eastAsia="TimesNewRomanCYR" w:cs="TimesNewRomanCYR"/>
          <w:sz w:val="24"/>
        </w:rPr>
        <w:t xml:space="preserve">перечень сведений и материалов о деятельности либо действиях исполнительного органа государственной власти субъекта Российской Федерации, уполномоченного на принятие решения о проведении государственной кадастровой оценки (далее - уполномоченный орган субъекта Российской Федерации), бюджетного учреждения, созданного субъектом Российской Федерации и наделенного полномочиями, связанными с определением кадастровой стоимости (далее - бюджетное учреждение), поступивших и (или) подлежащих направлению в Росреестр, в том числе сроки их направления, анализ которых осуществляется территориальными органами Росреестра ();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r>
        <w:rPr>
          <w:rFonts w:ascii="TimesNewRomanCYR" w:hAnsi="TimesNewRomanCYR" w:eastAsia="TimesNewRomanCYR" w:cs="TimesNewRomanCYR"/>
          <w:sz w:val="24"/>
        </w:rPr>
        <w:t xml:space="preserve">перечень сведений и материалов о деятельности либо действиях уполномоченного органа субъекта Российской Федерации, бюджетного учреждения, подлежащих размещению на официальных сайтах уполномоченного органа субъекта Российской Федерации, бюджетного учреждения в информационно-телекоммуникационной сети "Интернет", в том числе сроки их размещения, анализ которых осуществляется территориальными органами Росреестра ();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r>
        <w:rPr>
          <w:rFonts w:ascii="TimesNewRomanCYR" w:hAnsi="TimesNewRomanCYR" w:eastAsia="TimesNewRomanCYR" w:cs="TimesNewRomanCYR"/>
          <w:sz w:val="24"/>
        </w:rPr>
        <w:t xml:space="preserve">перечень полномочий, возложенных Федеральным законом от 3 июля 2016 г. N 237-ФЗ "О государственной кадастровой оценке" на уполномоченный орган субъекта Российской Федерации, в отношении которых осуществляется мониторинг проведения государственной кадастровой оценки (далее - мониторинг) территориальными органами Росреестра ();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r>
        <w:rPr>
          <w:rFonts w:ascii="TimesNewRomanCYR" w:hAnsi="TimesNewRomanCYR" w:eastAsia="TimesNewRomanCYR" w:cs="TimesNewRomanCYR"/>
          <w:sz w:val="24"/>
        </w:rPr>
        <w:t xml:space="preserve">перечень полномочий, возложенных Федеральным законом от 3 июля 2016 г. N 237-ФЗ "О государственной кадастровой оценке" на бюджетное учреждение, в отношении которых осуществляется мониторинг территориальными органами Росреестра ();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r>
        <w:rPr>
          <w:rFonts w:ascii="TimesNewRomanCYR" w:hAnsi="TimesNewRomanCYR" w:eastAsia="TimesNewRomanCYR" w:cs="TimesNewRomanCYR"/>
          <w:sz w:val="24"/>
        </w:rPr>
        <w:t xml:space="preserve">форму представления информации о результатах исполнения территориальными органами Росреестра полномочий по осуществлению мониторинга ();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r>
        <w:rPr>
          <w:rFonts w:ascii="TimesNewRomanCYR" w:hAnsi="TimesNewRomanCYR" w:eastAsia="TimesNewRomanCYR" w:cs="TimesNewRomanCYR"/>
          <w:sz w:val="24"/>
        </w:rPr>
        <w:t xml:space="preserve">рекомендации по заполнению формы представления информации о результатах исполнения территориальными органами Росреестра полномочий по осуществлению мониторинга ().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Start w:id="2" w:name="sub_2"/>
      <w:r>
        <w:rPr>
          <w:rFonts w:ascii="TimesNewRomanCYR" w:hAnsi="TimesNewRomanCYR" w:eastAsia="TimesNewRomanCYR" w:cs="TimesNewRomanCYR"/>
          <w:sz w:val="24"/>
        </w:rPr>
        <w:t xml:space="preserve">2. Руководителям (уполномоченным заместителям руководителей) территориальных органов Росреестра обеспечить: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2"/>
      <w:r>
        <w:rPr>
          <w:rFonts w:ascii="TimesNewRomanCYR" w:hAnsi="TimesNewRomanCYR" w:eastAsia="TimesNewRomanCYR" w:cs="TimesNewRomanCYR"/>
          <w:sz w:val="24"/>
        </w:rPr>
        <w:t xml:space="preserve">проведение анализа сведений и материалов, перечень которых определен  и  к настоящему приказу, и мониторинг исполнения уполномоченным органом субъекта Российской Федерации, бюджетным учреждением полномочий, перечень которых определен  и  к настоящему приказу;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Start w:id="3" w:name="sub_23"/>
      <w:r>
        <w:rPr>
          <w:rFonts w:ascii="TimesNewRomanCYR" w:hAnsi="TimesNewRomanCYR" w:eastAsia="TimesNewRomanCYR" w:cs="TimesNewRomanCYR"/>
          <w:sz w:val="24"/>
        </w:rPr>
        <w:t xml:space="preserve">ежеквартальное направление в Управление экономики недвижимости Росреестра сведений по форме представления информации о результатах исполнения территориальными органами Росреестра полномочий по осуществлению мониторинга, актуальных по состоянию на 1-е число месяца, следующего за отчетным периодом, до 20-го числа месяца, следующего за отчетным периодом, нарастающим итогом.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3"/>
      <w:bookmarkStart w:id="4" w:name="sub_3"/>
      <w:r>
        <w:rPr>
          <w:rFonts w:ascii="TimesNewRomanCYR" w:hAnsi="TimesNewRomanCYR" w:eastAsia="TimesNewRomanCYR" w:cs="TimesNewRomanCYR"/>
          <w:sz w:val="24"/>
        </w:rPr>
        <w:t xml:space="preserve">3. Управлению экономики недвижимости Росреестра (Кастаньо О.А.) обеспечить ежеквартальное обобщение сведений, представленных в соответствии с  настоящего приказа, до 30-го числа месяца, следующего за отчетным периодом.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4"/>
      <w:bookmarkStart w:id="5" w:name="sub_4"/>
      <w:r>
        <w:rPr>
          <w:rFonts w:ascii="TimesNewRomanCYR" w:hAnsi="TimesNewRomanCYR" w:eastAsia="TimesNewRomanCYR" w:cs="TimesNewRomanCYR"/>
          <w:sz w:val="24"/>
        </w:rPr>
        <w:t xml:space="preserve">4. Контроль за исполнением настоящего приказа возложить на заместителя руководителя Мартынову Е.В.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5"/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left w:w="0" w:type="dxa"/>
          <w:right w:w="0" w:type="dxa"/>
        </w:tblCellMar>
      </w:tblPr>
      <w:tblGrid>
        <w:gridCol w:w="6867"/>
        <w:gridCol w:w="3433"/>
      </w:tblGrid>
      <w:tr>
        <w:tc>
          <w:tcPr>
            <w:tcW w:w="6867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Style_6"/>
              <w:spacing w:before="0" w:after="0" w:line="240" w:lineRule="auto"/>
              <w:ind w:firstLine="0"/>
              <w:jc w:val="left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Руководитель</w:t>
            </w:r>
          </w:p>
        </w:tc>
        <w:tc>
          <w:tcPr>
            <w:tcW w:w="3433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Style_5"/>
              <w:spacing w:before="0" w:after="0" w:line="240" w:lineRule="auto"/>
              <w:ind w:firstLine="0"/>
              <w:jc w:val="right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О.А. Скуфинский</w:t>
            </w:r>
          </w:p>
        </w:tc>
      </w:tr>
    </w:tbl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</w:p>
    <w:p>
      <w:pPr>
        <w:pStyle w:val="Style_1"/>
        <w:spacing w:before="0" w:after="0" w:line="240" w:lineRule="auto"/>
        <w:ind w:firstLine="698"/>
        <w:jc w:val="right"/>
        <w:rPr>
          <w:rFonts w:ascii="TimesNewRomanCYR" w:hAnsi="TimesNewRomanCYR" w:eastAsia="TimesNewRomanCYR" w:cs="TimesNewRomanCYR"/>
          <w:sz w:val="24"/>
        </w:rPr>
      </w:pPr>
      <w:bookmarkStart w:id="6" w:name="sub_1000"/>
      <w:r>
        <w:rPr>
          <w:rFonts w:ascii="TimesNewRomanCYR" w:hAnsi="TimesNewRomanCYR" w:eastAsia="TimesNewRomanCYR" w:cs="TimesNewRomanCYR"/>
          <w:b/>
          <w:color w:val="26282f"/>
          <w:sz w:val="24"/>
        </w:rPr>
        <w:t xml:space="preserve">ПРИЛОЖЕНИЕ N 1</w:t>
      </w:r>
      <w:r>
        <w:rPr>
          <w:rFonts w:ascii="TimesNewRomanCYR" w:hAnsi="TimesNewRomanCYR" w:eastAsia="TimesNewRomanCYR" w:cs="TimesNewRomanCYR"/>
          <w:b/>
          <w:color w:val="26282f"/>
          <w:sz w:val="24"/>
        </w:rPr>
        <w:br/>
      </w:r>
      <w:r>
        <w:rPr>
          <w:rFonts w:ascii="TimesNewRomanCYR" w:hAnsi="TimesNewRomanCYR" w:eastAsia="TimesNewRomanCYR" w:cs="TimesNewRomanCYR"/>
          <w:b/>
          <w:color w:val="26282f"/>
          <w:sz w:val="24"/>
        </w:rPr>
        <w:t xml:space="preserve">к  Росреестра</w:t>
      </w:r>
      <w:r>
        <w:rPr>
          <w:rFonts w:ascii="TimesNewRomanCYR" w:hAnsi="TimesNewRomanCYR" w:eastAsia="TimesNewRomanCYR" w:cs="TimesNewRomanCYR"/>
          <w:b/>
          <w:color w:val="26282f"/>
          <w:sz w:val="24"/>
        </w:rPr>
        <w:br/>
      </w:r>
      <w:r>
        <w:rPr>
          <w:rFonts w:ascii="TimesNewRomanCYR" w:hAnsi="TimesNewRomanCYR" w:eastAsia="TimesNewRomanCYR" w:cs="TimesNewRomanCYR"/>
          <w:b/>
          <w:color w:val="26282f"/>
          <w:sz w:val="24"/>
        </w:rPr>
        <w:t xml:space="preserve">от 11 апреля 2022 г. N П/0139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6"/>
    </w:p>
    <w:p>
      <w:pPr>
        <w:pStyle w:val="Style_4"/>
        <w:spacing w:before="108" w:after="108" w:line="240" w:lineRule="auto"/>
        <w:ind w:firstLine="720"/>
        <w:jc w:val="center"/>
        <w:rPr>
          <w:rFonts w:ascii="TimesNewRomanCYR" w:hAnsi="TimesNewRomanCYR" w:eastAsia="TimesNewRomanCYR" w:cs="TimesNewRomanCYR"/>
          <w:b/>
          <w:color w:val="26282f"/>
          <w:sz w:val="24"/>
        </w:rPr>
      </w:pPr>
      <w:r>
        <w:rPr>
          <w:rFonts w:ascii="TimesNewRomanCYR" w:hAnsi="TimesNewRomanCYR" w:eastAsia="TimesNewRomanCYR" w:cs="TimesNewRomanCYR"/>
          <w:b/>
          <w:color w:val="26282f"/>
          <w:sz w:val="24"/>
        </w:rPr>
        <w:t xml:space="preserve">Перечень</w:t>
      </w:r>
      <w:r>
        <w:rPr>
          <w:rFonts w:ascii="TimesNewRomanCYR" w:hAnsi="TimesNewRomanCYR" w:eastAsia="TimesNewRomanCYR" w:cs="TimesNewRomanCYR"/>
          <w:b/>
          <w:color w:val="26282f"/>
          <w:sz w:val="24"/>
        </w:rPr>
        <w:br/>
      </w:r>
      <w:r>
        <w:rPr>
          <w:rFonts w:ascii="TimesNewRomanCYR" w:hAnsi="TimesNewRomanCYR" w:eastAsia="TimesNewRomanCYR" w:cs="TimesNewRomanCYR"/>
          <w:b/>
          <w:color w:val="26282f"/>
          <w:sz w:val="24"/>
        </w:rPr>
        <w:t xml:space="preserve">сведений и материалов о деятельности либо действиях исполнительного органа государственной власти субъекта Российской Федерации, уполномоченного на принятие решения о проведении государственной кадастровой оценки, бюджетного учреждения, созданного субъектом Российской Федерации и наделенного полномочиями, связанными с определением кадастровой стоимости, поступивших и (или) подлежащих направлению в Росреестр, в том числе сроки их направления, анализ которых осуществляется территориальными органами Росреестра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r>
        <w:rPr>
          <w:rFonts w:ascii="TimesNewRomanCYR" w:hAnsi="TimesNewRomanCYR" w:eastAsia="TimesNewRomanCYR" w:cs="TimesNewRomanCYR"/>
          <w:sz w:val="24"/>
        </w:rPr>
        <w:t xml:space="preserve">Анализ сведений и материалов о деятельности либо действиях исполнительного органа государственной власти субъекта Российской Федерации, уполномоченного на принятие решения о проведении государственной кадастровой оценки, бюджетного учреждения, созданного субъектом Российской Федерации и наделенного полномочиями, связанными с определением кадастровой стоимости (далее - бюджетное учреждение), поступивших и (или) подлежащих направлению в Росреестр, в том числе сроков их направления, осуществляется территориальными органами Росреестра в отношении: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Start w:id="7" w:name="sub_1001"/>
      <w:r>
        <w:rPr>
          <w:rFonts w:ascii="TimesNewRomanCYR" w:hAnsi="TimesNewRomanCYR" w:eastAsia="TimesNewRomanCYR" w:cs="TimesNewRomanCYR"/>
          <w:sz w:val="24"/>
        </w:rPr>
        <w:t xml:space="preserve">1) акта об определении кадастровой стоимости вновь учтенных объектов недвижимости, ранее учтенных объектов недвижимости в случае внесения в Единый государственный реестр недвижимости (далее - ЕГРН) сведений о них и объектов недвижимости, в сведения ЕГРН о которых внесены изменения, которые влекут за собой изменение их кадастровой стоимости, направляемого бюджетным учреждением в течение трех рабочих дней со дня определения кадастровой стоимости соответствующих объектов недвижимости (</w:t>
      </w:r>
      <w:hyperlink r:id="rId18">
        <w:r>
          <w:rPr>
            <w:rFonts w:ascii="TimesNewRomanCYR" w:hAnsi="TimesNewRomanCYR" w:eastAsia="TimesNewRomanCYR" w:cs="TimesNewRomanCYR"/>
            <w:b w:val="0"/>
            <w:color w:val="106bbe"/>
            <w:sz w:val="24"/>
          </w:rPr>
          <w:t xml:space="preserve">часть 7 статьи 16</w:t>
        </w:r>
      </w:hyperlink>
      <w:r>
        <w:rPr>
          <w:rFonts w:ascii="TimesNewRomanCYR" w:hAnsi="TimesNewRomanCYR" w:eastAsia="TimesNewRomanCYR" w:cs="TimesNewRomanCYR"/>
          <w:sz w:val="24"/>
        </w:rPr>
        <w:t xml:space="preserve"> Федерального закона от 3 июля 2016 г. N 237-ФЗ "О государственной кадастровой оценке" (далее - Федеральный закон о государственной кадастровой оценке);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7"/>
      <w:bookmarkStart w:id="8" w:name="sub_1002"/>
      <w:r>
        <w:rPr>
          <w:rFonts w:ascii="TimesNewRomanCYR" w:hAnsi="TimesNewRomanCYR" w:eastAsia="TimesNewRomanCYR" w:cs="TimesNewRomanCYR"/>
          <w:sz w:val="24"/>
        </w:rPr>
        <w:t xml:space="preserve">2) акта об определении кадастровой стоимости, полученной по итогам исправления ошибок, допущенных при определении кадастровой стоимости, если такая кадастровая стоимость определена в порядке, предусмотренном </w:t>
      </w:r>
      <w:hyperlink r:id="rId19">
        <w:r>
          <w:rPr>
            <w:rFonts w:ascii="TimesNewRomanCYR" w:hAnsi="TimesNewRomanCYR" w:eastAsia="TimesNewRomanCYR" w:cs="TimesNewRomanCYR"/>
            <w:b w:val="0"/>
            <w:color w:val="106bbe"/>
            <w:sz w:val="24"/>
          </w:rPr>
          <w:t xml:space="preserve">статьей 16</w:t>
        </w:r>
      </w:hyperlink>
      <w:r>
        <w:rPr>
          <w:rFonts w:ascii="TimesNewRomanCYR" w:hAnsi="TimesNewRomanCYR" w:eastAsia="TimesNewRomanCYR" w:cs="TimesNewRomanCYR"/>
          <w:sz w:val="24"/>
        </w:rPr>
        <w:t xml:space="preserve"> Федерального закона о государственной кадастровой оценке, направляемого бюджетным учреждением в течение трех рабочих дней со дня исправления ошибок, допущенных при определении кадастровой стоимости (</w:t>
      </w:r>
      <w:hyperlink r:id="rId20">
        <w:r>
          <w:rPr>
            <w:rFonts w:ascii="TimesNewRomanCYR" w:hAnsi="TimesNewRomanCYR" w:eastAsia="TimesNewRomanCYR" w:cs="TimesNewRomanCYR"/>
            <w:b w:val="0"/>
            <w:color w:val="106bbe"/>
            <w:sz w:val="24"/>
          </w:rPr>
          <w:t xml:space="preserve">пункт 2 части 20 статьи 21</w:t>
        </w:r>
      </w:hyperlink>
      <w:r>
        <w:rPr>
          <w:rFonts w:ascii="TimesNewRomanCYR" w:hAnsi="TimesNewRomanCYR" w:eastAsia="TimesNewRomanCYR" w:cs="TimesNewRomanCYR"/>
          <w:sz w:val="24"/>
        </w:rPr>
        <w:t xml:space="preserve"> Федерального закона о государственной кадастровой оценке);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8"/>
      <w:bookmarkStart w:id="9" w:name="sub_1003"/>
      <w:r>
        <w:rPr>
          <w:rFonts w:ascii="TimesNewRomanCYR" w:hAnsi="TimesNewRomanCYR" w:eastAsia="TimesNewRomanCYR" w:cs="TimesNewRomanCYR"/>
          <w:sz w:val="24"/>
        </w:rPr>
        <w:t xml:space="preserve">3) копии решения, принятого в отношении заявления об установлении кадастровой стоимости объекта недвижимости в размере его рыночной стоимости и отчета об оценке рыночной стоимости, представленного с соответствующим заявлением, направляемых бюджетным учреждением в течение пяти рабочих дней со дня принятия соответствующего решения (</w:t>
      </w:r>
      <w:hyperlink r:id="rId21">
        <w:r>
          <w:rPr>
            <w:rFonts w:ascii="TimesNewRomanCYR" w:hAnsi="TimesNewRomanCYR" w:eastAsia="TimesNewRomanCYR" w:cs="TimesNewRomanCYR"/>
            <w:b w:val="0"/>
            <w:color w:val="106bbe"/>
            <w:sz w:val="24"/>
          </w:rPr>
          <w:t xml:space="preserve">часть 14 статьи 22.1</w:t>
        </w:r>
      </w:hyperlink>
      <w:r>
        <w:rPr>
          <w:rFonts w:ascii="TimesNewRomanCYR" w:hAnsi="TimesNewRomanCYR" w:eastAsia="TimesNewRomanCYR" w:cs="TimesNewRomanCYR"/>
          <w:sz w:val="24"/>
        </w:rPr>
        <w:t xml:space="preserve"> Федерального закона о государственной кадастровой оценке).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9"/>
    </w:p>
    <w:p>
      <w:pPr>
        <w:pStyle w:val="Style_1"/>
        <w:spacing w:before="0" w:after="0" w:line="240" w:lineRule="auto"/>
        <w:ind w:firstLine="698"/>
        <w:jc w:val="right"/>
        <w:rPr>
          <w:rFonts w:ascii="TimesNewRomanCYR" w:hAnsi="TimesNewRomanCYR" w:eastAsia="TimesNewRomanCYR" w:cs="TimesNewRomanCYR"/>
          <w:sz w:val="24"/>
        </w:rPr>
      </w:pPr>
      <w:bookmarkStart w:id="10" w:name="sub_2000"/>
      <w:r>
        <w:rPr>
          <w:rFonts w:ascii="TimesNewRomanCYR" w:hAnsi="TimesNewRomanCYR" w:eastAsia="TimesNewRomanCYR" w:cs="TimesNewRomanCYR"/>
          <w:b/>
          <w:color w:val="26282f"/>
          <w:sz w:val="24"/>
        </w:rPr>
        <w:t xml:space="preserve">ПРИЛОЖЕНИЕ N 2</w:t>
      </w:r>
      <w:r>
        <w:rPr>
          <w:rFonts w:ascii="TimesNewRomanCYR" w:hAnsi="TimesNewRomanCYR" w:eastAsia="TimesNewRomanCYR" w:cs="TimesNewRomanCYR"/>
          <w:b/>
          <w:color w:val="26282f"/>
          <w:sz w:val="24"/>
        </w:rPr>
        <w:br/>
      </w:r>
      <w:r>
        <w:rPr>
          <w:rFonts w:ascii="TimesNewRomanCYR" w:hAnsi="TimesNewRomanCYR" w:eastAsia="TimesNewRomanCYR" w:cs="TimesNewRomanCYR"/>
          <w:b/>
          <w:color w:val="26282f"/>
          <w:sz w:val="24"/>
        </w:rPr>
        <w:t xml:space="preserve">к  Росреестра</w:t>
      </w:r>
      <w:r>
        <w:rPr>
          <w:rFonts w:ascii="TimesNewRomanCYR" w:hAnsi="TimesNewRomanCYR" w:eastAsia="TimesNewRomanCYR" w:cs="TimesNewRomanCYR"/>
          <w:b/>
          <w:color w:val="26282f"/>
          <w:sz w:val="24"/>
        </w:rPr>
        <w:br/>
      </w:r>
      <w:r>
        <w:rPr>
          <w:rFonts w:ascii="TimesNewRomanCYR" w:hAnsi="TimesNewRomanCYR" w:eastAsia="TimesNewRomanCYR" w:cs="TimesNewRomanCYR"/>
          <w:b/>
          <w:color w:val="26282f"/>
          <w:sz w:val="24"/>
        </w:rPr>
        <w:t xml:space="preserve">от 11 апреля 2022 г. N П/0139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10"/>
    </w:p>
    <w:p>
      <w:pPr>
        <w:pStyle w:val="Style_4"/>
        <w:spacing w:before="108" w:after="108" w:line="240" w:lineRule="auto"/>
        <w:ind w:firstLine="720"/>
        <w:jc w:val="center"/>
        <w:rPr>
          <w:rFonts w:ascii="TimesNewRomanCYR" w:hAnsi="TimesNewRomanCYR" w:eastAsia="TimesNewRomanCYR" w:cs="TimesNewRomanCYR"/>
          <w:b/>
          <w:color w:val="26282f"/>
          <w:sz w:val="24"/>
        </w:rPr>
      </w:pPr>
      <w:r>
        <w:rPr>
          <w:rFonts w:ascii="TimesNewRomanCYR" w:hAnsi="TimesNewRomanCYR" w:eastAsia="TimesNewRomanCYR" w:cs="TimesNewRomanCYR"/>
          <w:b/>
          <w:color w:val="26282f"/>
          <w:sz w:val="24"/>
        </w:rPr>
        <w:t xml:space="preserve">Перечень</w:t>
      </w:r>
      <w:r>
        <w:rPr>
          <w:rFonts w:ascii="TimesNewRomanCYR" w:hAnsi="TimesNewRomanCYR" w:eastAsia="TimesNewRomanCYR" w:cs="TimesNewRomanCYR"/>
          <w:b/>
          <w:color w:val="26282f"/>
          <w:sz w:val="24"/>
        </w:rPr>
        <w:br/>
      </w:r>
      <w:r>
        <w:rPr>
          <w:rFonts w:ascii="TimesNewRomanCYR" w:hAnsi="TimesNewRomanCYR" w:eastAsia="TimesNewRomanCYR" w:cs="TimesNewRomanCYR"/>
          <w:b/>
          <w:color w:val="26282f"/>
          <w:sz w:val="24"/>
        </w:rPr>
        <w:t xml:space="preserve">сведений и материалов о деятельности либо действиях исполнительного органа государственной власти субъекта Российской Федерации, уполномоченного на принятие решения о проведении государственной кадастровой оценки, бюджетного учреждения, созданного субъектом Российской Федерации и наделенного полномочиями, связанными с определением кадастровой стоимости, подлежащих размещению на официальных сайтах исполнительного органа государственной власти субъекта Российской Федерации, уполномоченного на принятие решения о проведении государственной кадастровой оценки, бюджетного учреждения, созданного субъектом Российской Федерации и наделенного полномочиями, связанными с определением кадастровой стоимости, в информационно-телекоммуникационной сети "Интернет", в том числе сроки их размещения, анализ которых осуществляется территориальными органами Росреестра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r>
        <w:rPr>
          <w:rFonts w:ascii="TimesNewRomanCYR" w:hAnsi="TimesNewRomanCYR" w:eastAsia="TimesNewRomanCYR" w:cs="TimesNewRomanCYR"/>
          <w:sz w:val="24"/>
        </w:rPr>
        <w:t xml:space="preserve">Анализ сведений и материалов о деятельности либо действиях исполнительного органа государственной власти субъекта Российской Федерации, уполномоченного на принятие решения о проведении государственной кадастровой оценки (далее - уполномоченный орган субъекта Российской Федерации), бюджетного учреждения, созданного субъектом Российской Федерации и наделенного полномочиями, связанными с определением кадастровой стоимости (далее - бюджетное учреждение), подлежащих размещению на официальных сайтах уполномоченного органа субъекта Российской Федерации, бюджетного учреждения в информационно-телекоммуникационной сети "Интернет" (далее - сеть "Интернет"), в том числе сроков их размещения, осуществляется территориальными органами Росреестра в отношении: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Start w:id="11" w:name="sub_2001"/>
      <w:r>
        <w:rPr>
          <w:rFonts w:ascii="TimesNewRomanCYR" w:hAnsi="TimesNewRomanCYR" w:eastAsia="TimesNewRomanCYR" w:cs="TimesNewRomanCYR"/>
          <w:sz w:val="24"/>
        </w:rPr>
        <w:t xml:space="preserve">1) извещения о принятии решения о проведении государственной кадастровой оценки, а также о приеме бюджетным учреждением документов, содержащих сведения о характеристиках объектов недвижимости, и копии решения о проведении государственной кадастровой оценки, размещаемых на официальном сайте уполномоченного органа субъекта Российской Федерации в сети "Интернет" в течение тридцати календарных дней со дня принятия соответствующего решения (</w:t>
      </w:r>
      <w:hyperlink r:id="rId22">
        <w:r>
          <w:rPr>
            <w:rFonts w:ascii="TimesNewRomanCYR" w:hAnsi="TimesNewRomanCYR" w:eastAsia="TimesNewRomanCYR" w:cs="TimesNewRomanCYR"/>
            <w:b w:val="0"/>
            <w:color w:val="106bbe"/>
            <w:sz w:val="24"/>
          </w:rPr>
          <w:t xml:space="preserve">пункт 1 части 8 статьи 11</w:t>
        </w:r>
      </w:hyperlink>
      <w:r>
        <w:rPr>
          <w:rFonts w:ascii="TimesNewRomanCYR" w:hAnsi="TimesNewRomanCYR" w:eastAsia="TimesNewRomanCYR" w:cs="TimesNewRomanCYR"/>
          <w:sz w:val="24"/>
        </w:rPr>
        <w:t xml:space="preserve"> Федерального закона от 3 июля 2016 г. N 237-ФЗ "О государственной кадастровой оценке" (далее - Федеральный закон о государственной кадастровой оценке);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11"/>
      <w:bookmarkStart w:id="12" w:name="sub_2002"/>
      <w:r>
        <w:rPr>
          <w:rFonts w:ascii="TimesNewRomanCYR" w:hAnsi="TimesNewRomanCYR" w:eastAsia="TimesNewRomanCYR" w:cs="TimesNewRomanCYR"/>
          <w:sz w:val="24"/>
        </w:rPr>
        <w:t xml:space="preserve">2) извещения о принятии акта об утверждении результатов определения кадастровой стоимости, а также о порядке рассмотрения заявлений об исправлении ошибок, допущенных при определении кадастровой стоимости, и копии акта об утверждении результатов определения кадастровой стоимости, размещаемых на официальном сайте уполномоченного органа субъекта Российской Федерации в сети "Интернет" в течение тридцати рабочих дней со дня принятия такого акта (</w:t>
      </w:r>
      <w:hyperlink r:id="rId23">
        <w:r>
          <w:rPr>
            <w:rFonts w:ascii="TimesNewRomanCYR" w:hAnsi="TimesNewRomanCYR" w:eastAsia="TimesNewRomanCYR" w:cs="TimesNewRomanCYR"/>
            <w:b w:val="0"/>
            <w:color w:val="106bbe"/>
            <w:sz w:val="24"/>
          </w:rPr>
          <w:t xml:space="preserve">пункт 1 части 3 статьи 15</w:t>
        </w:r>
      </w:hyperlink>
      <w:r>
        <w:rPr>
          <w:rFonts w:ascii="TimesNewRomanCYR" w:hAnsi="TimesNewRomanCYR" w:eastAsia="TimesNewRomanCYR" w:cs="TimesNewRomanCYR"/>
          <w:sz w:val="24"/>
        </w:rPr>
        <w:t xml:space="preserve"> Федерального закона о государственной кадастровой оценке);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12"/>
      <w:bookmarkStart w:id="13" w:name="sub_2003"/>
      <w:r>
        <w:rPr>
          <w:rFonts w:ascii="TimesNewRomanCYR" w:hAnsi="TimesNewRomanCYR" w:eastAsia="TimesNewRomanCYR" w:cs="TimesNewRomanCYR"/>
          <w:sz w:val="24"/>
        </w:rPr>
        <w:t xml:space="preserve">3) акта об определении кадастровой стоимости вновь учтенных объектов недвижимости, ранее учтенных объектов недвижимости в случае внесения в Единый государственный реестр недвижимости (далее - ЕГРН) сведений о них и объектов недвижимости, в сведения ЕГРН о которых внесены изменения, которые влекут за собой изменение их кадастровой стоимости, размещаемого на официальном сайте бюджетного учреждения в сети "Интернет" в течение трех рабочих дней со дня определения кадастровой стоимости соответствующих объектов недвижимости (</w:t>
      </w:r>
      <w:hyperlink r:id="rId24">
        <w:r>
          <w:rPr>
            <w:rFonts w:ascii="TimesNewRomanCYR" w:hAnsi="TimesNewRomanCYR" w:eastAsia="TimesNewRomanCYR" w:cs="TimesNewRomanCYR"/>
            <w:b w:val="0"/>
            <w:color w:val="106bbe"/>
            <w:sz w:val="24"/>
          </w:rPr>
          <w:t xml:space="preserve">часть 7 статьи 16</w:t>
        </w:r>
      </w:hyperlink>
      <w:r>
        <w:rPr>
          <w:rFonts w:ascii="TimesNewRomanCYR" w:hAnsi="TimesNewRomanCYR" w:eastAsia="TimesNewRomanCYR" w:cs="TimesNewRomanCYR"/>
          <w:sz w:val="24"/>
        </w:rPr>
        <w:t xml:space="preserve"> Федерального закона о государственной кадастровой оценке).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13"/>
    </w:p>
    <w:p>
      <w:pPr>
        <w:pStyle w:val="Style_1"/>
        <w:spacing w:before="0" w:after="0" w:line="240" w:lineRule="auto"/>
        <w:ind w:firstLine="698"/>
        <w:jc w:val="right"/>
        <w:rPr>
          <w:rFonts w:ascii="TimesNewRomanCYR" w:hAnsi="TimesNewRomanCYR" w:eastAsia="TimesNewRomanCYR" w:cs="TimesNewRomanCYR"/>
          <w:sz w:val="24"/>
        </w:rPr>
      </w:pPr>
      <w:bookmarkStart w:id="14" w:name="sub_3000"/>
      <w:r>
        <w:rPr>
          <w:rFonts w:ascii="TimesNewRomanCYR" w:hAnsi="TimesNewRomanCYR" w:eastAsia="TimesNewRomanCYR" w:cs="TimesNewRomanCYR"/>
          <w:b/>
          <w:color w:val="26282f"/>
          <w:sz w:val="24"/>
        </w:rPr>
        <w:t xml:space="preserve">ПРИЛОЖЕНИЕ N 3</w:t>
      </w:r>
      <w:r>
        <w:rPr>
          <w:rFonts w:ascii="TimesNewRomanCYR" w:hAnsi="TimesNewRomanCYR" w:eastAsia="TimesNewRomanCYR" w:cs="TimesNewRomanCYR"/>
          <w:b/>
          <w:color w:val="26282f"/>
          <w:sz w:val="24"/>
        </w:rPr>
        <w:br/>
      </w:r>
      <w:r>
        <w:rPr>
          <w:rFonts w:ascii="TimesNewRomanCYR" w:hAnsi="TimesNewRomanCYR" w:eastAsia="TimesNewRomanCYR" w:cs="TimesNewRomanCYR"/>
          <w:b/>
          <w:color w:val="26282f"/>
          <w:sz w:val="24"/>
        </w:rPr>
        <w:t xml:space="preserve">к  Росреестра</w:t>
      </w:r>
      <w:r>
        <w:rPr>
          <w:rFonts w:ascii="TimesNewRomanCYR" w:hAnsi="TimesNewRomanCYR" w:eastAsia="TimesNewRomanCYR" w:cs="TimesNewRomanCYR"/>
          <w:b/>
          <w:color w:val="26282f"/>
          <w:sz w:val="24"/>
        </w:rPr>
        <w:br/>
      </w:r>
      <w:r>
        <w:rPr>
          <w:rFonts w:ascii="TimesNewRomanCYR" w:hAnsi="TimesNewRomanCYR" w:eastAsia="TimesNewRomanCYR" w:cs="TimesNewRomanCYR"/>
          <w:b/>
          <w:color w:val="26282f"/>
          <w:sz w:val="24"/>
        </w:rPr>
        <w:t xml:space="preserve">от 11 апреля 2022 г. N П/0139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14"/>
    </w:p>
    <w:p>
      <w:pPr>
        <w:pStyle w:val="Style_4"/>
        <w:spacing w:before="108" w:after="108" w:line="240" w:lineRule="auto"/>
        <w:ind w:firstLine="720"/>
        <w:jc w:val="center"/>
        <w:rPr>
          <w:rFonts w:ascii="TimesNewRomanCYR" w:hAnsi="TimesNewRomanCYR" w:eastAsia="TimesNewRomanCYR" w:cs="TimesNewRomanCYR"/>
          <w:b/>
          <w:color w:val="26282f"/>
          <w:sz w:val="24"/>
        </w:rPr>
      </w:pPr>
      <w:r>
        <w:rPr>
          <w:rFonts w:ascii="TimesNewRomanCYR" w:hAnsi="TimesNewRomanCYR" w:eastAsia="TimesNewRomanCYR" w:cs="TimesNewRomanCYR"/>
          <w:b/>
          <w:color w:val="26282f"/>
          <w:sz w:val="24"/>
        </w:rPr>
        <w:t xml:space="preserve">Перечень</w:t>
      </w:r>
      <w:r>
        <w:rPr>
          <w:rFonts w:ascii="TimesNewRomanCYR" w:hAnsi="TimesNewRomanCYR" w:eastAsia="TimesNewRomanCYR" w:cs="TimesNewRomanCYR"/>
          <w:b/>
          <w:color w:val="26282f"/>
          <w:sz w:val="24"/>
        </w:rPr>
        <w:br/>
      </w:r>
      <w:r>
        <w:rPr>
          <w:rFonts w:ascii="TimesNewRomanCYR" w:hAnsi="TimesNewRomanCYR" w:eastAsia="TimesNewRomanCYR" w:cs="TimesNewRomanCYR"/>
          <w:b/>
          <w:color w:val="26282f"/>
          <w:sz w:val="24"/>
        </w:rPr>
        <w:t xml:space="preserve">полномочий, возложенных Федеральным законом от 3 июля 2016 г. N 237-ФЗ "О государственной кадастровой оценке" на исполнительный орган государственной власти субъекта Российской Федерации, уполномоченный на принятие решения о проведении государственной кадастровой оценки, в отношении которых осуществляется мониторинг проведения государственной кадастровой оценки территориальными органами Росреестра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r>
        <w:rPr>
          <w:rFonts w:ascii="TimesNewRomanCYR" w:hAnsi="TimesNewRomanCYR" w:eastAsia="TimesNewRomanCYR" w:cs="TimesNewRomanCYR"/>
          <w:sz w:val="24"/>
        </w:rPr>
        <w:t xml:space="preserve">Мониторинг проведения государственной кадастровой оценки осуществляется территориальными органами Росреестра в отношении следующих полномочий, возложенных </w:t>
      </w:r>
      <w:hyperlink r:id="rId25">
        <w:r>
          <w:rPr>
            <w:rFonts w:ascii="TimesNewRomanCYR" w:hAnsi="TimesNewRomanCYR" w:eastAsia="TimesNewRomanCYR" w:cs="TimesNewRomanCYR"/>
            <w:b w:val="0"/>
            <w:color w:val="106bbe"/>
            <w:sz w:val="24"/>
          </w:rPr>
          <w:t xml:space="preserve">Федеральным законом</w:t>
        </w:r>
      </w:hyperlink>
      <w:r>
        <w:rPr>
          <w:rFonts w:ascii="TimesNewRomanCYR" w:hAnsi="TimesNewRomanCYR" w:eastAsia="TimesNewRomanCYR" w:cs="TimesNewRomanCYR"/>
          <w:sz w:val="24"/>
        </w:rPr>
        <w:t xml:space="preserve"> от 3 июля 2016 г. N 237-ФЗ "О государственной кадастровой оценке" (далее - Федеральный закон о государственной кадастровой оценке) на исполнительный орган государственной власти субъекта Российской Федерации, уполномоченный на принятие решения о проведении государственной кадастровой оценки: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Start w:id="15" w:name="sub_3001"/>
      <w:r>
        <w:rPr>
          <w:rFonts w:ascii="TimesNewRomanCYR" w:hAnsi="TimesNewRomanCYR" w:eastAsia="TimesNewRomanCYR" w:cs="TimesNewRomanCYR"/>
          <w:sz w:val="24"/>
        </w:rPr>
        <w:t xml:space="preserve">1) размещение извещения о принятии решения о проведении государственной кадастровой оценки, а также о приеме бюджетным учреждением, созданным субъектом Российской Федерации и наделенным полномочиями, связанными с определением кадастровой стоимости, документов, содержащих сведения о характеристиках объектов недвижимости, и копии решения о проведении государственной кадастровой оценки на своем официальном сайте в информационно-телекоммуникационной сети "Интернет" (далее - сеть "Интернет") в соответствии с </w:t>
      </w:r>
      <w:hyperlink r:id="rId26">
        <w:r>
          <w:rPr>
            <w:rFonts w:ascii="TimesNewRomanCYR" w:hAnsi="TimesNewRomanCYR" w:eastAsia="TimesNewRomanCYR" w:cs="TimesNewRomanCYR"/>
            <w:b w:val="0"/>
            <w:color w:val="106bbe"/>
            <w:sz w:val="24"/>
          </w:rPr>
          <w:t xml:space="preserve">частью 8 статьи 11</w:t>
        </w:r>
      </w:hyperlink>
      <w:r>
        <w:rPr>
          <w:rFonts w:ascii="TimesNewRomanCYR" w:hAnsi="TimesNewRomanCYR" w:eastAsia="TimesNewRomanCYR" w:cs="TimesNewRomanCYR"/>
          <w:sz w:val="24"/>
        </w:rPr>
        <w:t xml:space="preserve"> Федерального закона о государственной кадастровой оценке;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15"/>
      <w:bookmarkStart w:id="16" w:name="sub_3002"/>
      <w:r>
        <w:rPr>
          <w:rFonts w:ascii="TimesNewRomanCYR" w:hAnsi="TimesNewRomanCYR" w:eastAsia="TimesNewRomanCYR" w:cs="TimesNewRomanCYR"/>
          <w:sz w:val="24"/>
        </w:rPr>
        <w:t xml:space="preserve">2) официальное опубликование акта об утверждении результатов определения кадастровой стоимости и размещение извещения о его принятии, а также о порядке рассмотрения заявлений об исправлении ошибок, допущенных при определении кадастровой стоимости, на своем официальном сайте в сети "Интернет" в соответствии с </w:t>
      </w:r>
      <w:hyperlink r:id="rId27">
        <w:r>
          <w:rPr>
            <w:rFonts w:ascii="TimesNewRomanCYR" w:hAnsi="TimesNewRomanCYR" w:eastAsia="TimesNewRomanCYR" w:cs="TimesNewRomanCYR"/>
            <w:b w:val="0"/>
            <w:color w:val="106bbe"/>
            <w:sz w:val="24"/>
          </w:rPr>
          <w:t xml:space="preserve">пунктом 1 части 3 статьи 15</w:t>
        </w:r>
      </w:hyperlink>
      <w:r>
        <w:rPr>
          <w:rFonts w:ascii="TimesNewRomanCYR" w:hAnsi="TimesNewRomanCYR" w:eastAsia="TimesNewRomanCYR" w:cs="TimesNewRomanCYR"/>
          <w:sz w:val="24"/>
        </w:rPr>
        <w:t xml:space="preserve"> Федерального закона о государственной кадастровой оценке.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16"/>
    </w:p>
    <w:p>
      <w:pPr>
        <w:pStyle w:val="Style_1"/>
        <w:spacing w:before="0" w:after="0" w:line="240" w:lineRule="auto"/>
        <w:ind w:firstLine="698"/>
        <w:jc w:val="right"/>
        <w:rPr>
          <w:rFonts w:ascii="TimesNewRomanCYR" w:hAnsi="TimesNewRomanCYR" w:eastAsia="TimesNewRomanCYR" w:cs="TimesNewRomanCYR"/>
          <w:sz w:val="24"/>
        </w:rPr>
      </w:pPr>
      <w:bookmarkStart w:id="17" w:name="sub_4000"/>
      <w:r>
        <w:rPr>
          <w:rFonts w:ascii="TimesNewRomanCYR" w:hAnsi="TimesNewRomanCYR" w:eastAsia="TimesNewRomanCYR" w:cs="TimesNewRomanCYR"/>
          <w:b/>
          <w:color w:val="26282f"/>
          <w:sz w:val="24"/>
        </w:rPr>
        <w:t xml:space="preserve">ПРИЛОЖЕНИЕ N 4</w:t>
      </w:r>
      <w:r>
        <w:rPr>
          <w:rFonts w:ascii="TimesNewRomanCYR" w:hAnsi="TimesNewRomanCYR" w:eastAsia="TimesNewRomanCYR" w:cs="TimesNewRomanCYR"/>
          <w:b/>
          <w:color w:val="26282f"/>
          <w:sz w:val="24"/>
        </w:rPr>
        <w:br/>
      </w:r>
      <w:r>
        <w:rPr>
          <w:rFonts w:ascii="TimesNewRomanCYR" w:hAnsi="TimesNewRomanCYR" w:eastAsia="TimesNewRomanCYR" w:cs="TimesNewRomanCYR"/>
          <w:b/>
          <w:color w:val="26282f"/>
          <w:sz w:val="24"/>
        </w:rPr>
        <w:t xml:space="preserve">к  Росреестра</w:t>
      </w:r>
      <w:r>
        <w:rPr>
          <w:rFonts w:ascii="TimesNewRomanCYR" w:hAnsi="TimesNewRomanCYR" w:eastAsia="TimesNewRomanCYR" w:cs="TimesNewRomanCYR"/>
          <w:b/>
          <w:color w:val="26282f"/>
          <w:sz w:val="24"/>
        </w:rPr>
        <w:br/>
      </w:r>
      <w:r>
        <w:rPr>
          <w:rFonts w:ascii="TimesNewRomanCYR" w:hAnsi="TimesNewRomanCYR" w:eastAsia="TimesNewRomanCYR" w:cs="TimesNewRomanCYR"/>
          <w:b/>
          <w:color w:val="26282f"/>
          <w:sz w:val="24"/>
        </w:rPr>
        <w:t xml:space="preserve">от 11 апреля 2022 г. N П/0139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17"/>
    </w:p>
    <w:p>
      <w:pPr>
        <w:pStyle w:val="Style_4"/>
        <w:spacing w:before="108" w:after="108" w:line="240" w:lineRule="auto"/>
        <w:ind w:firstLine="720"/>
        <w:jc w:val="center"/>
        <w:rPr>
          <w:rFonts w:ascii="TimesNewRomanCYR" w:hAnsi="TimesNewRomanCYR" w:eastAsia="TimesNewRomanCYR" w:cs="TimesNewRomanCYR"/>
          <w:b/>
          <w:color w:val="26282f"/>
          <w:sz w:val="24"/>
        </w:rPr>
      </w:pPr>
      <w:r>
        <w:rPr>
          <w:rFonts w:ascii="TimesNewRomanCYR" w:hAnsi="TimesNewRomanCYR" w:eastAsia="TimesNewRomanCYR" w:cs="TimesNewRomanCYR"/>
          <w:b/>
          <w:color w:val="26282f"/>
          <w:sz w:val="24"/>
        </w:rPr>
        <w:t xml:space="preserve">Перечень</w:t>
      </w:r>
      <w:r>
        <w:rPr>
          <w:rFonts w:ascii="TimesNewRomanCYR" w:hAnsi="TimesNewRomanCYR" w:eastAsia="TimesNewRomanCYR" w:cs="TimesNewRomanCYR"/>
          <w:b/>
          <w:color w:val="26282f"/>
          <w:sz w:val="24"/>
        </w:rPr>
        <w:br/>
      </w:r>
      <w:r>
        <w:rPr>
          <w:rFonts w:ascii="TimesNewRomanCYR" w:hAnsi="TimesNewRomanCYR" w:eastAsia="TimesNewRomanCYR" w:cs="TimesNewRomanCYR"/>
          <w:b/>
          <w:color w:val="26282f"/>
          <w:sz w:val="24"/>
        </w:rPr>
        <w:t xml:space="preserve">полномочий, возложенных Федеральным законом от 3 июля 2016 г. N 237-ФЗ "О государственной кадастровой оценке" на бюджетное учреждение, созданное субъектом Российской Федерации и наделенное полномочиями, связанными с определением кадастровой стоимости, в отношении которых осуществляется мониторинг проведения государственной кадастровой оценки территориальными органами Росреестра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r>
        <w:rPr>
          <w:rFonts w:ascii="TimesNewRomanCYR" w:hAnsi="TimesNewRomanCYR" w:eastAsia="TimesNewRomanCYR" w:cs="TimesNewRomanCYR"/>
          <w:sz w:val="24"/>
        </w:rPr>
        <w:t xml:space="preserve">Мониторинг проведения государственной кадастровой оценки осуществляется территориальными органами Росреестра в отношении следующих полномочий, возложенных </w:t>
      </w:r>
      <w:hyperlink r:id="rId28">
        <w:r>
          <w:rPr>
            <w:rFonts w:ascii="TimesNewRomanCYR" w:hAnsi="TimesNewRomanCYR" w:eastAsia="TimesNewRomanCYR" w:cs="TimesNewRomanCYR"/>
            <w:b w:val="0"/>
            <w:color w:val="106bbe"/>
            <w:sz w:val="24"/>
          </w:rPr>
          <w:t xml:space="preserve">Федеральным законом</w:t>
        </w:r>
      </w:hyperlink>
      <w:r>
        <w:rPr>
          <w:rFonts w:ascii="TimesNewRomanCYR" w:hAnsi="TimesNewRomanCYR" w:eastAsia="TimesNewRomanCYR" w:cs="TimesNewRomanCYR"/>
          <w:sz w:val="24"/>
        </w:rPr>
        <w:t xml:space="preserve"> от 3 июля 2016 г. N 237-ФЗ "О государственной кадастровой оценке" (далее - Федеральный закон о государственной кадастровой оценке) на бюджетное учреждение, созданное субъектом Российской Федерации и наделенное полномочиями, связанными с определением кадастровой стоимости: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Start w:id="18" w:name="sub_4001"/>
      <w:r>
        <w:rPr>
          <w:rFonts w:ascii="TimesNewRomanCYR" w:hAnsi="TimesNewRomanCYR" w:eastAsia="TimesNewRomanCYR" w:cs="TimesNewRomanCYR"/>
          <w:sz w:val="24"/>
        </w:rPr>
        <w:t xml:space="preserve">1) определение кадастровой стоимости вновь учтенных объектов недвижимости, ранее учтенных объектов недвижимости в случае внесения в Единый государственный реестр недвижимости (далее - ЕГРН) сведений о них и объектов недвижимости, в сведения ЕГРН о которых внесены изменения, которые влекут за собой изменение их кадастровой стоимости, в срок, установленный </w:t>
      </w:r>
      <w:hyperlink r:id="rId29">
        <w:r>
          <w:rPr>
            <w:rFonts w:ascii="TimesNewRomanCYR" w:hAnsi="TimesNewRomanCYR" w:eastAsia="TimesNewRomanCYR" w:cs="TimesNewRomanCYR"/>
            <w:b w:val="0"/>
            <w:color w:val="106bbe"/>
            <w:sz w:val="24"/>
          </w:rPr>
          <w:t xml:space="preserve">частью 4 статьи 16</w:t>
        </w:r>
      </w:hyperlink>
      <w:r>
        <w:rPr>
          <w:rFonts w:ascii="TimesNewRomanCYR" w:hAnsi="TimesNewRomanCYR" w:eastAsia="TimesNewRomanCYR" w:cs="TimesNewRomanCYR"/>
          <w:sz w:val="24"/>
        </w:rPr>
        <w:t xml:space="preserve"> Федерального закона о государственной кадастровой оценке;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18"/>
      <w:bookmarkStart w:id="19" w:name="sub_4002"/>
      <w:r>
        <w:rPr>
          <w:rFonts w:ascii="TimesNewRomanCYR" w:hAnsi="TimesNewRomanCYR" w:eastAsia="TimesNewRomanCYR" w:cs="TimesNewRomanCYR"/>
          <w:sz w:val="24"/>
        </w:rPr>
        <w:t xml:space="preserve">2) определение кадастровой стоимости вновь учтенных, ранее учтенных в ЕГРН объектов недвижимости, в сведения ЕГРН о которых внесены изменения в период с 1 января года проведения государственной кадастровой оценки до даты начала применения кадастровой стоимости, полученной по результатам проведения государственной кадастровой оценки, в срок, установленный </w:t>
      </w:r>
      <w:hyperlink r:id="rId30">
        <w:r>
          <w:rPr>
            <w:rFonts w:ascii="TimesNewRomanCYR" w:hAnsi="TimesNewRomanCYR" w:eastAsia="TimesNewRomanCYR" w:cs="TimesNewRomanCYR"/>
            <w:b w:val="0"/>
            <w:color w:val="106bbe"/>
            <w:sz w:val="24"/>
          </w:rPr>
          <w:t xml:space="preserve">частью 5 статьи 16</w:t>
        </w:r>
      </w:hyperlink>
      <w:r>
        <w:rPr>
          <w:rFonts w:ascii="TimesNewRomanCYR" w:hAnsi="TimesNewRomanCYR" w:eastAsia="TimesNewRomanCYR" w:cs="TimesNewRomanCYR"/>
          <w:sz w:val="24"/>
        </w:rPr>
        <w:t xml:space="preserve"> Федерального закона о государственной кадастровой оценке;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19"/>
      <w:bookmarkStart w:id="20" w:name="sub_4003"/>
      <w:r>
        <w:rPr>
          <w:rFonts w:ascii="TimesNewRomanCYR" w:hAnsi="TimesNewRomanCYR" w:eastAsia="TimesNewRomanCYR" w:cs="TimesNewRomanCYR"/>
          <w:sz w:val="24"/>
        </w:rPr>
        <w:t xml:space="preserve">3) размещение в соответствии с </w:t>
      </w:r>
      <w:hyperlink r:id="rId31">
        <w:r>
          <w:rPr>
            <w:rFonts w:ascii="TimesNewRomanCYR" w:hAnsi="TimesNewRomanCYR" w:eastAsia="TimesNewRomanCYR" w:cs="TimesNewRomanCYR"/>
            <w:b w:val="0"/>
            <w:color w:val="106bbe"/>
            <w:sz w:val="24"/>
          </w:rPr>
          <w:t xml:space="preserve">частью 7 статьи 16</w:t>
        </w:r>
      </w:hyperlink>
      <w:r>
        <w:rPr>
          <w:rFonts w:ascii="TimesNewRomanCYR" w:hAnsi="TimesNewRomanCYR" w:eastAsia="TimesNewRomanCYR" w:cs="TimesNewRomanCYR"/>
          <w:sz w:val="24"/>
        </w:rPr>
        <w:t xml:space="preserve"> Федерального закона о государственной кадастровой оценке акта об определении кадастровой стоимости на своем официальном сайте в информационно-телекоммуникационной сети "Интернет" и направление в Росреестр такого акта;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20"/>
      <w:bookmarkStart w:id="21" w:name="sub_4004"/>
      <w:r>
        <w:rPr>
          <w:rFonts w:ascii="TimesNewRomanCYR" w:hAnsi="TimesNewRomanCYR" w:eastAsia="TimesNewRomanCYR" w:cs="TimesNewRomanCYR"/>
          <w:sz w:val="24"/>
        </w:rPr>
        <w:t xml:space="preserve">4) направление в Росреестр в соответствии с </w:t>
      </w:r>
      <w:hyperlink r:id="rId32">
        <w:r>
          <w:rPr>
            <w:rFonts w:ascii="TimesNewRomanCYR" w:hAnsi="TimesNewRomanCYR" w:eastAsia="TimesNewRomanCYR" w:cs="TimesNewRomanCYR"/>
            <w:b w:val="0"/>
            <w:color w:val="106bbe"/>
            <w:sz w:val="24"/>
          </w:rPr>
          <w:t xml:space="preserve">пунктом 2 части 20 статьи 21</w:t>
        </w:r>
      </w:hyperlink>
      <w:r>
        <w:rPr>
          <w:rFonts w:ascii="TimesNewRomanCYR" w:hAnsi="TimesNewRomanCYR" w:eastAsia="TimesNewRomanCYR" w:cs="TimesNewRomanCYR"/>
          <w:sz w:val="24"/>
        </w:rPr>
        <w:t xml:space="preserve"> Федерального закона о государственной кадастровой оценке акта об определении кадастровой стоимости в порядке, предусмотренном </w:t>
      </w:r>
      <w:hyperlink r:id="rId33">
        <w:r>
          <w:rPr>
            <w:rFonts w:ascii="TimesNewRomanCYR" w:hAnsi="TimesNewRomanCYR" w:eastAsia="TimesNewRomanCYR" w:cs="TimesNewRomanCYR"/>
            <w:b w:val="0"/>
            <w:color w:val="106bbe"/>
            <w:sz w:val="24"/>
          </w:rPr>
          <w:t xml:space="preserve">статьей 16</w:t>
        </w:r>
      </w:hyperlink>
      <w:r>
        <w:rPr>
          <w:rFonts w:ascii="TimesNewRomanCYR" w:hAnsi="TimesNewRomanCYR" w:eastAsia="TimesNewRomanCYR" w:cs="TimesNewRomanCYR"/>
          <w:sz w:val="24"/>
        </w:rPr>
        <w:t xml:space="preserve"> Федерального закона о государственной кадастровой оценке;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  <w:sectPr>
          <w:headerReference w:type="default" r:id="rId9"/>
          <w:footerReference w:type="default" r:id="rId12"/>
          <w:type w:val="nextPage"/>
          <w:pgSz w:w="11900" w:h="16800"/>
          <w:pgMar w:top="1440" w:right="800" w:bottom="1440" w:left="800" w:header="720" w:footer="720" w:gutter="0"/>
          <w:cols w:num="1" w:space="720"/>
          <w:docGrid w:linePitch="360"/>
        </w:sectPr>
      </w:pPr>
      <w:bookmarkEnd w:id="21"/>
      <w:bookmarkStart w:id="22" w:name="sub_4005"/>
      <w:r>
        <w:rPr>
          <w:rFonts w:ascii="TimesNewRomanCYR" w:hAnsi="TimesNewRomanCYR" w:eastAsia="TimesNewRomanCYR" w:cs="TimesNewRomanCYR"/>
          <w:sz w:val="24"/>
        </w:rPr>
        <w:t xml:space="preserve">5) направление в Росреестр в соответствии с </w:t>
      </w:r>
      <w:hyperlink r:id="rId34">
        <w:r>
          <w:rPr>
            <w:rFonts w:ascii="TimesNewRomanCYR" w:hAnsi="TimesNewRomanCYR" w:eastAsia="TimesNewRomanCYR" w:cs="TimesNewRomanCYR"/>
            <w:b w:val="0"/>
            <w:color w:val="106bbe"/>
            <w:sz w:val="24"/>
          </w:rPr>
          <w:t xml:space="preserve">частью 14 статьи 22.1</w:t>
        </w:r>
      </w:hyperlink>
      <w:r>
        <w:rPr>
          <w:rFonts w:ascii="TimesNewRomanCYR" w:hAnsi="TimesNewRomanCYR" w:eastAsia="TimesNewRomanCYR" w:cs="TimesNewRomanCYR"/>
          <w:sz w:val="24"/>
        </w:rPr>
        <w:t xml:space="preserve"> Федерального закона о государственной кадастровой оценке копии решения, принятого в отношении заявления об установлении кадастровой стоимости объекта недвижимости в размере его рыночной стоимости, а также отчета об оценке рыночной стоимости, представленного с соответствующим заявлением.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22"/>
    </w:p>
    <w:p>
      <w:pPr>
        <w:pStyle w:val="Style_1"/>
        <w:spacing w:before="0" w:after="0" w:line="240" w:lineRule="auto"/>
        <w:ind w:firstLine="698"/>
        <w:jc w:val="right"/>
        <w:rPr>
          <w:rFonts w:ascii="TimesNewRomanCYR" w:hAnsi="TimesNewRomanCYR" w:eastAsia="TimesNewRomanCYR" w:cs="TimesNewRomanCYR"/>
          <w:sz w:val="24"/>
        </w:rPr>
      </w:pPr>
      <w:bookmarkStart w:id="23" w:name="sub_5000"/>
      <w:r>
        <w:rPr>
          <w:rFonts w:ascii="TimesNewRomanCYR" w:hAnsi="TimesNewRomanCYR" w:eastAsia="TimesNewRomanCYR" w:cs="TimesNewRomanCYR"/>
          <w:b/>
          <w:color w:val="26282f"/>
          <w:sz w:val="24"/>
        </w:rPr>
        <w:t xml:space="preserve">ПРИЛОЖЕНИЕ N 5</w:t>
      </w:r>
      <w:r>
        <w:rPr>
          <w:rFonts w:ascii="TimesNewRomanCYR" w:hAnsi="TimesNewRomanCYR" w:eastAsia="TimesNewRomanCYR" w:cs="TimesNewRomanCYR"/>
          <w:b/>
          <w:color w:val="26282f"/>
          <w:sz w:val="24"/>
        </w:rPr>
        <w:br/>
      </w:r>
      <w:r>
        <w:rPr>
          <w:rFonts w:ascii="TimesNewRomanCYR" w:hAnsi="TimesNewRomanCYR" w:eastAsia="TimesNewRomanCYR" w:cs="TimesNewRomanCYR"/>
          <w:b/>
          <w:color w:val="26282f"/>
          <w:sz w:val="24"/>
        </w:rPr>
        <w:t xml:space="preserve">к  Росреестра</w:t>
      </w:r>
      <w:r>
        <w:rPr>
          <w:rFonts w:ascii="TimesNewRomanCYR" w:hAnsi="TimesNewRomanCYR" w:eastAsia="TimesNewRomanCYR" w:cs="TimesNewRomanCYR"/>
          <w:b/>
          <w:color w:val="26282f"/>
          <w:sz w:val="24"/>
        </w:rPr>
        <w:br/>
      </w:r>
      <w:r>
        <w:rPr>
          <w:rFonts w:ascii="TimesNewRomanCYR" w:hAnsi="TimesNewRomanCYR" w:eastAsia="TimesNewRomanCYR" w:cs="TimesNewRomanCYR"/>
          <w:b/>
          <w:color w:val="26282f"/>
          <w:sz w:val="24"/>
        </w:rPr>
        <w:t xml:space="preserve">от 11 апреля 2022 г. N П/0139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23"/>
    </w:p>
    <w:p>
      <w:pPr>
        <w:pStyle w:val="Style_6"/>
        <w:spacing w:before="0" w:after="0" w:line="240" w:lineRule="auto"/>
        <w:ind w:firstLine="0"/>
        <w:jc w:val="left"/>
        <w:rPr>
          <w:rFonts w:ascii="TimesNewRomanCYR" w:hAnsi="TimesNewRomanCYR" w:eastAsia="TimesNewRomanCYR" w:cs="TimesNewRomanCYR"/>
          <w:sz w:val="24"/>
        </w:rPr>
      </w:pPr>
      <w:r>
        <w:rPr>
          <w:rFonts w:ascii="TimesNewRomanCYR" w:hAnsi="TimesNewRomanCYR" w:eastAsia="TimesNewRomanCYR" w:cs="TimesNewRomanCYR"/>
          <w:sz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2105" cy="2410460"/>
                <wp:effectExtent l="0" t="0" r="0" b="0"/>
                <wp:docPr id="1" name="_x0000_s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35"/>
                        <a:stretch/>
                      </pic:blipFill>
                      <pic:spPr>
                        <a:xfrm>
                          <a:off x="0" y="0"/>
                          <a:ext cx="5412105" cy="241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26.15pt;height:189.80pt;mso-wrap-distance-left:0.00pt;mso-wrap-distance-top:0.00pt;mso-wrap-distance-right:0.00pt;mso-wrap-distance-bottom:0.00pt;" stroked="f">
                <v:path textboxrect="0,0,0,0"/>
                <v:imagedata r:id="rId35" o:title=""/>
              </v:shape>
            </w:pict>
          </mc:Fallback>
        </mc:AlternateConten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</w:p>
    <w:p>
      <w:pPr>
        <w:pStyle w:val="Style_6"/>
        <w:spacing w:before="0" w:after="0" w:line="240" w:lineRule="auto"/>
        <w:ind w:firstLine="0"/>
        <w:jc w:val="left"/>
        <w:rPr>
          <w:rFonts w:ascii="TimesNewRomanCYR" w:hAnsi="TimesNewRomanCYR" w:eastAsia="TimesNewRomanCYR" w:cs="TimesNewRomanCYR"/>
          <w:sz w:val="24"/>
        </w:rPr>
        <w:sectPr>
          <w:headerReference w:type="default" r:id="rId10"/>
          <w:footerReference w:type="default" r:id="rId13"/>
          <w:type w:val="nextPage"/>
          <w:pgSz w:w="16837" w:h="11905" w:orient="landscape"/>
          <w:pgMar w:top="1440" w:right="800" w:bottom="1440" w:left="800" w:header="720" w:footer="720" w:gutter="0"/>
          <w:cols w:num="1" w:space="720"/>
          <w:docGrid w:linePitch="360"/>
        </w:sectPr>
      </w:pPr>
      <w:r>
        <w:rPr>
          <w:rFonts w:ascii="TimesNewRomanCYR" w:hAnsi="TimesNewRomanCYR" w:eastAsia="TimesNewRomanCYR" w:cs="TimesNewRomanCYR"/>
          <w:sz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919470" cy="3253740"/>
                <wp:effectExtent l="0" t="0" r="0" b="0"/>
                <wp:docPr id="2" name="_x0000_s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36"/>
                        <a:stretch/>
                      </pic:blipFill>
                      <pic:spPr>
                        <a:xfrm>
                          <a:off x="0" y="0"/>
                          <a:ext cx="5919470" cy="3253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66.10pt;height:256.20pt;mso-wrap-distance-left:0.00pt;mso-wrap-distance-top:0.00pt;mso-wrap-distance-right:0.00pt;mso-wrap-distance-bottom:0.00pt;" stroked="f">
                <v:path textboxrect="0,0,0,0"/>
                <v:imagedata r:id="rId36" o:title=""/>
              </v:shape>
            </w:pict>
          </mc:Fallback>
        </mc:AlternateConten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</w:p>
    <w:p>
      <w:pPr>
        <w:pStyle w:val="Style_1"/>
        <w:spacing w:before="0" w:after="0" w:line="240" w:lineRule="auto"/>
        <w:ind w:firstLine="698"/>
        <w:jc w:val="right"/>
        <w:rPr>
          <w:rFonts w:ascii="TimesNewRomanCYR" w:hAnsi="TimesNewRomanCYR" w:eastAsia="TimesNewRomanCYR" w:cs="TimesNewRomanCYR"/>
          <w:sz w:val="24"/>
        </w:rPr>
      </w:pPr>
      <w:bookmarkStart w:id="24" w:name="sub_6000"/>
      <w:r>
        <w:rPr>
          <w:rFonts w:ascii="TimesNewRomanCYR" w:hAnsi="TimesNewRomanCYR" w:eastAsia="TimesNewRomanCYR" w:cs="TimesNewRomanCYR"/>
          <w:b/>
          <w:color w:val="26282f"/>
          <w:sz w:val="24"/>
        </w:rPr>
        <w:t xml:space="preserve">ПРИЛОЖЕНИЕ N 6</w:t>
      </w:r>
      <w:r>
        <w:rPr>
          <w:rFonts w:ascii="TimesNewRomanCYR" w:hAnsi="TimesNewRomanCYR" w:eastAsia="TimesNewRomanCYR" w:cs="TimesNewRomanCYR"/>
          <w:b/>
          <w:color w:val="26282f"/>
          <w:sz w:val="24"/>
        </w:rPr>
        <w:br/>
      </w:r>
      <w:r>
        <w:rPr>
          <w:rFonts w:ascii="TimesNewRomanCYR" w:hAnsi="TimesNewRomanCYR" w:eastAsia="TimesNewRomanCYR" w:cs="TimesNewRomanCYR"/>
          <w:b/>
          <w:color w:val="26282f"/>
          <w:sz w:val="24"/>
        </w:rPr>
        <w:t xml:space="preserve">к  Росреестра</w:t>
      </w:r>
      <w:r>
        <w:rPr>
          <w:rFonts w:ascii="TimesNewRomanCYR" w:hAnsi="TimesNewRomanCYR" w:eastAsia="TimesNewRomanCYR" w:cs="TimesNewRomanCYR"/>
          <w:b/>
          <w:color w:val="26282f"/>
          <w:sz w:val="24"/>
        </w:rPr>
        <w:br/>
      </w:r>
      <w:r>
        <w:rPr>
          <w:rFonts w:ascii="TimesNewRomanCYR" w:hAnsi="TimesNewRomanCYR" w:eastAsia="TimesNewRomanCYR" w:cs="TimesNewRomanCYR"/>
          <w:b/>
          <w:color w:val="26282f"/>
          <w:sz w:val="24"/>
        </w:rPr>
        <w:t xml:space="preserve">от 11 апреля 2022 г. N П/0139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24"/>
    </w:p>
    <w:p>
      <w:pPr>
        <w:pStyle w:val="Style_4"/>
        <w:spacing w:before="108" w:after="108" w:line="240" w:lineRule="auto"/>
        <w:ind w:firstLine="720"/>
        <w:jc w:val="center"/>
        <w:rPr>
          <w:rFonts w:ascii="TimesNewRomanCYR" w:hAnsi="TimesNewRomanCYR" w:eastAsia="TimesNewRomanCYR" w:cs="TimesNewRomanCYR"/>
          <w:b/>
          <w:color w:val="26282f"/>
          <w:sz w:val="24"/>
        </w:rPr>
      </w:pPr>
      <w:r>
        <w:rPr>
          <w:rFonts w:ascii="TimesNewRomanCYR" w:hAnsi="TimesNewRomanCYR" w:eastAsia="TimesNewRomanCYR" w:cs="TimesNewRomanCYR"/>
          <w:b/>
          <w:color w:val="26282f"/>
          <w:sz w:val="24"/>
        </w:rPr>
        <w:t xml:space="preserve">Рекомендации</w:t>
      </w:r>
      <w:r>
        <w:rPr>
          <w:rFonts w:ascii="TimesNewRomanCYR" w:hAnsi="TimesNewRomanCYR" w:eastAsia="TimesNewRomanCYR" w:cs="TimesNewRomanCYR"/>
          <w:b/>
          <w:color w:val="26282f"/>
          <w:sz w:val="24"/>
        </w:rPr>
        <w:br/>
      </w:r>
      <w:r>
        <w:rPr>
          <w:rFonts w:ascii="TimesNewRomanCYR" w:hAnsi="TimesNewRomanCYR" w:eastAsia="TimesNewRomanCYR" w:cs="TimesNewRomanCYR"/>
          <w:b/>
          <w:color w:val="26282f"/>
          <w:sz w:val="24"/>
        </w:rPr>
        <w:t xml:space="preserve">по заполнению формы представления информации о результатах исполнения территориальными органами Росреестра полномочий по осуществлению мониторинга проведения государственной кадастровой оценки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</w:p>
    <w:p>
      <w:pPr>
        <w:pStyle w:val="Style_4"/>
        <w:spacing w:before="108" w:after="108" w:line="240" w:lineRule="auto"/>
        <w:ind w:firstLine="720"/>
        <w:jc w:val="center"/>
        <w:rPr>
          <w:rFonts w:ascii="TimesNewRomanCYR" w:hAnsi="TimesNewRomanCYR" w:eastAsia="TimesNewRomanCYR" w:cs="TimesNewRomanCYR"/>
          <w:b/>
          <w:color w:val="26282f"/>
          <w:sz w:val="24"/>
        </w:rPr>
      </w:pPr>
      <w:bookmarkStart w:id="25" w:name="sub_6100"/>
      <w:r>
        <w:rPr>
          <w:rFonts w:ascii="TimesNewRomanCYR" w:hAnsi="TimesNewRomanCYR" w:eastAsia="TimesNewRomanCYR" w:cs="TimesNewRomanCYR"/>
          <w:b/>
          <w:color w:val="26282f"/>
          <w:sz w:val="24"/>
        </w:rPr>
        <w:t xml:space="preserve">1. Общие положения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25"/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Start w:id="26" w:name="sub_6101"/>
      <w:r>
        <w:rPr>
          <w:rFonts w:ascii="TimesNewRomanCYR" w:hAnsi="TimesNewRomanCYR" w:eastAsia="TimesNewRomanCYR" w:cs="TimesNewRomanCYR"/>
          <w:sz w:val="24"/>
        </w:rPr>
        <w:t xml:space="preserve">1.1. Рекомендации по заполнению  представления информации о результатах исполнения территориальными органами Росреестра полномочий по осуществлению мониторинга проведения государственной кадастровой оценки (далее соответственно - мониторинг, форма) подготовлены с целью оказания практической помощи территориальным органам Росреестра (далее - Управления).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26"/>
      <w:bookmarkStart w:id="27" w:name="sub_6102"/>
      <w:r>
        <w:rPr>
          <w:rFonts w:ascii="TimesNewRomanCYR" w:hAnsi="TimesNewRomanCYR" w:eastAsia="TimesNewRomanCYR" w:cs="TimesNewRomanCYR"/>
          <w:sz w:val="24"/>
        </w:rPr>
        <w:t xml:space="preserve">1.2. Форма представляется Управлениями актуальной по состоянию на 1-е число месяца, следующего за отчетным периодом.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27"/>
      <w:bookmarkStart w:id="28" w:name="sub_6103"/>
      <w:r>
        <w:rPr>
          <w:rFonts w:ascii="TimesNewRomanCYR" w:hAnsi="TimesNewRomanCYR" w:eastAsia="TimesNewRomanCYR" w:cs="TimesNewRomanCYR"/>
          <w:sz w:val="24"/>
        </w:rPr>
        <w:t xml:space="preserve">1.3. Форма представляется Управлениями ежеквартально до 20-го числа месяца, следующего за отчетным периодом (20 апреля, 20 июля, 20 октября, 20 января), нарастающим итогом в электронном виде по имеющимся каналам связи в Управление экономики недвижимости Росреестра (далее - У-15).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28"/>
      <w:bookmarkStart w:id="29" w:name="sub_6104"/>
      <w:r>
        <w:rPr>
          <w:rFonts w:ascii="TimesNewRomanCYR" w:hAnsi="TimesNewRomanCYR" w:eastAsia="TimesNewRomanCYR" w:cs="TimesNewRomanCYR"/>
          <w:sz w:val="24"/>
        </w:rPr>
        <w:t xml:space="preserve">1.4. На последнем листе формы указываются: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29"/>
      <w:r>
        <w:rPr>
          <w:rFonts w:ascii="TimesNewRomanCYR" w:hAnsi="TimesNewRomanCYR" w:eastAsia="TimesNewRomanCYR" w:cs="TimesNewRomanCYR"/>
          <w:sz w:val="24"/>
        </w:rPr>
        <w:t xml:space="preserve">должность, фамилия и инициалы исполнителя;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r>
        <w:rPr>
          <w:rFonts w:ascii="TimesNewRomanCYR" w:hAnsi="TimesNewRomanCYR" w:eastAsia="TimesNewRomanCYR" w:cs="TimesNewRomanCYR"/>
          <w:sz w:val="24"/>
        </w:rPr>
        <w:t xml:space="preserve">телефон исполнителя;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r>
        <w:rPr>
          <w:rFonts w:ascii="TimesNewRomanCYR" w:hAnsi="TimesNewRomanCYR" w:eastAsia="TimesNewRomanCYR" w:cs="TimesNewRomanCYR"/>
          <w:sz w:val="24"/>
        </w:rPr>
        <w:t xml:space="preserve">адрес электронной почты.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Start w:id="30" w:name="sub_6105"/>
      <w:r>
        <w:rPr>
          <w:rFonts w:ascii="TimesNewRomanCYR" w:hAnsi="TimesNewRomanCYR" w:eastAsia="TimesNewRomanCYR" w:cs="TimesNewRomanCYR"/>
          <w:sz w:val="24"/>
        </w:rPr>
        <w:t xml:space="preserve">1.5. При возникновении вопросов по порядку формирования показателей, представления и заполнения формы следует обращаться в У-15, контактные данные: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30"/>
      <w:r>
        <w:rPr>
          <w:rFonts w:ascii="TimesNewRomanCYR" w:hAnsi="TimesNewRomanCYR" w:eastAsia="TimesNewRomanCYR" w:cs="TimesNewRomanCYR"/>
          <w:sz w:val="24"/>
        </w:rPr>
        <w:t xml:space="preserve">(495) 531-08-00 (IP 12-68) - Волчкова Вера Викторовна (адрес электронной почты: Volchkova_VV@rosreestr.ru);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r>
        <w:rPr>
          <w:rFonts w:ascii="TimesNewRomanCYR" w:hAnsi="TimesNewRomanCYR" w:eastAsia="TimesNewRomanCYR" w:cs="TimesNewRomanCYR"/>
          <w:sz w:val="24"/>
        </w:rPr>
        <w:t xml:space="preserve">(495) 531-08-00 (IP 13-32) - Коновалова Оксана Олеговна (адрес электронной почты: Konovalova_OO@rosreestr.ru);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r>
        <w:rPr>
          <w:rFonts w:ascii="TimesNewRomanCYR" w:hAnsi="TimesNewRomanCYR" w:eastAsia="TimesNewRomanCYR" w:cs="TimesNewRomanCYR"/>
          <w:sz w:val="24"/>
        </w:rPr>
        <w:t xml:space="preserve">(495) 531-08-00 (IP 13-64) - Кутилина Тамара Алексеевна (адрес электронной почты: Kutilina_TA@rosreestr.ru);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r>
        <w:rPr>
          <w:rFonts w:ascii="TimesNewRomanCYR" w:hAnsi="TimesNewRomanCYR" w:eastAsia="TimesNewRomanCYR" w:cs="TimesNewRomanCYR"/>
          <w:sz w:val="24"/>
        </w:rPr>
        <w:t xml:space="preserve">(495) 531-08-00 (IP 11-83) - Лихачева Анастасия Александровна (адрес электронной почты: Likhacheva_AA@rosreestr.ru).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Start w:id="31" w:name="sub_6106"/>
      <w:r>
        <w:rPr>
          <w:rFonts w:ascii="TimesNewRomanCYR" w:hAnsi="TimesNewRomanCYR" w:eastAsia="TimesNewRomanCYR" w:cs="TimesNewRomanCYR"/>
          <w:sz w:val="24"/>
        </w:rPr>
        <w:t xml:space="preserve">1.6. Для представления в электронном виде имя файла формы формируется в соответствии со следующим шаблоном: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31"/>
      <w:r>
        <w:rPr>
          <w:rFonts w:ascii="TimesNewRomanCYR" w:hAnsi="TimesNewRomanCYR" w:eastAsia="TimesNewRomanCYR" w:cs="TimesNewRomanCYR"/>
          <w:sz w:val="24"/>
        </w:rPr>
        <w:t xml:space="preserve">KK_FM_GGMM.xlsx, где: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r>
        <w:rPr>
          <w:rFonts w:ascii="TimesNewRomanCYR" w:hAnsi="TimesNewRomanCYR" w:eastAsia="TimesNewRomanCYR" w:cs="TimesNewRomanCYR"/>
          <w:sz w:val="24"/>
        </w:rPr>
        <w:t xml:space="preserve">КК - код региона;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r>
        <w:rPr>
          <w:rFonts w:ascii="TimesNewRomanCYR" w:hAnsi="TimesNewRomanCYR" w:eastAsia="TimesNewRomanCYR" w:cs="TimesNewRomanCYR"/>
          <w:sz w:val="24"/>
        </w:rPr>
        <w:t xml:space="preserve">_ - знак подчеркивания;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r>
        <w:rPr>
          <w:rFonts w:ascii="TimesNewRomanCYR" w:hAnsi="TimesNewRomanCYR" w:eastAsia="TimesNewRomanCYR" w:cs="TimesNewRomanCYR"/>
          <w:sz w:val="24"/>
        </w:rPr>
        <w:t xml:space="preserve">FM - код формы;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r>
        <w:rPr>
          <w:rFonts w:ascii="TimesNewRomanCYR" w:hAnsi="TimesNewRomanCYR" w:eastAsia="TimesNewRomanCYR" w:cs="TimesNewRomanCYR"/>
          <w:sz w:val="24"/>
        </w:rPr>
        <w:t xml:space="preserve">GG - последние цифры отчетного года (две цифры);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r>
        <w:rPr>
          <w:rFonts w:ascii="TimesNewRomanCYR" w:hAnsi="TimesNewRomanCYR" w:eastAsia="TimesNewRomanCYR" w:cs="TimesNewRomanCYR"/>
          <w:sz w:val="24"/>
        </w:rPr>
        <w:t xml:space="preserve">ММ - номер последнего месяца отчетного периода (две цифры).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r>
        <w:rPr>
          <w:rFonts w:ascii="TimesNewRomanCYR" w:hAnsi="TimesNewRomanCYR" w:eastAsia="TimesNewRomanCYR" w:cs="TimesNewRomanCYR"/>
          <w:sz w:val="24"/>
        </w:rPr>
        <w:t xml:space="preserve">Так, например, имя файла с формой за январь-июнь 2022 года из Управления Росреестра по Рязанской области должно иметь следующий вид: 62_FM_2206.xlsx.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r>
        <w:rPr>
          <w:rFonts w:ascii="TimesNewRomanCYR" w:hAnsi="TimesNewRomanCYR" w:eastAsia="TimesNewRomanCYR" w:cs="TimesNewRomanCYR"/>
          <w:sz w:val="24"/>
        </w:rPr>
        <w:t xml:space="preserve">Отправляемая форма в электронном виде (файл формата Excel) должна размещаться на FTP-сервере Росреестра в каталоге, расположенном по адресу ftp://10.128.1.8/OTCHET/OCENKA/GK0237/MONITORING GKO/, в папке соответствующего субъекта Российской Федерации.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r>
        <w:rPr>
          <w:rFonts w:ascii="TimesNewRomanCYR" w:hAnsi="TimesNewRomanCYR" w:eastAsia="TimesNewRomanCYR" w:cs="TimesNewRomanCYR"/>
          <w:sz w:val="24"/>
        </w:rPr>
        <w:t xml:space="preserve">Не допускается внесение в ячейки нечисловых значений (слов, сносок, "*", "-" и т.п.).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r>
        <w:rPr>
          <w:rFonts w:ascii="TimesNewRomanCYR" w:hAnsi="TimesNewRomanCYR" w:eastAsia="TimesNewRomanCYR" w:cs="TimesNewRomanCYR"/>
          <w:sz w:val="24"/>
        </w:rPr>
        <w:t xml:space="preserve">Сопроводительное письмо (в формате PDF с электронной цифровой подписью или скан-образ документа) оформляется только в случае необходимости сообщить дополнительные сведения или пояснения.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r>
        <w:rPr>
          <w:rFonts w:ascii="TimesNewRomanCYR" w:hAnsi="TimesNewRomanCYR" w:eastAsia="TimesNewRomanCYR" w:cs="TimesNewRomanCYR"/>
          <w:sz w:val="24"/>
        </w:rPr>
        <w:t xml:space="preserve">Имя сопроводительного письма формируется следующим образом: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r>
        <w:rPr>
          <w:rFonts w:ascii="TimesNewRomanCYR" w:hAnsi="TimesNewRomanCYR" w:eastAsia="TimesNewRomanCYR" w:cs="TimesNewRomanCYR"/>
          <w:sz w:val="24"/>
        </w:rPr>
        <w:t xml:space="preserve">KK_FM_GGMM_s.pdf, т.е. аналогично имени файла формы с добавлением еще одного знака подчеркивания и буквы "s" в конце имени.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</w:p>
    <w:p>
      <w:pPr>
        <w:pStyle w:val="Style_4"/>
        <w:spacing w:before="108" w:after="108" w:line="240" w:lineRule="auto"/>
        <w:ind w:firstLine="720"/>
        <w:jc w:val="center"/>
        <w:rPr>
          <w:rFonts w:ascii="TimesNewRomanCYR" w:hAnsi="TimesNewRomanCYR" w:eastAsia="TimesNewRomanCYR" w:cs="TimesNewRomanCYR"/>
          <w:b/>
          <w:color w:val="26282f"/>
          <w:sz w:val="24"/>
        </w:rPr>
      </w:pPr>
      <w:bookmarkStart w:id="32" w:name="sub_6200"/>
      <w:r>
        <w:rPr>
          <w:rFonts w:ascii="TimesNewRomanCYR" w:hAnsi="TimesNewRomanCYR" w:eastAsia="TimesNewRomanCYR" w:cs="TimesNewRomanCYR"/>
          <w:b/>
          <w:color w:val="26282f"/>
          <w:sz w:val="24"/>
        </w:rPr>
        <w:t xml:space="preserve">2. Порядок заполнения формы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32"/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r>
        <w:rPr>
          <w:rFonts w:ascii="TimesNewRomanCYR" w:hAnsi="TimesNewRomanCYR" w:eastAsia="TimesNewRomanCYR" w:cs="TimesNewRomanCYR"/>
          <w:sz w:val="24"/>
        </w:rPr>
        <w:t xml:space="preserve">Форма формируется нарастающим итогом с начала отчетного периода (началом отчетного периода является 1 января отчетного года):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r>
        <w:rPr>
          <w:rFonts w:ascii="TimesNewRomanCYR" w:hAnsi="TimesNewRomanCYR" w:eastAsia="TimesNewRomanCYR" w:cs="TimesNewRomanCYR"/>
          <w:sz w:val="24"/>
        </w:rPr>
        <w:t xml:space="preserve">по состоянию на 1 апреля;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r>
        <w:rPr>
          <w:rFonts w:ascii="TimesNewRomanCYR" w:hAnsi="TimesNewRomanCYR" w:eastAsia="TimesNewRomanCYR" w:cs="TimesNewRomanCYR"/>
          <w:sz w:val="24"/>
        </w:rPr>
        <w:t xml:space="preserve">по состоянию на 1 июля;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r>
        <w:rPr>
          <w:rFonts w:ascii="TimesNewRomanCYR" w:hAnsi="TimesNewRomanCYR" w:eastAsia="TimesNewRomanCYR" w:cs="TimesNewRomanCYR"/>
          <w:sz w:val="24"/>
        </w:rPr>
        <w:t xml:space="preserve">по состоянию на 1 октября;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r>
        <w:rPr>
          <w:rFonts w:ascii="TimesNewRomanCYR" w:hAnsi="TimesNewRomanCYR" w:eastAsia="TimesNewRomanCYR" w:cs="TimesNewRomanCYR"/>
          <w:sz w:val="24"/>
        </w:rPr>
        <w:t xml:space="preserve">по состоянию на 1 января.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r>
        <w:rPr>
          <w:rFonts w:ascii="TimesNewRomanCYR" w:hAnsi="TimesNewRomanCYR" w:eastAsia="TimesNewRomanCYR" w:cs="TimesNewRomanCYR"/>
          <w:sz w:val="24"/>
        </w:rPr>
        <w:t xml:space="preserve">Форма состоит из двух разделов: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r>
        <w:rPr>
          <w:rFonts w:ascii="TimesNewRomanCYR" w:hAnsi="TimesNewRomanCYR" w:eastAsia="TimesNewRomanCYR" w:cs="TimesNewRomanCYR"/>
          <w:sz w:val="24"/>
        </w:rPr>
        <w:t xml:space="preserve">раздел 1 "БУ";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r>
        <w:rPr>
          <w:rFonts w:ascii="TimesNewRomanCYR" w:hAnsi="TimesNewRomanCYR" w:eastAsia="TimesNewRomanCYR" w:cs="TimesNewRomanCYR"/>
          <w:sz w:val="24"/>
        </w:rPr>
        <w:t xml:space="preserve">раздел 2 "ИОГВ".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r>
        <w:rPr>
          <w:rFonts w:ascii="TimesNewRomanCYR" w:hAnsi="TimesNewRomanCYR" w:eastAsia="TimesNewRomanCYR" w:cs="TimesNewRomanCYR"/>
          <w:sz w:val="24"/>
        </w:rPr>
        <w:t xml:space="preserve">Данные в графах заполняются в целых числах.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</w:p>
    <w:p>
      <w:pPr>
        <w:pStyle w:val="Style_4"/>
        <w:spacing w:before="108" w:after="108" w:line="240" w:lineRule="auto"/>
        <w:ind w:firstLine="720"/>
        <w:jc w:val="center"/>
        <w:rPr>
          <w:rFonts w:ascii="TimesNewRomanCYR" w:hAnsi="TimesNewRomanCYR" w:eastAsia="TimesNewRomanCYR" w:cs="TimesNewRomanCYR"/>
          <w:b/>
          <w:color w:val="26282f"/>
          <w:sz w:val="24"/>
        </w:rPr>
      </w:pPr>
      <w:bookmarkStart w:id="33" w:name="sub_6201"/>
      <w:r>
        <w:rPr>
          <w:rFonts w:ascii="TimesNewRomanCYR" w:hAnsi="TimesNewRomanCYR" w:eastAsia="TimesNewRomanCYR" w:cs="TimesNewRomanCYR"/>
          <w:b/>
          <w:color w:val="26282f"/>
          <w:sz w:val="24"/>
        </w:rPr>
        <w:t xml:space="preserve">2.1. Порядок заполнения раздела 1 "БУ"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33"/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r>
        <w:rPr>
          <w:rFonts w:ascii="TimesNewRomanCYR" w:hAnsi="TimesNewRomanCYR" w:eastAsia="TimesNewRomanCYR" w:cs="TimesNewRomanCYR"/>
          <w:sz w:val="24"/>
        </w:rPr>
        <w:t xml:space="preserve">Управления представляют сведения в разделе 1 относительно полномочий, возложенных на бюджетное учреждение, созданное субъектом Российской Федерации и наделенное полномочиями, связанными с определением кадастровой стоимости, в отношении которых осуществляется мониторинг Управлениями.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</w:p>
    <w:p>
      <w:pPr>
        <w:pStyle w:val="Style_4"/>
        <w:spacing w:before="108" w:after="108" w:line="240" w:lineRule="auto"/>
        <w:ind w:firstLine="720"/>
        <w:jc w:val="center"/>
        <w:rPr>
          <w:rFonts w:ascii="TimesNewRomanCYR" w:hAnsi="TimesNewRomanCYR" w:eastAsia="TimesNewRomanCYR" w:cs="TimesNewRomanCYR"/>
          <w:b/>
          <w:color w:val="26282f"/>
          <w:sz w:val="24"/>
        </w:rPr>
      </w:pPr>
      <w:bookmarkStart w:id="34" w:name="sub_6202"/>
      <w:r>
        <w:rPr>
          <w:rFonts w:ascii="TimesNewRomanCYR" w:hAnsi="TimesNewRomanCYR" w:eastAsia="TimesNewRomanCYR" w:cs="TimesNewRomanCYR"/>
          <w:b/>
          <w:color w:val="26282f"/>
          <w:sz w:val="24"/>
        </w:rPr>
        <w:t xml:space="preserve">2.2. Порядок заполнения раздела 2 "ИОГВ"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34"/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r>
        <w:rPr>
          <w:rFonts w:ascii="TimesNewRomanCYR" w:hAnsi="TimesNewRomanCYR" w:eastAsia="TimesNewRomanCYR" w:cs="TimesNewRomanCYR"/>
          <w:sz w:val="24"/>
        </w:rPr>
        <w:t xml:space="preserve">Управления представляют сведения в разделе 2 относительно полномочий, возложенных на исполнительный орган государственной власти субъекта Российской Федерации, уполномоченный на принятие решения о проведении государственной кадастровой оценки, в отношении которых осуществляется мониторинг Управлениями.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</w:p>
    <w:p>
      <w:pPr>
        <w:pStyle w:val="Style_4"/>
        <w:spacing w:before="108" w:after="108" w:line="240" w:lineRule="auto"/>
        <w:ind w:firstLine="720"/>
        <w:jc w:val="center"/>
        <w:rPr>
          <w:rFonts w:ascii="TimesNewRomanCYR" w:hAnsi="TimesNewRomanCYR" w:eastAsia="TimesNewRomanCYR" w:cs="TimesNewRomanCYR"/>
          <w:b/>
          <w:color w:val="26282f"/>
          <w:sz w:val="24"/>
        </w:rPr>
      </w:pPr>
      <w:bookmarkStart w:id="35" w:name="sub_6300"/>
      <w:r>
        <w:rPr>
          <w:rFonts w:ascii="TimesNewRomanCYR" w:hAnsi="TimesNewRomanCYR" w:eastAsia="TimesNewRomanCYR" w:cs="TimesNewRomanCYR"/>
          <w:b/>
          <w:color w:val="26282f"/>
          <w:sz w:val="24"/>
        </w:rPr>
        <w:t xml:space="preserve">3. Описание логического контроля взаимозависимых показателей формы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35"/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r>
        <w:rPr>
          <w:rFonts w:ascii="TimesNewRomanCYR" w:hAnsi="TimesNewRomanCYR" w:eastAsia="TimesNewRomanCYR" w:cs="TimesNewRomanCYR"/>
          <w:sz w:val="24"/>
        </w:rPr>
        <w:t xml:space="preserve">По всем разделам: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r>
        <w:rPr>
          <w:rFonts w:ascii="TimesNewRomanCYR" w:hAnsi="TimesNewRomanCYR" w:eastAsia="TimesNewRomanCYR" w:cs="TimesNewRomanCYR"/>
          <w:sz w:val="24"/>
        </w:rPr>
        <w:t xml:space="preserve">данные графы "с нарушением срока" должны быть равны данным графы "Направлено территориальным органом Росреестра мотивированных мнений";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r>
        <w:rPr>
          <w:rFonts w:ascii="TimesNewRomanCYR" w:hAnsi="TimesNewRomanCYR" w:eastAsia="TimesNewRomanCYR" w:cs="TimesNewRomanCYR"/>
          <w:sz w:val="24"/>
        </w:rPr>
        <w:t xml:space="preserve">данные графы "оставлено без изменений" заполняются только для мотивированных мнений, в отношении которых были направлены возражения.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</w:p>
    <w:sectPr>
      <w:headerReference w:type="default" r:id="rId11"/>
      <w:footerReference w:type="default" r:id="rId14"/>
      <w:type w:val="nextPage"/>
      <w:pgSz w:w="11905" w:h="16837"/>
      <w:pgMar w:top="1440" w:right="800" w:bottom="1440" w:left="800" w:header="720" w:footer="720" w:gutter="0"/>
      <w:cols w:num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0">
    <w:p>
      <w:pPr>
        <w:pStyle w:val="Style_1"/>
        <w:spacing w:before="0" w:after="0" w:line="240" w:lineRule="auto"/>
        <w:ind w:firstLine="720"/>
        <w:jc w:val="left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separator/>
      </w:r>
    </w:p>
  </w:endnote>
  <w:endnote w:type="continuationSeparator" w:id="1">
    <w:p>
      <w:pPr>
        <w:pStyle w:val="Style_1"/>
        <w:spacing w:before="0" w:after="0" w:line="240" w:lineRule="auto"/>
        <w:ind w:firstLine="720"/>
        <w:jc w:val="left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">
    <w:panose1 w:val="02000603000000000000"/>
  </w:font>
  <w:font w:name="TimesNewRomanCYR">
    <w:panose1 w:val="02000603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  <w:tblGrid>
      <w:gridCol w:w="3433"/>
      <w:gridCol w:w="3433"/>
      <w:gridCol w:w="3433"/>
    </w:tblGrid>
    <w:tr>
      <w:tc>
        <w:tcPr>
          <w:tcW w:w="3433" w:type="dxa"/>
          <w:tcBorders>
            <w:top w:val="none"/>
            <w:left w:val="none"/>
            <w:bottom w:val="none"/>
            <w:right w:val="none"/>
          </w:tcBorders>
          <w:shd w:val="clear"/>
          <w:textDirection w:val="lrTb"/>
          <w:vAlign w:val="top"/>
        </w:tcPr>
        <w:p>
          <w:pPr>
            <w:pStyle w:val="Style_9"/>
            <w:spacing w:before="0" w:after="0" w:line="240" w:lineRule="auto"/>
            <w:ind w:left="0" w:firstLine="0"/>
            <w:jc w:val="left"/>
            <w:rPr>
              <w:rFonts w:ascii="TimesNewRoman" w:hAnsi="TimesNewRoman" w:eastAsia="TimesNewRoman" w:cs="TimesNewRoman"/>
              <w:sz w:val="20"/>
            </w:rPr>
          </w:pPr>
          <w:r>
            <w:rPr>
              <w:rFonts w:ascii="TimesNewRoman" w:hAnsi="TimesNewRoman" w:eastAsia="TimesNewRoman" w:cs="TimesNewRoman"/>
              <w:sz w:val="20"/>
            </w:rPr>
            <w:fldChar w:fldCharType="begin"/>
          </w:r>
          <w:r>
            <w:rPr>
              <w:rFonts w:ascii="TimesNewRoman" w:hAnsi="TimesNewRoman" w:eastAsia="TimesNewRoman" w:cs="TimesNewRoman"/>
              <w:sz w:val="20"/>
            </w:rPr>
            <w:instrText xml:space="preserve">CREATEDATE  \@ "dd.MM.yyyy" </w:instrText>
          </w:r>
          <w:r>
            <w:fldChar w:fldCharType="separate"/>
          </w:r>
          <w:r>
            <w:rPr>
              <w:rFonts w:ascii="TimesNewRoman" w:hAnsi="TimesNewRoman" w:eastAsia="TimesNewRoman" w:cs="TimesNewRoman"/>
              <w:sz w:val="20"/>
            </w:rPr>
            <w:t xml:space="preserve">05.03.2025</w:t>
          </w:r>
          <w:r>
            <w:fldChar w:fldCharType="end"/>
          </w:r>
          <w:r>
            <w:rPr>
              <w:rFonts w:ascii="TimesNewRoman" w:hAnsi="TimesNewRoman" w:eastAsia="TimesNewRoman" w:cs="TimesNewRoman"/>
              <w:sz w:val="20"/>
            </w:rPr>
            <w:t xml:space="preserve"> </w:t>
          </w:r>
        </w:p>
      </w:tc>
      <w:tc>
        <w:tcPr>
          <w:tcW w:w="3433" w:type="dxa"/>
          <w:tcBorders>
            <w:top w:val="none"/>
            <w:left w:val="none"/>
            <w:bottom w:val="none"/>
            <w:right w:val="none"/>
          </w:tcBorders>
          <w:shd w:val="clear"/>
          <w:textDirection w:val="lrTb"/>
          <w:vAlign w:val="top"/>
        </w:tcPr>
        <w:p>
          <w:pPr>
            <w:pStyle w:val="Style_9"/>
            <w:spacing w:before="0" w:after="0" w:line="240" w:lineRule="auto"/>
            <w:ind w:left="0" w:firstLine="0"/>
            <w:jc w:val="center"/>
            <w:rPr>
              <w:rFonts w:ascii="TimesNewRoman" w:hAnsi="TimesNewRoman" w:eastAsia="TimesNewRoman" w:cs="TimesNewRoman"/>
              <w:sz w:val="20"/>
            </w:rPr>
          </w:pPr>
          <w:r>
            <w:rPr>
              <w:rFonts w:ascii="TimesNewRoman" w:hAnsi="TimesNewRoman" w:eastAsia="TimesNewRoman" w:cs="TimesNewRoman"/>
              <w:sz w:val="20"/>
            </w:rPr>
            <w:t xml:space="preserve">Система ГАРАНТ</w:t>
          </w:r>
        </w:p>
      </w:tc>
      <w:tc>
        <w:tcPr>
          <w:tcW w:w="3433" w:type="dxa"/>
          <w:tcBorders>
            <w:top w:val="none"/>
            <w:left w:val="none"/>
            <w:bottom w:val="none"/>
            <w:right w:val="none"/>
          </w:tcBorders>
          <w:shd w:val="clear"/>
          <w:textDirection w:val="lrTb"/>
          <w:vAlign w:val="top"/>
        </w:tcPr>
        <w:p>
          <w:pPr>
            <w:pStyle w:val="Style_9"/>
            <w:spacing w:before="0" w:after="0" w:line="240" w:lineRule="auto"/>
            <w:ind w:left="0" w:firstLine="0"/>
            <w:jc w:val="right"/>
            <w:rPr>
              <w:rFonts w:ascii="TimesNewRoman" w:hAnsi="TimesNewRoman" w:eastAsia="TimesNewRoman" w:cs="TimesNewRoman"/>
              <w:sz w:val="20"/>
            </w:rPr>
          </w:pPr>
          <w:r>
            <w:rPr>
              <w:rFonts w:ascii="TimesNewRoman" w:hAnsi="TimesNewRoman" w:eastAsia="TimesNewRoman" w:cs="TimesNewRoman"/>
              <w:sz w:val="24"/>
            </w:rPr>
            <w:fldChar w:fldCharType="begin"/>
          </w:r>
          <w:r>
            <w:rPr>
              <w:rFonts w:ascii="TimesNewRoman" w:hAnsi="TimesNewRoman" w:eastAsia="TimesNewRoman" w:cs="TimesNewRoman"/>
              <w:sz w:val="24"/>
            </w:rPr>
            <w:instrText xml:space="preserve">PAGE  \* MERGEFORMAT </w:instrText>
          </w:r>
          <w:r>
            <w:fldChar w:fldCharType="separate"/>
          </w:r>
          <w:r>
            <w:rPr>
              <w:rFonts w:ascii="TimesNewRoman" w:hAnsi="TimesNewRoman" w:eastAsia="TimesNewRoman" w:cs="TimesNewRoman"/>
              <w:sz w:val="24"/>
            </w:rPr>
          </w:r>
          <w:r>
            <w:fldChar w:fldCharType="end"/>
          </w:r>
          <w:r>
            <w:rPr>
              <w:rFonts w:ascii="TimesNewRoman" w:hAnsi="TimesNewRoman" w:eastAsia="TimesNewRoman" w:cs="TimesNewRoman"/>
              <w:sz w:val="20"/>
            </w:rPr>
            <w:t xml:space="preserve">/</w:t>
          </w:r>
          <w:r>
            <w:rPr>
              <w:rFonts w:ascii="TimesNewRoman" w:hAnsi="TimesNewRoman" w:eastAsia="TimesNewRoman" w:cs="TimesNewRoman"/>
              <w:sz w:val="24"/>
            </w:rPr>
            <w:fldChar w:fldCharType="begin"/>
          </w:r>
          <w:r>
            <w:rPr>
              <w:rFonts w:ascii="TimesNewRoman" w:hAnsi="TimesNewRoman" w:eastAsia="TimesNewRoman" w:cs="TimesNewRoman"/>
              <w:sz w:val="24"/>
            </w:rPr>
            <w:instrText xml:space="preserve">NUMPAGES  \* Arabic  \* MERGEFORMAT </w:instrText>
          </w:r>
          <w:r>
            <w:fldChar w:fldCharType="separate"/>
          </w:r>
          <w:r>
            <w:rPr>
              <w:rFonts w:ascii="TimesNewRoman" w:hAnsi="TimesNewRoman" w:eastAsia="TimesNewRoman" w:cs="TimesNewRoman"/>
              <w:sz w:val="24"/>
            </w:rPr>
          </w:r>
          <w:r>
            <w:fldChar w:fldCharType="end"/>
          </w:r>
        </w:p>
      </w:tc>
    </w:tr>
  </w:tbl>
  <w:p>
    <w:pPr>
      <w:pStyle w:val="Style_1"/>
      <w:spacing w:before="0" w:after="0" w:line="240" w:lineRule="auto"/>
      <w:ind w:firstLine="720"/>
      <w:jc w:val="left"/>
      <w:rPr>
        <w:rFonts w:ascii="Arial" w:hAnsi="Arial" w:eastAsia="Arial" w:cs="Arial"/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  <w:tblGrid>
      <w:gridCol w:w="5079"/>
      <w:gridCol w:w="5079"/>
      <w:gridCol w:w="5079"/>
    </w:tblGrid>
    <w:tr>
      <w:tc>
        <w:tcPr>
          <w:tcW w:w="5079" w:type="dxa"/>
          <w:tcBorders>
            <w:top w:val="none"/>
            <w:left w:val="none"/>
            <w:bottom w:val="none"/>
            <w:right w:val="none"/>
          </w:tcBorders>
          <w:shd w:val="clear"/>
          <w:textDirection w:val="lrTb"/>
          <w:vAlign w:val="top"/>
        </w:tcPr>
        <w:p>
          <w:pPr>
            <w:pStyle w:val="Style_9"/>
            <w:spacing w:before="0" w:after="0" w:line="240" w:lineRule="auto"/>
            <w:ind w:left="0" w:firstLine="0"/>
            <w:jc w:val="left"/>
            <w:rPr>
              <w:rFonts w:ascii="TimesNewRoman" w:hAnsi="TimesNewRoman" w:eastAsia="TimesNewRoman" w:cs="TimesNewRoman"/>
              <w:sz w:val="20"/>
            </w:rPr>
          </w:pPr>
          <w:r>
            <w:rPr>
              <w:rFonts w:ascii="TimesNewRoman" w:hAnsi="TimesNewRoman" w:eastAsia="TimesNewRoman" w:cs="TimesNewRoman"/>
              <w:sz w:val="20"/>
            </w:rPr>
            <w:fldChar w:fldCharType="begin"/>
          </w:r>
          <w:r>
            <w:rPr>
              <w:rFonts w:ascii="TimesNewRoman" w:hAnsi="TimesNewRoman" w:eastAsia="TimesNewRoman" w:cs="TimesNewRoman"/>
              <w:sz w:val="20"/>
            </w:rPr>
            <w:instrText xml:space="preserve">CREATEDATE  \@ "dd.MM.yyyy" </w:instrText>
          </w:r>
          <w:r>
            <w:fldChar w:fldCharType="separate"/>
          </w:r>
          <w:r>
            <w:rPr>
              <w:rFonts w:ascii="TimesNewRoman" w:hAnsi="TimesNewRoman" w:eastAsia="TimesNewRoman" w:cs="TimesNewRoman"/>
              <w:sz w:val="20"/>
            </w:rPr>
            <w:t xml:space="preserve">05.03.2025</w:t>
          </w:r>
          <w:r>
            <w:fldChar w:fldCharType="end"/>
          </w:r>
          <w:r>
            <w:rPr>
              <w:rFonts w:ascii="TimesNewRoman" w:hAnsi="TimesNewRoman" w:eastAsia="TimesNewRoman" w:cs="TimesNewRoman"/>
              <w:sz w:val="20"/>
            </w:rPr>
            <w:t xml:space="preserve"> </w:t>
          </w:r>
        </w:p>
      </w:tc>
      <w:tc>
        <w:tcPr>
          <w:tcW w:w="5079" w:type="dxa"/>
          <w:tcBorders>
            <w:top w:val="none"/>
            <w:left w:val="none"/>
            <w:bottom w:val="none"/>
            <w:right w:val="none"/>
          </w:tcBorders>
          <w:shd w:val="clear"/>
          <w:textDirection w:val="lrTb"/>
          <w:vAlign w:val="top"/>
        </w:tcPr>
        <w:p>
          <w:pPr>
            <w:pStyle w:val="Style_9"/>
            <w:spacing w:before="0" w:after="0" w:line="240" w:lineRule="auto"/>
            <w:ind w:left="0" w:firstLine="0"/>
            <w:jc w:val="center"/>
            <w:rPr>
              <w:rFonts w:ascii="TimesNewRoman" w:hAnsi="TimesNewRoman" w:eastAsia="TimesNewRoman" w:cs="TimesNewRoman"/>
              <w:sz w:val="20"/>
            </w:rPr>
          </w:pPr>
          <w:r>
            <w:rPr>
              <w:rFonts w:ascii="TimesNewRoman" w:hAnsi="TimesNewRoman" w:eastAsia="TimesNewRoman" w:cs="TimesNewRoman"/>
              <w:sz w:val="20"/>
            </w:rPr>
            <w:t xml:space="preserve">Система ГАРАНТ</w:t>
          </w:r>
        </w:p>
      </w:tc>
      <w:tc>
        <w:tcPr>
          <w:tcW w:w="5079" w:type="dxa"/>
          <w:tcBorders>
            <w:top w:val="none"/>
            <w:left w:val="none"/>
            <w:bottom w:val="none"/>
            <w:right w:val="none"/>
          </w:tcBorders>
          <w:shd w:val="clear"/>
          <w:textDirection w:val="lrTb"/>
          <w:vAlign w:val="top"/>
        </w:tcPr>
        <w:p>
          <w:pPr>
            <w:pStyle w:val="Style_9"/>
            <w:spacing w:before="0" w:after="0" w:line="240" w:lineRule="auto"/>
            <w:ind w:left="0" w:firstLine="0"/>
            <w:jc w:val="right"/>
            <w:rPr>
              <w:rFonts w:ascii="TimesNewRoman" w:hAnsi="TimesNewRoman" w:eastAsia="TimesNewRoman" w:cs="TimesNewRoman"/>
              <w:sz w:val="20"/>
            </w:rPr>
          </w:pPr>
          <w:r>
            <w:rPr>
              <w:rFonts w:ascii="TimesNewRoman" w:hAnsi="TimesNewRoman" w:eastAsia="TimesNewRoman" w:cs="TimesNewRoman"/>
              <w:sz w:val="24"/>
            </w:rPr>
            <w:fldChar w:fldCharType="begin"/>
          </w:r>
          <w:r>
            <w:rPr>
              <w:rFonts w:ascii="TimesNewRoman" w:hAnsi="TimesNewRoman" w:eastAsia="TimesNewRoman" w:cs="TimesNewRoman"/>
              <w:sz w:val="24"/>
            </w:rPr>
            <w:instrText xml:space="preserve">PAGE  \* MERGEFORMAT </w:instrText>
          </w:r>
          <w:r>
            <w:fldChar w:fldCharType="separate"/>
          </w:r>
          <w:r>
            <w:rPr>
              <w:rFonts w:ascii="TimesNewRoman" w:hAnsi="TimesNewRoman" w:eastAsia="TimesNewRoman" w:cs="TimesNewRoman"/>
              <w:sz w:val="24"/>
            </w:rPr>
          </w:r>
          <w:r>
            <w:fldChar w:fldCharType="end"/>
          </w:r>
          <w:r>
            <w:rPr>
              <w:rFonts w:ascii="TimesNewRoman" w:hAnsi="TimesNewRoman" w:eastAsia="TimesNewRoman" w:cs="TimesNewRoman"/>
              <w:sz w:val="20"/>
            </w:rPr>
            <w:t xml:space="preserve">/</w:t>
          </w:r>
          <w:r>
            <w:rPr>
              <w:rFonts w:ascii="TimesNewRoman" w:hAnsi="TimesNewRoman" w:eastAsia="TimesNewRoman" w:cs="TimesNewRoman"/>
              <w:sz w:val="24"/>
            </w:rPr>
            <w:fldChar w:fldCharType="begin"/>
          </w:r>
          <w:r>
            <w:rPr>
              <w:rFonts w:ascii="TimesNewRoman" w:hAnsi="TimesNewRoman" w:eastAsia="TimesNewRoman" w:cs="TimesNewRoman"/>
              <w:sz w:val="24"/>
            </w:rPr>
            <w:instrText xml:space="preserve">NUMPAGES  \* Arabic  \* MERGEFORMAT </w:instrText>
          </w:r>
          <w:r>
            <w:fldChar w:fldCharType="separate"/>
          </w:r>
          <w:r>
            <w:rPr>
              <w:rFonts w:ascii="TimesNewRoman" w:hAnsi="TimesNewRoman" w:eastAsia="TimesNewRoman" w:cs="TimesNewRoman"/>
              <w:sz w:val="24"/>
            </w:rPr>
          </w:r>
          <w:r>
            <w:fldChar w:fldCharType="end"/>
          </w:r>
        </w:p>
      </w:tc>
    </w:tr>
  </w:tbl>
  <w:p>
    <w:pPr>
      <w:pStyle w:val="Style_1"/>
      <w:spacing w:before="0" w:after="0" w:line="240" w:lineRule="auto"/>
      <w:ind w:firstLine="720"/>
      <w:jc w:val="left"/>
      <w:rPr>
        <w:rFonts w:ascii="Arial" w:hAnsi="Arial" w:eastAsia="Arial" w:cs="Arial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  <w:tblGrid>
      <w:gridCol w:w="3008"/>
      <w:gridCol w:w="3008"/>
      <w:gridCol w:w="3008"/>
    </w:tblGrid>
    <w:tr>
      <w:tc>
        <w:tcPr>
          <w:tcW w:w="3008" w:type="dxa"/>
          <w:tcBorders>
            <w:top w:val="none"/>
            <w:left w:val="none"/>
            <w:bottom w:val="none"/>
            <w:right w:val="none"/>
          </w:tcBorders>
          <w:shd w:val="clear"/>
          <w:textDirection w:val="lrTb"/>
          <w:vAlign w:val="top"/>
        </w:tcPr>
        <w:p>
          <w:pPr>
            <w:pStyle w:val="Style_9"/>
            <w:spacing w:before="0" w:after="0" w:line="240" w:lineRule="auto"/>
            <w:ind w:left="0" w:firstLine="0"/>
            <w:jc w:val="left"/>
            <w:rPr>
              <w:rFonts w:ascii="TimesNewRoman" w:hAnsi="TimesNewRoman" w:eastAsia="TimesNewRoman" w:cs="TimesNewRoman"/>
              <w:sz w:val="20"/>
            </w:rPr>
          </w:pPr>
          <w:r>
            <w:rPr>
              <w:rFonts w:ascii="TimesNewRoman" w:hAnsi="TimesNewRoman" w:eastAsia="TimesNewRoman" w:cs="TimesNewRoman"/>
              <w:sz w:val="20"/>
            </w:rPr>
            <w:fldChar w:fldCharType="begin"/>
          </w:r>
          <w:r>
            <w:rPr>
              <w:rFonts w:ascii="TimesNewRoman" w:hAnsi="TimesNewRoman" w:eastAsia="TimesNewRoman" w:cs="TimesNewRoman"/>
              <w:sz w:val="20"/>
            </w:rPr>
            <w:instrText xml:space="preserve">CREATEDATE  \@ "dd.MM.yyyy" </w:instrText>
          </w:r>
          <w:r>
            <w:fldChar w:fldCharType="separate"/>
          </w:r>
          <w:r>
            <w:rPr>
              <w:rFonts w:ascii="TimesNewRoman" w:hAnsi="TimesNewRoman" w:eastAsia="TimesNewRoman" w:cs="TimesNewRoman"/>
              <w:sz w:val="20"/>
            </w:rPr>
            <w:t xml:space="preserve">05.03.2025</w:t>
          </w:r>
          <w:r>
            <w:fldChar w:fldCharType="end"/>
          </w:r>
          <w:r>
            <w:rPr>
              <w:rFonts w:ascii="TimesNewRoman" w:hAnsi="TimesNewRoman" w:eastAsia="TimesNewRoman" w:cs="TimesNewRoman"/>
              <w:sz w:val="20"/>
            </w:rPr>
            <w:t xml:space="preserve"> </w:t>
          </w:r>
        </w:p>
      </w:tc>
      <w:tc>
        <w:tcPr>
          <w:tcW w:w="3008" w:type="dxa"/>
          <w:tcBorders>
            <w:top w:val="none"/>
            <w:left w:val="none"/>
            <w:bottom w:val="none"/>
            <w:right w:val="none"/>
          </w:tcBorders>
          <w:shd w:val="clear"/>
          <w:textDirection w:val="lrTb"/>
          <w:vAlign w:val="top"/>
        </w:tcPr>
        <w:p>
          <w:pPr>
            <w:pStyle w:val="Style_9"/>
            <w:spacing w:before="0" w:after="0" w:line="240" w:lineRule="auto"/>
            <w:ind w:left="0" w:firstLine="0"/>
            <w:jc w:val="center"/>
            <w:rPr>
              <w:rFonts w:ascii="TimesNewRoman" w:hAnsi="TimesNewRoman" w:eastAsia="TimesNewRoman" w:cs="TimesNewRoman"/>
              <w:sz w:val="20"/>
            </w:rPr>
          </w:pPr>
          <w:r>
            <w:rPr>
              <w:rFonts w:ascii="TimesNewRoman" w:hAnsi="TimesNewRoman" w:eastAsia="TimesNewRoman" w:cs="TimesNewRoman"/>
              <w:sz w:val="20"/>
            </w:rPr>
            <w:t xml:space="preserve">Система ГАРАНТ</w:t>
          </w:r>
        </w:p>
      </w:tc>
      <w:tc>
        <w:tcPr>
          <w:tcW w:w="3008" w:type="dxa"/>
          <w:tcBorders>
            <w:top w:val="none"/>
            <w:left w:val="none"/>
            <w:bottom w:val="none"/>
            <w:right w:val="none"/>
          </w:tcBorders>
          <w:shd w:val="clear"/>
          <w:textDirection w:val="lrTb"/>
          <w:vAlign w:val="top"/>
        </w:tcPr>
        <w:p>
          <w:pPr>
            <w:pStyle w:val="Style_9"/>
            <w:spacing w:before="0" w:after="0" w:line="240" w:lineRule="auto"/>
            <w:ind w:left="0" w:firstLine="0"/>
            <w:jc w:val="right"/>
            <w:rPr>
              <w:rFonts w:ascii="TimesNewRoman" w:hAnsi="TimesNewRoman" w:eastAsia="TimesNewRoman" w:cs="TimesNewRoman"/>
              <w:sz w:val="20"/>
            </w:rPr>
          </w:pPr>
          <w:r>
            <w:rPr>
              <w:rFonts w:ascii="TimesNewRoman" w:hAnsi="TimesNewRoman" w:eastAsia="TimesNewRoman" w:cs="TimesNewRoman"/>
              <w:sz w:val="24"/>
            </w:rPr>
            <w:fldChar w:fldCharType="begin"/>
          </w:r>
          <w:r>
            <w:rPr>
              <w:rFonts w:ascii="TimesNewRoman" w:hAnsi="TimesNewRoman" w:eastAsia="TimesNewRoman" w:cs="TimesNewRoman"/>
              <w:sz w:val="24"/>
            </w:rPr>
            <w:instrText xml:space="preserve">PAGE  \* MERGEFORMAT </w:instrText>
          </w:r>
          <w:r>
            <w:fldChar w:fldCharType="separate"/>
          </w:r>
          <w:r>
            <w:rPr>
              <w:rFonts w:ascii="TimesNewRoman" w:hAnsi="TimesNewRoman" w:eastAsia="TimesNewRoman" w:cs="TimesNewRoman"/>
              <w:sz w:val="24"/>
            </w:rPr>
          </w:r>
          <w:r>
            <w:fldChar w:fldCharType="end"/>
          </w:r>
          <w:r>
            <w:rPr>
              <w:rFonts w:ascii="TimesNewRoman" w:hAnsi="TimesNewRoman" w:eastAsia="TimesNewRoman" w:cs="TimesNewRoman"/>
              <w:sz w:val="20"/>
            </w:rPr>
            <w:t xml:space="preserve">/</w:t>
          </w:r>
          <w:r>
            <w:rPr>
              <w:rFonts w:ascii="TimesNewRoman" w:hAnsi="TimesNewRoman" w:eastAsia="TimesNewRoman" w:cs="TimesNewRoman"/>
              <w:sz w:val="24"/>
            </w:rPr>
            <w:fldChar w:fldCharType="begin"/>
          </w:r>
          <w:r>
            <w:rPr>
              <w:rFonts w:ascii="TimesNewRoman" w:hAnsi="TimesNewRoman" w:eastAsia="TimesNewRoman" w:cs="TimesNewRoman"/>
              <w:sz w:val="24"/>
            </w:rPr>
            <w:instrText xml:space="preserve">NUMPAGES  \* Arabic  \* MERGEFORMAT </w:instrText>
          </w:r>
          <w:r>
            <w:fldChar w:fldCharType="separate"/>
          </w:r>
          <w:r>
            <w:rPr>
              <w:rFonts w:ascii="TimesNewRoman" w:hAnsi="TimesNewRoman" w:eastAsia="TimesNewRoman" w:cs="TimesNewRoman"/>
              <w:sz w:val="24"/>
            </w:rPr>
          </w:r>
          <w:r>
            <w:fldChar w:fldCharType="end"/>
          </w:r>
        </w:p>
      </w:tc>
    </w:tr>
  </w:tbl>
  <w:p>
    <w:pPr>
      <w:pStyle w:val="Style_1"/>
      <w:spacing w:before="0" w:after="0" w:line="240" w:lineRule="auto"/>
      <w:ind w:firstLine="720"/>
      <w:jc w:val="left"/>
      <w:rPr>
        <w:rFonts w:ascii="Arial" w:hAnsi="Arial" w:eastAsia="Arial" w:cs="Arial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0">
    <w:p>
      <w:pPr>
        <w:pStyle w:val="Style_1"/>
        <w:spacing w:before="0" w:after="0" w:line="240" w:lineRule="auto"/>
        <w:ind w:firstLine="720"/>
        <w:jc w:val="left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separator/>
      </w:r>
    </w:p>
  </w:footnote>
  <w:footnote w:type="continuationSeparator" w:id="1">
    <w:p>
      <w:pPr>
        <w:pStyle w:val="Style_1"/>
        <w:spacing w:before="0" w:after="0" w:line="240" w:lineRule="auto"/>
        <w:ind w:firstLine="720"/>
        <w:jc w:val="left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Style_8"/>
      <w:spacing w:before="0" w:after="0" w:line="240" w:lineRule="auto"/>
      <w:ind w:left="0" w:firstLine="0"/>
      <w:jc w:val="left"/>
      <w:rPr>
        <w:rFonts w:ascii="TimesNewRoman" w:hAnsi="TimesNewRoman" w:eastAsia="TimesNewRoman" w:cs="TimesNewRoman"/>
        <w:sz w:val="20"/>
      </w:rPr>
    </w:pPr>
    <w:r>
      <w:rPr>
        <w:rFonts w:ascii="TimesNewRoman" w:hAnsi="TimesNewRoman" w:eastAsia="TimesNewRoman" w:cs="TimesNewRoman"/>
        <w:sz w:val="20"/>
      </w:rPr>
      <w:t xml:space="preserve">Приказ Федеральной службы государственной регистрации, кадастра и картографии от 11 апреля 2022 г. N…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Style_8"/>
      <w:spacing w:before="0" w:after="0" w:line="240" w:lineRule="auto"/>
      <w:ind w:left="0" w:firstLine="0"/>
      <w:jc w:val="left"/>
      <w:rPr>
        <w:rFonts w:ascii="TimesNewRoman" w:hAnsi="TimesNewRoman" w:eastAsia="TimesNewRoman" w:cs="TimesNewRoman"/>
        <w:sz w:val="20"/>
      </w:rPr>
    </w:pPr>
    <w:r>
      <w:rPr>
        <w:rFonts w:ascii="TimesNewRoman" w:hAnsi="TimesNewRoman" w:eastAsia="TimesNewRoman" w:cs="TimesNewRoman"/>
        <w:sz w:val="20"/>
      </w:rPr>
      <w:t xml:space="preserve">Приказ Федеральной службы государственной регистрации, кадастра и картографии от 11 апреля 2022 г. N П/0139 "Об организации работы Федеральной службы…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Style_8"/>
      <w:spacing w:before="0" w:after="0" w:line="240" w:lineRule="auto"/>
      <w:ind w:left="0" w:firstLine="0"/>
      <w:jc w:val="left"/>
      <w:rPr>
        <w:rFonts w:ascii="TimesNewRoman" w:hAnsi="TimesNewRoman" w:eastAsia="TimesNewRoman" w:cs="TimesNewRoman"/>
        <w:sz w:val="20"/>
      </w:rPr>
    </w:pPr>
    <w:r>
      <w:rPr>
        <w:rFonts w:ascii="TimesNewRoman" w:hAnsi="TimesNewRoman" w:eastAsia="TimesNewRoman" w:cs="TimesNewRoman"/>
        <w:sz w:val="20"/>
      </w:rPr>
      <w:t xml:space="preserve">Приказ Федеральной службы государственной регистрации, кадастра и картографии от 11 апреля…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859274983">
    <w:multiLevelType w:val="hybridMultilevel"/>
    <w:lvl w:ilvl="0">
      <w:start w:val="1"/>
      <w:numFmt w:val="bullet"/>
      <w:suff w:val="tab"/>
      <w:lvlJc w:val="left"/>
      <w:pPr>
        <w:ind w:hanging="360"/>
      </w:pPr>
    </w:lvl>
  </w:abstractNum>
  <w:num w:numId="1">
    <w:abstractNumId w:val="185927498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forgetLastTabAlignment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="Arial" w:cs="Arial"/>
        <w:sz w:val="24"/>
      </w:rPr>
    </w:rPrDefault>
    <w:pPrDefault>
      <w:pPr>
        <w:spacing w:before="0" w:after="0" w:line="240" w:lineRule="auto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Style_1">
    <w:name w:val="Normal"/>
    <w:pPr>
      <w:spacing w:before="0" w:after="0" w:line="240" w:lineRule="auto"/>
      <w:ind w:firstLine="720"/>
      <w:jc w:val="both"/>
    </w:pPr>
    <w:rPr>
      <w:rFonts w:ascii="TimesNewRomanCYR" w:hAnsi="TimesNewRomanCYR" w:eastAsia="TimesNewRomanCYR" w:cs="TimesNewRomanCYR"/>
      <w:sz w:val="24"/>
    </w:rPr>
  </w:style>
  <w:style w:type="character" w:styleId="Style_2">
    <w:name w:val="Цветовое выделение"/>
    <w:basedOn w:val="Style_7"/>
    <w:rPr>
      <w:rFonts w:ascii="Arial" w:hAnsi="Arial" w:eastAsia="Arial" w:cs="Arial"/>
      <w:b/>
      <w:color w:val="26282f"/>
      <w:sz w:val="24"/>
    </w:rPr>
  </w:style>
  <w:style w:type="character" w:styleId="Style_3">
    <w:name w:val="Гипертекстовая ссылка"/>
    <w:basedOn w:val="Style_2"/>
    <w:rPr>
      <w:rFonts w:ascii="Arial" w:hAnsi="Arial" w:eastAsia="Arial" w:cs="Arial"/>
      <w:b w:val="0"/>
      <w:color w:val="106bbe"/>
      <w:sz w:val="24"/>
    </w:rPr>
  </w:style>
  <w:style w:type="paragraph" w:styleId="Style_4">
    <w:name w:val="heading 1"/>
    <w:basedOn w:val="Style_1"/>
    <w:pPr>
      <w:spacing w:before="108" w:after="108" w:line="240" w:lineRule="auto"/>
      <w:jc w:val="center"/>
    </w:pPr>
    <w:rPr>
      <w:rFonts w:ascii="TimesNewRomanCYR" w:hAnsi="TimesNewRomanCYR" w:eastAsia="TimesNewRomanCYR" w:cs="TimesNewRomanCYR"/>
      <w:b/>
      <w:color w:val="26282f"/>
      <w:sz w:val="24"/>
    </w:rPr>
  </w:style>
  <w:style w:type="paragraph" w:styleId="Style_5">
    <w:name w:val="Нормальный (таблица)"/>
    <w:basedOn w:val="Style_1"/>
    <w:pPr>
      <w:spacing w:before="0" w:after="0" w:line="240" w:lineRule="auto"/>
      <w:jc w:val="both"/>
    </w:pPr>
    <w:rPr>
      <w:rFonts w:ascii="TimesNewRomanCYR" w:hAnsi="TimesNewRomanCYR" w:eastAsia="TimesNewRomanCYR" w:cs="TimesNewRomanCYR"/>
      <w:sz w:val="24"/>
    </w:rPr>
  </w:style>
  <w:style w:type="paragraph" w:styleId="Style_6">
    <w:name w:val="Прижатый влево"/>
    <w:basedOn w:val="Style_1"/>
    <w:pPr>
      <w:spacing w:before="0" w:after="0" w:line="240" w:lineRule="auto"/>
      <w:ind w:firstLine="0"/>
      <w:jc w:val="left"/>
    </w:pPr>
    <w:rPr>
      <w:rFonts w:ascii="TimesNewRomanCYR" w:hAnsi="TimesNewRomanCYR" w:eastAsia="TimesNewRomanCYR" w:cs="TimesNewRomanCYR"/>
      <w:sz w:val="24"/>
    </w:rPr>
  </w:style>
  <w:style w:type="character" w:styleId="Style_7">
    <w:name w:val="Цветовое выделение для Текст"/>
    <w:basedOn w:val="Style_7"/>
    <w:rPr>
      <w:rFonts w:ascii="TimesNewRomanCYR" w:hAnsi="TimesNewRomanCYR" w:eastAsia="TimesNewRomanCYR" w:cs="TimesNewRomanCYR"/>
      <w:sz w:val="24"/>
    </w:rPr>
  </w:style>
  <w:style w:type="paragraph" w:styleId="Style_8">
    <w:name w:val="header"/>
    <w:basedOn w:val="Style_1"/>
    <w:pPr>
      <w:spacing w:before="0" w:after="0" w:line="240" w:lineRule="auto"/>
      <w:jc w:val="center"/>
    </w:pPr>
    <w:rPr>
      <w:rFonts w:ascii="TimesNewRoman" w:hAnsi="TimesNewRoman" w:eastAsia="TimesNewRoman" w:cs="TimesNewRoman"/>
      <w:sz w:val="20"/>
    </w:rPr>
  </w:style>
  <w:style w:type="paragraph" w:styleId="Style_9">
    <w:name w:val="footer"/>
    <w:basedOn w:val="Style_1"/>
    <w:pPr>
      <w:spacing w:before="0" w:after="0" w:line="240" w:lineRule="auto"/>
      <w:jc w:val="left"/>
    </w:pPr>
    <w:rPr>
      <w:rFonts w:ascii="TimesNewRoman" w:hAnsi="TimesNewRoman" w:eastAsia="TimesNewRoman" w:cs="TimesNewRoman"/>
      <w:sz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hyperlink" Target="https://internet.garant.ru/document/redirect/406992006/0" TargetMode="External"/><Relationship Id="rId16" Type="http://schemas.openxmlformats.org/officeDocument/2006/relationships/hyperlink" Target="https://internet.garant.ru/document/redirect/403332551/1003" TargetMode="External"/><Relationship Id="rId17" Type="http://schemas.openxmlformats.org/officeDocument/2006/relationships/hyperlink" Target="https://internet.garant.ru/document/redirect/403332551/0" TargetMode="External"/><Relationship Id="rId18" Type="http://schemas.openxmlformats.org/officeDocument/2006/relationships/hyperlink" Target="https://internet.garant.ru/document/redirect/71433956/167" TargetMode="External"/><Relationship Id="rId19" Type="http://schemas.openxmlformats.org/officeDocument/2006/relationships/hyperlink" Target="https://internet.garant.ru/document/redirect/71433956/16" TargetMode="External"/><Relationship Id="rId20" Type="http://schemas.openxmlformats.org/officeDocument/2006/relationships/hyperlink" Target="https://internet.garant.ru/document/redirect/71433956/21202" TargetMode="External"/><Relationship Id="rId21" Type="http://schemas.openxmlformats.org/officeDocument/2006/relationships/hyperlink" Target="https://internet.garant.ru/document/redirect/71433956/22114" TargetMode="External"/><Relationship Id="rId22" Type="http://schemas.openxmlformats.org/officeDocument/2006/relationships/hyperlink" Target="https://internet.garant.ru/document/redirect/71433956/1181" TargetMode="External"/><Relationship Id="rId23" Type="http://schemas.openxmlformats.org/officeDocument/2006/relationships/hyperlink" Target="https://internet.garant.ru/document/redirect/71433956/1531" TargetMode="External"/><Relationship Id="rId24" Type="http://schemas.openxmlformats.org/officeDocument/2006/relationships/hyperlink" Target="https://internet.garant.ru/document/redirect/71433956/167" TargetMode="External"/><Relationship Id="rId25" Type="http://schemas.openxmlformats.org/officeDocument/2006/relationships/hyperlink" Target="https://internet.garant.ru/document/redirect/71433956/0" TargetMode="External"/><Relationship Id="rId26" Type="http://schemas.openxmlformats.org/officeDocument/2006/relationships/hyperlink" Target="https://internet.garant.ru/document/redirect/71433956/118" TargetMode="External"/><Relationship Id="rId27" Type="http://schemas.openxmlformats.org/officeDocument/2006/relationships/hyperlink" Target="https://internet.garant.ru/document/redirect/71433956/1531" TargetMode="External"/><Relationship Id="rId28" Type="http://schemas.openxmlformats.org/officeDocument/2006/relationships/hyperlink" Target="https://internet.garant.ru/document/redirect/71433956/0" TargetMode="External"/><Relationship Id="rId29" Type="http://schemas.openxmlformats.org/officeDocument/2006/relationships/hyperlink" Target="https://internet.garant.ru/document/redirect/71433956/164" TargetMode="External"/><Relationship Id="rId30" Type="http://schemas.openxmlformats.org/officeDocument/2006/relationships/hyperlink" Target="https://internet.garant.ru/document/redirect/71433956/165" TargetMode="External"/><Relationship Id="rId31" Type="http://schemas.openxmlformats.org/officeDocument/2006/relationships/hyperlink" Target="https://internet.garant.ru/document/redirect/71433956/167" TargetMode="External"/><Relationship Id="rId32" Type="http://schemas.openxmlformats.org/officeDocument/2006/relationships/hyperlink" Target="https://internet.garant.ru/document/redirect/71433956/21202" TargetMode="External"/><Relationship Id="rId33" Type="http://schemas.openxmlformats.org/officeDocument/2006/relationships/hyperlink" Target="https://internet.garant.ru/document/redirect/71433956/16" TargetMode="External"/><Relationship Id="rId34" Type="http://schemas.openxmlformats.org/officeDocument/2006/relationships/hyperlink" Target="https://internet.garant.ru/document/redirect/71433956/22114" TargetMode="External"/><Relationship Id="rId35" Type="http://schemas.openxmlformats.org/officeDocument/2006/relationships/image" Target="media/image1.png"/><Relationship Id="rId36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mio2-5@cap.ru</cp:lastModifiedBy>
</cp:coreProperties>
</file>