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F32010" w:rsidRPr="003764F9" w:rsidRDefault="00FA57A5" w:rsidP="00F3201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31.03.</w:t>
            </w:r>
            <w:r w:rsidR="00F32010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153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F32010" w:rsidRPr="003764F9" w:rsidRDefault="00FA57A5" w:rsidP="00F3201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31.03.</w:t>
            </w:r>
            <w:bookmarkStart w:id="0" w:name="_GoBack"/>
            <w:bookmarkEnd w:id="0"/>
            <w:r w:rsidR="00F32010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F32010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153 </w:t>
            </w:r>
            <w:r w:rsidR="00F32010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475A6B">
      <w:pPr>
        <w:spacing w:line="240" w:lineRule="auto"/>
        <w:ind w:firstLine="0"/>
        <w:rPr>
          <w:sz w:val="28"/>
          <w:szCs w:val="28"/>
        </w:rPr>
      </w:pPr>
    </w:p>
    <w:p w:rsidR="00BA60B6" w:rsidRPr="00BA60B6" w:rsidRDefault="00BA60B6" w:rsidP="00475A6B">
      <w:pPr>
        <w:spacing w:line="240" w:lineRule="auto"/>
        <w:ind w:firstLine="0"/>
        <w:rPr>
          <w:sz w:val="16"/>
          <w:szCs w:val="16"/>
        </w:rPr>
      </w:pPr>
    </w:p>
    <w:tbl>
      <w:tblPr>
        <w:tblW w:w="4077" w:type="dxa"/>
        <w:tblLook w:val="04A0" w:firstRow="1" w:lastRow="0" w:firstColumn="1" w:lastColumn="0" w:noHBand="0" w:noVBand="1"/>
      </w:tblPr>
      <w:tblGrid>
        <w:gridCol w:w="4077"/>
      </w:tblGrid>
      <w:tr w:rsidR="00BA60B6" w:rsidRPr="000640B9" w:rsidTr="00BA60B6">
        <w:trPr>
          <w:trHeight w:val="654"/>
        </w:trPr>
        <w:tc>
          <w:tcPr>
            <w:tcW w:w="4077" w:type="dxa"/>
          </w:tcPr>
          <w:p w:rsidR="00BA60B6" w:rsidRPr="00440BC7" w:rsidRDefault="00BA60B6" w:rsidP="00312A04">
            <w:pPr>
              <w:spacing w:line="240" w:lineRule="auto"/>
              <w:ind w:firstLine="0"/>
              <w:rPr>
                <w:color w:val="000000" w:themeColor="text1"/>
                <w:sz w:val="28"/>
                <w:szCs w:val="28"/>
              </w:rPr>
            </w:pPr>
            <w:r w:rsidRPr="00440BC7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440BC7">
              <w:rPr>
                <w:sz w:val="28"/>
                <w:szCs w:val="28"/>
              </w:rPr>
              <w:t>утратившими</w:t>
            </w:r>
            <w:proofErr w:type="gramEnd"/>
            <w:r w:rsidRPr="00440BC7">
              <w:rPr>
                <w:sz w:val="28"/>
                <w:szCs w:val="28"/>
              </w:rPr>
              <w:t xml:space="preserve"> силу некоторых постановлений администрации Янтиковского муниципального округа</w:t>
            </w:r>
          </w:p>
        </w:tc>
      </w:tr>
    </w:tbl>
    <w:p w:rsidR="00BA60B6" w:rsidRPr="000640B9" w:rsidRDefault="00BA60B6" w:rsidP="00BA60B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BA60B6" w:rsidRPr="000640B9" w:rsidRDefault="00BA60B6" w:rsidP="00BA60B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color w:val="000000" w:themeColor="text1"/>
          <w:kern w:val="0"/>
          <w:sz w:val="16"/>
          <w:szCs w:val="16"/>
          <w:lang w:eastAsia="ru-RU"/>
        </w:rPr>
      </w:pPr>
    </w:p>
    <w:p w:rsidR="00BA60B6" w:rsidRPr="002E1AC0" w:rsidRDefault="00BA60B6" w:rsidP="00BA60B6">
      <w:pPr>
        <w:spacing w:line="360" w:lineRule="auto"/>
        <w:ind w:firstLine="708"/>
        <w:rPr>
          <w:color w:val="000000" w:themeColor="text1"/>
          <w:sz w:val="28"/>
          <w:szCs w:val="28"/>
        </w:rPr>
      </w:pPr>
      <w:r w:rsidRPr="00440BC7">
        <w:rPr>
          <w:sz w:val="28"/>
        </w:rPr>
        <w:t xml:space="preserve">В соответствии с Федеральными законами от 25.12.2008 № 273-ФЗ «О противодействии коррупции», от 28.12.2025 № 505-ФЗ «О внесении изменений в отдельные законодательные акты Российской Федерации», Указом Президента Российской Федерации от 31.12.2025 № 1009 «Об изменении и признании утратившими силу некоторых актов Президента Российской Федерации», </w:t>
      </w:r>
      <w:r w:rsidRPr="000640B9">
        <w:rPr>
          <w:color w:val="000000" w:themeColor="text1"/>
          <w:sz w:val="28"/>
          <w:szCs w:val="28"/>
        </w:rPr>
        <w:t xml:space="preserve">администрация Янтиковского муниципального округа </w:t>
      </w:r>
      <w:proofErr w:type="gramStart"/>
      <w:r w:rsidRPr="000640B9">
        <w:rPr>
          <w:b/>
          <w:color w:val="000000" w:themeColor="text1"/>
          <w:sz w:val="28"/>
          <w:szCs w:val="28"/>
        </w:rPr>
        <w:t>п</w:t>
      </w:r>
      <w:proofErr w:type="gramEnd"/>
      <w:r w:rsidRPr="000640B9">
        <w:rPr>
          <w:b/>
          <w:color w:val="000000" w:themeColor="text1"/>
          <w:sz w:val="28"/>
          <w:szCs w:val="28"/>
        </w:rPr>
        <w:t xml:space="preserve"> о с т а н о в л я е т:</w:t>
      </w:r>
    </w:p>
    <w:p w:rsidR="00BA60B6" w:rsidRPr="00752EA8" w:rsidRDefault="00BA60B6" w:rsidP="00BA60B6">
      <w:pPr>
        <w:spacing w:line="360" w:lineRule="auto"/>
        <w:rPr>
          <w:sz w:val="28"/>
          <w:szCs w:val="28"/>
        </w:rPr>
      </w:pPr>
      <w:r w:rsidRPr="00752EA8">
        <w:rPr>
          <w:sz w:val="28"/>
          <w:szCs w:val="28"/>
        </w:rPr>
        <w:t>1. Признать утратившими силу:</w:t>
      </w:r>
    </w:p>
    <w:p w:rsidR="00BA60B6" w:rsidRPr="00752EA8" w:rsidRDefault="00BA60B6" w:rsidP="00BA60B6">
      <w:pPr>
        <w:spacing w:line="360" w:lineRule="auto"/>
        <w:rPr>
          <w:sz w:val="28"/>
          <w:szCs w:val="28"/>
        </w:rPr>
      </w:pPr>
      <w:proofErr w:type="gramStart"/>
      <w:r w:rsidRPr="00752EA8">
        <w:rPr>
          <w:sz w:val="28"/>
          <w:szCs w:val="28"/>
        </w:rPr>
        <w:t>постановление администрации Янтиковского муниципального округа от 17.02.2023 № 139 «Об утверждении Порядка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 Янтиковского муниципального округа Чувашской Республики, и членов их семей на официальном сайте Янтиковского муниципального округа Чувашской Республики и предоставления этих сведений средствам массовой информации для опубликования»;</w:t>
      </w:r>
      <w:proofErr w:type="gramEnd"/>
    </w:p>
    <w:p w:rsidR="00BA60B6" w:rsidRPr="00752EA8" w:rsidRDefault="00BA60B6" w:rsidP="00BA60B6">
      <w:pPr>
        <w:spacing w:line="360" w:lineRule="auto"/>
        <w:rPr>
          <w:sz w:val="28"/>
          <w:szCs w:val="28"/>
        </w:rPr>
      </w:pPr>
      <w:proofErr w:type="gramStart"/>
      <w:r w:rsidRPr="00752EA8">
        <w:rPr>
          <w:sz w:val="28"/>
          <w:szCs w:val="28"/>
        </w:rPr>
        <w:t xml:space="preserve">постановление администрации Янтиковского муниципального округа Чувашской Республики от 28.06.2023 № 558 «О внесении изменений в </w:t>
      </w:r>
      <w:r w:rsidRPr="00752EA8">
        <w:rPr>
          <w:sz w:val="28"/>
          <w:szCs w:val="28"/>
        </w:rPr>
        <w:lastRenderedPageBreak/>
        <w:t>постановление администрации Янтиковского муниципального округа от 17.02.2023 № 139 «Об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Янтиковского муниципального округа Чувашской Республики, и членов их семей на официальном сайте Янтиковского муниципального округа Чувашской Республики и</w:t>
      </w:r>
      <w:proofErr w:type="gramEnd"/>
      <w:r w:rsidRPr="00752EA8">
        <w:rPr>
          <w:sz w:val="28"/>
          <w:szCs w:val="28"/>
        </w:rPr>
        <w:t xml:space="preserve"> предоставления этих сведений средствам массовой информации для опубликования»;</w:t>
      </w:r>
    </w:p>
    <w:p w:rsidR="00BA60B6" w:rsidRPr="00752EA8" w:rsidRDefault="00BA60B6" w:rsidP="00BA60B6">
      <w:pPr>
        <w:spacing w:line="360" w:lineRule="auto"/>
        <w:rPr>
          <w:sz w:val="28"/>
          <w:szCs w:val="28"/>
        </w:rPr>
      </w:pPr>
      <w:proofErr w:type="gramStart"/>
      <w:r w:rsidRPr="00752EA8">
        <w:rPr>
          <w:sz w:val="28"/>
          <w:szCs w:val="28"/>
        </w:rPr>
        <w:t>постановление администрации Янтиковского муниципального округа Чувашской Республики от 20.08.2025 № 542 «О внесении изменений в Порядок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Янтиковского муниципального округа Чувашской Республики, и членов их семей на официальном сайте Янтиковского муниципального округа Чувашской Республики и предоставления этих сведений средствам массовой информации для опубликования»;</w:t>
      </w:r>
      <w:proofErr w:type="gramEnd"/>
    </w:p>
    <w:p w:rsidR="00BA60B6" w:rsidRPr="00752EA8" w:rsidRDefault="00BA60B6" w:rsidP="00BA60B6">
      <w:pPr>
        <w:spacing w:line="360" w:lineRule="auto"/>
        <w:rPr>
          <w:sz w:val="28"/>
          <w:szCs w:val="28"/>
        </w:rPr>
      </w:pPr>
      <w:r w:rsidRPr="00752EA8">
        <w:rPr>
          <w:sz w:val="28"/>
          <w:szCs w:val="28"/>
        </w:rPr>
        <w:t>постановление администрации Янтиковского муниципального округа от 22.05.2023 № 443 «Об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в администрации Янтиковского муниципального округа, и членов их семей на официальном сайте Янтиковского муниципального округа в информационно-телекоммуникационной сети «Интернет» и предоставления этих сведений средствам массовой информации для опубликования»</w:t>
      </w:r>
      <w:r>
        <w:rPr>
          <w:sz w:val="28"/>
          <w:szCs w:val="28"/>
        </w:rPr>
        <w:t>.</w:t>
      </w:r>
    </w:p>
    <w:p w:rsidR="00BA60B6" w:rsidRPr="0064305F" w:rsidRDefault="00BA60B6" w:rsidP="00BA60B6">
      <w:pPr>
        <w:spacing w:line="360" w:lineRule="auto"/>
        <w:rPr>
          <w:sz w:val="28"/>
          <w:szCs w:val="28"/>
        </w:rPr>
      </w:pPr>
      <w:r w:rsidRPr="0064305F">
        <w:rPr>
          <w:sz w:val="28"/>
          <w:szCs w:val="28"/>
        </w:rPr>
        <w:t xml:space="preserve">2. Настоящее постановление </w:t>
      </w:r>
      <w:proofErr w:type="gramStart"/>
      <w:r w:rsidRPr="0064305F">
        <w:rPr>
          <w:sz w:val="28"/>
          <w:szCs w:val="28"/>
        </w:rPr>
        <w:t>вступает в силу со дня его официального опубликования и распространяется</w:t>
      </w:r>
      <w:proofErr w:type="gramEnd"/>
      <w:r w:rsidRPr="0064305F">
        <w:rPr>
          <w:sz w:val="28"/>
          <w:szCs w:val="28"/>
        </w:rPr>
        <w:t xml:space="preserve"> на правоотношения, возникшие с 01 января 2026 года.</w:t>
      </w:r>
    </w:p>
    <w:p w:rsidR="00F32010" w:rsidRPr="00F32010" w:rsidRDefault="00F32010" w:rsidP="00F32010">
      <w:pPr>
        <w:spacing w:line="240" w:lineRule="auto"/>
        <w:rPr>
          <w:color w:val="000000" w:themeColor="text1"/>
          <w:sz w:val="28"/>
          <w:szCs w:val="28"/>
        </w:rPr>
      </w:pPr>
    </w:p>
    <w:p w:rsidR="00F32010" w:rsidRPr="00F32010" w:rsidRDefault="00F32010" w:rsidP="00F32010">
      <w:pPr>
        <w:spacing w:line="240" w:lineRule="auto"/>
        <w:rPr>
          <w:color w:val="000000" w:themeColor="text1"/>
          <w:sz w:val="28"/>
          <w:szCs w:val="28"/>
        </w:rPr>
      </w:pPr>
    </w:p>
    <w:p w:rsidR="00F32010" w:rsidRPr="00F32010" w:rsidRDefault="00F32010" w:rsidP="00F32010">
      <w:pPr>
        <w:pStyle w:val="affd"/>
        <w:spacing w:after="200"/>
        <w:ind w:left="0"/>
        <w:contextualSpacing/>
        <w:rPr>
          <w:rFonts w:eastAsia="Calibri"/>
          <w:color w:val="000000" w:themeColor="text1"/>
          <w:sz w:val="28"/>
          <w:szCs w:val="28"/>
          <w:lang w:eastAsia="en-US"/>
        </w:rPr>
      </w:pPr>
      <w:r w:rsidRPr="00F32010">
        <w:rPr>
          <w:rFonts w:eastAsia="Calibri"/>
          <w:color w:val="000000" w:themeColor="text1"/>
          <w:sz w:val="28"/>
          <w:szCs w:val="28"/>
          <w:lang w:eastAsia="en-US"/>
        </w:rPr>
        <w:t xml:space="preserve">Глава Янтиковского </w:t>
      </w:r>
    </w:p>
    <w:p w:rsidR="00475A6B" w:rsidRPr="00BA60B6" w:rsidRDefault="00F32010" w:rsidP="00BA60B6">
      <w:pPr>
        <w:pStyle w:val="affd"/>
        <w:spacing w:after="200"/>
        <w:ind w:left="0"/>
        <w:contextualSpacing/>
        <w:rPr>
          <w:rFonts w:eastAsia="Calibri"/>
          <w:color w:val="000000" w:themeColor="text1"/>
          <w:sz w:val="28"/>
          <w:szCs w:val="28"/>
          <w:lang w:eastAsia="en-US"/>
        </w:rPr>
      </w:pPr>
      <w:r w:rsidRPr="00F3201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муниципального округа                                           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 </w:t>
      </w:r>
      <w:r w:rsidRPr="00F32010">
        <w:rPr>
          <w:rFonts w:eastAsia="Calibri"/>
          <w:color w:val="000000" w:themeColor="text1"/>
          <w:sz w:val="28"/>
          <w:szCs w:val="28"/>
          <w:lang w:eastAsia="en-US"/>
        </w:rPr>
        <w:t>О.А. Ломоносов</w:t>
      </w:r>
    </w:p>
    <w:sectPr w:rsidR="00475A6B" w:rsidRPr="00BA60B6" w:rsidSect="00F32010">
      <w:headerReference w:type="default" r:id="rId10"/>
      <w:pgSz w:w="11906" w:h="16838"/>
      <w:pgMar w:top="1134" w:right="567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0985616"/>
      <w:docPartObj>
        <w:docPartGallery w:val="Page Numbers (Top of Page)"/>
        <w:docPartUnique/>
      </w:docPartObj>
    </w:sdtPr>
    <w:sdtEndPr/>
    <w:sdtContent>
      <w:p w:rsidR="00CE7E4A" w:rsidRDefault="00F32010" w:rsidP="00F32010">
        <w:pPr>
          <w:pStyle w:val="af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7A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70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124A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5A6B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3127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97997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3CFE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20D3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A60B6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4EE0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E7E4A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2010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57A5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47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A841A-237A-455F-A5C6-B9455B26F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210</cp:revision>
  <cp:lastPrinted>2026-03-24T06:00:00Z</cp:lastPrinted>
  <dcterms:created xsi:type="dcterms:W3CDTF">2023-01-09T05:07:00Z</dcterms:created>
  <dcterms:modified xsi:type="dcterms:W3CDTF">2026-04-02T10:18:00Z</dcterms:modified>
</cp:coreProperties>
</file>