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Layout w:type="fixed"/>
      </w:tblPr>
      <w:tblGrid>
        <w:gridCol w:w="3969"/>
        <w:gridCol w:w="1369"/>
        <w:gridCol w:w="4232"/>
      </w:tblGrid>
      <w:tr>
        <w:trPr>
          <w:trHeight w:hRule="atLeast" w:val="369"/>
        </w:trPr>
        <w:tc>
          <w:tcPr>
            <w:tcW w:type="dxa" w:w="3969"/>
          </w:tcPr>
          <w:p w14:paraId="04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ЧĂВАШ РЕСПУБЛИКИ</w:t>
            </w:r>
          </w:p>
        </w:tc>
        <w:tc>
          <w:tcPr>
            <w:tcW w:type="dxa" w:w="1369"/>
            <w:vMerge w:val="restart"/>
          </w:tcPr>
          <w:p w14:paraId="05000000">
            <w:pPr>
              <w:ind/>
              <w:jc w:val="center"/>
              <w:rPr>
                <w:sz w:val="26"/>
              </w:rPr>
            </w:pPr>
            <w:r>
              <w:rPr>
                <w:rFonts w:ascii="Arial Chuw***" w:hAnsi="Arial Chuw***"/>
                <w:sz w:val="26"/>
              </w:rPr>
              <w:drawing>
                <wp:anchor allowOverlap="true" behindDoc="false" distB="0" distL="114300" distR="114300" distT="0" layoutInCell="true" locked="false" relativeHeight="251658240" simplePos="false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-57150</wp:posOffset>
                  </wp:positionV>
                  <wp:extent cx="619125" cy="784860"/>
                  <wp:effectExtent b="0" l="0" r="0" t="0"/>
                  <wp:wrapNone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4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619125" cy="78486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232"/>
          </w:tcPr>
          <w:p w14:paraId="06000000">
            <w:pPr>
              <w:ind/>
              <w:jc w:val="center"/>
              <w:rPr>
                <w:sz w:val="26"/>
              </w:rPr>
            </w:pPr>
            <w:r>
              <w:rPr>
                <w:b w:val="1"/>
                <w:sz w:val="26"/>
              </w:rPr>
              <w:t>ЧУВАШСКАЯ РЕСПУБЛИКА</w:t>
            </w:r>
          </w:p>
        </w:tc>
      </w:tr>
      <w:tr>
        <w:trPr>
          <w:trHeight w:hRule="atLeast" w:val="1762"/>
        </w:trPr>
        <w:tc>
          <w:tcPr>
            <w:tcW w:type="dxa" w:w="3969"/>
          </w:tcPr>
          <w:p w14:paraId="07000000">
            <w:pPr>
              <w:pStyle w:val="Style_4"/>
              <w:spacing w:before="0" w:line="240" w:lineRule="auto"/>
              <w:ind/>
              <w:rPr>
                <w:b w:val="0"/>
              </w:rPr>
            </w:pPr>
            <w:r>
              <w:t>КУСЛАВККА МУНИЦИПАЛЛĂ ОКРУГӖH</w:t>
            </w:r>
          </w:p>
          <w:p w14:paraId="08000000">
            <w:pPr>
              <w:ind/>
              <w:jc w:val="center"/>
              <w:rPr>
                <w:rStyle w:val="Style_5_ch"/>
                <w:color w:val="000000"/>
                <w:sz w:val="26"/>
              </w:rPr>
            </w:pPr>
            <w:r>
              <w:rPr>
                <w:b w:val="1"/>
                <w:sz w:val="26"/>
              </w:rPr>
              <w:t>ДЕПУТАТСЕН ПУХӐВĔ</w:t>
            </w:r>
          </w:p>
          <w:p w14:paraId="09000000">
            <w:pPr>
              <w:ind/>
              <w:jc w:val="center"/>
              <w:rPr>
                <w:sz w:val="26"/>
              </w:rPr>
            </w:pPr>
          </w:p>
          <w:p w14:paraId="0A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ЙЫШĂНУ</w:t>
            </w:r>
          </w:p>
          <w:p w14:paraId="0B000000">
            <w:pPr>
              <w:ind/>
              <w:jc w:val="center"/>
              <w:rPr>
                <w:sz w:val="26"/>
              </w:rPr>
            </w:pPr>
          </w:p>
          <w:p w14:paraId="0C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20</w:t>
            </w:r>
            <w:r>
              <w:rPr>
                <w:sz w:val="26"/>
              </w:rPr>
              <w:t>.11.2025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1/430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№</w:t>
            </w:r>
          </w:p>
          <w:p w14:paraId="0D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Куславкка хули</w:t>
            </w:r>
          </w:p>
        </w:tc>
        <w:tc>
          <w:tcPr>
            <w:tcW w:type="dxa" w:w="1369"/>
            <w:gridSpan w:val="1"/>
            <w:vMerge w:val="continue"/>
          </w:tcPr>
          <w:p/>
        </w:tc>
        <w:tc>
          <w:tcPr>
            <w:tcW w:type="dxa" w:w="4232"/>
          </w:tcPr>
          <w:p w14:paraId="0E000000">
            <w:pPr>
              <w:pStyle w:val="Style_6"/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СОБРАНИЕ ДЕПУТАТОВ</w:t>
            </w:r>
          </w:p>
          <w:p w14:paraId="0F000000">
            <w:pPr>
              <w:pStyle w:val="Style_6"/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КОЗЛОВСКОГО</w:t>
            </w:r>
          </w:p>
          <w:p w14:paraId="10000000">
            <w:pPr>
              <w:pStyle w:val="Style_6"/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МУНИЦИПАЛЬНОГО ОКРУГА</w:t>
            </w:r>
          </w:p>
          <w:p w14:paraId="11000000">
            <w:pPr>
              <w:spacing w:before="40"/>
              <w:ind/>
              <w:jc w:val="center"/>
              <w:rPr>
                <w:sz w:val="26"/>
              </w:rPr>
            </w:pPr>
          </w:p>
          <w:p w14:paraId="12000000">
            <w:pPr>
              <w:pStyle w:val="Style_2"/>
              <w:tabs>
                <w:tab w:leader="none" w:pos="4677" w:val="clear"/>
                <w:tab w:leader="none" w:pos="9355" w:val="clear"/>
              </w:tabs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 xml:space="preserve">РЕШЕНИЕ </w:t>
            </w:r>
          </w:p>
          <w:p w14:paraId="13000000">
            <w:pPr>
              <w:pStyle w:val="Style_2"/>
              <w:tabs>
                <w:tab w:leader="none" w:pos="4677" w:val="clear"/>
                <w:tab w:leader="none" w:pos="9355" w:val="clear"/>
              </w:tabs>
              <w:ind/>
              <w:jc w:val="center"/>
              <w:rPr>
                <w:b w:val="1"/>
                <w:sz w:val="26"/>
              </w:rPr>
            </w:pPr>
          </w:p>
          <w:p w14:paraId="14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20</w:t>
            </w:r>
            <w:r>
              <w:rPr>
                <w:sz w:val="26"/>
              </w:rPr>
              <w:t xml:space="preserve">.11.2025 № </w:t>
            </w:r>
            <w:r>
              <w:rPr>
                <w:sz w:val="26"/>
              </w:rPr>
              <w:t>1/430</w:t>
            </w:r>
          </w:p>
          <w:p w14:paraId="1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город Козловка</w:t>
            </w:r>
          </w:p>
        </w:tc>
      </w:tr>
    </w:tbl>
    <w:p w14:paraId="16000000">
      <w:pPr>
        <w:pStyle w:val="Style_7"/>
        <w:spacing w:line="192" w:lineRule="auto"/>
        <w:ind/>
        <w:rPr>
          <w:b w:val="0"/>
        </w:rPr>
      </w:pPr>
    </w:p>
    <w:p w14:paraId="17000000">
      <w:pPr>
        <w:pStyle w:val="Style_7"/>
        <w:spacing w:line="192" w:lineRule="auto"/>
        <w:ind/>
        <w:rPr>
          <w:b w:val="0"/>
        </w:rPr>
      </w:pPr>
    </w:p>
    <w:p w14:paraId="18000000">
      <w:pPr>
        <w:pStyle w:val="Style_7"/>
        <w:spacing w:line="192" w:lineRule="auto"/>
        <w:ind/>
        <w:rPr>
          <w:b w:val="0"/>
        </w:rPr>
      </w:pPr>
      <w:r>
        <w:rPr>
          <w:b w:val="0"/>
        </w:rPr>
        <w:t xml:space="preserve">45 </w:t>
      </w:r>
      <w:r>
        <w:rPr>
          <w:b w:val="0"/>
        </w:rPr>
        <w:t>ЗАСЕДАНИЕ 1 СОЗЫВА</w:t>
      </w:r>
    </w:p>
    <w:p w14:paraId="19000000"/>
    <w:tbl>
      <w:tblPr>
        <w:tblStyle w:val="Style_3"/>
        <w:tblLayout w:type="fixed"/>
      </w:tblPr>
      <w:tblGrid>
        <w:gridCol w:w="4361"/>
        <w:gridCol w:w="4838"/>
      </w:tblGrid>
      <w:tr>
        <w:tc>
          <w:tcPr>
            <w:tcW w:type="dxa" w:w="4361"/>
          </w:tcPr>
          <w:p w14:paraId="1A000000">
            <w:pPr>
              <w:pStyle w:val="Style_4"/>
              <w:spacing w:before="0" w:line="240" w:lineRule="auto"/>
              <w:ind/>
              <w:jc w:val="both"/>
              <w:rPr>
                <w:b w:val="0"/>
              </w:rPr>
            </w:pPr>
            <w:r>
              <w:rPr>
                <w:b w:val="0"/>
              </w:rPr>
              <w:t>О внесении изменений в решение  Собрания депутатов Козловского муниципального округа Чувашской Республики от 19.12.2024 № 1/331«О бюджете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>Козловского муниципального округа Чувашской Республики на 2025 год и на плановый период 2026 и 2027 годов»</w:t>
            </w:r>
          </w:p>
        </w:tc>
        <w:tc>
          <w:tcPr>
            <w:tcW w:type="dxa" w:w="4838"/>
          </w:tcPr>
          <w:p w14:paraId="1B000000">
            <w:pPr>
              <w:pStyle w:val="Style_8"/>
              <w:widowControl w:val="0"/>
              <w:ind w:firstLine="0" w:left="0"/>
              <w:rPr>
                <w:b w:val="0"/>
                <w:sz w:val="26"/>
              </w:rPr>
            </w:pPr>
          </w:p>
        </w:tc>
      </w:tr>
    </w:tbl>
    <w:p w14:paraId="1C000000">
      <w:pPr>
        <w:pStyle w:val="Style_9"/>
        <w:ind w:hanging="1200" w:left="1920"/>
        <w:rPr>
          <w:rFonts w:ascii="Times New Roman" w:hAnsi="Times New Roman"/>
          <w:sz w:val="28"/>
        </w:rPr>
      </w:pPr>
    </w:p>
    <w:p w14:paraId="1D000000"/>
    <w:p w14:paraId="1E000000">
      <w:pPr>
        <w:ind w:firstLine="708" w:left="0"/>
        <w:jc w:val="both"/>
        <w:rPr>
          <w:sz w:val="26"/>
        </w:rPr>
      </w:pPr>
      <w:r>
        <w:rPr>
          <w:sz w:val="26"/>
        </w:rPr>
        <w:t>Собрание депутатов Козловского муниципального округа Чувашской Республики</w:t>
      </w:r>
    </w:p>
    <w:p w14:paraId="1F000000">
      <w:pPr>
        <w:ind/>
        <w:jc w:val="center"/>
        <w:rPr>
          <w:sz w:val="26"/>
        </w:rPr>
      </w:pPr>
    </w:p>
    <w:p w14:paraId="20000000">
      <w:pPr>
        <w:ind/>
        <w:jc w:val="center"/>
        <w:rPr>
          <w:sz w:val="26"/>
        </w:rPr>
      </w:pPr>
      <w:r>
        <w:rPr>
          <w:sz w:val="26"/>
        </w:rPr>
        <w:t>РЕШИЛО:</w:t>
      </w:r>
    </w:p>
    <w:p w14:paraId="21000000">
      <w:pPr>
        <w:ind w:firstLine="567" w:left="0"/>
        <w:rPr>
          <w:sz w:val="26"/>
        </w:rPr>
      </w:pPr>
      <w:r>
        <w:rPr>
          <w:sz w:val="26"/>
        </w:rPr>
        <w:t>Статья 1.</w:t>
      </w:r>
    </w:p>
    <w:p w14:paraId="22000000">
      <w:pPr>
        <w:ind w:firstLine="567" w:left="0"/>
        <w:jc w:val="both"/>
        <w:rPr>
          <w:sz w:val="26"/>
        </w:rPr>
      </w:pPr>
      <w:r>
        <w:rPr>
          <w:sz w:val="26"/>
        </w:rPr>
        <w:t>Внести в решение Собрания депутатов Козловского муниципального округа Чувашской Республики от 19.12.2024 №</w:t>
      </w:r>
      <w:r>
        <w:rPr>
          <w:sz w:val="26"/>
        </w:rPr>
        <w:t xml:space="preserve"> </w:t>
      </w:r>
      <w:r>
        <w:rPr>
          <w:sz w:val="26"/>
        </w:rPr>
        <w:t>1/331 «О бюджете Козловского муниципального округа Чувашской Республики на 2025 год и на плановый период 2026 и 2027 годов»</w:t>
      </w:r>
      <w:r>
        <w:rPr>
          <w:sz w:val="26"/>
        </w:rPr>
        <w:t xml:space="preserve"> </w:t>
      </w:r>
      <w:r>
        <w:rPr>
          <w:sz w:val="26"/>
        </w:rPr>
        <w:t>(с изменениями от 20</w:t>
      </w:r>
      <w:r>
        <w:rPr>
          <w:sz w:val="26"/>
        </w:rPr>
        <w:t xml:space="preserve">.02.2025 </w:t>
      </w:r>
      <w:r>
        <w:rPr>
          <w:sz w:val="26"/>
        </w:rPr>
        <w:t>№ 2/359, от 17</w:t>
      </w:r>
      <w:r>
        <w:rPr>
          <w:sz w:val="26"/>
        </w:rPr>
        <w:t>.04.</w:t>
      </w:r>
      <w:r>
        <w:rPr>
          <w:sz w:val="26"/>
        </w:rPr>
        <w:t>2025 № 2/387, от 23</w:t>
      </w:r>
      <w:r>
        <w:rPr>
          <w:sz w:val="26"/>
        </w:rPr>
        <w:t>.07.</w:t>
      </w:r>
      <w:r>
        <w:rPr>
          <w:sz w:val="26"/>
        </w:rPr>
        <w:t>2025 № 1/405)</w:t>
      </w:r>
      <w:r>
        <w:rPr>
          <w:sz w:val="26"/>
        </w:rPr>
        <w:t xml:space="preserve"> </w:t>
      </w:r>
      <w:r>
        <w:rPr>
          <w:sz w:val="26"/>
        </w:rPr>
        <w:t>следующие изменения:</w:t>
      </w:r>
    </w:p>
    <w:p w14:paraId="23000000">
      <w:pPr>
        <w:ind w:firstLine="567" w:left="0"/>
        <w:jc w:val="both"/>
        <w:rPr>
          <w:sz w:val="26"/>
        </w:rPr>
      </w:pPr>
      <w:r>
        <w:rPr>
          <w:sz w:val="26"/>
        </w:rPr>
        <w:t xml:space="preserve">1) в статье 1: </w:t>
      </w:r>
    </w:p>
    <w:p w14:paraId="24000000">
      <w:pPr>
        <w:ind w:firstLine="567" w:left="0"/>
        <w:rPr>
          <w:sz w:val="26"/>
        </w:rPr>
      </w:pPr>
      <w:r>
        <w:rPr>
          <w:sz w:val="26"/>
        </w:rPr>
        <w:t>в части 1:</w:t>
      </w:r>
    </w:p>
    <w:p w14:paraId="25000000">
      <w:pPr>
        <w:ind w:firstLine="567" w:left="0"/>
        <w:jc w:val="both"/>
        <w:rPr>
          <w:sz w:val="26"/>
        </w:rPr>
      </w:pPr>
      <w:r>
        <w:rPr>
          <w:sz w:val="26"/>
        </w:rPr>
        <w:t xml:space="preserve">в абзаце втором: </w:t>
      </w:r>
    </w:p>
    <w:p w14:paraId="26000000">
      <w:pPr>
        <w:ind w:firstLine="567" w:left="0"/>
        <w:jc w:val="both"/>
        <w:rPr>
          <w:sz w:val="26"/>
        </w:rPr>
      </w:pPr>
      <w:r>
        <w:rPr>
          <w:sz w:val="26"/>
        </w:rPr>
        <w:t xml:space="preserve">слова «770805,5 тыс. рублей» заменить словами «810713,5 тыс. рублей»; </w:t>
      </w:r>
    </w:p>
    <w:p w14:paraId="27000000">
      <w:pPr>
        <w:ind w:firstLine="567" w:left="0"/>
        <w:jc w:val="both"/>
        <w:rPr>
          <w:sz w:val="26"/>
        </w:rPr>
      </w:pPr>
      <w:r>
        <w:rPr>
          <w:sz w:val="26"/>
        </w:rPr>
        <w:t xml:space="preserve">слова «объем безвозмездных поступлений в сумме 566744,9 тыс. рублей» заменить словами «объем безвозмездных поступлений в сумме 600746,2 тыс. рублей»; </w:t>
      </w:r>
    </w:p>
    <w:p w14:paraId="28000000">
      <w:pPr>
        <w:ind w:firstLine="567" w:left="0"/>
        <w:jc w:val="both"/>
        <w:rPr>
          <w:sz w:val="26"/>
        </w:rPr>
      </w:pPr>
      <w:r>
        <w:rPr>
          <w:sz w:val="26"/>
        </w:rPr>
        <w:t>слова «объем межбюджетных трансфертов, получаемых из республиканского бюджета Чувашской Республики, в сумме 567510,4 тыс. рублей» заменить словами «объем межбюджетных трансфертов, получаемых из республиканского бюджета Чувашской Республики, в сумме 601511,7 тыс. рублей»;</w:t>
      </w:r>
    </w:p>
    <w:p w14:paraId="29000000">
      <w:pPr>
        <w:ind w:firstLine="567" w:left="0"/>
        <w:jc w:val="both"/>
        <w:rPr>
          <w:sz w:val="26"/>
        </w:rPr>
      </w:pPr>
      <w:r>
        <w:rPr>
          <w:sz w:val="26"/>
        </w:rPr>
        <w:t>в абзаце третьем слова «836755,3 тыс. рублей» заменить словами «874439,4 тыс. рублей»;</w:t>
      </w:r>
    </w:p>
    <w:p w14:paraId="2A000000">
      <w:pPr>
        <w:ind w:firstLine="567" w:left="0"/>
        <w:jc w:val="both"/>
        <w:rPr>
          <w:sz w:val="26"/>
        </w:rPr>
      </w:pPr>
      <w:r>
        <w:rPr>
          <w:sz w:val="26"/>
        </w:rPr>
        <w:t>в абзаце четвертом слова «65949,8 тыс. рублей» заменить словами «63725,9 тыс. рублей»;</w:t>
      </w:r>
    </w:p>
    <w:p w14:paraId="2B000000">
      <w:pPr>
        <w:ind w:firstLine="567" w:left="0"/>
        <w:rPr>
          <w:sz w:val="26"/>
        </w:rPr>
      </w:pPr>
      <w:r>
        <w:rPr>
          <w:sz w:val="26"/>
        </w:rPr>
        <w:t>в части 2:</w:t>
      </w:r>
    </w:p>
    <w:p w14:paraId="2C000000">
      <w:pPr>
        <w:ind w:firstLine="567" w:left="0"/>
        <w:jc w:val="both"/>
        <w:rPr>
          <w:sz w:val="26"/>
        </w:rPr>
      </w:pPr>
      <w:r>
        <w:rPr>
          <w:sz w:val="26"/>
        </w:rPr>
        <w:t xml:space="preserve">в абзаце втором: </w:t>
      </w:r>
    </w:p>
    <w:p w14:paraId="2D000000">
      <w:pPr>
        <w:ind w:firstLine="567" w:left="0"/>
        <w:jc w:val="both"/>
        <w:rPr>
          <w:sz w:val="26"/>
        </w:rPr>
      </w:pPr>
      <w:r>
        <w:rPr>
          <w:sz w:val="26"/>
        </w:rPr>
        <w:t xml:space="preserve">слова «594173,0 тыс. рублей» заменить словами «604379,8 тыс. рублей»; </w:t>
      </w:r>
    </w:p>
    <w:p w14:paraId="2E000000">
      <w:pPr>
        <w:ind w:firstLine="567" w:left="0"/>
        <w:jc w:val="both"/>
        <w:rPr>
          <w:sz w:val="26"/>
        </w:rPr>
      </w:pPr>
      <w:r>
        <w:rPr>
          <w:sz w:val="26"/>
        </w:rPr>
        <w:t xml:space="preserve">слова «объем безвозмездных поступлений в сумме 378963,1 тыс. рублей» заменить словами «объем безвозмездных поступлений в сумме 389169,9 тыс. рублей»; </w:t>
      </w:r>
    </w:p>
    <w:p w14:paraId="2F000000">
      <w:pPr>
        <w:ind w:firstLine="567" w:left="0"/>
        <w:jc w:val="both"/>
        <w:rPr>
          <w:sz w:val="26"/>
        </w:rPr>
      </w:pPr>
      <w:r>
        <w:rPr>
          <w:sz w:val="26"/>
        </w:rPr>
        <w:t>слова «объем межбюджетных трансфертов, получаемых из республиканского бюджета Чувашской Республики, в сумме 378963,1 тыс. рублей» заменить словами «объем межбюджетных трансфертов, получаемых из республиканского бюджета Чувашской Республики, в сумме 389169,9 тыс. рублей»;</w:t>
      </w:r>
    </w:p>
    <w:p w14:paraId="30000000">
      <w:pPr>
        <w:ind w:firstLine="567" w:left="0"/>
        <w:jc w:val="both"/>
        <w:rPr>
          <w:sz w:val="26"/>
        </w:rPr>
      </w:pPr>
      <w:r>
        <w:rPr>
          <w:sz w:val="26"/>
        </w:rPr>
        <w:t>в абзаце третьем слова «594173,0 тыс. рублей» заменить словами «604379,8 тыс. рублей»;</w:t>
      </w:r>
    </w:p>
    <w:p w14:paraId="31000000">
      <w:pPr>
        <w:ind w:firstLine="567" w:left="0"/>
        <w:rPr>
          <w:sz w:val="26"/>
        </w:rPr>
      </w:pPr>
      <w:r>
        <w:rPr>
          <w:sz w:val="26"/>
        </w:rPr>
        <w:t>в части 3:</w:t>
      </w:r>
    </w:p>
    <w:p w14:paraId="32000000">
      <w:pPr>
        <w:ind w:firstLine="567" w:left="0"/>
        <w:jc w:val="both"/>
        <w:rPr>
          <w:sz w:val="26"/>
        </w:rPr>
      </w:pPr>
      <w:r>
        <w:rPr>
          <w:sz w:val="26"/>
        </w:rPr>
        <w:t xml:space="preserve">в абзаце втором: </w:t>
      </w:r>
    </w:p>
    <w:p w14:paraId="33000000">
      <w:pPr>
        <w:ind w:firstLine="567" w:left="0"/>
        <w:jc w:val="both"/>
        <w:rPr>
          <w:sz w:val="26"/>
        </w:rPr>
      </w:pPr>
      <w:r>
        <w:rPr>
          <w:sz w:val="26"/>
        </w:rPr>
        <w:t xml:space="preserve">слова «617995,6 тыс. рублей» заменить словами «630236,4 тыс. рублей»; </w:t>
      </w:r>
    </w:p>
    <w:p w14:paraId="34000000">
      <w:pPr>
        <w:ind w:firstLine="567" w:left="0"/>
        <w:jc w:val="both"/>
        <w:rPr>
          <w:sz w:val="26"/>
        </w:rPr>
      </w:pPr>
      <w:r>
        <w:rPr>
          <w:sz w:val="26"/>
        </w:rPr>
        <w:t xml:space="preserve">слова «объем безвозмездных поступлений в сумме 385965,6 тыс. рублей» заменить словами «объем безвозмездных поступлений в сумме 398206,4 тыс. рублей»; </w:t>
      </w:r>
    </w:p>
    <w:p w14:paraId="35000000">
      <w:pPr>
        <w:ind w:firstLine="567" w:left="0"/>
        <w:jc w:val="both"/>
        <w:rPr>
          <w:sz w:val="26"/>
        </w:rPr>
      </w:pPr>
      <w:r>
        <w:rPr>
          <w:sz w:val="26"/>
        </w:rPr>
        <w:t>слова «объем межбюджетных трансфертов, получаемых из республиканского бюджета Чувашской Республики, в сумме 385965,6 тыс. рублей» заменить словами «объем межбюджетных трансфертов, получаемых из республиканского бюджета Чувашской Республики, в сумме 398206,4 тыс. рублей»;</w:t>
      </w:r>
    </w:p>
    <w:p w14:paraId="36000000">
      <w:pPr>
        <w:ind w:firstLine="567" w:left="0"/>
        <w:jc w:val="both"/>
        <w:rPr>
          <w:sz w:val="26"/>
        </w:rPr>
      </w:pPr>
      <w:r>
        <w:rPr>
          <w:sz w:val="26"/>
        </w:rPr>
        <w:t>в абзаце третьем слова «617995,6 тыс. рублей» заменить словами «630236,4 тыс. рублей»;</w:t>
      </w:r>
    </w:p>
    <w:p w14:paraId="37000000">
      <w:pPr>
        <w:ind w:firstLine="567" w:left="0"/>
        <w:jc w:val="both"/>
        <w:rPr>
          <w:sz w:val="26"/>
        </w:rPr>
      </w:pPr>
      <w:r>
        <w:rPr>
          <w:sz w:val="26"/>
        </w:rPr>
        <w:t>2) в статье 3:</w:t>
      </w:r>
    </w:p>
    <w:p w14:paraId="38000000">
      <w:pPr>
        <w:ind w:firstLine="567" w:left="0"/>
        <w:jc w:val="both"/>
        <w:rPr>
          <w:sz w:val="26"/>
        </w:rPr>
      </w:pPr>
      <w:r>
        <w:rPr>
          <w:sz w:val="26"/>
        </w:rPr>
        <w:t>в части 1:</w:t>
      </w:r>
    </w:p>
    <w:p w14:paraId="39000000">
      <w:pPr>
        <w:ind w:firstLine="567" w:left="0" w:right="-39"/>
        <w:jc w:val="both"/>
        <w:rPr>
          <w:sz w:val="26"/>
          <w:vertAlign w:val="superscript"/>
        </w:rPr>
      </w:pPr>
      <w:r>
        <w:rPr>
          <w:sz w:val="26"/>
        </w:rPr>
        <w:t>в пункте «а» слова «согласно приложениям 2, 2</w:t>
      </w:r>
      <w:r>
        <w:rPr>
          <w:sz w:val="26"/>
          <w:vertAlign w:val="superscript"/>
        </w:rPr>
        <w:t>1</w:t>
      </w:r>
      <w:r>
        <w:rPr>
          <w:sz w:val="26"/>
        </w:rPr>
        <w:t>, 2</w:t>
      </w:r>
      <w:r>
        <w:rPr>
          <w:sz w:val="26"/>
          <w:vertAlign w:val="superscript"/>
        </w:rPr>
        <w:t>2</w:t>
      </w:r>
      <w:r>
        <w:rPr>
          <w:sz w:val="26"/>
        </w:rPr>
        <w:t>, 2</w:t>
      </w:r>
      <w:r>
        <w:rPr>
          <w:sz w:val="26"/>
          <w:vertAlign w:val="superscript"/>
        </w:rPr>
        <w:t>3</w:t>
      </w:r>
      <w:r>
        <w:rPr>
          <w:sz w:val="26"/>
        </w:rPr>
        <w:t>»заменить словами «согласно приложениям 2, 2</w:t>
      </w:r>
      <w:r>
        <w:rPr>
          <w:sz w:val="26"/>
          <w:vertAlign w:val="superscript"/>
        </w:rPr>
        <w:t>1</w:t>
      </w:r>
      <w:r>
        <w:rPr>
          <w:sz w:val="26"/>
        </w:rPr>
        <w:t>, 2</w:t>
      </w:r>
      <w:r>
        <w:rPr>
          <w:sz w:val="26"/>
          <w:vertAlign w:val="superscript"/>
        </w:rPr>
        <w:t>2</w:t>
      </w:r>
      <w:r>
        <w:rPr>
          <w:sz w:val="26"/>
        </w:rPr>
        <w:t>, 2</w:t>
      </w:r>
      <w:r>
        <w:rPr>
          <w:sz w:val="26"/>
          <w:vertAlign w:val="superscript"/>
        </w:rPr>
        <w:t>3</w:t>
      </w:r>
      <w:r>
        <w:rPr>
          <w:sz w:val="26"/>
        </w:rPr>
        <w:t>, 2</w:t>
      </w:r>
      <w:r>
        <w:rPr>
          <w:sz w:val="26"/>
          <w:vertAlign w:val="superscript"/>
        </w:rPr>
        <w:t>4</w:t>
      </w:r>
      <w:r>
        <w:rPr>
          <w:sz w:val="26"/>
        </w:rPr>
        <w:t>»;</w:t>
      </w:r>
    </w:p>
    <w:p w14:paraId="3A000000">
      <w:pPr>
        <w:ind w:firstLine="567" w:left="0"/>
        <w:jc w:val="both"/>
        <w:rPr>
          <w:sz w:val="26"/>
        </w:rPr>
      </w:pPr>
      <w:r>
        <w:rPr>
          <w:sz w:val="26"/>
        </w:rPr>
        <w:t>в пункте «в» слова «согласно приложениям 4, 4</w:t>
      </w:r>
      <w:r>
        <w:rPr>
          <w:sz w:val="26"/>
          <w:vertAlign w:val="superscript"/>
        </w:rPr>
        <w:t>1</w:t>
      </w:r>
      <w:r>
        <w:rPr>
          <w:sz w:val="26"/>
        </w:rPr>
        <w:t>, 4</w:t>
      </w:r>
      <w:r>
        <w:rPr>
          <w:sz w:val="26"/>
          <w:vertAlign w:val="superscript"/>
        </w:rPr>
        <w:t>2</w:t>
      </w:r>
      <w:r>
        <w:rPr>
          <w:sz w:val="26"/>
        </w:rPr>
        <w:t>, 4</w:t>
      </w:r>
      <w:r>
        <w:rPr>
          <w:sz w:val="26"/>
          <w:vertAlign w:val="superscript"/>
        </w:rPr>
        <w:t>3</w:t>
      </w:r>
      <w:r>
        <w:rPr>
          <w:sz w:val="26"/>
        </w:rPr>
        <w:t>»заменить словами «согласно приложениям 4, 4</w:t>
      </w:r>
      <w:r>
        <w:rPr>
          <w:sz w:val="26"/>
          <w:vertAlign w:val="superscript"/>
        </w:rPr>
        <w:t>1</w:t>
      </w:r>
      <w:r>
        <w:rPr>
          <w:sz w:val="26"/>
        </w:rPr>
        <w:t>, 4</w:t>
      </w:r>
      <w:r>
        <w:rPr>
          <w:sz w:val="26"/>
          <w:vertAlign w:val="superscript"/>
        </w:rPr>
        <w:t>2</w:t>
      </w:r>
      <w:r>
        <w:rPr>
          <w:sz w:val="26"/>
        </w:rPr>
        <w:t>, 4</w:t>
      </w:r>
      <w:r>
        <w:rPr>
          <w:sz w:val="26"/>
          <w:vertAlign w:val="superscript"/>
        </w:rPr>
        <w:t>3</w:t>
      </w:r>
      <w:r>
        <w:rPr>
          <w:sz w:val="26"/>
        </w:rPr>
        <w:t>, 4</w:t>
      </w:r>
      <w:r>
        <w:rPr>
          <w:sz w:val="26"/>
          <w:vertAlign w:val="superscript"/>
        </w:rPr>
        <w:t>4</w:t>
      </w:r>
      <w:r>
        <w:rPr>
          <w:sz w:val="26"/>
        </w:rPr>
        <w:t>»;</w:t>
      </w:r>
    </w:p>
    <w:p w14:paraId="3B000000">
      <w:pPr>
        <w:ind w:firstLine="567" w:left="0"/>
        <w:jc w:val="both"/>
        <w:rPr>
          <w:sz w:val="26"/>
        </w:rPr>
      </w:pPr>
      <w:r>
        <w:rPr>
          <w:sz w:val="26"/>
        </w:rPr>
        <w:t>в части 2 слова «на 2025 год в сумме 4159,7 тыс. рублей» заменить словами «на 2025 год в сумме 4183,3 тыс. рублей»;</w:t>
      </w:r>
    </w:p>
    <w:p w14:paraId="3C000000">
      <w:pPr>
        <w:ind w:firstLine="567" w:left="0" w:right="-39"/>
        <w:jc w:val="both"/>
        <w:rPr>
          <w:sz w:val="26"/>
        </w:rPr>
      </w:pPr>
      <w:r>
        <w:rPr>
          <w:sz w:val="26"/>
        </w:rPr>
        <w:t xml:space="preserve">в части 3: </w:t>
      </w:r>
    </w:p>
    <w:p w14:paraId="3D000000">
      <w:pPr>
        <w:ind w:firstLine="567" w:left="0" w:right="-39"/>
        <w:jc w:val="both"/>
        <w:rPr>
          <w:sz w:val="26"/>
        </w:rPr>
      </w:pPr>
      <w:r>
        <w:rPr>
          <w:sz w:val="26"/>
        </w:rPr>
        <w:t>в абзаце третьем слова «на 2025 год в сумме 119246,8 тыс. рублей» заменить словами «на 2025 год в сумме 118688,2 тыс. рублей»;</w:t>
      </w:r>
    </w:p>
    <w:p w14:paraId="3E000000">
      <w:pPr>
        <w:ind w:firstLine="567" w:left="0" w:right="-39"/>
        <w:jc w:val="both"/>
        <w:rPr>
          <w:sz w:val="26"/>
        </w:rPr>
      </w:pPr>
      <w:r>
        <w:rPr>
          <w:sz w:val="26"/>
        </w:rPr>
        <w:t>в абзаце седьмом слова «на 2025 год в сумме 116956,3 тыс. рублей» заменить словами «на 2025 год в сумме 116397,7 тыс. рублей»;</w:t>
      </w:r>
    </w:p>
    <w:p w14:paraId="3F000000">
      <w:pPr>
        <w:ind w:firstLine="567" w:left="0" w:right="-39"/>
        <w:jc w:val="both"/>
        <w:rPr>
          <w:sz w:val="26"/>
        </w:rPr>
      </w:pPr>
      <w:r>
        <w:rPr>
          <w:sz w:val="26"/>
        </w:rPr>
        <w:t>в части 4слова «согласно приложениям 4, 4</w:t>
      </w:r>
      <w:r>
        <w:rPr>
          <w:sz w:val="26"/>
          <w:vertAlign w:val="superscript"/>
        </w:rPr>
        <w:t>1</w:t>
      </w:r>
      <w:r>
        <w:rPr>
          <w:sz w:val="26"/>
        </w:rPr>
        <w:t>» заменить словами «согласно приложениям 4, 4</w:t>
      </w:r>
      <w:r>
        <w:rPr>
          <w:sz w:val="26"/>
          <w:vertAlign w:val="superscript"/>
        </w:rPr>
        <w:t>1</w:t>
      </w:r>
      <w:r>
        <w:rPr>
          <w:sz w:val="26"/>
        </w:rPr>
        <w:t>, 4</w:t>
      </w:r>
      <w:r>
        <w:rPr>
          <w:sz w:val="26"/>
          <w:vertAlign w:val="superscript"/>
        </w:rPr>
        <w:t>4»</w:t>
      </w:r>
      <w:r>
        <w:rPr>
          <w:sz w:val="26"/>
        </w:rPr>
        <w:t>;</w:t>
      </w:r>
    </w:p>
    <w:p w14:paraId="40000000">
      <w:pPr>
        <w:ind w:firstLine="567" w:left="0"/>
        <w:jc w:val="both"/>
        <w:rPr>
          <w:sz w:val="26"/>
        </w:rPr>
      </w:pPr>
      <w:r>
        <w:rPr>
          <w:sz w:val="26"/>
        </w:rPr>
        <w:t>3) в абзаце третьем части 2 статьи 7 слова «на 2025 год в сумме 3004,7 тыс. рублей» заменить словами «на 2025 год в сумме 1343,8 тыс. рублей»;</w:t>
      </w:r>
    </w:p>
    <w:p w14:paraId="41000000">
      <w:pPr>
        <w:ind w:firstLine="567" w:left="0"/>
        <w:jc w:val="both"/>
        <w:rPr>
          <w:sz w:val="26"/>
        </w:rPr>
      </w:pPr>
    </w:p>
    <w:p w14:paraId="42000000">
      <w:pPr>
        <w:sectPr>
          <w:headerReference r:id="rId1" w:type="default"/>
          <w:pgSz w:h="16838" w:orient="portrait" w:w="11906"/>
          <w:pgMar w:bottom="1134" w:footer="709" w:gutter="0" w:header="709" w:left="1701" w:right="851" w:top="1134"/>
          <w:pgNumType w:start="1"/>
          <w:titlePg/>
        </w:sectPr>
      </w:pPr>
    </w:p>
    <w:p w14:paraId="43000000">
      <w:pPr>
        <w:keepNext w:val="1"/>
        <w:ind w:firstLine="708" w:left="708"/>
        <w:rPr>
          <w:i w:val="1"/>
        </w:rPr>
      </w:pPr>
      <w:r>
        <w:rPr>
          <w:sz w:val="26"/>
        </w:rPr>
        <w:t>4) приложение 1 изложить в следующей редакции:</w:t>
      </w:r>
    </w:p>
    <w:p w14:paraId="44000000">
      <w:pPr>
        <w:keepNext w:val="1"/>
        <w:ind w:firstLine="0" w:left="7797"/>
        <w:jc w:val="center"/>
        <w:rPr>
          <w:i w:val="1"/>
        </w:rPr>
      </w:pPr>
      <w:r>
        <w:rPr>
          <w:i w:val="1"/>
        </w:rPr>
        <w:t>«Приложение 1</w:t>
      </w:r>
    </w:p>
    <w:p w14:paraId="45000000">
      <w:pPr>
        <w:keepNext w:val="1"/>
        <w:ind w:firstLine="0" w:left="7797"/>
        <w:jc w:val="center"/>
        <w:rPr>
          <w:i w:val="1"/>
        </w:rPr>
      </w:pPr>
      <w:r>
        <w:rPr>
          <w:i w:val="1"/>
        </w:rPr>
        <w:t>к Решению Собрания депутатов</w:t>
      </w:r>
    </w:p>
    <w:p w14:paraId="46000000">
      <w:pPr>
        <w:keepNext w:val="1"/>
        <w:ind w:firstLine="0" w:left="7797"/>
        <w:jc w:val="center"/>
        <w:rPr>
          <w:i w:val="1"/>
        </w:rPr>
      </w:pPr>
      <w:r>
        <w:rPr>
          <w:i w:val="1"/>
        </w:rPr>
        <w:t xml:space="preserve">Козловского муниципального округа </w:t>
      </w:r>
    </w:p>
    <w:p w14:paraId="47000000">
      <w:pPr>
        <w:keepNext w:val="1"/>
        <w:ind w:firstLine="0" w:left="7797"/>
        <w:jc w:val="center"/>
        <w:rPr>
          <w:i w:val="1"/>
        </w:rPr>
      </w:pPr>
      <w:r>
        <w:rPr>
          <w:i w:val="1"/>
        </w:rPr>
        <w:t xml:space="preserve">Чувашской Республики </w:t>
      </w:r>
    </w:p>
    <w:p w14:paraId="48000000">
      <w:pPr>
        <w:keepNext w:val="1"/>
        <w:ind w:firstLine="0" w:left="7797"/>
        <w:jc w:val="center"/>
        <w:rPr>
          <w:i w:val="1"/>
        </w:rPr>
      </w:pPr>
      <w:r>
        <w:rPr>
          <w:i w:val="1"/>
        </w:rPr>
        <w:t xml:space="preserve">«О бюджете Козловского муниципального округа </w:t>
      </w:r>
    </w:p>
    <w:p w14:paraId="49000000">
      <w:pPr>
        <w:keepNext w:val="1"/>
        <w:ind w:firstLine="0" w:left="7797"/>
        <w:jc w:val="center"/>
        <w:rPr>
          <w:i w:val="1"/>
        </w:rPr>
      </w:pPr>
      <w:r>
        <w:rPr>
          <w:i w:val="1"/>
        </w:rPr>
        <w:t xml:space="preserve">Чувашской Республики на 2025 год </w:t>
      </w:r>
    </w:p>
    <w:p w14:paraId="4A000000">
      <w:pPr>
        <w:keepNext w:val="1"/>
        <w:ind w:firstLine="0" w:left="7797"/>
        <w:jc w:val="center"/>
        <w:rPr>
          <w:i w:val="1"/>
        </w:rPr>
      </w:pPr>
      <w:r>
        <w:rPr>
          <w:i w:val="1"/>
        </w:rPr>
        <w:t>и на плановый период 2026 и 2027 годов»</w:t>
      </w:r>
    </w:p>
    <w:tbl>
      <w:tblPr>
        <w:tblStyle w:val="Style_3"/>
        <w:tblInd w:type="dxa" w:w="250"/>
        <w:tblLayout w:type="fixed"/>
      </w:tblPr>
      <w:tblGrid>
        <w:gridCol w:w="2137"/>
        <w:gridCol w:w="12620"/>
      </w:tblGrid>
      <w:tr>
        <w:trPr>
          <w:trHeight w:hRule="atLeast" w:val="319"/>
        </w:trPr>
        <w:tc>
          <w:tcPr>
            <w:tcW w:type="dxa" w:w="14757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B000000">
            <w:pPr>
              <w:ind/>
              <w:jc w:val="center"/>
              <w:rPr>
                <w:b w:val="1"/>
                <w:caps w:val="1"/>
                <w:sz w:val="28"/>
              </w:rPr>
            </w:pPr>
          </w:p>
          <w:p w14:paraId="4C000000">
            <w:pPr>
              <w:ind/>
              <w:jc w:val="center"/>
              <w:rPr>
                <w:b w:val="1"/>
                <w:caps w:val="1"/>
                <w:sz w:val="28"/>
              </w:rPr>
            </w:pPr>
            <w:r>
              <w:rPr>
                <w:b w:val="1"/>
                <w:caps w:val="1"/>
                <w:sz w:val="28"/>
              </w:rPr>
              <w:t xml:space="preserve">Прогнозируемые объемы </w:t>
            </w:r>
          </w:p>
        </w:tc>
      </w:tr>
      <w:tr>
        <w:trPr>
          <w:trHeight w:hRule="atLeast" w:val="255"/>
        </w:trPr>
        <w:tc>
          <w:tcPr>
            <w:tcW w:type="dxa" w:w="14757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D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поступлений доходов в бюджет Козловского муниципального округа</w:t>
            </w:r>
          </w:p>
          <w:p w14:paraId="4E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Чувашской Республики на 2025 год и на плановый период 2026 и 2027 годов</w:t>
            </w:r>
          </w:p>
        </w:tc>
      </w:tr>
      <w:tr>
        <w:trPr>
          <w:trHeight w:hRule="atLeast" w:val="300"/>
        </w:trPr>
        <w:tc>
          <w:tcPr>
            <w:tcW w:type="dxa" w:w="2137"/>
            <w:tcBorders>
              <w:top w:sz="4" w:val="nil"/>
              <w:left w:sz="4" w:val="nil"/>
              <w:right w:sz="4" w:val="nil"/>
            </w:tcBorders>
            <w:shd w:fill="auto" w:val="clear"/>
            <w:vAlign w:val="bottom"/>
          </w:tcPr>
          <w:p w14:paraId="4F000000"/>
        </w:tc>
        <w:tc>
          <w:tcPr>
            <w:tcW w:type="dxa" w:w="12620"/>
            <w:tcBorders>
              <w:top w:sz="4" w:val="nil"/>
              <w:left w:sz="4" w:val="nil"/>
              <w:right w:sz="4" w:val="nil"/>
            </w:tcBorders>
            <w:shd w:fill="auto" w:val="clear"/>
            <w:vAlign w:val="bottom"/>
          </w:tcPr>
          <w:p w14:paraId="50000000">
            <w:pPr>
              <w:ind/>
              <w:jc w:val="right"/>
            </w:pPr>
            <w:r>
              <w:t>(тыс. рублей)</w:t>
            </w:r>
          </w:p>
        </w:tc>
      </w:tr>
    </w:tbl>
    <w:p w14:paraId="51000000">
      <w:pPr>
        <w:rPr>
          <w:sz w:val="2"/>
        </w:rPr>
      </w:pPr>
    </w:p>
    <w:tbl>
      <w:tblPr>
        <w:tblStyle w:val="Style_3"/>
        <w:tblInd w:type="dxa" w:w="250"/>
        <w:tblLayout w:type="fixed"/>
      </w:tblPr>
      <w:tblGrid>
        <w:gridCol w:w="2709"/>
        <w:gridCol w:w="6521"/>
        <w:gridCol w:w="1843"/>
        <w:gridCol w:w="1843"/>
        <w:gridCol w:w="1843"/>
      </w:tblGrid>
      <w:tr>
        <w:trPr>
          <w:trHeight w:hRule="atLeast" w:val="179"/>
          <w:tblHeader/>
        </w:trPr>
        <w:tc>
          <w:tcPr>
            <w:tcW w:type="dxa" w:w="2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00000">
            <w:pPr>
              <w:ind/>
              <w:jc w:val="center"/>
            </w:pPr>
            <w:r>
              <w:t xml:space="preserve">Код бюджетной </w:t>
            </w:r>
            <w:r>
              <w:br/>
            </w:r>
            <w:r>
              <w:t>классификации</w:t>
            </w:r>
          </w:p>
        </w:tc>
        <w:tc>
          <w:tcPr>
            <w:tcW w:type="dxa" w:w="65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00000">
            <w:pPr>
              <w:ind/>
              <w:jc w:val="center"/>
            </w:pPr>
            <w:r>
              <w:t>Наименование доходов</w:t>
            </w:r>
          </w:p>
        </w:tc>
        <w:tc>
          <w:tcPr>
            <w:tcW w:type="dxa" w:w="552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00000">
            <w:pPr>
              <w:ind/>
              <w:jc w:val="center"/>
            </w:pPr>
            <w:r>
              <w:t>Сумма</w:t>
            </w:r>
          </w:p>
        </w:tc>
      </w:tr>
      <w:tr>
        <w:trPr>
          <w:trHeight w:hRule="atLeast" w:val="179"/>
          <w:tblHeader/>
        </w:trPr>
        <w:tc>
          <w:tcPr>
            <w:tcW w:type="dxa" w:w="2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65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00000">
            <w:pPr>
              <w:ind/>
              <w:jc w:val="center"/>
            </w:pPr>
            <w:r>
              <w:t>2025 год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00000">
            <w:pPr>
              <w:ind/>
              <w:jc w:val="center"/>
            </w:pPr>
            <w:r>
              <w:t>2026 год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00000">
            <w:pPr>
              <w:ind/>
              <w:jc w:val="center"/>
            </w:pPr>
            <w:r>
              <w:t>2027 год</w:t>
            </w:r>
          </w:p>
        </w:tc>
      </w:tr>
      <w:tr>
        <w:trPr>
          <w:trHeight w:hRule="atLeast" w:val="179"/>
          <w:tblHeader/>
        </w:trPr>
        <w:tc>
          <w:tcPr>
            <w:tcW w:type="dxa" w:w="2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00000">
            <w:pPr>
              <w:ind/>
              <w:jc w:val="center"/>
            </w:pPr>
            <w:r>
              <w:t>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00000">
            <w:pPr>
              <w:ind/>
              <w:jc w:val="center"/>
            </w:pPr>
            <w:r>
              <w:t>2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00000">
            <w:pPr>
              <w:ind/>
              <w:jc w:val="center"/>
            </w:pPr>
            <w:r>
              <w:t>3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00000">
            <w:pPr>
              <w:ind/>
              <w:jc w:val="center"/>
            </w:pPr>
            <w:r>
              <w:t>4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00000">
            <w:pPr>
              <w:ind/>
              <w:jc w:val="center"/>
            </w:pPr>
            <w:r>
              <w:t>5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5D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1 00 00000 00 0000 000</w:t>
            </w:r>
          </w:p>
        </w:tc>
        <w:tc>
          <w:tcPr>
            <w:tcW w:type="dxa" w:w="6521"/>
            <w:shd w:fill="auto" w:val="clear"/>
          </w:tcPr>
          <w:p w14:paraId="5E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НАЛОГОВЫЕ И НЕНАЛОГОВЫЕ ДОХОДЫ</w:t>
            </w:r>
            <w:r>
              <w:t>, всего</w:t>
            </w:r>
          </w:p>
        </w:tc>
        <w:tc>
          <w:tcPr>
            <w:tcW w:type="dxa" w:w="1843"/>
            <w:vAlign w:val="bottom"/>
          </w:tcPr>
          <w:p w14:paraId="5F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209 967,3</w:t>
            </w:r>
          </w:p>
        </w:tc>
        <w:tc>
          <w:tcPr>
            <w:tcW w:type="dxa" w:w="1843"/>
            <w:vAlign w:val="bottom"/>
          </w:tcPr>
          <w:p w14:paraId="60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215 209,9</w:t>
            </w:r>
          </w:p>
        </w:tc>
        <w:tc>
          <w:tcPr>
            <w:tcW w:type="dxa" w:w="1843"/>
            <w:shd w:fill="auto" w:val="clear"/>
            <w:vAlign w:val="bottom"/>
          </w:tcPr>
          <w:p w14:paraId="61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232 030,00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62000000">
            <w:pPr>
              <w:ind/>
              <w:jc w:val="center"/>
              <w:rPr>
                <w:b w:val="1"/>
              </w:rPr>
            </w:pPr>
          </w:p>
        </w:tc>
        <w:tc>
          <w:tcPr>
            <w:tcW w:type="dxa" w:w="6521"/>
            <w:shd w:fill="auto" w:val="clear"/>
          </w:tcPr>
          <w:p w14:paraId="63000000">
            <w:pPr>
              <w:ind/>
              <w:jc w:val="both"/>
            </w:pPr>
            <w:r>
              <w:t>в том числе:</w:t>
            </w:r>
          </w:p>
        </w:tc>
        <w:tc>
          <w:tcPr>
            <w:tcW w:type="dxa" w:w="1843"/>
            <w:vAlign w:val="bottom"/>
          </w:tcPr>
          <w:p w14:paraId="64000000">
            <w:pPr>
              <w:ind/>
              <w:jc w:val="right"/>
              <w:rPr>
                <w:b w:val="1"/>
              </w:rPr>
            </w:pPr>
          </w:p>
        </w:tc>
        <w:tc>
          <w:tcPr>
            <w:tcW w:type="dxa" w:w="1843"/>
            <w:vAlign w:val="bottom"/>
          </w:tcPr>
          <w:p w14:paraId="65000000">
            <w:pPr>
              <w:ind/>
              <w:jc w:val="right"/>
              <w:rPr>
                <w:b w:val="1"/>
              </w:rPr>
            </w:pPr>
          </w:p>
        </w:tc>
        <w:tc>
          <w:tcPr>
            <w:tcW w:type="dxa" w:w="1843"/>
            <w:shd w:fill="auto" w:val="clear"/>
            <w:vAlign w:val="bottom"/>
          </w:tcPr>
          <w:p w14:paraId="66000000">
            <w:pPr>
              <w:ind/>
              <w:jc w:val="right"/>
              <w:rPr>
                <w:b w:val="1"/>
              </w:rPr>
            </w:pP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67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1 01 00000 00 0000 000</w:t>
            </w:r>
          </w:p>
        </w:tc>
        <w:tc>
          <w:tcPr>
            <w:tcW w:type="dxa" w:w="6521"/>
            <w:shd w:fill="auto" w:val="clear"/>
          </w:tcPr>
          <w:p w14:paraId="68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НАЛОГИ НА ПРИБЫЛЬ, ДОХОДЫ</w:t>
            </w:r>
          </w:p>
        </w:tc>
        <w:tc>
          <w:tcPr>
            <w:tcW w:type="dxa" w:w="1843"/>
            <w:vAlign w:val="bottom"/>
          </w:tcPr>
          <w:p w14:paraId="69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141 514,0</w:t>
            </w:r>
          </w:p>
        </w:tc>
        <w:tc>
          <w:tcPr>
            <w:tcW w:type="dxa" w:w="1843"/>
            <w:vAlign w:val="bottom"/>
          </w:tcPr>
          <w:p w14:paraId="6A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155 917,0</w:t>
            </w:r>
          </w:p>
        </w:tc>
        <w:tc>
          <w:tcPr>
            <w:tcW w:type="dxa" w:w="1843"/>
            <w:shd w:fill="auto" w:val="clear"/>
            <w:vAlign w:val="bottom"/>
          </w:tcPr>
          <w:p w14:paraId="6B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165 816,0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6C000000">
            <w:pPr>
              <w:ind/>
              <w:jc w:val="center"/>
            </w:pPr>
            <w:r>
              <w:t>1 01 02000 01 0000 110</w:t>
            </w:r>
          </w:p>
        </w:tc>
        <w:tc>
          <w:tcPr>
            <w:tcW w:type="dxa" w:w="6521"/>
            <w:shd w:fill="auto" w:val="clear"/>
          </w:tcPr>
          <w:p w14:paraId="6D000000">
            <w:pPr>
              <w:ind/>
              <w:jc w:val="both"/>
            </w:pPr>
            <w:r>
              <w:t>Налог на доходы физических лиц</w:t>
            </w:r>
          </w:p>
        </w:tc>
        <w:tc>
          <w:tcPr>
            <w:tcW w:type="dxa" w:w="1843"/>
            <w:vAlign w:val="bottom"/>
          </w:tcPr>
          <w:p w14:paraId="6E000000">
            <w:pPr>
              <w:ind/>
              <w:jc w:val="right"/>
            </w:pPr>
            <w:r>
              <w:t>141 514,0</w:t>
            </w:r>
          </w:p>
        </w:tc>
        <w:tc>
          <w:tcPr>
            <w:tcW w:type="dxa" w:w="1843"/>
            <w:vAlign w:val="bottom"/>
          </w:tcPr>
          <w:p w14:paraId="6F000000">
            <w:pPr>
              <w:ind/>
              <w:jc w:val="right"/>
            </w:pPr>
            <w:r>
              <w:t>155 917,0</w:t>
            </w:r>
          </w:p>
        </w:tc>
        <w:tc>
          <w:tcPr>
            <w:tcW w:type="dxa" w:w="1843"/>
            <w:shd w:fill="auto" w:val="clear"/>
            <w:vAlign w:val="bottom"/>
          </w:tcPr>
          <w:p w14:paraId="70000000">
            <w:pPr>
              <w:ind/>
              <w:jc w:val="right"/>
            </w:pPr>
            <w:r>
              <w:t>165 816,0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71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1 03 00000 00 0000 000</w:t>
            </w:r>
          </w:p>
        </w:tc>
        <w:tc>
          <w:tcPr>
            <w:tcW w:type="dxa" w:w="6521"/>
            <w:shd w:fill="auto" w:val="clear"/>
          </w:tcPr>
          <w:p w14:paraId="72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type="dxa" w:w="1843"/>
            <w:vAlign w:val="bottom"/>
          </w:tcPr>
          <w:p w14:paraId="73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16 250,3</w:t>
            </w:r>
          </w:p>
        </w:tc>
        <w:tc>
          <w:tcPr>
            <w:tcW w:type="dxa" w:w="1843"/>
            <w:vAlign w:val="bottom"/>
          </w:tcPr>
          <w:p w14:paraId="74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16 761,0</w:t>
            </w:r>
          </w:p>
        </w:tc>
        <w:tc>
          <w:tcPr>
            <w:tcW w:type="dxa" w:w="1843"/>
            <w:shd w:fill="auto" w:val="clear"/>
            <w:vAlign w:val="bottom"/>
          </w:tcPr>
          <w:p w14:paraId="75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22 256,1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76000000">
            <w:pPr>
              <w:ind/>
              <w:jc w:val="center"/>
            </w:pPr>
            <w:r>
              <w:t>1 03 02000 01 0000 110</w:t>
            </w:r>
          </w:p>
        </w:tc>
        <w:tc>
          <w:tcPr>
            <w:tcW w:type="dxa" w:w="6521"/>
            <w:shd w:fill="auto" w:val="clear"/>
          </w:tcPr>
          <w:p w14:paraId="77000000">
            <w:pPr>
              <w:ind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type="dxa" w:w="1843"/>
            <w:vAlign w:val="bottom"/>
          </w:tcPr>
          <w:p w14:paraId="78000000">
            <w:pPr>
              <w:ind/>
              <w:jc w:val="right"/>
            </w:pPr>
            <w:r>
              <w:t>16 250,3</w:t>
            </w:r>
          </w:p>
        </w:tc>
        <w:tc>
          <w:tcPr>
            <w:tcW w:type="dxa" w:w="1843"/>
            <w:vAlign w:val="bottom"/>
          </w:tcPr>
          <w:p w14:paraId="79000000">
            <w:pPr>
              <w:ind/>
              <w:jc w:val="right"/>
            </w:pPr>
            <w:r>
              <w:t>16 761,0</w:t>
            </w:r>
          </w:p>
        </w:tc>
        <w:tc>
          <w:tcPr>
            <w:tcW w:type="dxa" w:w="1843"/>
            <w:shd w:fill="auto" w:val="clear"/>
            <w:vAlign w:val="bottom"/>
          </w:tcPr>
          <w:p w14:paraId="7A000000">
            <w:pPr>
              <w:ind/>
              <w:jc w:val="right"/>
            </w:pPr>
            <w:r>
              <w:t>22 256,1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7B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1 05 00000 00 0000 000</w:t>
            </w:r>
          </w:p>
        </w:tc>
        <w:tc>
          <w:tcPr>
            <w:tcW w:type="dxa" w:w="6521"/>
            <w:shd w:fill="auto" w:val="clear"/>
          </w:tcPr>
          <w:p w14:paraId="7C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НАЛОГИ НА СОВОКУПНЫЙ ДОХОД</w:t>
            </w:r>
          </w:p>
        </w:tc>
        <w:tc>
          <w:tcPr>
            <w:tcW w:type="dxa" w:w="1843"/>
            <w:vAlign w:val="bottom"/>
          </w:tcPr>
          <w:p w14:paraId="7D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15 102,0</w:t>
            </w:r>
          </w:p>
        </w:tc>
        <w:tc>
          <w:tcPr>
            <w:tcW w:type="dxa" w:w="1843"/>
            <w:vAlign w:val="bottom"/>
          </w:tcPr>
          <w:p w14:paraId="7E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14 543,0</w:t>
            </w:r>
          </w:p>
        </w:tc>
        <w:tc>
          <w:tcPr>
            <w:tcW w:type="dxa" w:w="1843"/>
            <w:shd w:fill="auto" w:val="clear"/>
            <w:vAlign w:val="bottom"/>
          </w:tcPr>
          <w:p w14:paraId="7F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15 302,0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80000000">
            <w:pPr>
              <w:ind/>
              <w:jc w:val="center"/>
            </w:pPr>
            <w:r>
              <w:t>1 05 01 00001 0000 110</w:t>
            </w:r>
          </w:p>
        </w:tc>
        <w:tc>
          <w:tcPr>
            <w:tcW w:type="dxa" w:w="6521"/>
            <w:shd w:fill="auto" w:val="clear"/>
          </w:tcPr>
          <w:p w14:paraId="81000000">
            <w:pPr>
              <w:ind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type="dxa" w:w="1843"/>
            <w:vAlign w:val="bottom"/>
          </w:tcPr>
          <w:p w14:paraId="82000000">
            <w:pPr>
              <w:ind/>
              <w:jc w:val="right"/>
            </w:pPr>
            <w:r>
              <w:t>9 399,0</w:t>
            </w:r>
          </w:p>
        </w:tc>
        <w:tc>
          <w:tcPr>
            <w:tcW w:type="dxa" w:w="1843"/>
            <w:vAlign w:val="bottom"/>
          </w:tcPr>
          <w:p w14:paraId="83000000">
            <w:pPr>
              <w:ind/>
              <w:jc w:val="right"/>
            </w:pPr>
            <w:r>
              <w:t>11 308,0</w:t>
            </w:r>
          </w:p>
        </w:tc>
        <w:tc>
          <w:tcPr>
            <w:tcW w:type="dxa" w:w="1843"/>
            <w:shd w:fill="auto" w:val="clear"/>
            <w:vAlign w:val="bottom"/>
          </w:tcPr>
          <w:p w14:paraId="84000000">
            <w:pPr>
              <w:ind/>
              <w:jc w:val="right"/>
            </w:pPr>
            <w:r>
              <w:t>11 858,0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85000000">
            <w:pPr>
              <w:ind/>
              <w:jc w:val="center"/>
            </w:pPr>
            <w:r>
              <w:t>1 05 03000 01 0000 110</w:t>
            </w:r>
          </w:p>
        </w:tc>
        <w:tc>
          <w:tcPr>
            <w:tcW w:type="dxa" w:w="6521"/>
            <w:shd w:fill="auto" w:val="clear"/>
          </w:tcPr>
          <w:p w14:paraId="86000000">
            <w:pPr>
              <w:ind/>
              <w:jc w:val="both"/>
            </w:pPr>
            <w:r>
              <w:t>Единый сельскохозяйственный налог</w:t>
            </w:r>
          </w:p>
        </w:tc>
        <w:tc>
          <w:tcPr>
            <w:tcW w:type="dxa" w:w="1843"/>
            <w:vAlign w:val="bottom"/>
          </w:tcPr>
          <w:p w14:paraId="87000000">
            <w:pPr>
              <w:ind/>
              <w:jc w:val="right"/>
            </w:pPr>
            <w:r>
              <w:t>3 710,0</w:t>
            </w:r>
          </w:p>
        </w:tc>
        <w:tc>
          <w:tcPr>
            <w:tcW w:type="dxa" w:w="1843"/>
            <w:vAlign w:val="bottom"/>
          </w:tcPr>
          <w:p w14:paraId="88000000">
            <w:pPr>
              <w:ind/>
              <w:jc w:val="right"/>
            </w:pPr>
            <w:r>
              <w:t>1 516,0</w:t>
            </w:r>
          </w:p>
        </w:tc>
        <w:tc>
          <w:tcPr>
            <w:tcW w:type="dxa" w:w="1843"/>
            <w:shd w:fill="auto" w:val="clear"/>
            <w:vAlign w:val="bottom"/>
          </w:tcPr>
          <w:p w14:paraId="89000000">
            <w:pPr>
              <w:ind/>
              <w:jc w:val="right"/>
            </w:pPr>
            <w:r>
              <w:t>1 606,0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8A000000">
            <w:pPr>
              <w:ind/>
              <w:jc w:val="center"/>
            </w:pPr>
            <w:r>
              <w:t>1 05 04000 01 0000 110</w:t>
            </w:r>
          </w:p>
        </w:tc>
        <w:tc>
          <w:tcPr>
            <w:tcW w:type="dxa" w:w="6521"/>
            <w:shd w:fill="auto" w:val="clear"/>
          </w:tcPr>
          <w:p w14:paraId="8B000000">
            <w:pPr>
              <w:ind/>
              <w:jc w:val="both"/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type="dxa" w:w="1843"/>
            <w:vAlign w:val="bottom"/>
          </w:tcPr>
          <w:p w14:paraId="8C000000">
            <w:pPr>
              <w:ind/>
              <w:jc w:val="right"/>
            </w:pPr>
            <w:r>
              <w:t>1 993,0</w:t>
            </w:r>
          </w:p>
        </w:tc>
        <w:tc>
          <w:tcPr>
            <w:tcW w:type="dxa" w:w="1843"/>
            <w:vAlign w:val="bottom"/>
          </w:tcPr>
          <w:p w14:paraId="8D000000">
            <w:pPr>
              <w:ind/>
              <w:jc w:val="right"/>
            </w:pPr>
            <w:r>
              <w:t>1 719,0</w:t>
            </w:r>
          </w:p>
        </w:tc>
        <w:tc>
          <w:tcPr>
            <w:tcW w:type="dxa" w:w="1843"/>
            <w:shd w:fill="auto" w:val="clear"/>
            <w:vAlign w:val="bottom"/>
          </w:tcPr>
          <w:p w14:paraId="8E000000">
            <w:pPr>
              <w:ind/>
              <w:jc w:val="right"/>
            </w:pPr>
            <w:r>
              <w:t>1 838,0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8F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1 06 00000 00 0000 000</w:t>
            </w:r>
          </w:p>
        </w:tc>
        <w:tc>
          <w:tcPr>
            <w:tcW w:type="dxa" w:w="6521"/>
            <w:shd w:fill="auto" w:val="clear"/>
          </w:tcPr>
          <w:p w14:paraId="90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НАЛОГИ НА ИМУЩЕСТВО</w:t>
            </w:r>
          </w:p>
        </w:tc>
        <w:tc>
          <w:tcPr>
            <w:tcW w:type="dxa" w:w="1843"/>
            <w:vAlign w:val="bottom"/>
          </w:tcPr>
          <w:p w14:paraId="91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13 056,0</w:t>
            </w:r>
          </w:p>
        </w:tc>
        <w:tc>
          <w:tcPr>
            <w:tcW w:type="dxa" w:w="1843"/>
            <w:vAlign w:val="bottom"/>
          </w:tcPr>
          <w:p w14:paraId="92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13 702,0</w:t>
            </w:r>
          </w:p>
        </w:tc>
        <w:tc>
          <w:tcPr>
            <w:tcW w:type="dxa" w:w="1843"/>
            <w:shd w:fill="auto" w:val="clear"/>
            <w:vAlign w:val="bottom"/>
          </w:tcPr>
          <w:p w14:paraId="93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13 829,0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94000000">
            <w:pPr>
              <w:ind/>
              <w:jc w:val="center"/>
            </w:pPr>
            <w:r>
              <w:t>1 06 01000 00 0000 110</w:t>
            </w:r>
          </w:p>
        </w:tc>
        <w:tc>
          <w:tcPr>
            <w:tcW w:type="dxa" w:w="6521"/>
            <w:shd w:fill="auto" w:val="clear"/>
          </w:tcPr>
          <w:p w14:paraId="95000000">
            <w:pPr>
              <w:ind/>
              <w:jc w:val="both"/>
            </w:pPr>
            <w:r>
              <w:t>Налог на имущество физических лиц</w:t>
            </w:r>
          </w:p>
        </w:tc>
        <w:tc>
          <w:tcPr>
            <w:tcW w:type="dxa" w:w="1843"/>
            <w:vAlign w:val="bottom"/>
          </w:tcPr>
          <w:p w14:paraId="96000000">
            <w:pPr>
              <w:ind/>
              <w:jc w:val="right"/>
            </w:pPr>
            <w:r>
              <w:t>6 065,0</w:t>
            </w:r>
          </w:p>
        </w:tc>
        <w:tc>
          <w:tcPr>
            <w:tcW w:type="dxa" w:w="1843"/>
            <w:vAlign w:val="bottom"/>
          </w:tcPr>
          <w:p w14:paraId="97000000">
            <w:pPr>
              <w:ind/>
              <w:jc w:val="right"/>
            </w:pPr>
            <w:r>
              <w:t>6 653,0</w:t>
            </w:r>
          </w:p>
        </w:tc>
        <w:tc>
          <w:tcPr>
            <w:tcW w:type="dxa" w:w="1843"/>
            <w:shd w:fill="auto" w:val="clear"/>
            <w:vAlign w:val="bottom"/>
          </w:tcPr>
          <w:p w14:paraId="98000000">
            <w:pPr>
              <w:ind/>
              <w:jc w:val="right"/>
            </w:pPr>
            <w:r>
              <w:t>6 720,0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99000000">
            <w:pPr>
              <w:ind/>
              <w:jc w:val="center"/>
            </w:pPr>
            <w:r>
              <w:t>1 06 04000 02 0000 110</w:t>
            </w:r>
          </w:p>
        </w:tc>
        <w:tc>
          <w:tcPr>
            <w:tcW w:type="dxa" w:w="6521"/>
            <w:shd w:fill="auto" w:val="clear"/>
          </w:tcPr>
          <w:p w14:paraId="9A000000">
            <w:pPr>
              <w:ind/>
              <w:jc w:val="both"/>
            </w:pPr>
            <w:r>
              <w:t>Транспортный налог</w:t>
            </w:r>
          </w:p>
        </w:tc>
        <w:tc>
          <w:tcPr>
            <w:tcW w:type="dxa" w:w="1843"/>
            <w:vAlign w:val="bottom"/>
          </w:tcPr>
          <w:p w14:paraId="9B000000">
            <w:pPr>
              <w:ind/>
              <w:jc w:val="right"/>
            </w:pPr>
            <w:r>
              <w:t>1 630,0</w:t>
            </w:r>
          </w:p>
        </w:tc>
        <w:tc>
          <w:tcPr>
            <w:tcW w:type="dxa" w:w="1843"/>
            <w:vAlign w:val="bottom"/>
          </w:tcPr>
          <w:p w14:paraId="9C000000">
            <w:pPr>
              <w:ind/>
              <w:jc w:val="right"/>
            </w:pPr>
            <w:r>
              <w:t>1 635,0</w:t>
            </w:r>
          </w:p>
        </w:tc>
        <w:tc>
          <w:tcPr>
            <w:tcW w:type="dxa" w:w="1843"/>
            <w:shd w:fill="auto" w:val="clear"/>
            <w:vAlign w:val="bottom"/>
          </w:tcPr>
          <w:p w14:paraId="9D000000">
            <w:pPr>
              <w:ind/>
              <w:jc w:val="right"/>
            </w:pPr>
            <w:r>
              <w:t>1 641,0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9E000000">
            <w:pPr>
              <w:ind/>
              <w:jc w:val="center"/>
            </w:pPr>
            <w:r>
              <w:t>1 06 06000 00 0000 110</w:t>
            </w:r>
          </w:p>
        </w:tc>
        <w:tc>
          <w:tcPr>
            <w:tcW w:type="dxa" w:w="6521"/>
            <w:shd w:fill="auto" w:val="clear"/>
          </w:tcPr>
          <w:p w14:paraId="9F000000">
            <w:pPr>
              <w:ind/>
              <w:jc w:val="both"/>
            </w:pPr>
            <w:r>
              <w:t>Земельный налог</w:t>
            </w:r>
          </w:p>
        </w:tc>
        <w:tc>
          <w:tcPr>
            <w:tcW w:type="dxa" w:w="1843"/>
            <w:vAlign w:val="bottom"/>
          </w:tcPr>
          <w:p w14:paraId="A0000000">
            <w:pPr>
              <w:ind/>
              <w:jc w:val="right"/>
            </w:pPr>
            <w:r>
              <w:t>5 361,0</w:t>
            </w:r>
          </w:p>
        </w:tc>
        <w:tc>
          <w:tcPr>
            <w:tcW w:type="dxa" w:w="1843"/>
            <w:vAlign w:val="bottom"/>
          </w:tcPr>
          <w:p w14:paraId="A1000000">
            <w:pPr>
              <w:ind/>
              <w:jc w:val="right"/>
            </w:pPr>
            <w:r>
              <w:t>5 414,0</w:t>
            </w:r>
          </w:p>
        </w:tc>
        <w:tc>
          <w:tcPr>
            <w:tcW w:type="dxa" w:w="1843"/>
            <w:shd w:fill="auto" w:val="clear"/>
            <w:vAlign w:val="bottom"/>
          </w:tcPr>
          <w:p w14:paraId="A2000000">
            <w:pPr>
              <w:ind/>
              <w:jc w:val="right"/>
            </w:pPr>
            <w:r>
              <w:t>5 468,0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A3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1 08 00000 00 0000 000</w:t>
            </w:r>
          </w:p>
        </w:tc>
        <w:tc>
          <w:tcPr>
            <w:tcW w:type="dxa" w:w="6521"/>
            <w:shd w:fill="auto" w:val="clear"/>
          </w:tcPr>
          <w:p w14:paraId="A4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ГОСУДАРСТВЕННАЯ ПОШЛИНА</w:t>
            </w:r>
          </w:p>
        </w:tc>
        <w:tc>
          <w:tcPr>
            <w:tcW w:type="dxa" w:w="1843"/>
            <w:vAlign w:val="bottom"/>
          </w:tcPr>
          <w:p w14:paraId="A5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7 162,0</w:t>
            </w:r>
          </w:p>
        </w:tc>
        <w:tc>
          <w:tcPr>
            <w:tcW w:type="dxa" w:w="1843"/>
            <w:vAlign w:val="bottom"/>
          </w:tcPr>
          <w:p w14:paraId="A6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2 922,0</w:t>
            </w:r>
          </w:p>
        </w:tc>
        <w:tc>
          <w:tcPr>
            <w:tcW w:type="dxa" w:w="1843"/>
            <w:shd w:fill="auto" w:val="clear"/>
            <w:vAlign w:val="bottom"/>
          </w:tcPr>
          <w:p w14:paraId="A7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2 942,0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A8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1 11 00000 00 0000 000</w:t>
            </w:r>
          </w:p>
        </w:tc>
        <w:tc>
          <w:tcPr>
            <w:tcW w:type="dxa" w:w="6521"/>
            <w:shd w:fill="auto" w:val="clear"/>
          </w:tcPr>
          <w:p w14:paraId="A9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type="dxa" w:w="1843"/>
            <w:vAlign w:val="bottom"/>
          </w:tcPr>
          <w:p w14:paraId="AA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7 735,0</w:t>
            </w:r>
          </w:p>
        </w:tc>
        <w:tc>
          <w:tcPr>
            <w:tcW w:type="dxa" w:w="1843"/>
            <w:vAlign w:val="bottom"/>
          </w:tcPr>
          <w:p w14:paraId="AB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7 385,0</w:t>
            </w:r>
          </w:p>
        </w:tc>
        <w:tc>
          <w:tcPr>
            <w:tcW w:type="dxa" w:w="1843"/>
            <w:shd w:fill="auto" w:val="clear"/>
            <w:vAlign w:val="bottom"/>
          </w:tcPr>
          <w:p w14:paraId="AC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7 800,0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AD000000">
            <w:pPr>
              <w:ind/>
              <w:jc w:val="center"/>
            </w:pPr>
            <w:r>
              <w:t>1 11 05010 00 0000 120</w:t>
            </w:r>
          </w:p>
        </w:tc>
        <w:tc>
          <w:tcPr>
            <w:tcW w:type="dxa" w:w="6521"/>
            <w:shd w:fill="auto" w:val="clear"/>
          </w:tcPr>
          <w:p w14:paraId="AE000000">
            <w:pPr>
              <w:ind/>
              <w:jc w:val="both"/>
            </w:pPr>
            <w: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type="dxa" w:w="1843"/>
            <w:vAlign w:val="bottom"/>
          </w:tcPr>
          <w:p w14:paraId="AF000000">
            <w:pPr>
              <w:ind/>
              <w:jc w:val="right"/>
            </w:pPr>
            <w:r>
              <w:t>5 400,0</w:t>
            </w:r>
          </w:p>
        </w:tc>
        <w:tc>
          <w:tcPr>
            <w:tcW w:type="dxa" w:w="1843"/>
            <w:vAlign w:val="bottom"/>
          </w:tcPr>
          <w:p w14:paraId="B0000000">
            <w:pPr>
              <w:ind/>
              <w:jc w:val="right"/>
            </w:pPr>
            <w:r>
              <w:t>5 650,0</w:t>
            </w:r>
          </w:p>
        </w:tc>
        <w:tc>
          <w:tcPr>
            <w:tcW w:type="dxa" w:w="1843"/>
            <w:shd w:fill="auto" w:val="clear"/>
            <w:vAlign w:val="bottom"/>
          </w:tcPr>
          <w:p w14:paraId="B1000000">
            <w:pPr>
              <w:ind/>
              <w:jc w:val="right"/>
            </w:pPr>
            <w:r>
              <w:t>5 950,0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B2000000">
            <w:pPr>
              <w:ind/>
              <w:jc w:val="center"/>
            </w:pPr>
            <w:r>
              <w:t>1 11 05030 00 0000 120</w:t>
            </w:r>
          </w:p>
        </w:tc>
        <w:tc>
          <w:tcPr>
            <w:tcW w:type="dxa" w:w="6521"/>
            <w:shd w:fill="auto" w:val="clear"/>
          </w:tcPr>
          <w:p w14:paraId="B3000000">
            <w:pPr>
              <w:ind/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type="dxa" w:w="1843"/>
            <w:vAlign w:val="bottom"/>
          </w:tcPr>
          <w:p w14:paraId="B4000000">
            <w:pPr>
              <w:ind/>
              <w:jc w:val="right"/>
            </w:pPr>
            <w:r>
              <w:t>95,0</w:t>
            </w:r>
          </w:p>
        </w:tc>
        <w:tc>
          <w:tcPr>
            <w:tcW w:type="dxa" w:w="1843"/>
            <w:vAlign w:val="bottom"/>
          </w:tcPr>
          <w:p w14:paraId="B5000000">
            <w:pPr>
              <w:ind/>
              <w:jc w:val="right"/>
            </w:pPr>
            <w:r>
              <w:t>0,0</w:t>
            </w:r>
          </w:p>
        </w:tc>
        <w:tc>
          <w:tcPr>
            <w:tcW w:type="dxa" w:w="1843"/>
            <w:shd w:fill="auto" w:val="clear"/>
            <w:vAlign w:val="bottom"/>
          </w:tcPr>
          <w:p w14:paraId="B6000000">
            <w:pPr>
              <w:ind/>
              <w:jc w:val="right"/>
            </w:pPr>
            <w:r>
              <w:t>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B7000000">
            <w:pPr>
              <w:ind/>
              <w:jc w:val="center"/>
            </w:pPr>
            <w:r>
              <w:t>1 11 05070 00 0000 120</w:t>
            </w:r>
          </w:p>
        </w:tc>
        <w:tc>
          <w:tcPr>
            <w:tcW w:type="dxa" w:w="6521"/>
            <w:shd w:fill="auto" w:val="clear"/>
          </w:tcPr>
          <w:p w14:paraId="B8000000">
            <w:pPr>
              <w:ind/>
              <w:jc w:val="both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type="dxa" w:w="1843"/>
            <w:vAlign w:val="bottom"/>
          </w:tcPr>
          <w:p w14:paraId="B9000000">
            <w:pPr>
              <w:ind/>
              <w:jc w:val="right"/>
            </w:pPr>
            <w:r>
              <w:t>950,0</w:t>
            </w:r>
          </w:p>
        </w:tc>
        <w:tc>
          <w:tcPr>
            <w:tcW w:type="dxa" w:w="1843"/>
            <w:vAlign w:val="bottom"/>
          </w:tcPr>
          <w:p w14:paraId="BA000000">
            <w:pPr>
              <w:ind/>
              <w:jc w:val="right"/>
            </w:pPr>
            <w:r>
              <w:t>750,0</w:t>
            </w:r>
          </w:p>
        </w:tc>
        <w:tc>
          <w:tcPr>
            <w:tcW w:type="dxa" w:w="1843"/>
            <w:shd w:fill="auto" w:val="clear"/>
            <w:vAlign w:val="bottom"/>
          </w:tcPr>
          <w:p w14:paraId="BB000000">
            <w:pPr>
              <w:ind/>
              <w:jc w:val="right"/>
            </w:pPr>
            <w:r>
              <w:t>800,0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BC000000">
            <w:pPr>
              <w:ind/>
              <w:jc w:val="center"/>
            </w:pPr>
            <w:r>
              <w:t>1 11 09040 00 0000 120</w:t>
            </w:r>
          </w:p>
        </w:tc>
        <w:tc>
          <w:tcPr>
            <w:tcW w:type="dxa" w:w="6521"/>
            <w:shd w:fill="auto" w:val="clear"/>
          </w:tcPr>
          <w:p w14:paraId="BD000000">
            <w:pPr>
              <w:ind/>
              <w:jc w:val="both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type="dxa" w:w="1843"/>
            <w:vAlign w:val="bottom"/>
          </w:tcPr>
          <w:p w14:paraId="BE000000">
            <w:pPr>
              <w:ind/>
              <w:jc w:val="right"/>
            </w:pPr>
            <w:r>
              <w:t>1 290,0</w:t>
            </w:r>
          </w:p>
        </w:tc>
        <w:tc>
          <w:tcPr>
            <w:tcW w:type="dxa" w:w="1843"/>
            <w:vAlign w:val="bottom"/>
          </w:tcPr>
          <w:p w14:paraId="BF000000">
            <w:pPr>
              <w:ind/>
              <w:jc w:val="right"/>
            </w:pPr>
            <w:r>
              <w:t>985,0</w:t>
            </w:r>
          </w:p>
        </w:tc>
        <w:tc>
          <w:tcPr>
            <w:tcW w:type="dxa" w:w="1843"/>
            <w:shd w:fill="auto" w:val="clear"/>
            <w:vAlign w:val="bottom"/>
          </w:tcPr>
          <w:p w14:paraId="C0000000">
            <w:pPr>
              <w:ind/>
              <w:jc w:val="right"/>
            </w:pPr>
            <w:r>
              <w:t>1 050,0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C1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1 12 00000 00 0000 000</w:t>
            </w:r>
          </w:p>
        </w:tc>
        <w:tc>
          <w:tcPr>
            <w:tcW w:type="dxa" w:w="6521"/>
            <w:shd w:fill="auto" w:val="clear"/>
          </w:tcPr>
          <w:p w14:paraId="C2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ПЛАТЕЖИ ПРИ ПОЛЬЗОВАНИИ ПРИРОДНЫМИ РЕСУРСАМИ</w:t>
            </w:r>
          </w:p>
        </w:tc>
        <w:tc>
          <w:tcPr>
            <w:tcW w:type="dxa" w:w="1843"/>
            <w:vAlign w:val="bottom"/>
          </w:tcPr>
          <w:p w14:paraId="C3000000">
            <w:pPr>
              <w:ind/>
              <w:jc w:val="right"/>
              <w:rPr>
                <w:b w:val="1"/>
              </w:rPr>
            </w:pPr>
          </w:p>
          <w:p w14:paraId="C4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132,0</w:t>
            </w:r>
          </w:p>
        </w:tc>
        <w:tc>
          <w:tcPr>
            <w:tcW w:type="dxa" w:w="1843"/>
            <w:vAlign w:val="bottom"/>
          </w:tcPr>
          <w:p w14:paraId="C5000000">
            <w:pPr>
              <w:ind/>
              <w:jc w:val="right"/>
              <w:rPr>
                <w:b w:val="1"/>
              </w:rPr>
            </w:pPr>
          </w:p>
          <w:p w14:paraId="C6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90,0</w:t>
            </w:r>
          </w:p>
        </w:tc>
        <w:tc>
          <w:tcPr>
            <w:tcW w:type="dxa" w:w="1843"/>
            <w:shd w:fill="auto" w:val="clear"/>
            <w:vAlign w:val="bottom"/>
          </w:tcPr>
          <w:p w14:paraId="C7000000">
            <w:pPr>
              <w:ind/>
              <w:jc w:val="right"/>
              <w:rPr>
                <w:b w:val="1"/>
              </w:rPr>
            </w:pPr>
          </w:p>
          <w:p w14:paraId="C8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95,0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C9000000">
            <w:pPr>
              <w:ind/>
              <w:jc w:val="center"/>
            </w:pPr>
            <w:r>
              <w:t>1 12 01000 01 0000 120</w:t>
            </w:r>
          </w:p>
        </w:tc>
        <w:tc>
          <w:tcPr>
            <w:tcW w:type="dxa" w:w="6521"/>
            <w:shd w:fill="auto" w:val="clear"/>
          </w:tcPr>
          <w:p w14:paraId="CA000000">
            <w:pPr>
              <w:ind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type="dxa" w:w="1843"/>
            <w:vAlign w:val="bottom"/>
          </w:tcPr>
          <w:p w14:paraId="CB000000">
            <w:pPr>
              <w:ind/>
              <w:jc w:val="right"/>
            </w:pPr>
            <w:r>
              <w:t>132,0</w:t>
            </w:r>
          </w:p>
        </w:tc>
        <w:tc>
          <w:tcPr>
            <w:tcW w:type="dxa" w:w="1843"/>
            <w:vAlign w:val="bottom"/>
          </w:tcPr>
          <w:p w14:paraId="CC000000">
            <w:pPr>
              <w:ind/>
              <w:jc w:val="right"/>
            </w:pPr>
            <w:r>
              <w:t>90,0</w:t>
            </w:r>
          </w:p>
        </w:tc>
        <w:tc>
          <w:tcPr>
            <w:tcW w:type="dxa" w:w="1843"/>
            <w:shd w:fill="auto" w:val="clear"/>
            <w:vAlign w:val="bottom"/>
          </w:tcPr>
          <w:p w14:paraId="CD000000">
            <w:pPr>
              <w:ind/>
              <w:jc w:val="right"/>
            </w:pPr>
            <w:r>
              <w:t>95,0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CE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1 13 00000 00 0000 000</w:t>
            </w:r>
          </w:p>
        </w:tc>
        <w:tc>
          <w:tcPr>
            <w:tcW w:type="dxa" w:w="6521"/>
            <w:shd w:fill="auto" w:val="clear"/>
          </w:tcPr>
          <w:p w14:paraId="CF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type="dxa" w:w="1843"/>
            <w:vAlign w:val="bottom"/>
          </w:tcPr>
          <w:p w14:paraId="D0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43,0</w:t>
            </w:r>
          </w:p>
        </w:tc>
        <w:tc>
          <w:tcPr>
            <w:tcW w:type="dxa" w:w="1843"/>
            <w:vAlign w:val="bottom"/>
          </w:tcPr>
          <w:p w14:paraId="D1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1 689,9</w:t>
            </w:r>
          </w:p>
        </w:tc>
        <w:tc>
          <w:tcPr>
            <w:tcW w:type="dxa" w:w="1843"/>
            <w:shd w:fill="auto" w:val="clear"/>
            <w:vAlign w:val="bottom"/>
          </w:tcPr>
          <w:p w14:paraId="D2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1 689,9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D3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1 14 00000 00 0000 000</w:t>
            </w:r>
          </w:p>
        </w:tc>
        <w:tc>
          <w:tcPr>
            <w:tcW w:type="dxa" w:w="6521"/>
            <w:shd w:fill="auto" w:val="clear"/>
          </w:tcPr>
          <w:p w14:paraId="D4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ДОХОДЫ ОТ ПРОДАЖИ МАТЕРИАЛЬНЫХ И НЕМАТЕРИАЛЬНЫХ АКТИВОВ</w:t>
            </w:r>
          </w:p>
        </w:tc>
        <w:tc>
          <w:tcPr>
            <w:tcW w:type="dxa" w:w="1843"/>
            <w:vAlign w:val="bottom"/>
          </w:tcPr>
          <w:p w14:paraId="D5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3 512,0</w:t>
            </w:r>
          </w:p>
        </w:tc>
        <w:tc>
          <w:tcPr>
            <w:tcW w:type="dxa" w:w="1843"/>
            <w:vAlign w:val="bottom"/>
          </w:tcPr>
          <w:p w14:paraId="D6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843"/>
            <w:shd w:fill="auto" w:val="clear"/>
            <w:vAlign w:val="bottom"/>
          </w:tcPr>
          <w:p w14:paraId="D7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D8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1 16 00000 00 0000 000</w:t>
            </w:r>
          </w:p>
        </w:tc>
        <w:tc>
          <w:tcPr>
            <w:tcW w:type="dxa" w:w="6521"/>
            <w:shd w:fill="auto" w:val="clear"/>
          </w:tcPr>
          <w:p w14:paraId="D9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ШТРАФЫ, САНКЦИИ, ВОЗМЕЩЕНИЕ УЩЕРБА</w:t>
            </w:r>
          </w:p>
        </w:tc>
        <w:tc>
          <w:tcPr>
            <w:tcW w:type="dxa" w:w="1843"/>
            <w:vAlign w:val="bottom"/>
          </w:tcPr>
          <w:p w14:paraId="DA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800,00</w:t>
            </w:r>
          </w:p>
        </w:tc>
        <w:tc>
          <w:tcPr>
            <w:tcW w:type="dxa" w:w="1843"/>
            <w:vAlign w:val="bottom"/>
          </w:tcPr>
          <w:p w14:paraId="DB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2 200,0</w:t>
            </w:r>
          </w:p>
        </w:tc>
        <w:tc>
          <w:tcPr>
            <w:tcW w:type="dxa" w:w="1843"/>
            <w:shd w:fill="auto" w:val="clear"/>
            <w:vAlign w:val="bottom"/>
          </w:tcPr>
          <w:p w14:paraId="DC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2 300,0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DD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1 17 00000 00 0000 000</w:t>
            </w:r>
          </w:p>
        </w:tc>
        <w:tc>
          <w:tcPr>
            <w:tcW w:type="dxa" w:w="6521"/>
            <w:shd w:fill="auto" w:val="clear"/>
          </w:tcPr>
          <w:p w14:paraId="DE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ПРОЧИЕ НЕНАЛОГОВЫЕ ДОХОДЫ</w:t>
            </w:r>
          </w:p>
        </w:tc>
        <w:tc>
          <w:tcPr>
            <w:tcW w:type="dxa" w:w="1843"/>
            <w:vAlign w:val="bottom"/>
          </w:tcPr>
          <w:p w14:paraId="DF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4 661,0</w:t>
            </w:r>
          </w:p>
        </w:tc>
        <w:tc>
          <w:tcPr>
            <w:tcW w:type="dxa" w:w="1843"/>
            <w:vAlign w:val="bottom"/>
          </w:tcPr>
          <w:p w14:paraId="E0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843"/>
            <w:shd w:fill="auto" w:val="clear"/>
            <w:vAlign w:val="bottom"/>
          </w:tcPr>
          <w:p w14:paraId="E1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E2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2 00 00000 00 0000 000</w:t>
            </w:r>
          </w:p>
        </w:tc>
        <w:tc>
          <w:tcPr>
            <w:tcW w:type="dxa" w:w="6521"/>
            <w:shd w:fill="auto" w:val="clear"/>
          </w:tcPr>
          <w:p w14:paraId="E3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 xml:space="preserve">БЕЗВОЗМЕЗДНЫЕ ПОСТУПЛЕНИЯ, </w:t>
            </w:r>
            <w:r>
              <w:t>всего</w:t>
            </w:r>
          </w:p>
        </w:tc>
        <w:tc>
          <w:tcPr>
            <w:tcW w:type="dxa" w:w="1843"/>
            <w:vAlign w:val="bottom"/>
          </w:tcPr>
          <w:p w14:paraId="E4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600 746,2</w:t>
            </w:r>
          </w:p>
        </w:tc>
        <w:tc>
          <w:tcPr>
            <w:tcW w:type="dxa" w:w="1843"/>
            <w:vAlign w:val="bottom"/>
          </w:tcPr>
          <w:p w14:paraId="E5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389 169,9</w:t>
            </w:r>
          </w:p>
        </w:tc>
        <w:tc>
          <w:tcPr>
            <w:tcW w:type="dxa" w:w="1843"/>
            <w:shd w:fill="auto" w:val="clear"/>
            <w:vAlign w:val="bottom"/>
          </w:tcPr>
          <w:p w14:paraId="E6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398 206,4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E7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2 02 00000 00 0000 000</w:t>
            </w:r>
          </w:p>
        </w:tc>
        <w:tc>
          <w:tcPr>
            <w:tcW w:type="dxa" w:w="6521"/>
            <w:shd w:fill="auto" w:val="clear"/>
          </w:tcPr>
          <w:p w14:paraId="E8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 xml:space="preserve">Безвозмездные поступления от других бюджетов бюджетной системы Российской Федерации, </w:t>
            </w:r>
            <w:r>
              <w:t>всего</w:t>
            </w:r>
          </w:p>
        </w:tc>
        <w:tc>
          <w:tcPr>
            <w:tcW w:type="dxa" w:w="1843"/>
            <w:vAlign w:val="bottom"/>
          </w:tcPr>
          <w:p w14:paraId="E9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601 511,7</w:t>
            </w:r>
          </w:p>
        </w:tc>
        <w:tc>
          <w:tcPr>
            <w:tcW w:type="dxa" w:w="1843"/>
            <w:vAlign w:val="bottom"/>
          </w:tcPr>
          <w:p w14:paraId="EA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389 169,9</w:t>
            </w:r>
          </w:p>
        </w:tc>
        <w:tc>
          <w:tcPr>
            <w:tcW w:type="dxa" w:w="1843"/>
            <w:shd w:fill="auto" w:val="clear"/>
            <w:vAlign w:val="bottom"/>
          </w:tcPr>
          <w:p w14:paraId="EB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398 206,4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EC000000">
            <w:pPr>
              <w:ind/>
              <w:jc w:val="center"/>
              <w:rPr>
                <w:b w:val="1"/>
              </w:rPr>
            </w:pPr>
          </w:p>
        </w:tc>
        <w:tc>
          <w:tcPr>
            <w:tcW w:type="dxa" w:w="6521"/>
            <w:shd w:fill="auto" w:val="clear"/>
          </w:tcPr>
          <w:p w14:paraId="ED000000">
            <w:pPr>
              <w:ind/>
              <w:jc w:val="both"/>
              <w:rPr>
                <w:b w:val="1"/>
              </w:rPr>
            </w:pPr>
            <w:r>
              <w:t>в том числе:</w:t>
            </w:r>
          </w:p>
        </w:tc>
        <w:tc>
          <w:tcPr>
            <w:tcW w:type="dxa" w:w="1843"/>
            <w:vAlign w:val="bottom"/>
          </w:tcPr>
          <w:p w14:paraId="EE000000">
            <w:pPr>
              <w:ind/>
              <w:jc w:val="right"/>
              <w:rPr>
                <w:b w:val="1"/>
              </w:rPr>
            </w:pPr>
          </w:p>
        </w:tc>
        <w:tc>
          <w:tcPr>
            <w:tcW w:type="dxa" w:w="1843"/>
            <w:vAlign w:val="bottom"/>
          </w:tcPr>
          <w:p w14:paraId="EF000000">
            <w:pPr>
              <w:ind/>
              <w:jc w:val="right"/>
              <w:rPr>
                <w:b w:val="1"/>
              </w:rPr>
            </w:pPr>
          </w:p>
        </w:tc>
        <w:tc>
          <w:tcPr>
            <w:tcW w:type="dxa" w:w="1843"/>
            <w:shd w:fill="auto" w:val="clear"/>
            <w:vAlign w:val="bottom"/>
          </w:tcPr>
          <w:p w14:paraId="F0000000">
            <w:pPr>
              <w:ind/>
              <w:jc w:val="right"/>
              <w:rPr>
                <w:b w:val="1"/>
              </w:rPr>
            </w:pP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F1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2 02 10000 00 0000 150</w:t>
            </w:r>
          </w:p>
        </w:tc>
        <w:tc>
          <w:tcPr>
            <w:tcW w:type="dxa" w:w="6521"/>
            <w:shd w:fill="auto" w:val="clear"/>
          </w:tcPr>
          <w:p w14:paraId="F2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type="dxa" w:w="1843"/>
            <w:vAlign w:val="bottom"/>
          </w:tcPr>
          <w:p w14:paraId="F3000000">
            <w:pPr>
              <w:ind/>
              <w:jc w:val="right"/>
              <w:rPr>
                <w:b w:val="1"/>
              </w:rPr>
            </w:pPr>
          </w:p>
          <w:p w14:paraId="F4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73 975,1</w:t>
            </w:r>
          </w:p>
        </w:tc>
        <w:tc>
          <w:tcPr>
            <w:tcW w:type="dxa" w:w="1843"/>
            <w:vAlign w:val="bottom"/>
          </w:tcPr>
          <w:p w14:paraId="F5000000">
            <w:pPr>
              <w:ind/>
              <w:jc w:val="right"/>
              <w:rPr>
                <w:b w:val="1"/>
              </w:rPr>
            </w:pPr>
          </w:p>
          <w:p w14:paraId="F6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28 024,0</w:t>
            </w:r>
          </w:p>
        </w:tc>
        <w:tc>
          <w:tcPr>
            <w:tcW w:type="dxa" w:w="1843"/>
            <w:shd w:fill="auto" w:val="clear"/>
            <w:vAlign w:val="bottom"/>
          </w:tcPr>
          <w:p w14:paraId="F7000000">
            <w:pPr>
              <w:ind/>
              <w:jc w:val="right"/>
              <w:rPr>
                <w:b w:val="1"/>
              </w:rPr>
            </w:pPr>
          </w:p>
          <w:p w14:paraId="F8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27 565,3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F9000000">
            <w:pPr>
              <w:ind/>
              <w:jc w:val="center"/>
            </w:pPr>
            <w:r>
              <w:t>2 02 15001 14 0000 150</w:t>
            </w:r>
          </w:p>
        </w:tc>
        <w:tc>
          <w:tcPr>
            <w:tcW w:type="dxa" w:w="6521"/>
            <w:shd w:fill="auto" w:val="clear"/>
          </w:tcPr>
          <w:p w14:paraId="FA000000">
            <w:pPr>
              <w:pStyle w:val="Style_1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type="dxa" w:w="1843"/>
            <w:vAlign w:val="bottom"/>
          </w:tcPr>
          <w:p w14:paraId="FB000000">
            <w:pPr>
              <w:ind/>
              <w:jc w:val="right"/>
            </w:pPr>
            <w:r>
              <w:t>73 975,1</w:t>
            </w:r>
          </w:p>
        </w:tc>
        <w:tc>
          <w:tcPr>
            <w:tcW w:type="dxa" w:w="1843"/>
            <w:vAlign w:val="bottom"/>
          </w:tcPr>
          <w:p w14:paraId="FC000000">
            <w:pPr>
              <w:ind/>
              <w:jc w:val="right"/>
            </w:pPr>
            <w:r>
              <w:t>28 024,0</w:t>
            </w:r>
          </w:p>
        </w:tc>
        <w:tc>
          <w:tcPr>
            <w:tcW w:type="dxa" w:w="1843"/>
            <w:shd w:fill="auto" w:val="clear"/>
            <w:vAlign w:val="bottom"/>
          </w:tcPr>
          <w:p w14:paraId="FD000000">
            <w:pPr>
              <w:ind/>
              <w:jc w:val="right"/>
            </w:pPr>
            <w:r>
              <w:t>27 565,3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FE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2 02 20000 00 0000 150</w:t>
            </w:r>
          </w:p>
        </w:tc>
        <w:tc>
          <w:tcPr>
            <w:tcW w:type="dxa" w:w="6521"/>
            <w:shd w:fill="auto" w:val="clear"/>
          </w:tcPr>
          <w:p w14:paraId="FF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type="dxa" w:w="1843"/>
            <w:vAlign w:val="bottom"/>
          </w:tcPr>
          <w:p w14:paraId="0001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150 343,2</w:t>
            </w:r>
          </w:p>
        </w:tc>
        <w:tc>
          <w:tcPr>
            <w:tcW w:type="dxa" w:w="1843"/>
            <w:vAlign w:val="bottom"/>
          </w:tcPr>
          <w:p w14:paraId="0101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110 210,2</w:t>
            </w:r>
          </w:p>
        </w:tc>
        <w:tc>
          <w:tcPr>
            <w:tcW w:type="dxa" w:w="1843"/>
            <w:shd w:fill="auto" w:val="clear"/>
            <w:vAlign w:val="bottom"/>
          </w:tcPr>
          <w:p w14:paraId="0201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110 021,1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0301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2 02 30000 00 0000 150</w:t>
            </w:r>
          </w:p>
        </w:tc>
        <w:tc>
          <w:tcPr>
            <w:tcW w:type="dxa" w:w="6521"/>
            <w:shd w:fill="auto" w:val="clear"/>
          </w:tcPr>
          <w:p w14:paraId="0401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type="dxa" w:w="1843"/>
            <w:vAlign w:val="bottom"/>
          </w:tcPr>
          <w:p w14:paraId="0501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333 785,2</w:t>
            </w:r>
          </w:p>
        </w:tc>
        <w:tc>
          <w:tcPr>
            <w:tcW w:type="dxa" w:w="1843"/>
            <w:vAlign w:val="bottom"/>
          </w:tcPr>
          <w:p w14:paraId="0601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233 420,4</w:t>
            </w:r>
          </w:p>
        </w:tc>
        <w:tc>
          <w:tcPr>
            <w:tcW w:type="dxa" w:w="1843"/>
            <w:shd w:fill="auto" w:val="clear"/>
            <w:vAlign w:val="bottom"/>
          </w:tcPr>
          <w:p w14:paraId="0701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242 928,4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0801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2 02 40000 00 0000 150</w:t>
            </w:r>
          </w:p>
        </w:tc>
        <w:tc>
          <w:tcPr>
            <w:tcW w:type="dxa" w:w="6521"/>
            <w:shd w:fill="auto" w:val="clear"/>
          </w:tcPr>
          <w:p w14:paraId="0901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Иные межбюджетные трансферты</w:t>
            </w:r>
          </w:p>
        </w:tc>
        <w:tc>
          <w:tcPr>
            <w:tcW w:type="dxa" w:w="1843"/>
            <w:vAlign w:val="bottom"/>
          </w:tcPr>
          <w:p w14:paraId="0A01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43 408,2</w:t>
            </w:r>
          </w:p>
        </w:tc>
        <w:tc>
          <w:tcPr>
            <w:tcW w:type="dxa" w:w="1843"/>
            <w:vAlign w:val="bottom"/>
          </w:tcPr>
          <w:p w14:paraId="0B01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17 515,3</w:t>
            </w:r>
          </w:p>
        </w:tc>
        <w:tc>
          <w:tcPr>
            <w:tcW w:type="dxa" w:w="1843"/>
            <w:shd w:fill="auto" w:val="clear"/>
            <w:vAlign w:val="bottom"/>
          </w:tcPr>
          <w:p w14:paraId="0C01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17 691,6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0D01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2 19 00000 00 0000 000</w:t>
            </w:r>
          </w:p>
        </w:tc>
        <w:tc>
          <w:tcPr>
            <w:tcW w:type="dxa" w:w="6521"/>
            <w:shd w:fill="auto" w:val="clear"/>
          </w:tcPr>
          <w:p w14:paraId="0E01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type="dxa" w:w="1843"/>
            <w:vAlign w:val="bottom"/>
          </w:tcPr>
          <w:p w14:paraId="0F01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-765,5</w:t>
            </w:r>
          </w:p>
        </w:tc>
        <w:tc>
          <w:tcPr>
            <w:tcW w:type="dxa" w:w="1843"/>
            <w:vAlign w:val="bottom"/>
          </w:tcPr>
          <w:p w14:paraId="1001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843"/>
            <w:shd w:fill="auto" w:val="clear"/>
            <w:vAlign w:val="bottom"/>
          </w:tcPr>
          <w:p w14:paraId="1101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0,0</w:t>
            </w:r>
            <w:r>
              <w:t>»;</w:t>
            </w:r>
          </w:p>
        </w:tc>
      </w:tr>
    </w:tbl>
    <w:p w14:paraId="12010000">
      <w:pPr>
        <w:ind w:firstLine="709" w:left="0"/>
        <w:jc w:val="both"/>
        <w:rPr>
          <w:sz w:val="26"/>
        </w:rPr>
      </w:pPr>
    </w:p>
    <w:p w14:paraId="13010000">
      <w:pPr>
        <w:ind w:firstLine="708" w:left="708"/>
        <w:jc w:val="both"/>
        <w:rPr>
          <w:sz w:val="26"/>
        </w:rPr>
      </w:pPr>
      <w:r>
        <w:rPr>
          <w:sz w:val="26"/>
        </w:rPr>
        <w:t>5) дополнить приложением 2</w:t>
      </w:r>
      <w:r>
        <w:rPr>
          <w:sz w:val="26"/>
          <w:vertAlign w:val="superscript"/>
        </w:rPr>
        <w:t>4</w:t>
      </w:r>
      <w:r>
        <w:rPr>
          <w:sz w:val="26"/>
        </w:rPr>
        <w:t>следующего содержания:</w:t>
      </w:r>
    </w:p>
    <w:p w14:paraId="14010000">
      <w:pPr>
        <w:ind w:firstLine="708" w:left="708"/>
        <w:jc w:val="both"/>
        <w:rPr>
          <w:sz w:val="26"/>
        </w:rPr>
      </w:pPr>
    </w:p>
    <w:p w14:paraId="15010000">
      <w:pPr>
        <w:ind w:firstLine="708" w:left="708"/>
        <w:jc w:val="both"/>
        <w:rPr>
          <w:sz w:val="26"/>
        </w:rPr>
      </w:pPr>
    </w:p>
    <w:p w14:paraId="16010000">
      <w:pPr>
        <w:sectPr>
          <w:headerReference r:id="rId2" w:type="default"/>
          <w:pgSz w:h="11906" w:orient="landscape" w:w="16838"/>
          <w:pgMar w:bottom="1134" w:footer="709" w:gutter="0" w:header="709" w:left="851" w:right="851" w:top="1701"/>
          <w:pgNumType w:start="3"/>
          <w:titlePg/>
        </w:sectPr>
      </w:pPr>
    </w:p>
    <w:tbl>
      <w:tblPr>
        <w:tblStyle w:val="Style_3"/>
        <w:tblInd w:type="dxa" w:w="12"/>
        <w:tblLayout w:type="fixed"/>
      </w:tblPr>
      <w:tblGrid>
        <w:gridCol w:w="6934"/>
        <w:gridCol w:w="400"/>
        <w:gridCol w:w="397"/>
        <w:gridCol w:w="1733"/>
        <w:gridCol w:w="588"/>
        <w:gridCol w:w="1636"/>
        <w:gridCol w:w="1636"/>
        <w:gridCol w:w="1648"/>
      </w:tblGrid>
      <w:tr>
        <w:trPr>
          <w:trHeight w:hRule="atLeast" w:val="2080"/>
        </w:trPr>
        <w:tc>
          <w:tcPr>
            <w:tcW w:type="dxa" w:w="14972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7010000">
            <w:pPr>
              <w:pStyle w:val="Style_11"/>
              <w:keepNext w:val="1"/>
              <w:ind w:firstLine="0" w:left="8364"/>
              <w:rPr>
                <w:i w:val="1"/>
              </w:rPr>
            </w:pPr>
            <w:r>
              <w:rPr>
                <w:i w:val="1"/>
              </w:rPr>
              <w:t>«</w:t>
            </w:r>
            <w:r>
              <w:rPr>
                <w:i w:val="1"/>
                <w:sz w:val="24"/>
              </w:rPr>
              <w:t>Приложение 2</w:t>
            </w:r>
            <w:r>
              <w:rPr>
                <w:i w:val="1"/>
                <w:sz w:val="24"/>
                <w:vertAlign w:val="superscript"/>
              </w:rPr>
              <w:t>4</w:t>
            </w:r>
          </w:p>
          <w:p w14:paraId="18010000">
            <w:pPr>
              <w:keepNext w:val="1"/>
              <w:ind w:firstLine="0" w:left="8364"/>
              <w:jc w:val="center"/>
              <w:rPr>
                <w:i w:val="1"/>
              </w:rPr>
            </w:pPr>
            <w:r>
              <w:rPr>
                <w:i w:val="1"/>
              </w:rPr>
              <w:t>к Решению Собрания депутатов</w:t>
            </w:r>
          </w:p>
          <w:p w14:paraId="19010000">
            <w:pPr>
              <w:keepNext w:val="1"/>
              <w:ind w:firstLine="0" w:left="8364"/>
              <w:jc w:val="center"/>
              <w:rPr>
                <w:i w:val="1"/>
              </w:rPr>
            </w:pPr>
            <w:r>
              <w:rPr>
                <w:i w:val="1"/>
              </w:rPr>
              <w:t xml:space="preserve">Козловского муниципального округа </w:t>
            </w:r>
          </w:p>
          <w:p w14:paraId="1A010000">
            <w:pPr>
              <w:keepNext w:val="1"/>
              <w:ind w:firstLine="0" w:left="8364"/>
              <w:jc w:val="center"/>
              <w:rPr>
                <w:i w:val="1"/>
              </w:rPr>
            </w:pPr>
            <w:r>
              <w:rPr>
                <w:i w:val="1"/>
              </w:rPr>
              <w:t xml:space="preserve">Чувашской Республики </w:t>
            </w:r>
          </w:p>
          <w:p w14:paraId="1B010000">
            <w:pPr>
              <w:keepNext w:val="1"/>
              <w:ind w:firstLine="0" w:left="8364"/>
              <w:jc w:val="center"/>
              <w:rPr>
                <w:i w:val="1"/>
              </w:rPr>
            </w:pPr>
            <w:r>
              <w:rPr>
                <w:i w:val="1"/>
              </w:rPr>
              <w:t xml:space="preserve">«О бюджете Козловского муниципального округа </w:t>
            </w:r>
          </w:p>
          <w:p w14:paraId="1C010000">
            <w:pPr>
              <w:keepNext w:val="1"/>
              <w:ind w:firstLine="0" w:left="8364"/>
              <w:jc w:val="center"/>
              <w:rPr>
                <w:i w:val="1"/>
              </w:rPr>
            </w:pPr>
            <w:r>
              <w:rPr>
                <w:i w:val="1"/>
              </w:rPr>
              <w:t xml:space="preserve">Чувашской Республики на 2025 год </w:t>
            </w:r>
          </w:p>
          <w:p w14:paraId="1D010000">
            <w:pPr>
              <w:keepNext w:val="1"/>
              <w:ind w:firstLine="0" w:left="8364"/>
              <w:jc w:val="center"/>
              <w:rPr>
                <w:i w:val="1"/>
              </w:rPr>
            </w:pPr>
            <w:r>
              <w:rPr>
                <w:i w:val="1"/>
              </w:rPr>
              <w:t>и на плановый период 2026 и 2027 годов»</w:t>
            </w:r>
          </w:p>
          <w:p w14:paraId="1E010000">
            <w:pPr>
              <w:ind/>
              <w:jc w:val="center"/>
              <w:rPr>
                <w:b w:val="1"/>
                <w:sz w:val="28"/>
              </w:rPr>
            </w:pPr>
          </w:p>
          <w:p w14:paraId="1F010000">
            <w:pPr>
              <w:widowControl w:val="0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ИЗМЕНЕНИЕ</w:t>
            </w:r>
            <w:r>
              <w:rPr>
                <w:b w:val="1"/>
                <w:sz w:val="28"/>
              </w:rPr>
              <w:br/>
            </w:r>
            <w:r>
              <w:rPr>
                <w:b w:val="1"/>
                <w:sz w:val="28"/>
              </w:rPr>
              <w:t>распределения бюджетных ассигнований по разделам, подразделам, целевым статьям (муниципальным программам Козловского муниципального округа Чувашской Республики) и группам (группам и подгруппам) видов расходов классификации расходов бюджета Козловского муниципального округа Чувашской Республики на 2025 год и на плановый период 2026 и 2027 годов, предусмотренного приложениями 2, 2</w:t>
            </w:r>
            <w:r>
              <w:rPr>
                <w:b w:val="1"/>
                <w:sz w:val="28"/>
                <w:vertAlign w:val="superscript"/>
              </w:rPr>
              <w:t>1</w:t>
            </w:r>
            <w:r>
              <w:rPr>
                <w:b w:val="1"/>
                <w:sz w:val="28"/>
              </w:rPr>
              <w:t>, 2</w:t>
            </w:r>
            <w:r>
              <w:rPr>
                <w:b w:val="1"/>
                <w:sz w:val="28"/>
                <w:vertAlign w:val="superscript"/>
              </w:rPr>
              <w:t xml:space="preserve">2 </w:t>
            </w:r>
            <w:r>
              <w:rPr>
                <w:b w:val="1"/>
                <w:sz w:val="28"/>
              </w:rPr>
              <w:t>, 2</w:t>
            </w:r>
            <w:r>
              <w:rPr>
                <w:b w:val="1"/>
                <w:sz w:val="28"/>
                <w:vertAlign w:val="superscript"/>
              </w:rPr>
              <w:t xml:space="preserve">3 </w:t>
            </w:r>
            <w:r>
              <w:rPr>
                <w:b w:val="1"/>
                <w:sz w:val="28"/>
              </w:rPr>
              <w:t xml:space="preserve">к решению </w:t>
            </w:r>
          </w:p>
          <w:p w14:paraId="20010000">
            <w:pPr>
              <w:widowControl w:val="0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Собрания депутатов Козловского муниципального округа Чувашской Республики</w:t>
            </w:r>
          </w:p>
          <w:p w14:paraId="21010000">
            <w:pPr>
              <w:widowControl w:val="0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«О бюджете Козловского муниципального округа Чувашской Республики на 2025 год </w:t>
            </w:r>
          </w:p>
          <w:p w14:paraId="22010000">
            <w:pPr>
              <w:ind/>
              <w:jc w:val="center"/>
              <w:rPr>
                <w:rFonts w:ascii="Arial" w:hAnsi="Arial"/>
              </w:rPr>
            </w:pPr>
            <w:r>
              <w:rPr>
                <w:b w:val="1"/>
                <w:sz w:val="28"/>
              </w:rPr>
              <w:t>и на плановый период 2026 и 2027 годов»</w:t>
            </w:r>
          </w:p>
        </w:tc>
      </w:tr>
      <w:tr>
        <w:trPr>
          <w:trHeight w:hRule="atLeast" w:val="345"/>
        </w:trPr>
        <w:tc>
          <w:tcPr>
            <w:tcW w:type="dxa" w:w="14972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3010000">
            <w:pPr>
              <w:ind/>
              <w:jc w:val="right"/>
              <w:rPr>
                <w:rFonts w:ascii="Arial" w:hAnsi="Arial"/>
              </w:rPr>
            </w:pPr>
            <w:r>
              <w:t>(тыс. рублей)</w:t>
            </w:r>
          </w:p>
        </w:tc>
      </w:tr>
      <w:tr>
        <w:trPr>
          <w:trHeight w:hRule="atLeast" w:val="381"/>
        </w:trPr>
        <w:tc>
          <w:tcPr>
            <w:tcW w:type="dxa" w:w="6934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4010000">
            <w:pPr>
              <w:ind/>
              <w:jc w:val="center"/>
              <w:rPr>
                <w:rFonts w:ascii="Arial" w:hAnsi="Arial"/>
              </w:rPr>
            </w:pPr>
            <w:r>
              <w:t>Наименование</w:t>
            </w:r>
          </w:p>
        </w:tc>
        <w:tc>
          <w:tcPr>
            <w:tcW w:type="dxa" w:w="40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 w14:paraId="25010000">
            <w:pPr>
              <w:ind/>
              <w:jc w:val="center"/>
              <w:rPr>
                <w:rFonts w:ascii="Arial" w:hAnsi="Arial"/>
              </w:rPr>
            </w:pPr>
            <w:r>
              <w:t>Раздел</w:t>
            </w:r>
          </w:p>
        </w:tc>
        <w:tc>
          <w:tcPr>
            <w:tcW w:type="dxa" w:w="397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 w14:paraId="26010000">
            <w:pPr>
              <w:ind/>
              <w:jc w:val="center"/>
              <w:rPr>
                <w:rFonts w:ascii="Arial" w:hAnsi="Arial"/>
              </w:rPr>
            </w:pPr>
            <w:r>
              <w:t>Подраздел</w:t>
            </w:r>
          </w:p>
        </w:tc>
        <w:tc>
          <w:tcPr>
            <w:tcW w:type="dxa" w:w="1733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 w14:paraId="27010000">
            <w:pPr>
              <w:ind/>
              <w:jc w:val="center"/>
              <w:rPr>
                <w:rFonts w:ascii="Arial" w:hAnsi="Arial"/>
              </w:rPr>
            </w:pPr>
            <w:r>
              <w:t>Целевая статья (муниципальные программы)</w:t>
            </w:r>
          </w:p>
        </w:tc>
        <w:tc>
          <w:tcPr>
            <w:tcW w:type="dxa" w:w="588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 w14:paraId="28010000">
            <w:pPr>
              <w:ind/>
              <w:jc w:val="center"/>
              <w:rPr>
                <w:rFonts w:ascii="Arial" w:hAnsi="Arial"/>
              </w:rPr>
            </w:pPr>
            <w:r>
              <w:t>Группа (группа и подгруппа) вида расходов</w:t>
            </w:r>
          </w:p>
        </w:tc>
        <w:tc>
          <w:tcPr>
            <w:tcW w:type="dxa" w:w="4920"/>
            <w:gridSpan w:val="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9010000">
            <w:pPr>
              <w:ind/>
              <w:jc w:val="center"/>
              <w:rPr>
                <w:rFonts w:ascii="Arial" w:hAnsi="Arial"/>
              </w:rPr>
            </w:pPr>
            <w:r>
              <w:t>Сумма (увеличение, уменьшение(-))</w:t>
            </w:r>
          </w:p>
        </w:tc>
      </w:tr>
      <w:tr>
        <w:trPr>
          <w:trHeight w:hRule="atLeast" w:val="2447"/>
        </w:trPr>
        <w:tc>
          <w:tcPr>
            <w:tcW w:type="dxa" w:w="693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40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/>
        </w:tc>
        <w:tc>
          <w:tcPr>
            <w:tcW w:type="dxa" w:w="397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/>
        </w:tc>
        <w:tc>
          <w:tcPr>
            <w:tcW w:type="dxa" w:w="1733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/>
        </w:tc>
        <w:tc>
          <w:tcPr>
            <w:tcW w:type="dxa" w:w="588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/>
        </w:tc>
        <w:tc>
          <w:tcPr>
            <w:tcW w:type="dxa" w:w="163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A010000">
            <w:pPr>
              <w:ind/>
              <w:jc w:val="center"/>
              <w:rPr>
                <w:rFonts w:ascii="Arial" w:hAnsi="Arial"/>
              </w:rPr>
            </w:pPr>
            <w:r>
              <w:t>2025 год</w:t>
            </w:r>
          </w:p>
        </w:tc>
        <w:tc>
          <w:tcPr>
            <w:tcW w:type="dxa" w:w="163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B010000">
            <w:pPr>
              <w:ind/>
              <w:jc w:val="center"/>
              <w:rPr>
                <w:rFonts w:ascii="Arial" w:hAnsi="Arial"/>
              </w:rPr>
            </w:pPr>
            <w:r>
              <w:t>2026 год</w:t>
            </w:r>
          </w:p>
        </w:tc>
        <w:tc>
          <w:tcPr>
            <w:tcW w:type="dxa" w:w="164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C010000">
            <w:pPr>
              <w:ind/>
              <w:jc w:val="center"/>
              <w:rPr>
                <w:rFonts w:ascii="Arial" w:hAnsi="Arial"/>
              </w:rPr>
            </w:pPr>
            <w:r>
              <w:t>2027 год</w:t>
            </w:r>
          </w:p>
        </w:tc>
      </w:tr>
      <w:tr>
        <w:trPr>
          <w:trHeight w:hRule="atLeast" w:val="351"/>
        </w:trPr>
        <w:tc>
          <w:tcPr>
            <w:tcW w:type="dxa" w:w="69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D010000">
            <w:pPr>
              <w:ind/>
              <w:jc w:val="center"/>
              <w:rPr>
                <w:rFonts w:ascii="Arial" w:hAnsi="Arial"/>
              </w:rPr>
            </w:pPr>
            <w:r>
              <w:t>1</w:t>
            </w:r>
          </w:p>
        </w:tc>
        <w:tc>
          <w:tcPr>
            <w:tcW w:type="dxa" w:w="4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E010000">
            <w:pPr>
              <w:ind/>
              <w:jc w:val="center"/>
              <w:rPr>
                <w:rFonts w:ascii="Arial" w:hAnsi="Arial"/>
              </w:rPr>
            </w:pPr>
            <w:r>
              <w:t>2</w:t>
            </w:r>
          </w:p>
        </w:tc>
        <w:tc>
          <w:tcPr>
            <w:tcW w:type="dxa" w:w="39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F010000">
            <w:pPr>
              <w:ind/>
              <w:jc w:val="center"/>
              <w:rPr>
                <w:rFonts w:ascii="Arial" w:hAnsi="Arial"/>
              </w:rPr>
            </w:pPr>
            <w:r>
              <w:t>3</w:t>
            </w:r>
          </w:p>
        </w:tc>
        <w:tc>
          <w:tcPr>
            <w:tcW w:type="dxa" w:w="17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0010000">
            <w:pPr>
              <w:ind/>
              <w:jc w:val="center"/>
              <w:rPr>
                <w:rFonts w:ascii="Arial" w:hAnsi="Arial"/>
              </w:rPr>
            </w:pPr>
            <w:r>
              <w:t>4</w:t>
            </w:r>
          </w:p>
        </w:tc>
        <w:tc>
          <w:tcPr>
            <w:tcW w:type="dxa" w:w="58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1010000">
            <w:pPr>
              <w:ind/>
              <w:jc w:val="center"/>
              <w:rPr>
                <w:rFonts w:ascii="Arial" w:hAnsi="Arial"/>
              </w:rPr>
            </w:pPr>
            <w:r>
              <w:t>5</w:t>
            </w:r>
          </w:p>
        </w:tc>
        <w:tc>
          <w:tcPr>
            <w:tcW w:type="dxa" w:w="163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2010000">
            <w:pPr>
              <w:ind/>
              <w:jc w:val="center"/>
              <w:rPr>
                <w:rFonts w:ascii="Arial" w:hAnsi="Arial"/>
              </w:rPr>
            </w:pPr>
            <w:r>
              <w:t>6</w:t>
            </w:r>
          </w:p>
        </w:tc>
        <w:tc>
          <w:tcPr>
            <w:tcW w:type="dxa" w:w="163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3010000">
            <w:pPr>
              <w:ind/>
              <w:jc w:val="center"/>
              <w:rPr>
                <w:rFonts w:ascii="Arial" w:hAnsi="Arial"/>
              </w:rPr>
            </w:pPr>
            <w:r>
              <w:t>7</w:t>
            </w:r>
          </w:p>
        </w:tc>
        <w:tc>
          <w:tcPr>
            <w:tcW w:type="dxa" w:w="164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4010000">
            <w:pPr>
              <w:ind/>
              <w:jc w:val="center"/>
              <w:rPr>
                <w:rFonts w:ascii="Arial" w:hAnsi="Arial"/>
              </w:rPr>
            </w:pPr>
            <w:r>
              <w:t>8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5010000">
            <w:pPr>
              <w:rPr>
                <w:rFonts w:ascii="Arial" w:hAnsi="Arial"/>
              </w:rPr>
            </w:pP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6010000">
            <w:pPr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7010000">
            <w:pPr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8010000">
            <w:pPr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9010000">
            <w:pPr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A010000">
            <w:pPr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B010000">
            <w:pPr>
              <w:rPr>
                <w:rFonts w:ascii="Arial" w:hAnsi="Arial"/>
              </w:rPr>
            </w:pP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C010000">
            <w:pPr>
              <w:rPr>
                <w:rFonts w:ascii="Arial" w:hAnsi="Arial"/>
              </w:rPr>
            </w:pP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01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Всего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0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0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0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0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37 684,1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10 206,8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12 240,8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Общегосударственные вопросы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6 910,1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15,8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26,0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5 366,3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15,8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26,0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"Обеспечение граждан доступным и комфортным жильем"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15,8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26,0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4,9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4,9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4,8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4,8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0,1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0,1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15,8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21,1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15,8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21,1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15,6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20,9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15,6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20,9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"Социальная поддержка граждан"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808,1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808,1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межбюджетные трансферты на поощрение работников местного самоуправления муниципальных образований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Ц34012036П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808,1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Ц34012036П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808,1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Ц34012036П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808,1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2 188,8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"Управление муниципальными финансами и муниципальным долгом"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2 188,8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2 188,8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2 188,8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2 188,8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2 340,0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2 340,0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функций муниципальных органов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57,8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57,8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-57,8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-57,8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2 340,0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2 090,0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2 090,0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245,1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245,1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"Управление муниципальными финансами и муниципальным долгом"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245,1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245,1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245,1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245,1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Резервные фонды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-1 660,9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-1 660,9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-1 660,9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-1 660,9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-1 660,9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Резервные средства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870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-1 660,9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2 959,6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"Развитие земельных и имущественных отношений"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520,0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520,0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A440277590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520,0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0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0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A440277590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520,0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A440277590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520,0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389,9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389,9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централизованных бухгалтерий, учреждений (центров) финансово-производственного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389,9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271,7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271,7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118,2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118,2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2 049,7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2 049,7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(оказание услуг) муниципальных учреждений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2 049,7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1 705,4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1 705,4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341,5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341,5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Национальная оборона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11,1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Мобилизационная и вневойсковая подготовка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224,8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224,8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-213,7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-213,7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Национальная безопасность и правоохранительная деятельность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751,2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Органы юстиции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0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0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726,2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726,2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-23,3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Ц8302S1130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-23,3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Ц8302S1130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-23,3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Ц8302S1130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-23,3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749,5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286,6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286,6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286,6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462,9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462,9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462,9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Национальная экономика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-237,0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Общеэкономические вопросы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-21,4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"Содействие занятости населения"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-21,4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-21,4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-21,4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-21,4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-21,4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343,0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183,0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-0,4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Ц9301S6810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-0,4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Ц9301S6810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-0,4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Ц9301S6810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-0,4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183,4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183,4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183,4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183,4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0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0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-558,6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"Комплексное развитие сельских территорий"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-652,4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"Благоустройство сельских территорий"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-652,4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A62049Д110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-652,4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A62049Д110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-652,4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A62049Д110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-652,4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"Развитие транспортной системы"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93,8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93,8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93,8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85,5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85,5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Жилищно-коммунальное хозяйство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18 174,8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Жилищное хозяйство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3 369,3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1 169,3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1 169,3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A140172770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A140172770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A140172770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1 108,1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1 108,1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1 108,1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"Обеспечение граждан доступным и комфортным жильем"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2 200,0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2 200,0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A2301S9250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2 200,0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A2301S9250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2 200,0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0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0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Бюджетные инвестиции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A2301S9250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2 200,0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15 830,7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4 248,5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Муниципальный проект "Водоснабжение, водоотведение и очистка сточный вод" 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197,0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A120173090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197,0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A120173090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197,0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A120173090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197,0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4 051,7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Приобретение коммунальной техники и оборудования для нужд муниципальных округов и городских округов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A130125120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A130125120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A130125120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Содержание объектов коммунального хозяйства муниципального образования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456,2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294,9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294,9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161,3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161,3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Строительство (реконструкция)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-104,5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1 281,3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1 281,3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-1 385,8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Бюджетные инвестиции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-1 385,8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доступности для населения бытовых услуг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A130175240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-300,0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A130175240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-300,0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A130175240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-300,0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"Комплексное развитие сельских территорий"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"Благоустройство сельских территорий"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11 692,0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11 692,0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11 692,0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0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11 692,0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11 692,0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-1 025,2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2 071,8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1 963,9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 по благоустройству дворовых территорий и тротуаров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82,5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Уличное освещение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825,4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825,4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825,4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 по благоустройству территории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1 056,0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1 056,0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1 056,0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630,5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630,5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630,5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630,5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Региональный проект "Формирование комфортной городской среды"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-522,6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программ формирования современной городской среды за счет средств местного бюджета (сверх софинансирования)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A51И4А5550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-522,6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A51И4А5550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-522,6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A51И4А5550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-522,6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"Комплексное развитие сельских территорий"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-3 097,0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"Благоустройство сельских территорий"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-3 097,0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-3 097,0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-3 097,0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-3 097,0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Охрана окружающей среды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-246,2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охраны окружающей среды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-246,2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-246,2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0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0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Муниципальный ведомственный проект "Реализация мер, направленных на оснащение мест накопления твердых коммунальных отходов" 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-128,2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объектов обработки, утилизации, обезвреживания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Ч3301S9150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-128,2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Ч3301S9150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-128,2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Ч3301S9150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-128,2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-118,0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Ч34017314Э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-67,5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Ч34017314Э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-67,5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Ч34017314Э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-67,5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экологических мероприятий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Ч34017935Э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Ч34017935Э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Ч34017935Э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Образование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5 641,0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-1 810,4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образования" 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-1 810,4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-3 008,9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Капитальный и текущий ремонт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-3 005,6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-3 005,6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-3 005,6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детских дошкольных образовательных организаций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1 117,8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1 117,8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1 117,8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130,4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987,4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6 360,2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образования" 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6 360,2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0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0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Региональный проект "Педагоги и наставники"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-40,5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-40,5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-40,5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090000">
            <w:pPr>
              <w:widowControl w:val="0"/>
              <w:ind/>
              <w:jc w:val="right"/>
            </w:pPr>
            <w:r>
              <w:rPr>
                <w:rStyle w:val="Style_12_ch"/>
              </w:rPr>
              <w:t>-5,9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090000">
            <w:pPr>
              <w:widowControl w:val="0"/>
              <w:ind/>
              <w:jc w:val="right"/>
            </w:pPr>
            <w:r>
              <w:rPr>
                <w:rStyle w:val="Style_12_ch"/>
              </w:rPr>
              <w:t>-34,6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-2 259,2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Капитальный и текущий ремонт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-2 024,6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-2 024,6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-2 006,0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-18,6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Модернизация территорий общеобразовательных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Ц730174130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-117,2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Ц730174130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-117,2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Ц730174130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-117,2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-117,4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-117,4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-117,4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Укрепление материально-технической базы муниципальных образовательных организаций за счет средств республиканского бюджета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-4,5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745,7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муниципальных общеобразовательных организаций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745,7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745,7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745,7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8 151,0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8 151,0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8 151,0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4 786,0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3 365,0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"Меры социальной поддержки"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-236,8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438,8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438,8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438,8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-675,6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-675,6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-557,7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-117,9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561,0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образования" 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561,0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561,0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561,0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561,0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561,0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Молодежная политика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172,5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"Молодежь"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172,5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172,5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357,7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"Молодежь"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образования" 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207,7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 (оказание услуг) муниципальных учреждений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0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227,7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227,7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227,7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Стипендии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227,7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Культура, кинематография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1 330,7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-1 760,0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-1 760,0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1 330,7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"Развитие культуры"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1 330,7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"Искусство"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999,8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Ц44027A390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999,8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Ц44027A390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999,8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Ц44027A390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999,8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330,9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330,9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330,9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330,9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Социальная политика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3 155,7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11 951,0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13 974,8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Пенсионное обеспечение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155,1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"Социальная поддержка граждан"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155,1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155,1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Выплаты пенсии за выслугу лет муниципальным служащим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155,1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155,1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155,1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1 084,0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"Социальная поддержка граждан"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1 084,0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1 084,0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-16,8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-16,8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-16,8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920,8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920,8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920,8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0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1 916,6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11 951,0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13 974,8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"Обеспечение граждан доступным и комфортным жильем"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2 031,8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11 951,0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13 974,8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-1 211,5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-1 211,5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-1 211,5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-1 211,5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"Обеспечение жильем молодых семей"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-827,0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A2201L4970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-827,0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A2201L4970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-827,0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A2201L4970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-827,0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полномочий по обеспечению жильем молодых семей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A2201S4970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A2201S4970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A2201S4970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2 858,8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-3 235,3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2 858,8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-3 235,3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-8 916,3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3 413,1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-8 916,3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3 413,1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11 775,1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-6 648,4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Бюджетные инвестиции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11 775,1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-6 648,4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образования" 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-115,2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"Меры социальной поддержки"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-115,2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-114,7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-114,7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-114,7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Ежемесячные денежные выплаты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обучающимся в муниципальных общеобразовательных организациях, в целях обеспечения питанием, одеждой, обувью и мягким инвентарем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Ц740676840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Ц740676840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Ц740676840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Физическая культура и спорт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2 192,7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Физическая культура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0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"Развитие физической культуры и спорта"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Ц540271390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Ц540271390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Ц540271390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-38,0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-38,0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-38,0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Массовый спорт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-137,6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"Комплексное развитие сельских территорий"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-137,6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"Благоустройство сельских территорий"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-137,6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-137,6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-137,6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-137,6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Спорт высших достижений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2 330,3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"Развитие физической культуры и спорта"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2 330,3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2 330,3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муниципальных спортивных школ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2 330,3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2 330,3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9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2 330,3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0,0»;</w:t>
            </w:r>
          </w:p>
        </w:tc>
      </w:tr>
    </w:tbl>
    <w:p w14:paraId="9D0D0000">
      <w:pPr>
        <w:pStyle w:val="Style_11"/>
        <w:keepNext w:val="1"/>
        <w:ind w:firstLine="708" w:left="708"/>
        <w:jc w:val="left"/>
        <w:rPr>
          <w:sz w:val="26"/>
        </w:rPr>
      </w:pPr>
    </w:p>
    <w:p w14:paraId="9E0D0000">
      <w:pPr>
        <w:pStyle w:val="Style_11"/>
        <w:keepNext w:val="1"/>
        <w:ind w:firstLine="708" w:left="708"/>
        <w:jc w:val="left"/>
        <w:rPr>
          <w:sz w:val="26"/>
        </w:rPr>
      </w:pPr>
      <w:r>
        <w:rPr>
          <w:sz w:val="26"/>
        </w:rPr>
        <w:t>6) приложение 3 изложить в следующей редакции:</w:t>
      </w:r>
    </w:p>
    <w:p w14:paraId="9F0D0000">
      <w:pPr>
        <w:sectPr>
          <w:headerReference r:id="rId3" w:type="default"/>
          <w:pgSz w:h="11906" w:orient="landscape" w:w="16838"/>
          <w:pgMar w:bottom="1134" w:footer="709" w:gutter="0" w:header="709" w:left="851" w:right="851" w:top="1701"/>
          <w:pgNumType w:start="6"/>
        </w:sectPr>
      </w:pPr>
    </w:p>
    <w:tbl>
      <w:tblPr>
        <w:tblStyle w:val="Style_3"/>
        <w:tblLayout w:type="fixed"/>
      </w:tblPr>
      <w:tblGrid>
        <w:gridCol w:w="556"/>
        <w:gridCol w:w="14496"/>
        <w:gridCol w:w="236"/>
      </w:tblGrid>
      <w:tr>
        <w:trPr>
          <w:trHeight w:hRule="atLeast" w:val="1785"/>
        </w:trPr>
        <w:tc>
          <w:tcPr>
            <w:tcW w:type="dxa" w:w="15052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00D0000">
            <w:pPr>
              <w:pStyle w:val="Style_11"/>
              <w:keepNext w:val="1"/>
              <w:ind w:firstLine="0" w:left="8222"/>
              <w:jc w:val="right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«Приложение 3</w:t>
            </w:r>
          </w:p>
          <w:p w14:paraId="A10D0000">
            <w:pPr>
              <w:keepNext w:val="1"/>
              <w:ind w:firstLine="0" w:left="8222"/>
              <w:jc w:val="right"/>
              <w:rPr>
                <w:i w:val="1"/>
              </w:rPr>
            </w:pPr>
            <w:r>
              <w:rPr>
                <w:i w:val="1"/>
              </w:rPr>
              <w:t>к Решению Собрания депутатов</w:t>
            </w:r>
          </w:p>
          <w:p w14:paraId="A20D0000">
            <w:pPr>
              <w:keepNext w:val="1"/>
              <w:ind w:firstLine="0" w:left="8222"/>
              <w:rPr>
                <w:i w:val="1"/>
              </w:rPr>
            </w:pPr>
            <w:r>
              <w:rPr>
                <w:i w:val="1"/>
              </w:rPr>
              <w:t xml:space="preserve">Козловского муниципального округа </w:t>
            </w:r>
          </w:p>
          <w:p w14:paraId="A30D0000">
            <w:pPr>
              <w:keepNext w:val="1"/>
              <w:ind w:firstLine="0" w:left="8222"/>
              <w:jc w:val="right"/>
              <w:rPr>
                <w:i w:val="1"/>
              </w:rPr>
            </w:pPr>
            <w:r>
              <w:rPr>
                <w:i w:val="1"/>
              </w:rPr>
              <w:t>ЧувашскойРеспублики</w:t>
            </w:r>
          </w:p>
          <w:p w14:paraId="A40D0000">
            <w:pPr>
              <w:keepNext w:val="1"/>
              <w:ind w:firstLine="0" w:left="8222"/>
              <w:jc w:val="right"/>
              <w:rPr>
                <w:i w:val="1"/>
              </w:rPr>
            </w:pPr>
            <w:r>
              <w:rPr>
                <w:i w:val="1"/>
              </w:rPr>
              <w:t>«О бюджете Козловского муниципального округа</w:t>
            </w:r>
          </w:p>
          <w:p w14:paraId="A50D0000">
            <w:pPr>
              <w:keepNext w:val="1"/>
              <w:ind w:firstLine="0" w:left="8222"/>
              <w:jc w:val="right"/>
              <w:rPr>
                <w:i w:val="1"/>
              </w:rPr>
            </w:pPr>
            <w:r>
              <w:rPr>
                <w:i w:val="1"/>
              </w:rPr>
              <w:t>Чувашской Республики на 2025 год</w:t>
            </w:r>
          </w:p>
          <w:p w14:paraId="A60D0000">
            <w:pPr>
              <w:widowControl w:val="0"/>
              <w:ind/>
              <w:jc w:val="right"/>
              <w:rPr>
                <w:rFonts w:ascii="Arial" w:hAnsi="Arial"/>
                <w:highlight w:val="yellow"/>
              </w:rPr>
            </w:pPr>
            <w:r>
              <w:rPr>
                <w:i w:val="1"/>
              </w:rPr>
              <w:t>и на плановый период 2026 и 2027 годов»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1761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7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4732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80D0000">
            <w:pPr>
              <w:widowControl w:val="0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Распределение </w:t>
            </w:r>
            <w:r>
              <w:rPr>
                <w:b w:val="1"/>
                <w:sz w:val="28"/>
              </w:rPr>
              <w:br/>
            </w:r>
            <w:r>
              <w:rPr>
                <w:b w:val="1"/>
                <w:sz w:val="28"/>
              </w:rPr>
              <w:t>бюджетных ассигнований по целевым статьям (муниципальным программам</w:t>
            </w:r>
          </w:p>
          <w:p w14:paraId="A90D0000">
            <w:pPr>
              <w:widowControl w:val="0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Козловского муниципального округа Чувашской Республики и непрограммным направлениям деятельности), группам (группам и подгруппам) видов расходов, разделам, подразделам классификации расходов бюджета Козловского муниципального округа Чувашской Республики</w:t>
            </w:r>
          </w:p>
          <w:p w14:paraId="AA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  <w:sz w:val="28"/>
              </w:rPr>
              <w:t>на 2025 год и на плановый период 2026 и 2027 годов</w:t>
            </w:r>
          </w:p>
        </w:tc>
      </w:tr>
    </w:tbl>
    <w:p w14:paraId="AB0D0000">
      <w:pPr>
        <w:rPr>
          <w:rFonts w:ascii="Arial" w:hAnsi="Arial"/>
        </w:rPr>
      </w:pPr>
    </w:p>
    <w:tbl>
      <w:tblPr>
        <w:tblStyle w:val="Style_3"/>
        <w:tblLayout w:type="fixed"/>
      </w:tblPr>
      <w:tblGrid>
        <w:gridCol w:w="556"/>
        <w:gridCol w:w="6355"/>
        <w:gridCol w:w="1728"/>
        <w:gridCol w:w="584"/>
        <w:gridCol w:w="549"/>
        <w:gridCol w:w="426"/>
        <w:gridCol w:w="1638"/>
        <w:gridCol w:w="1686"/>
        <w:gridCol w:w="1614"/>
      </w:tblGrid>
      <w:tr>
        <w:trPr>
          <w:trHeight w:hRule="atLeast" w:val="345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C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4580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D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(тыс. рублей)</w:t>
            </w:r>
          </w:p>
        </w:tc>
      </w:tr>
      <w:tr>
        <w:trPr>
          <w:trHeight w:hRule="atLeast" w:val="381"/>
        </w:trPr>
        <w:tc>
          <w:tcPr>
            <w:tcW w:type="dxa" w:w="556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E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F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Наименование</w:t>
            </w:r>
          </w:p>
        </w:tc>
        <w:tc>
          <w:tcPr>
            <w:tcW w:type="dxa" w:w="1728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0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type="dxa" w:w="584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1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Группа вида расходов</w:t>
            </w:r>
          </w:p>
        </w:tc>
        <w:tc>
          <w:tcPr>
            <w:tcW w:type="dxa" w:w="549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2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Раздел</w:t>
            </w:r>
          </w:p>
        </w:tc>
        <w:tc>
          <w:tcPr>
            <w:tcW w:type="dxa" w:w="426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3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Подраздел</w:t>
            </w:r>
          </w:p>
        </w:tc>
        <w:tc>
          <w:tcPr>
            <w:tcW w:type="dxa" w:w="4938"/>
            <w:gridSpan w:val="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4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Сумма</w:t>
            </w:r>
          </w:p>
        </w:tc>
      </w:tr>
      <w:tr>
        <w:trPr>
          <w:trHeight w:hRule="atLeast" w:val="1630"/>
        </w:trPr>
        <w:tc>
          <w:tcPr>
            <w:tcW w:type="dxa" w:w="556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6355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728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58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549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426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63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5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2025 год</w:t>
            </w:r>
          </w:p>
        </w:tc>
        <w:tc>
          <w:tcPr>
            <w:tcW w:type="dxa" w:w="168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6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2026 год</w:t>
            </w:r>
          </w:p>
        </w:tc>
        <w:tc>
          <w:tcPr>
            <w:tcW w:type="dxa" w:w="161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7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2027 год</w:t>
            </w:r>
          </w:p>
        </w:tc>
      </w:tr>
      <w:tr>
        <w:trPr>
          <w:trHeight w:hRule="atLeast" w:val="351"/>
        </w:trPr>
        <w:tc>
          <w:tcPr>
            <w:tcW w:type="dxa" w:w="55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8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</w:t>
            </w:r>
          </w:p>
        </w:tc>
        <w:tc>
          <w:tcPr>
            <w:tcW w:type="dxa" w:w="635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9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</w:t>
            </w:r>
          </w:p>
        </w:tc>
        <w:tc>
          <w:tcPr>
            <w:tcW w:type="dxa" w:w="172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A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</w:t>
            </w:r>
          </w:p>
        </w:tc>
        <w:tc>
          <w:tcPr>
            <w:tcW w:type="dxa" w:w="58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B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</w:t>
            </w:r>
          </w:p>
        </w:tc>
        <w:tc>
          <w:tcPr>
            <w:tcW w:type="dxa" w:w="54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C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5</w:t>
            </w:r>
          </w:p>
        </w:tc>
        <w:tc>
          <w:tcPr>
            <w:tcW w:type="dxa" w:w="42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D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</w:t>
            </w:r>
          </w:p>
        </w:tc>
        <w:tc>
          <w:tcPr>
            <w:tcW w:type="dxa" w:w="163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E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7</w:t>
            </w:r>
          </w:p>
        </w:tc>
        <w:tc>
          <w:tcPr>
            <w:tcW w:type="dxa" w:w="168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F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</w:t>
            </w:r>
          </w:p>
        </w:tc>
        <w:tc>
          <w:tcPr>
            <w:tcW w:type="dxa" w:w="161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0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1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2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3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4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5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6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7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8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90D0000">
            <w:pPr>
              <w:widowControl w:val="0"/>
              <w:ind/>
              <w:rPr>
                <w:rFonts w:ascii="Arial" w:hAnsi="Arial"/>
              </w:rPr>
            </w:pP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0D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Всего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C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D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874 439,4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0D0000">
            <w:pPr>
              <w:widowControl w:val="0"/>
              <w:ind/>
              <w:jc w:val="right"/>
              <w:rPr>
                <w:b w:val="1"/>
              </w:rPr>
            </w:pPr>
            <w:r>
              <w:rPr>
                <w:b w:val="1"/>
              </w:rPr>
              <w:t>598 </w:t>
            </w:r>
            <w:r>
              <w:rPr>
                <w:rStyle w:val="Style_12_ch"/>
                <w:b w:val="1"/>
              </w:rPr>
              <w:t>298,9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617 256,6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0D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0D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"Социальная поддержка граждан"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5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Ц300000000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6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10 987,2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3 264,1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3 264,1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0D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F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10 415,8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2 659,3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2 659,3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0D0000">
            <w:pPr>
              <w:widowControl w:val="0"/>
              <w:ind/>
              <w:rPr>
                <w:rFonts w:ascii="Arial" w:hAnsi="Arial"/>
              </w:rPr>
            </w:pPr>
            <w: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8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2 518,3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2 535,1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2 535,1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0D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0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1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2 518,3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2 535,1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2 535,1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0D0000">
            <w:pPr>
              <w:widowControl w:val="0"/>
              <w:ind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9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A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2 518,3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2 535,1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0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2 535,1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0E0000">
            <w:pPr>
              <w:widowControl w:val="0"/>
              <w:ind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2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3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2 518,3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2 535,1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2 535,1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0E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B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C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2 518,3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2 535,1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2 535,1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0E0000">
            <w:pPr>
              <w:widowControl w:val="0"/>
              <w:ind/>
              <w:rPr>
                <w:rFonts w:ascii="Arial" w:hAnsi="Arial"/>
              </w:rPr>
            </w:pPr>
            <w:r>
              <w:t>Иные межбюджетные трансферты на поощрение работников местного самоуправления муниципальных образований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4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Ц34012036П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5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0E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D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Ц34012036П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E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0E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Ц34012036П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7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0E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Ц34012036П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0E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8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Ц34012036П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9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0E0000">
            <w:pPr>
              <w:widowControl w:val="0"/>
              <w:ind/>
              <w:rPr>
                <w:rFonts w:ascii="Arial" w:hAnsi="Arial"/>
              </w:rPr>
            </w:pPr>
            <w: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1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2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1 696,9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0E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A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B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1 696,9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0E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3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4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1 696,9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0E0000">
            <w:pPr>
              <w:widowControl w:val="0"/>
              <w:ind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C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D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1 696,9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0E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5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6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1 696,9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0E0000">
            <w:pPr>
              <w:widowControl w:val="0"/>
              <w:ind/>
              <w:rPr>
                <w:rFonts w:ascii="Arial" w:hAnsi="Arial"/>
              </w:rPr>
            </w:pPr>
            <w:r>
              <w:t>Оказание материальной помощи отдельным категориям граждан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F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0E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0E0000">
            <w:pPr>
              <w:widowControl w:val="0"/>
              <w:ind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0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1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0E0000">
            <w:pPr>
              <w:widowControl w:val="0"/>
              <w:ind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9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A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0E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2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3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0E0000">
            <w:pPr>
              <w:widowControl w:val="0"/>
              <w:ind/>
              <w:rPr>
                <w:rFonts w:ascii="Arial" w:hAnsi="Arial"/>
              </w:rPr>
            </w:pPr>
            <w:r>
              <w:t>Выплаты пенсии за выслугулет муниципальным служащим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B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C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1 505,6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124,2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0E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4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5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1 505,6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124,2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0E0000">
            <w:pPr>
              <w:widowControl w:val="0"/>
              <w:ind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D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E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1 505,6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124,2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0E0000">
            <w:pPr>
              <w:widowControl w:val="0"/>
              <w:ind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7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1 505,6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124,2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0E0000">
            <w:pPr>
              <w:widowControl w:val="0"/>
              <w:ind/>
              <w:rPr>
                <w:rFonts w:ascii="Arial" w:hAnsi="Arial"/>
              </w:rPr>
            </w:pPr>
            <w:r>
              <w:t>Пенсионное обеспечение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0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1 505,6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124,2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0E0000">
            <w:pPr>
              <w:widowControl w:val="0"/>
              <w:ind/>
              <w:rPr>
                <w:rFonts w:ascii="Arial" w:hAnsi="Arial"/>
              </w:rPr>
            </w:pPr>
            <w: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8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Ц340172570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9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0E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1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Ц340172570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2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0E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A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Ц340172570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B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0E0000">
            <w:pPr>
              <w:widowControl w:val="0"/>
              <w:ind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3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Ц340172570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4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0E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C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Ц340172570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D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0E0000">
            <w:pPr>
              <w:widowControl w:val="0"/>
              <w:ind/>
              <w:rPr>
                <w:rFonts w:ascii="Arial" w:hAnsi="Arial"/>
              </w:rPr>
            </w:pPr>
            <w:r>
              <w:t>Оказание социальной помощи в натуральном виде путем предоставления твердого топлива гражданам, учавствующим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5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6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0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0E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F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0F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8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0F0000">
            <w:pPr>
              <w:widowControl w:val="0"/>
              <w:ind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0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1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0F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9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A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0F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2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3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571,4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604,8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0F0000">
            <w:pPr>
              <w:widowControl w:val="0"/>
              <w:ind/>
              <w:rPr>
                <w:rFonts w:ascii="Arial" w:hAnsi="Arial"/>
              </w:rPr>
            </w:pPr>
            <w: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B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C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571,4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604,8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0F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4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5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560,4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593,7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593,7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0F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D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E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560,4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593,7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593,7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0F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7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560,4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593,7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593,7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0F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560,4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593,7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593,7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0F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8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9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F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0F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1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2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8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0F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A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B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1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0F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3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4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A0F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2.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0F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"Развитие культуры"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C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Ц400000000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D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79 172,1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63 867,3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64 079,4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3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0F0000">
            <w:pPr>
              <w:widowControl w:val="0"/>
              <w:ind/>
              <w:rPr>
                <w:rFonts w:ascii="Arial" w:hAnsi="Arial"/>
              </w:rPr>
            </w:pPr>
            <w:r>
              <w:t>Муниципальный проект "Развитие искусства и творчества"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5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Ц420200000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6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C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0F0000">
            <w:pPr>
              <w:widowControl w:val="0"/>
              <w:ind/>
              <w:rPr>
                <w:rFonts w:ascii="Arial" w:hAnsi="Arial"/>
              </w:rPr>
            </w:pPr>
            <w: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Ц4202L5194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F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0F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Ц4202L5194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0F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0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Ц4202L5194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1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7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0F0000">
            <w:pPr>
              <w:widowControl w:val="0"/>
              <w:ind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9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Ц4202L5194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A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0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0F0000">
            <w:pPr>
              <w:widowControl w:val="0"/>
              <w:ind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2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Ц4202L5194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3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9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0F0000">
            <w:pPr>
              <w:widowControl w:val="0"/>
              <w:ind/>
              <w:rPr>
                <w:rFonts w:ascii="Arial" w:hAnsi="Arial"/>
              </w:rPr>
            </w:pPr>
            <w: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B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C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3 412,6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2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0F0000">
            <w:pPr>
              <w:widowControl w:val="0"/>
              <w:ind/>
              <w:rPr>
                <w:rFonts w:ascii="Arial" w:hAnsi="Arial"/>
              </w:rPr>
            </w:pPr>
            <w:r>
              <w:t>Капитальный ремонт муниципальных учреждений культуры клубного типа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4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Ц430172350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5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0F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D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Ц430172350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E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0F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Ц430172350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7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0F0000">
            <w:pPr>
              <w:widowControl w:val="0"/>
              <w:ind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Ц430172350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0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0F0000">
            <w:pPr>
              <w:widowControl w:val="0"/>
              <w:ind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8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Ц430172350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9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0F0000">
            <w:pPr>
              <w:widowControl w:val="0"/>
              <w:ind/>
              <w:rPr>
                <w:rFonts w:ascii="Arial" w:hAnsi="Arial"/>
              </w:rPr>
            </w:pPr>
            <w:r>
              <w:t>Капитальный ремонт муниципальных учреждений культуры клубного типа за счет субсидий из республиканского бюджета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1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Ц4301S2350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2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2 792,6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0F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A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Ц4301S2350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B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2 792,6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0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10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3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Ц4301S2350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4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2 792,6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100000">
            <w:pPr>
              <w:widowControl w:val="0"/>
              <w:ind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C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Ц4301S2350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D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2 792,6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100000">
            <w:pPr>
              <w:widowControl w:val="0"/>
              <w:ind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5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Ц4301S2350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6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2 792,6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10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"Образование"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F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15 749,9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16 714,9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16 956,7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100000">
            <w:pPr>
              <w:widowControl w:val="0"/>
              <w:ind/>
              <w:rPr>
                <w:rFonts w:ascii="Arial" w:hAnsi="Arial"/>
              </w:rPr>
            </w:pPr>
            <w: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15 749,9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16 714,9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16 956,7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10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0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1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15 749,9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16 714,9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16 956,7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10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9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A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15 749,9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16 714,9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16 956,7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10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2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3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15 749,9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16 714,9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16 956,7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100000">
            <w:pPr>
              <w:widowControl w:val="0"/>
              <w:ind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B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C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15 749,9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16 714,9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16 956,7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10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"Искусство"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4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5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27 550,5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25 295,7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24 665,7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100000">
            <w:pPr>
              <w:widowControl w:val="0"/>
              <w:ind/>
              <w:rPr>
                <w:rFonts w:ascii="Arial" w:hAnsi="Arial"/>
              </w:rPr>
            </w:pPr>
            <w:r>
              <w:t>Обеспечение деятельности муниципальныхучреждений культурно-досугового типа и народного творчества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D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Ц44027A390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E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27 550,5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25 295,7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24 665,7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10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Ц44027A390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7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27 550,5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25 295,7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24 665,7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10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Ц44027A390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27 550,5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25 295,7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24 665,7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100000">
            <w:pPr>
              <w:widowControl w:val="0"/>
              <w:ind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8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Ц44027A390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9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27 550,5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25 295,7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24 665,7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100000">
            <w:pPr>
              <w:widowControl w:val="0"/>
              <w:ind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1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Ц44027A390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2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27 550,5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25 295,7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24 665,7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10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"Наследие"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A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B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22 406,5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21 806,2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22 406,5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100000">
            <w:pPr>
              <w:widowControl w:val="0"/>
              <w:ind/>
              <w:rPr>
                <w:rFonts w:ascii="Arial" w:hAnsi="Arial"/>
              </w:rPr>
            </w:pPr>
            <w:r>
              <w:t>Обеспечение деятельности муниципальных библиотек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3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Ц44034A410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4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19 754,2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19 307,2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19 754,2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10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C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Ц44034A410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D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19 754,2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19 307,2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19 754,2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10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5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Ц44034A410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6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19 754,2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19 307,2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19 754,2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100000">
            <w:pPr>
              <w:widowControl w:val="0"/>
              <w:ind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Ц44034A410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F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19 754,2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19 307,2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19 754,2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100000">
            <w:pPr>
              <w:widowControl w:val="0"/>
              <w:ind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Ц44034A410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19 754,2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19 307,2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19 754,2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100000">
            <w:pPr>
              <w:widowControl w:val="0"/>
              <w:ind/>
              <w:rPr>
                <w:rFonts w:ascii="Arial" w:hAnsi="Arial"/>
              </w:rPr>
            </w:pPr>
            <w:r>
              <w:t>Обеспечение деятельности муниципальных музеев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0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Ц440370760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1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2 652,3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2 652,3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10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9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Ц440370760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A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2 652,3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2 652,3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10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2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Ц440370760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3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2 652,3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2 652,3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100000">
            <w:pPr>
              <w:widowControl w:val="0"/>
              <w:ind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B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Ц440370760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C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2 652,3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2 652,3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100000">
            <w:pPr>
              <w:widowControl w:val="0"/>
              <w:ind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4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Ц440370760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5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2 652,3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2 652,3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10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D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E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8 227,6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100000">
            <w:pPr>
              <w:widowControl w:val="0"/>
              <w:ind/>
              <w:rPr>
                <w:rFonts w:ascii="Arial" w:hAnsi="Arial"/>
              </w:rPr>
            </w:pPr>
            <w:r>
              <w:t>Осуществлениекапитального и текущего ремонта учреждений культуры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Ц440470160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7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10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Ц440470160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11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8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Ц440470160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9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110000">
            <w:pPr>
              <w:widowControl w:val="0"/>
              <w:ind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1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Ц440470160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2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110000">
            <w:pPr>
              <w:widowControl w:val="0"/>
              <w:ind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A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Ц440470160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B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110000">
            <w:pPr>
              <w:widowControl w:val="0"/>
              <w:ind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муниципальных учреждений в сфере культуры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3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4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1 206,8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11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C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D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1 206,8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11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5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6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1 206,8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11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F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1 206,8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110000">
            <w:pPr>
              <w:widowControl w:val="0"/>
              <w:ind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1 206,8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110000">
            <w:pPr>
              <w:widowControl w:val="0"/>
              <w:ind/>
              <w:rPr>
                <w:rFonts w:ascii="Arial" w:hAnsi="Arial"/>
              </w:rPr>
            </w:pPr>
            <w:r>
              <w:t>Благоустройство территории муниципальных учреждений культурно-досугового типа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0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1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882,1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11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9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A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882,1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11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2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3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882,1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110000">
            <w:pPr>
              <w:widowControl w:val="0"/>
              <w:ind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B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C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882,1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110000">
            <w:pPr>
              <w:widowControl w:val="0"/>
              <w:ind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4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5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882,1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110000">
            <w:pPr>
              <w:widowControl w:val="0"/>
              <w:ind/>
              <w:rPr>
                <w:rFonts w:ascii="Arial" w:hAnsi="Arial"/>
              </w:rPr>
            </w:pPr>
            <w: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D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E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5 668,7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11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7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5 668,7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11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287,2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110000">
            <w:pPr>
              <w:widowControl w:val="0"/>
              <w:ind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8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9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287,2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110000">
            <w:pPr>
              <w:widowControl w:val="0"/>
              <w:ind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1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2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287,2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11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A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B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5 381,5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110000">
            <w:pPr>
              <w:widowControl w:val="0"/>
              <w:ind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3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4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5 381,5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110000">
            <w:pPr>
              <w:widowControl w:val="0"/>
              <w:ind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C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D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5 381,5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110000">
            <w:pPr>
              <w:widowControl w:val="0"/>
              <w:ind/>
              <w:rPr>
                <w:rFonts w:ascii="Arial" w:hAnsi="Arial"/>
              </w:rPr>
            </w:pPr>
            <w:r>
              <w:t>Укрепление материально-технической базы муниципальных библиотек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5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Ц4404S9830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6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11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Ц4404S9830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F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11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Ц4404S9830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110000">
            <w:pPr>
              <w:widowControl w:val="0"/>
              <w:ind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0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Ц4404S9830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1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110000">
            <w:pPr>
              <w:widowControl w:val="0"/>
              <w:ind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9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Ц4404S9830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A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11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2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3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110000">
            <w:pPr>
              <w:widowControl w:val="0"/>
              <w:ind/>
              <w:rPr>
                <w:rFonts w:ascii="Arial" w:hAnsi="Arial"/>
              </w:rPr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B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Ц440571060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C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12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4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Ц440571060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5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12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D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Ц440571060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E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120000">
            <w:pPr>
              <w:widowControl w:val="0"/>
              <w:ind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Ц440571060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7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120000">
            <w:pPr>
              <w:widowControl w:val="0"/>
              <w:ind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Ц440571060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12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3.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12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"Развитие физической культуры и спорта"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8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Ц500000000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9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24 755,5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18 846,6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19 109,1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12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1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2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23 073,0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18 259,6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18 522,1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120000">
            <w:pPr>
              <w:widowControl w:val="0"/>
              <w:ind/>
              <w:rPr>
                <w:rFonts w:ascii="Arial" w:hAnsi="Arial"/>
              </w:rPr>
            </w:pPr>
            <w:r>
              <w:t>Обеспечение деятельности муниципальных спортивных школ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A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B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23 073,0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18 259,6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18 522,1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12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3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4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23 073,0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18 259,6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18 522,1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12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C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D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23 073,0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18 259,6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18 522,1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120000">
            <w:pPr>
              <w:widowControl w:val="0"/>
              <w:ind/>
              <w:rPr>
                <w:rFonts w:ascii="Arial" w:hAnsi="Arial"/>
              </w:rPr>
            </w:pPr>
            <w:r>
              <w:t>Физическая культура и 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5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6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23 073,0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18 259,6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18 522,1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120000">
            <w:pPr>
              <w:widowControl w:val="0"/>
              <w:ind/>
              <w:rPr>
                <w:rFonts w:ascii="Arial" w:hAnsi="Arial"/>
              </w:rPr>
            </w:pPr>
            <w:r>
              <w:t>Спорт высших достижений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F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23 073,0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18 259,6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18 522,1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12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процессныхмероприятий "Физкультурно-оздоровительная и спортивно-массовая работа с населением"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120000">
            <w:pPr>
              <w:widowControl w:val="0"/>
              <w:ind/>
              <w:rPr>
                <w:rFonts w:ascii="Arial" w:hAnsi="Arial"/>
              </w:rPr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0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1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372,0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372,0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12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9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A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372,0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372,0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12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2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3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372,0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372,0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120000">
            <w:pPr>
              <w:widowControl w:val="0"/>
              <w:ind/>
              <w:rPr>
                <w:rFonts w:ascii="Arial" w:hAnsi="Arial"/>
              </w:rPr>
            </w:pPr>
            <w:r>
              <w:t>Физическая культура и 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B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C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372,0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372,0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120000">
            <w:pPr>
              <w:widowControl w:val="0"/>
              <w:ind/>
              <w:rPr>
                <w:rFonts w:ascii="Arial" w:hAnsi="Arial"/>
              </w:rPr>
            </w:pPr>
            <w:r>
              <w:t>Физическая 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4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5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372,0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372,0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120000">
            <w:pPr>
              <w:widowControl w:val="0"/>
              <w:ind/>
              <w:rPr>
                <w:rFonts w:ascii="Arial" w:hAnsi="Arial"/>
              </w:rPr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D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E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12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7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12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120000">
            <w:pPr>
              <w:widowControl w:val="0"/>
              <w:ind/>
              <w:rPr>
                <w:rFonts w:ascii="Arial" w:hAnsi="Arial"/>
              </w:rPr>
            </w:pPr>
            <w:r>
              <w:t>Физическая культура и 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8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9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120000">
            <w:pPr>
              <w:widowControl w:val="0"/>
              <w:ind/>
              <w:rPr>
                <w:rFonts w:ascii="Arial" w:hAnsi="Arial"/>
              </w:rPr>
            </w:pPr>
            <w:r>
              <w:t>Физическаякультура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1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2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120000">
            <w:pPr>
              <w:widowControl w:val="0"/>
              <w:ind/>
              <w:rPr>
                <w:rFonts w:ascii="Arial" w:hAnsi="Arial"/>
              </w:rPr>
            </w:pPr>
            <w: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A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B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1 095,5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120000">
            <w:pPr>
              <w:widowControl w:val="0"/>
              <w:ind/>
              <w:rPr>
                <w:rFonts w:ascii="Arial" w:hAnsi="Arial"/>
              </w:rPr>
            </w:pPr>
            <w:r>
              <w:t>Укрепление материально-технической базы муниципальных спортивных школ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3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Ц520170350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4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12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C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Ц520170350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D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12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5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Ц520170350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6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120000">
            <w:pPr>
              <w:widowControl w:val="0"/>
              <w:ind/>
              <w:rPr>
                <w:rFonts w:ascii="Arial" w:hAnsi="Arial"/>
              </w:rPr>
            </w:pPr>
            <w:r>
              <w:t>Физическая культура и 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Ц520170350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F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120000">
            <w:pPr>
              <w:widowControl w:val="0"/>
              <w:ind/>
              <w:rPr>
                <w:rFonts w:ascii="Arial" w:hAnsi="Arial"/>
              </w:rPr>
            </w:pPr>
            <w:r>
              <w:t>Спорт высших достижений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Ц520170350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8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120000">
            <w:pPr>
              <w:widowControl w:val="0"/>
              <w:ind/>
              <w:rPr>
                <w:rFonts w:ascii="Arial" w:hAnsi="Arial"/>
              </w:rPr>
            </w:pPr>
            <w:r>
              <w:t>Капитальный и текущий ремонт муниципальных спортивных школ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0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Ц520172480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1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13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9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Ц520172480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A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13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2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Ц520172480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3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130000">
            <w:pPr>
              <w:widowControl w:val="0"/>
              <w:ind/>
              <w:rPr>
                <w:rFonts w:ascii="Arial" w:hAnsi="Arial"/>
              </w:rPr>
            </w:pPr>
            <w:r>
              <w:t>Физическая культура и 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Ц520172480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C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130000">
            <w:pPr>
              <w:widowControl w:val="0"/>
              <w:ind/>
              <w:rPr>
                <w:rFonts w:ascii="Arial" w:hAnsi="Arial"/>
              </w:rPr>
            </w:pPr>
            <w:r>
              <w:t>Спорт высших достижений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4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Ц520172480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5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13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4.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13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"Содействие занятости населения"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D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Ц600000000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E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1 574,1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916,3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916,3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13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7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1 288,4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613,9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613,9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130000">
            <w:pPr>
              <w:widowControl w:val="0"/>
              <w:ind/>
              <w:rPr>
                <w:rFonts w:ascii="Arial" w:hAnsi="Arial"/>
              </w:rPr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592,5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613,9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613,9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13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8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9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592,5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613,9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613,9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13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1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2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441,2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462,6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462,6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13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A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B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441,2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462,6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462,6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130000">
            <w:pPr>
              <w:widowControl w:val="0"/>
              <w:ind/>
              <w:rPr>
                <w:rFonts w:ascii="Arial" w:hAnsi="Arial"/>
              </w:rPr>
            </w:pPr>
            <w:r>
              <w:t>Общеэкономические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3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4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441,2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462,6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462,6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13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C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D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151,3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151,3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13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5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6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151,3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151,3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130000">
            <w:pPr>
              <w:widowControl w:val="0"/>
              <w:ind/>
              <w:rPr>
                <w:rFonts w:ascii="Arial" w:hAnsi="Arial"/>
              </w:rPr>
            </w:pPr>
            <w:r>
              <w:t>Общеэкономические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F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151,3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151,3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130000">
            <w:pPr>
              <w:widowControl w:val="0"/>
              <w:ind/>
              <w:rPr>
                <w:rFonts w:ascii="Arial" w:hAnsi="Arial"/>
              </w:rPr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695,9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13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0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1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695,9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13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9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A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695,9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13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2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3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695,9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130000">
            <w:pPr>
              <w:widowControl w:val="0"/>
              <w:ind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B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C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695,9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13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"Безопасный труд"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4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5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285,7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302,4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302,4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130000">
            <w:pPr>
              <w:widowControl w:val="0"/>
              <w:ind/>
              <w:rPr>
                <w:rFonts w:ascii="Arial" w:hAnsi="Arial"/>
              </w:rPr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D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E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285,7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302,4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302,4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13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7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280,2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13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0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280,2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13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8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9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280,2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13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1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2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280,2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13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A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B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13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3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4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13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C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D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14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5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6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14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5.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14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 xml:space="preserve">Муниципальная программа "Развитие образования" 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Ц700000000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F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361 181,4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275 574,7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278 888,5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140000">
            <w:pPr>
              <w:widowControl w:val="0"/>
              <w:ind/>
              <w:rPr>
                <w:rFonts w:ascii="Arial" w:hAnsi="Arial"/>
              </w:rPr>
            </w:pPr>
            <w:r>
              <w:t>Региональный проект "Педагоги и наставники"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8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1 521,6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1 578,8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1 598,9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140000">
            <w:pPr>
              <w:widowControl w:val="0"/>
              <w:ind/>
              <w:rPr>
                <w:rFonts w:ascii="Arial" w:hAnsi="Arial"/>
              </w:rPr>
            </w:pPr>
            <w: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0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Ц71Ю650500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1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468,7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14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9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Ц71Ю650500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A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468,7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14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2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Ц71Ю650500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3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312,5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312,5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312,5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14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B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Ц71Ю650500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C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312,5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312,5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312,5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14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4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Ц71Ю650500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5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312,5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312,5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312,5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14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D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Ц71Ю650500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E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156,2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156,2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14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Ц71Ю650500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7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156,2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156,2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14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Ц71Ю650500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156,2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156,2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140000">
            <w:pPr>
              <w:widowControl w:val="0"/>
              <w:ind/>
              <w:rPr>
                <w:rFonts w:ascii="Arial" w:hAnsi="Arial"/>
              </w:rPr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8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9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1 052,9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1 110,1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1 130,2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14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1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2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1 052,9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1 110,1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1 130,2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14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A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B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723,0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740,0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753,5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14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3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4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723,0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740,0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753,5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14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C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D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723,0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740,0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753,5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14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5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6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40000">
            <w:pPr>
              <w:widowControl w:val="0"/>
              <w:ind/>
              <w:jc w:val="right"/>
            </w:pPr>
            <w:r>
              <w:rPr>
                <w:rStyle w:val="Style_12_ch"/>
              </w:rPr>
              <w:t>329,9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370,1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376,7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14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F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40000">
            <w:pPr>
              <w:widowControl w:val="0"/>
              <w:ind/>
              <w:jc w:val="right"/>
            </w:pPr>
            <w:r>
              <w:rPr>
                <w:rStyle w:val="Style_12_ch"/>
              </w:rPr>
              <w:t>329,9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370,1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376,7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14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329,9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370,1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376,7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140000">
            <w:pPr>
              <w:widowControl w:val="0"/>
              <w:ind/>
              <w:rPr>
                <w:rFonts w:ascii="Arial" w:hAnsi="Arial"/>
              </w:rPr>
            </w:pPr>
            <w: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0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1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9 374,3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140000">
            <w:pPr>
              <w:widowControl w:val="0"/>
              <w:ind/>
              <w:rPr>
                <w:rFonts w:ascii="Arial" w:hAnsi="Arial"/>
              </w:rPr>
            </w:pPr>
            <w:r>
              <w:t>Капитальный и текущий ремонт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9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A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4 918,7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14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2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3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4 918,7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14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B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C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4 257,3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14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4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5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4 257,3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140000">
            <w:pPr>
              <w:widowControl w:val="0"/>
              <w:ind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D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E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897,8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14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7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3 359,5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14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661,4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14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8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9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661,4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15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1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2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661,4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150000">
            <w:pPr>
              <w:widowControl w:val="0"/>
              <w:ind/>
              <w:rPr>
                <w:rFonts w:ascii="Arial" w:hAnsi="Arial"/>
              </w:rPr>
            </w:pPr>
            <w:r>
              <w:t>Модернизация территорий общеобразовательных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A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Ц730174130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B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15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3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Ц730174130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4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15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C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Ц730174130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D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15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5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Ц730174130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6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15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Ц730174130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F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150000">
            <w:pPr>
              <w:widowControl w:val="0"/>
              <w:ind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1 982,6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15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0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1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1 982,6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15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9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A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1 862,6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15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2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3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1 862,6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150000">
            <w:pPr>
              <w:widowControl w:val="0"/>
              <w:ind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B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C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15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4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5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1 282,6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15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D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E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15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7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150000">
            <w:pPr>
              <w:widowControl w:val="0"/>
              <w:ind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150000">
            <w:pPr>
              <w:widowControl w:val="0"/>
              <w:ind/>
              <w:rPr>
                <w:rFonts w:ascii="Arial" w:hAnsi="Arial"/>
              </w:rPr>
            </w:pPr>
            <w:r>
              <w:t>Укрепление материально-технической базы муниципальных образовательных организаций за счет средств республиканского бюджета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8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9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2 004,3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15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1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2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2 004,3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15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A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B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1 928,1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15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3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4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1 928,1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15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C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D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1 928,1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15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5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6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15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F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15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8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15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0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1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46 567,4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41 018,5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44 156,0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150000">
            <w:pPr>
              <w:widowControl w:val="0"/>
              <w:ind/>
              <w:rPr>
                <w:rFonts w:ascii="Arial" w:hAnsi="Arial"/>
              </w:rPr>
            </w:pPr>
            <w:r>
              <w:t>Обеспечение деятельности  (оказание услуг) муниципальных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9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A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3 196,4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2 801,4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2 801,4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15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2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3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2 580,4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2 580,4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2 580,4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15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B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C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2 580,4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2 580,4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2 580,4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15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4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5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2 580,4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2 580,4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2 580,4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15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D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E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2 580,4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2 580,4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2 580,4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16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7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616,0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201,0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201,0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16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0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616,0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201,0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201,0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16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8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9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616,0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201,0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201,0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16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1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2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616,0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201,0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201,0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160000">
            <w:pPr>
              <w:widowControl w:val="0"/>
              <w:ind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A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B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160000">
            <w:pPr>
              <w:widowControl w:val="0"/>
              <w:ind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3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4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16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C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D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16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5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6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160000">
            <w:pPr>
              <w:widowControl w:val="0"/>
              <w:ind/>
              <w:rPr>
                <w:rFonts w:ascii="Arial" w:hAnsi="Arial"/>
              </w:rPr>
            </w:pPr>
            <w:r>
              <w:t>Обеспечение деятельности муниципальных общеобразовательных организаций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F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23 590,3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23 827,1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25 764,6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16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8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23 590,3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23 827,1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25 764,6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F16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0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1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18 794,2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17 922,1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18 847,1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816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9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A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18 794,2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17 922,1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18 847,1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116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2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3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18 794,2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17 922,1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18 847,1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A16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B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C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4 796,1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5 905,0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6 917,5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316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4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5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4 796,1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5 905,0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6 917,5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C16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D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E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4 796,1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5 905,0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6 917,5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160000">
            <w:pPr>
              <w:widowControl w:val="0"/>
              <w:ind/>
              <w:rPr>
                <w:rFonts w:ascii="Arial" w:hAnsi="Arial"/>
              </w:rPr>
            </w:pPr>
            <w: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7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2 174,9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16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0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2 174,9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716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8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9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2 174,9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016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1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2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2 174,9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9160000">
            <w:pPr>
              <w:widowControl w:val="0"/>
              <w:ind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A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B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2 174,9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2160000">
            <w:pPr>
              <w:widowControl w:val="0"/>
              <w:ind/>
              <w:rPr>
                <w:rFonts w:ascii="Arial" w:hAnsi="Arial"/>
              </w:rPr>
            </w:pPr>
            <w:r>
              <w:t>Обеспечение деятельности детских дошкольных образовательных организаций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3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4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10 186,8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8 847,3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10 047,3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16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C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D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10 186,8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8 847,3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10 047,3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16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5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6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3 929,1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3 466,6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3 929,1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16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F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3 929,1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3 466,6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3 929,1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160000">
            <w:pPr>
              <w:widowControl w:val="0"/>
              <w:ind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8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3 929,1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3 466,6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3 929,1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16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0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1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6 257,7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5 380,7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6 118,2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16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9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A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6 257,7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5 380,7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6 118,2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170000">
            <w:pPr>
              <w:widowControl w:val="0"/>
              <w:ind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2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3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6 257,7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5 380,7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6 118,2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170000">
            <w:pPr>
              <w:widowControl w:val="0"/>
              <w:ind/>
              <w:rPr>
                <w:rFonts w:ascii="Arial" w:hAnsi="Arial"/>
              </w:rPr>
            </w:pPr>
            <w:r>
              <w:t>Персонифицированное финансирование дополнительного образования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B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C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3 429,3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3 367,8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3 367,8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17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4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5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3 358,5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3 358,5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17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D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E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17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7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170000">
            <w:pPr>
              <w:widowControl w:val="0"/>
              <w:ind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17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8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9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3 339,7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3 339,7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3 339,7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17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1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2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3 339,7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3 339,7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3 339,7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170000">
            <w:pPr>
              <w:widowControl w:val="0"/>
              <w:ind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A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B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3 339,7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3 339,7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3 339,7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170000">
            <w:pPr>
              <w:widowControl w:val="0"/>
              <w:ind/>
              <w:rPr>
                <w:rFonts w:ascii="Arial" w:hAnsi="Arial"/>
              </w:rPr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3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4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17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C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D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170000">
            <w:pPr>
              <w:widowControl w:val="0"/>
              <w:ind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5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6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170000">
            <w:pPr>
              <w:widowControl w:val="0"/>
              <w:ind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F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170000">
            <w:pPr>
              <w:widowControl w:val="0"/>
              <w:ind/>
              <w:rPr>
                <w:rFonts w:ascii="Arial" w:hAnsi="Arial"/>
              </w:rPr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17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0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1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170000">
            <w:pPr>
              <w:widowControl w:val="0"/>
              <w:ind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9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A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170000">
            <w:pPr>
              <w:widowControl w:val="0"/>
              <w:ind/>
              <w:rPr>
                <w:rFonts w:ascii="Arial" w:hAnsi="Arial"/>
              </w:rPr>
            </w:pPr>
            <w: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2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3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3 989,7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17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B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C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3 989,7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17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4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5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3 003,2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17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D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E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3 003,2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170000">
            <w:pPr>
              <w:widowControl w:val="0"/>
              <w:ind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7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3 003,2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17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0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986,5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17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8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9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986,5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170000">
            <w:pPr>
              <w:widowControl w:val="0"/>
              <w:ind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1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2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986,5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17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A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B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270 887,1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203 888,1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203 888,1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170000">
            <w:pPr>
              <w:widowControl w:val="0"/>
              <w:ind/>
              <w:rPr>
                <w:rFonts w:ascii="Arial" w:hAnsi="Arial"/>
              </w:rPr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3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4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74 052,7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61 143,2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61 143,2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17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C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D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74 052,7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61 143,2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61 143,2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17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5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6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31 686,1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27 764,1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27 764,1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17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F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31 686,1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27 764,1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27 764,1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180000">
            <w:pPr>
              <w:widowControl w:val="0"/>
              <w:ind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8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31 686,1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27 764,1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27 764,1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18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0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1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42 366,6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33 379,1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33 379,1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18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9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A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42 366,6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33 379,1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33 379,1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180000">
            <w:pPr>
              <w:widowControl w:val="0"/>
              <w:ind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2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3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42 366,6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33 379,1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33 379,1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180000">
            <w:pPr>
              <w:widowControl w:val="0"/>
              <w:ind/>
              <w:rPr>
                <w:rFonts w:ascii="Arial" w:hAnsi="Arial"/>
              </w:rPr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B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C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196 834,4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142 744,9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142 744,9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18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4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5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196 834,4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142 744,9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142 744,9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18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D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E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147 785,8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107 358,3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107 358,3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18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7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147 785,8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107 358,3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107 358,3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18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147 785,8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107 358,3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107 358,3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18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8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9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49 048,6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35 386,6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35 386,6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F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18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1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2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49 048,6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35 386,6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35 386,6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8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18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A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B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49 048,6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35 386,6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35 386,6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1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18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3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4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16 092,7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15 936,5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16 092,7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A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180000">
            <w:pPr>
              <w:widowControl w:val="0"/>
              <w:ind/>
              <w:rPr>
                <w:rFonts w:ascii="Arial" w:hAnsi="Arial"/>
              </w:rPr>
            </w:pPr>
            <w: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C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D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16 092,7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15 936,5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16 092,7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3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18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5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6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16 092,7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15 936,5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16 092,7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C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18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F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12 644,3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12 521,5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12 644,3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18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12 644,3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12 521,5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12 644,3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18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0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1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12 644,3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12 521,5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12 644,3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7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18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9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A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3 448,4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3 448,4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0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18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2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3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3 448,4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3 448,4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9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18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B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C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3 448,4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3 448,4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2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18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4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5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1 988,0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768,0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768,0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180000">
            <w:pPr>
              <w:widowControl w:val="0"/>
              <w:ind/>
              <w:rPr>
                <w:rFonts w:ascii="Arial" w:hAnsi="Arial"/>
              </w:rPr>
            </w:pPr>
            <w: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D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E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1 988,0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768,0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768,0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18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7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1 988,0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768,0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768,0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180000">
            <w:pPr>
              <w:widowControl w:val="0"/>
              <w:ind/>
              <w:rPr>
                <w:rFonts w:ascii="Arial" w:hAnsi="Arial"/>
              </w:rPr>
            </w:pPr>
            <w:r>
              <w:t>Стипендии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0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1 988,0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768,0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768,0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18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8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9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1 988,0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768,0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768,0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18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1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2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1 988,0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768,0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768,0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18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"Модернизация системы воспитания детей"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A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B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190000">
            <w:pPr>
              <w:widowControl w:val="0"/>
              <w:ind/>
              <w:rPr>
                <w:rFonts w:ascii="Arial" w:hAnsi="Arial"/>
              </w:rPr>
            </w:pPr>
            <w:r>
              <w:t>Организация отдыха детей в загородных, пришкольных и других лагерях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3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4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19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C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D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190000">
            <w:pPr>
              <w:widowControl w:val="0"/>
              <w:ind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5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6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19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F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19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19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0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1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19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9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A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639,7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19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2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3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639,7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19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B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C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639,7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19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4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5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19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D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E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19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7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19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"Меры социальной поддержки"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12 026,0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11 036,0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11 036,0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190000">
            <w:pPr>
              <w:widowControl w:val="0"/>
              <w:ind/>
              <w:rPr>
                <w:rFonts w:ascii="Arial" w:hAnsi="Arial"/>
              </w:rPr>
            </w:pPr>
            <w: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8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9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159,4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19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1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2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159,4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190000">
            <w:pPr>
              <w:widowControl w:val="0"/>
              <w:ind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A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B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159,4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190000">
            <w:pPr>
              <w:widowControl w:val="0"/>
              <w:ind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3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4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159,4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190000">
            <w:pPr>
              <w:widowControl w:val="0"/>
              <w:ind/>
              <w:rPr>
                <w:rFonts w:ascii="Arial" w:hAnsi="Arial"/>
              </w:rPr>
            </w:pPr>
            <w:r>
              <w:t>Охранасемьи и детства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C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D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159,4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190000">
            <w:pPr>
              <w:widowControl w:val="0"/>
              <w:ind/>
              <w:rPr>
                <w:rFonts w:ascii="Arial" w:hAnsi="Arial"/>
              </w:rPr>
            </w:pPr>
            <w: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5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6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1 462,1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1 023,3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1 023,3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19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F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1 462,1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1 023,3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1 023,3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19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1 238,8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19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0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1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1 238,8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19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9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A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1 238,8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19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2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3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223,3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223,3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19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B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C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223,3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223,3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19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4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5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223,3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223,3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190000">
            <w:pPr>
              <w:widowControl w:val="0"/>
              <w:ind/>
              <w:rPr>
                <w:rFonts w:ascii="Arial" w:hAnsi="Arial"/>
              </w:rPr>
            </w:pPr>
            <w: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D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E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2 379,4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1 275,4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1 275,4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19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7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2 379,4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1 275,4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1 275,4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19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1 734,9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1 033,4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1 033,4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1A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8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9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1 734,9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1 033,4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1 033,4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1A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1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2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1 734,9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1 033,4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1 033,4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1A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A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B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644,5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1A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3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4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644,5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1A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C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D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644,5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1A0000">
            <w:pPr>
              <w:widowControl w:val="0"/>
              <w:ind/>
              <w:rPr>
                <w:rFonts w:ascii="Arial" w:hAnsi="Arial"/>
              </w:rPr>
            </w:pPr>
            <w: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5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6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243,7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1 021,9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1 021,9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1A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F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243,7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1 021,9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1 021,9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1A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133,5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503,5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1A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0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1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133,5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503,5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1A0000">
            <w:pPr>
              <w:widowControl w:val="0"/>
              <w:ind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9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A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133,5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503,5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1A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2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3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518,4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518,4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1A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B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C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518,4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518,4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1A0000">
            <w:pPr>
              <w:widowControl w:val="0"/>
              <w:ind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4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5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518,4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518,4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1A0000">
            <w:pPr>
              <w:widowControl w:val="0"/>
              <w:ind/>
              <w:rPr>
                <w:rFonts w:ascii="Arial" w:hAnsi="Arial"/>
              </w:rPr>
            </w:pPr>
            <w:r>
              <w:t>Ежемесячные денежные выплаты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обучающимся в муниципальных общеобразовательных организациях, в целях обеспечения питанием, одеждой, обувью и мягким инвентарем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D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Ц740676840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E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1A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Ц740676840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7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1A0000">
            <w:pPr>
              <w:widowControl w:val="0"/>
              <w:ind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Ц740676840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1A0000">
            <w:pPr>
              <w:widowControl w:val="0"/>
              <w:ind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8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Ц740676840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9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1A0000">
            <w:pPr>
              <w:widowControl w:val="0"/>
              <w:ind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1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Ц740676840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2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1A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мер поддежки в период обучения гражданину, заключившему договор о целевом обучении по образовательной программе среднего профессионального или высшего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A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Ц740679040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B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83,1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1A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3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Ц740679040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4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83,1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1A0000">
            <w:pPr>
              <w:widowControl w:val="0"/>
              <w:ind/>
              <w:rPr>
                <w:rFonts w:ascii="Arial" w:hAnsi="Arial"/>
              </w:rPr>
            </w:pPr>
            <w:r>
              <w:t>Стипендии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C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Ц740679040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D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83,1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1A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5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Ц740679040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6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83,1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1A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Ц740679040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F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83,1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1A0000">
            <w:pPr>
              <w:widowControl w:val="0"/>
              <w:ind/>
              <w:rPr>
                <w:rFonts w:ascii="Arial" w:hAnsi="Arial"/>
              </w:rPr>
            </w:pPr>
            <w: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7 127,1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6 255,3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6 255,3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1A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0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1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7 127,1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6 255,3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6 255,3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1A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9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A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5 862,8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4 991,0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4 991,0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1A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2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3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5 862,8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4 991,0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4 991,0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1A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B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C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5 862,8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4 991,0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4 991,0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1B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4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5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1 264,3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1 264,3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1 264,3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1B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D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E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1 264,3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1 264,3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1 264,3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1B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7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1 264,3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1 264,3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1 264,3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1B0000">
            <w:pPr>
              <w:widowControl w:val="0"/>
              <w:ind/>
              <w:rPr>
                <w:rFonts w:ascii="Arial" w:hAnsi="Arial"/>
              </w:rPr>
            </w:pPr>
            <w: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510,4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1 186,0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1 186,0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1B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8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9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510,4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1 186,0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1 186,0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1B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1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2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875,5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875,5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1B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A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B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875,5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875,5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1B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3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4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875,5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875,5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1B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C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D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1B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5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6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1B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F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1B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1 274,3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1 348,8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1 348,8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1B0000">
            <w:pPr>
              <w:widowControl w:val="0"/>
              <w:ind/>
              <w:rPr>
                <w:rFonts w:ascii="Arial" w:hAnsi="Arial"/>
              </w:rPr>
            </w:pPr>
            <w: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0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1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1 274,3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1 348,8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1 348,8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1B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9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A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1 252,2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1 326,7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1 326,7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1B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2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3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1 252,2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1 326,7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1 326,7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1B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B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C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1 252,2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1 326,7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1 326,7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1B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4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5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1 252,2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1 326,7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1 326,7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1B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D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E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1B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7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1B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1B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8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9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1B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6.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1B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1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Ц800000000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2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9 827,1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2 471,8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2 471,8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1B0000">
            <w:pPr>
              <w:widowControl w:val="0"/>
              <w:ind/>
              <w:rPr>
                <w:rFonts w:ascii="Arial" w:hAnsi="Arial"/>
              </w:rPr>
            </w:pPr>
            <w: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A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B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859,6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1B0000">
            <w:pPr>
              <w:widowControl w:val="0"/>
              <w:ind/>
              <w:rPr>
                <w:rFonts w:ascii="Arial" w:hAnsi="Arial"/>
              </w:rPr>
            </w:pPr>
            <w:r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3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Ц830176252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4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1B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C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Ц830176252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D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1B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5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Ц830176252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6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1B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Ц830176252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F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1B0000">
            <w:pPr>
              <w:widowControl w:val="0"/>
              <w:ind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Ц830176252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8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1B0000">
            <w:pPr>
              <w:widowControl w:val="0"/>
              <w:ind/>
              <w:rPr>
                <w:rFonts w:ascii="Arial" w:hAnsi="Arial"/>
              </w:rPr>
            </w:pPr>
            <w:r>
              <w:t>Реализация мероприятий по функционированию и развитию сегментов региональной интеграционной системы уличного видеонаблюдения, видеоаналитики в муниципальных образованиях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0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Ц8301S7140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1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1C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9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Ц8301S7140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A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1C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2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Ц8301S7140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3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1C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Ц8301S7140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C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1C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4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Ц8301S7140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5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1C0000">
            <w:pPr>
              <w:widowControl w:val="0"/>
              <w:ind/>
              <w:rPr>
                <w:rFonts w:ascii="Arial" w:hAnsi="Arial"/>
              </w:rPr>
            </w:pPr>
            <w: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D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E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4 635,1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1C0000">
            <w:pPr>
              <w:widowControl w:val="0"/>
              <w:ind/>
              <w:rPr>
                <w:rFonts w:ascii="Arial" w:hAnsi="Arial"/>
              </w:rPr>
            </w:pPr>
            <w: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Ц8302S1130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7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4 635,1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1C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Ц8302S1130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4 635,1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1C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8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Ц8302S1130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9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4 635,1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1C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1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Ц8302S1130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2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4 635,1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1C0000">
            <w:pPr>
              <w:widowControl w:val="0"/>
              <w:ind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A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Ц8302S1130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B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4 635,1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1C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3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4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4 025,4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2 404,5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1C0000">
            <w:pPr>
              <w:widowControl w:val="0"/>
              <w:ind/>
              <w:rPr>
                <w:rFonts w:ascii="Arial" w:hAnsi="Arial"/>
              </w:rPr>
            </w:pPr>
            <w:r>
              <w:t>Мероприятия по обеспечению пожарной безопасности муниципальных объектов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C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D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1C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5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6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1C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F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1C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1C0000">
            <w:pPr>
              <w:widowControl w:val="0"/>
              <w:ind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0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1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1C0000">
            <w:pPr>
              <w:widowControl w:val="0"/>
              <w:ind/>
              <w:rPr>
                <w:rFonts w:ascii="Arial" w:hAnsi="Arial"/>
              </w:rPr>
            </w:pPr>
            <w: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9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A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756,9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1C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2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3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686,9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1C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B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C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686,9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1C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4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5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686,9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1C0000">
            <w:pPr>
              <w:widowControl w:val="0"/>
              <w:ind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D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E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686,9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1C0000">
            <w:pPr>
              <w:widowControl w:val="0"/>
              <w:ind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7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1C0000">
            <w:pPr>
              <w:widowControl w:val="0"/>
              <w:ind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0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1C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8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9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1C0000">
            <w:pPr>
              <w:widowControl w:val="0"/>
              <w:ind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1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2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1C0000">
            <w:pPr>
              <w:widowControl w:val="0"/>
              <w:ind/>
              <w:rPr>
                <w:rFonts w:ascii="Arial" w:hAnsi="Arial"/>
              </w:rPr>
            </w:pPr>
            <w: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A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B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814,0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1C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3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4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814,0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1C0000">
            <w:pPr>
              <w:widowControl w:val="0"/>
              <w:ind/>
              <w:rPr>
                <w:rFonts w:ascii="Arial" w:hAnsi="Arial"/>
              </w:rPr>
            </w:pPr>
            <w:r>
              <w:t>Иныезакупки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C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D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814,0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1D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5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6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814,0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1D0000">
            <w:pPr>
              <w:widowControl w:val="0"/>
              <w:ind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F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814,0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1D0000">
            <w:pPr>
              <w:widowControl w:val="0"/>
              <w:ind/>
              <w:rPr>
                <w:rFonts w:ascii="Arial" w:hAnsi="Arial"/>
              </w:rPr>
            </w:pPr>
            <w:r>
              <w:t>Содержание и развитие единой дежурно-диспетчерской службы (ЕДДС)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Ц840176320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8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2 404,5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1D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0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Ц840176320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1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2 404,5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1D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9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Ц840176320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A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2 404,5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1D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2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Ц840176320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3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2 404,5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1D0000">
            <w:pPr>
              <w:widowControl w:val="0"/>
              <w:ind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B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Ц840176320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C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2 404,5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1D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4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5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67,3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67,3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1D0000">
            <w:pPr>
              <w:widowControl w:val="0"/>
              <w:ind/>
              <w:rPr>
                <w:rFonts w:ascii="Arial" w:hAnsi="Arial"/>
              </w:rPr>
            </w:pPr>
            <w:r>
              <w:t>Организация работы по добровольной сдаче на возмездной (компенсационной) основе органам внутренних дел законно или незаконно хранящихся у населения предметов вооружения, боеприпасов, взрывчатых веществ и взрывных устройств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D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Ц840272800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E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1D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Ц840272800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7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1D0000">
            <w:pPr>
              <w:widowControl w:val="0"/>
              <w:ind/>
              <w:rPr>
                <w:rFonts w:ascii="Arial" w:hAnsi="Arial"/>
              </w:rPr>
            </w:pPr>
            <w:r>
              <w:t>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Ц840272800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360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1D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8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Ц840272800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9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360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1D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1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Ц840272800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2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360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1D0000">
            <w:pPr>
              <w:widowControl w:val="0"/>
              <w:ind/>
              <w:rPr>
                <w:rFonts w:ascii="Arial" w:hAnsi="Arial"/>
              </w:rPr>
            </w:pPr>
            <w:r>
              <w:t>Осуществление мер по противодействию терроризму в муниципальном образовании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A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Ц840274360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B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1D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3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Ц840274360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4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1D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C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Ц840274360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D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1D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5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Ц840274360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6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1D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Ц840274360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F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1D0000">
            <w:pPr>
              <w:widowControl w:val="0"/>
              <w:ind/>
              <w:rPr>
                <w:rFonts w:ascii="Arial" w:hAnsi="Arial"/>
              </w:rPr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Ц840276030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1D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0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Ц840276030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1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1D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9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Ц840276030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A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1D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2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Ц840276030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3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1D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B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Ц840276030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C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1D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7.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1D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 xml:space="preserve">Муниципальная программа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4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Ц900000000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5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1 743,9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296,4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296,4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1D0000">
            <w:pPr>
              <w:widowControl w:val="0"/>
              <w:ind/>
              <w:rPr>
                <w:rFonts w:ascii="Arial" w:hAnsi="Arial"/>
              </w:rPr>
            </w:pPr>
            <w: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D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Ц920100000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E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144,3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1D0000">
            <w:pPr>
              <w:widowControl w:val="0"/>
              <w:ind/>
              <w:rPr>
                <w:rFonts w:ascii="Arial" w:hAnsi="Arial"/>
              </w:rPr>
            </w:pPr>
            <w: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Ц9201L5990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7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144,3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1D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Ц9201L5990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144,3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1D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8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Ц9201L5990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9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144,3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1E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1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Ц9201L5990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2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144,3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1E0000">
            <w:pPr>
              <w:widowControl w:val="0"/>
              <w:ind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A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Ц9201L5990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B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144,3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1E0000">
            <w:pPr>
              <w:widowControl w:val="0"/>
              <w:ind/>
              <w:rPr>
                <w:rFonts w:ascii="Arial" w:hAnsi="Arial"/>
              </w:rPr>
            </w:pPr>
            <w: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3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4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597,0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1E0000">
            <w:pPr>
              <w:widowControl w:val="0"/>
              <w:ind/>
              <w:rPr>
                <w:rFonts w:ascii="Arial" w:hAnsi="Arial"/>
              </w:rPr>
            </w:pPr>
            <w: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C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Ц930176810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D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1E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5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Ц930176810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6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1E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Ц930176810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F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1E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Ц930176810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1E0000">
            <w:pPr>
              <w:widowControl w:val="0"/>
              <w:ind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0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Ц930176810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1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1E0000">
            <w:pPr>
              <w:widowControl w:val="0"/>
              <w:ind/>
              <w:rPr>
                <w:rFonts w:ascii="Arial" w:hAnsi="Arial"/>
              </w:rPr>
            </w:pPr>
            <w: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9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Ц9301S6810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A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459,0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1E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2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Ц9301S6810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3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459,0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1E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B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Ц9301S6810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C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459,0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1E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4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Ц9301S6810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5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459,0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1E0000">
            <w:pPr>
              <w:widowControl w:val="0"/>
              <w:ind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D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Ц9301S6810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E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459,0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1E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комплексом"</w:t>
            </w:r>
            <w:r>
              <w:br/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7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1E0000">
            <w:pPr>
              <w:widowControl w:val="0"/>
              <w:ind/>
              <w:rPr>
                <w:rFonts w:ascii="Arial" w:hAnsi="Arial"/>
              </w:rPr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Ц940172660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1E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8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Ц940172660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9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1E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1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Ц940172660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2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1E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A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Ц940172660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B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1E0000">
            <w:pPr>
              <w:widowControl w:val="0"/>
              <w:ind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3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Ц940172660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4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1E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C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D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622,6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1E0000">
            <w:pPr>
              <w:widowControl w:val="0"/>
              <w:ind/>
              <w:rPr>
                <w:rFonts w:ascii="Arial" w:hAnsi="Arial"/>
              </w:rPr>
            </w:pPr>
            <w: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5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6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462,6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1E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F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1E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8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1E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0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1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1E0000">
            <w:pPr>
              <w:widowControl w:val="0"/>
              <w:ind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9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A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1E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2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3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409,3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1E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B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C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409,3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1E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4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5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409,3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1E0000">
            <w:pPr>
              <w:widowControl w:val="0"/>
              <w:ind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D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E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409,3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296,4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1F0000">
            <w:pPr>
              <w:widowControl w:val="0"/>
              <w:ind/>
              <w:rPr>
                <w:rFonts w:ascii="Arial" w:hAnsi="Arial"/>
              </w:rPr>
            </w:pPr>
            <w: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7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1F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0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1F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8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9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1F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1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2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1F0000">
            <w:pPr>
              <w:widowControl w:val="0"/>
              <w:ind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A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B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1F0000">
            <w:pPr>
              <w:widowControl w:val="0"/>
              <w:ind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3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4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1F0000">
            <w:pPr>
              <w:widowControl w:val="0"/>
              <w:ind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C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D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1F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5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6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1F0000">
            <w:pPr>
              <w:widowControl w:val="0"/>
              <w:ind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F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1F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8.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1F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"Экономическое развитие"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Ч100000000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8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F1F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"Развитие экономического потенциала и формирование благоприятного предпринимательского климата"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0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Ч140100000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1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81F0000">
            <w:pPr>
              <w:widowControl w:val="0"/>
              <w:ind/>
              <w:rPr>
                <w:rFonts w:ascii="Arial" w:hAnsi="Arial"/>
              </w:rPr>
            </w:pPr>
            <w:r>
              <w:t>Содействие формированию положительного имиджа предпринимательской деятельности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9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Ч140176300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A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11F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2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Ч140176300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3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A1F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B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Ч140176300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C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31F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4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Ч140176300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5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C1F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национальной экономики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D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Ч140176300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E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1F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9.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1F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"Развитие транспортной системы"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Ч200000000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7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94 298,5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100 613,9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106 115,1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1F0000">
            <w:pPr>
              <w:widowControl w:val="0"/>
              <w:ind/>
              <w:rPr>
                <w:rFonts w:ascii="Arial" w:hAnsi="Arial"/>
              </w:rPr>
            </w:pPr>
            <w: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0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91 514,1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97 829,5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103 330,7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71F0000">
            <w:pPr>
              <w:widowControl w:val="0"/>
              <w:ind/>
              <w:rPr>
                <w:rFonts w:ascii="Arial" w:hAnsi="Arial"/>
              </w:rPr>
            </w:pPr>
            <w: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8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9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54 503,7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58 923,0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58 923,0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01F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1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2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54 503,7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58 923,0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58 923,0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91F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A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B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54 503,7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58 923,0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58 923,0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21F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3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4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54 503,7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58 923,0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58 923,0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1F0000">
            <w:pPr>
              <w:widowControl w:val="0"/>
              <w:ind/>
              <w:rPr>
                <w:rFonts w:ascii="Arial" w:hAnsi="Arial"/>
              </w:rPr>
            </w:pPr>
            <w:r>
              <w:t>Дорожное хозяйство (дорожныефонды)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C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D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54 503,7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58 923,0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58 923,0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1F0000">
            <w:pPr>
              <w:widowControl w:val="0"/>
              <w:ind/>
              <w:rPr>
                <w:rFonts w:ascii="Arial" w:hAnsi="Arial"/>
              </w:rPr>
            </w:pPr>
            <w: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5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6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1 210,6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2 950,0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1F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F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1 210,6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2 950,0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1F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8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1 210,6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2 950,0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1F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0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1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1 210,6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2 950,0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1F0000">
            <w:pPr>
              <w:widowControl w:val="0"/>
              <w:ind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9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A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1 210,6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2 950,0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200000">
            <w:pPr>
              <w:widowControl w:val="0"/>
              <w:ind/>
              <w:rPr>
                <w:rFonts w:ascii="Arial" w:hAnsi="Arial"/>
              </w:rPr>
            </w:pPr>
            <w:r>
              <w:t>Содержание автомобильных дорог общего пользования местного значения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2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3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23 568,8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20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B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C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23 568,8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20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4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5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23 568,8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20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D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E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23 568,8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200000">
            <w:pPr>
              <w:widowControl w:val="0"/>
              <w:ind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7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23 568,8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200000">
            <w:pPr>
              <w:widowControl w:val="0"/>
              <w:ind/>
              <w:rPr>
                <w:rFonts w:ascii="Arial" w:hAnsi="Arial"/>
              </w:rPr>
            </w:pPr>
            <w: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9 939,1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10 095,8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15 047,0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20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8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9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9 930,8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10 095,8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15 047,0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20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1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2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9 930,8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10 095,8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15 047,0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20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A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B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9 930,8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10 095,8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15 047,0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200000">
            <w:pPr>
              <w:widowControl w:val="0"/>
              <w:ind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3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4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9 930,8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10 095,8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15 047,0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200000">
            <w:pPr>
              <w:widowControl w:val="0"/>
              <w:ind/>
              <w:rPr>
                <w:rFonts w:ascii="Arial" w:hAnsi="Arial"/>
              </w:rPr>
            </w:pPr>
            <w:r>
              <w:t>Иныебюджетные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C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D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200000">
            <w:pPr>
              <w:widowControl w:val="0"/>
              <w:ind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5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6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20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F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200000">
            <w:pPr>
              <w:widowControl w:val="0"/>
              <w:ind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200000">
            <w:pPr>
              <w:widowControl w:val="0"/>
              <w:ind/>
              <w:rPr>
                <w:rFonts w:ascii="Arial" w:hAnsi="Arial"/>
              </w:rPr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0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Ч23019Д210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1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2 011,9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20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9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Ч23019Д210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A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2 011,9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20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2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Ч23019Д210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3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2 011,9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20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B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Ч23019Д210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C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2 011,9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200000">
            <w:pPr>
              <w:widowControl w:val="0"/>
              <w:ind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4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Ч23019Д210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5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2 011,9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200000">
            <w:pPr>
              <w:widowControl w:val="0"/>
              <w:ind/>
              <w:rPr>
                <w:rFonts w:ascii="Arial" w:hAnsi="Arial"/>
              </w:rPr>
            </w:pPr>
            <w:r>
              <w:t>Организация и обеспечение безопасности дорожного движения в рамках выполнения мероприятий за счет средств местного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D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Ч23019Д411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E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20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Ч23019Д411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7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20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Ч23019Д411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0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20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8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Ч23019Д411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9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200000">
            <w:pPr>
              <w:widowControl w:val="0"/>
              <w:ind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1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Ч23019Д411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2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200000">
            <w:pPr>
              <w:widowControl w:val="0"/>
              <w:ind/>
              <w:rPr>
                <w:rFonts w:ascii="Arial" w:hAnsi="Arial"/>
              </w:rPr>
            </w:pPr>
            <w:r>
              <w:t>Обустройство и совершенствование опасных участков улично-дорожной сети городов и сельских населенных пунктов в рамках выполнения мероприятий за счет средств местного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A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Ч23019Д841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B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20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3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Ч23019Д841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4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20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C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Ч23019Д841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D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20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5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Ч23019Д841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6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200000">
            <w:pPr>
              <w:widowControl w:val="0"/>
              <w:ind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Ч23019Д841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F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21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8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2 784,4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2 784,4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2 784,4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210000">
            <w:pPr>
              <w:widowControl w:val="0"/>
              <w:ind/>
              <w:rPr>
                <w:rFonts w:ascii="Arial" w:hAnsi="Arial"/>
              </w:rPr>
            </w:pPr>
            <w:r>
              <w:t>Финансовое обеспечение государственных полномочий Чувашской Республики по установлению регулируемых тарифов на перевозки пассажиров и багажа автомобильным транспортом, городским наземным электрическим транспортом по муниципальным маршрутам регулярных перевозок в границах муниципальных образований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0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Ч240101040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1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21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9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Ч240101040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A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21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2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Ч240101040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3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21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B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Ч240101040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C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210000">
            <w:pPr>
              <w:widowControl w:val="0"/>
              <w:ind/>
              <w:rPr>
                <w:rFonts w:ascii="Arial" w:hAnsi="Arial"/>
              </w:rPr>
            </w:pPr>
            <w:r>
              <w:t>Транспорт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4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Ч240101040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5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210000">
            <w:pPr>
              <w:widowControl w:val="0"/>
              <w:ind/>
              <w:rPr>
                <w:rFonts w:ascii="Arial" w:hAnsi="Arial"/>
              </w:rPr>
            </w:pPr>
            <w:r>
              <w:t>Обеспечение перевозок пассажиров автомобильным транспортом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D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Ч240174270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E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2 778,5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2 778,5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2 778,5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21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Ч240174270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7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2 778,5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2 778,5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2 778,5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21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Ч240174270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2 778,5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2 778,5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2 778,5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21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8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Ч240174270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9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2 778,5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2 778,5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2 778,5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F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210000">
            <w:pPr>
              <w:widowControl w:val="0"/>
              <w:ind/>
              <w:rPr>
                <w:rFonts w:ascii="Arial" w:hAnsi="Arial"/>
              </w:rPr>
            </w:pPr>
            <w:r>
              <w:t>Транспорт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1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Ч240174270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2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2 778,5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2 778,5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2 778,5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821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10.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21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A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Ч300000000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B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314,5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265,0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275,0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1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21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3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4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265,0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A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210000">
            <w:pPr>
              <w:widowControl w:val="0"/>
              <w:ind/>
              <w:rPr>
                <w:rFonts w:ascii="Arial" w:hAnsi="Arial"/>
              </w:rPr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C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Ч34017314Э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D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3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21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5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Ч34017314Э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6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C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21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Ч34017314Э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F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210000">
            <w:pPr>
              <w:widowControl w:val="0"/>
              <w:ind/>
              <w:rPr>
                <w:rFonts w:ascii="Arial" w:hAnsi="Arial"/>
              </w:rPr>
            </w:pPr>
            <w:r>
              <w:t>Охрана окружающей среды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Ч34017314Э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21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охраны окружающей среды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0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Ч34017314Э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1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7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210000">
            <w:pPr>
              <w:widowControl w:val="0"/>
              <w:ind/>
              <w:rPr>
                <w:rFonts w:ascii="Arial" w:hAnsi="Arial"/>
              </w:rPr>
            </w:pPr>
            <w:r>
              <w:t>Организация в населенных пунктах и коллективных садах сбора, в том числе раздельного, и вывоза твердых коммунальных отходов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9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Ч34017631Э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A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0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21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2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Ч34017631Э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3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9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21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B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Ч34017631Э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C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2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210000">
            <w:pPr>
              <w:widowControl w:val="0"/>
              <w:ind/>
              <w:rPr>
                <w:rFonts w:ascii="Arial" w:hAnsi="Arial"/>
              </w:rPr>
            </w:pPr>
            <w:r>
              <w:t>Охрана окружающей среды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4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Ч34017631Э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5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21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охраны окружающей среды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D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Ч34017631Э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E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210000">
            <w:pPr>
              <w:widowControl w:val="0"/>
              <w:ind/>
              <w:rPr>
                <w:rFonts w:ascii="Arial" w:hAnsi="Arial"/>
              </w:rPr>
            </w:pPr>
            <w:r>
              <w:t>Организация экологических мероприятий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Ч34017935Э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7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21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Ч34017935Э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0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21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8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Ч34017935Э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9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210000">
            <w:pPr>
              <w:widowControl w:val="0"/>
              <w:ind/>
              <w:rPr>
                <w:rFonts w:ascii="Arial" w:hAnsi="Arial"/>
              </w:rPr>
            </w:pPr>
            <w:r>
              <w:t>Охрана окружающей среды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1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Ч34017935Э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2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21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охраны окружающей среды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A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Ч34017935Э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B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2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22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11.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22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3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Ч400000000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4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45 575,9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19 460,3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19 862,5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22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C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D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24 586,8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2 324,1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2 386,5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220000">
            <w:pPr>
              <w:widowControl w:val="0"/>
              <w:ind/>
              <w:rPr>
                <w:rFonts w:ascii="Arial" w:hAnsi="Arial"/>
              </w:rPr>
            </w:pPr>
            <w: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5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Ч440136530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6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1 429,2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22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Ч440136530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F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1 429,2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22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Ч440136530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1 429,2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22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0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Ч440136530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1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1 429,2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220000">
            <w:pPr>
              <w:widowControl w:val="0"/>
              <w:ind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9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Ч440136530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A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1 429,2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220000">
            <w:pPr>
              <w:widowControl w:val="0"/>
              <w:ind/>
              <w:rPr>
                <w:rFonts w:ascii="Arial" w:hAnsi="Arial"/>
              </w:rPr>
            </w:pPr>
            <w: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2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3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1 686,0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1 824,1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1 886,5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22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B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C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1 654,9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1 579,3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1 641,7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22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4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5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1 654,9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1 579,3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1 641,7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22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оборона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D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E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1 654,9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1 579,3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1 641,7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220000">
            <w:pPr>
              <w:widowControl w:val="0"/>
              <w:ind/>
              <w:rPr>
                <w:rFonts w:ascii="Arial" w:hAnsi="Arial"/>
              </w:rPr>
            </w:pPr>
            <w:r>
              <w:t>Мобилизационная и вневойсковая подготовка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7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1 654,9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1 579,3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1 641,7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22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244,8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22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8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9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244,8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22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оборона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1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2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244,8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220000">
            <w:pPr>
              <w:widowControl w:val="0"/>
              <w:ind/>
              <w:rPr>
                <w:rFonts w:ascii="Arial" w:hAnsi="Arial"/>
              </w:rPr>
            </w:pPr>
            <w:r>
              <w:t>Мобилизационная и вневойсковая подготовка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A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B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31,1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244,8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220000">
            <w:pPr>
              <w:widowControl w:val="0"/>
              <w:ind/>
              <w:rPr>
                <w:rFonts w:ascii="Arial" w:hAnsi="Arial"/>
              </w:rPr>
            </w:pPr>
            <w: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3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4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1 343,8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220000">
            <w:pPr>
              <w:widowControl w:val="0"/>
              <w:ind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C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D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1 343,8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220000">
            <w:pPr>
              <w:widowControl w:val="0"/>
              <w:ind/>
              <w:rPr>
                <w:rFonts w:ascii="Arial" w:hAnsi="Arial"/>
              </w:rPr>
            </w:pPr>
            <w:r>
              <w:t>Резервные средства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5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6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870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1 343,8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22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F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870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1 343,8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220000">
            <w:pPr>
              <w:widowControl w:val="0"/>
              <w:ind/>
              <w:rPr>
                <w:rFonts w:ascii="Arial" w:hAnsi="Arial"/>
              </w:rPr>
            </w:pPr>
            <w:r>
              <w:t>Резервные фонды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870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1 343,8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220000">
            <w:pPr>
              <w:widowControl w:val="0"/>
              <w:ind/>
              <w:rPr>
                <w:rFonts w:ascii="Arial" w:hAnsi="Arial"/>
              </w:rPr>
            </w:pPr>
            <w:r>
              <w:t>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0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1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12 438,3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22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9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A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12 438,3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22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2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3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12 438,3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22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B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C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12 438,3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220000">
            <w:pPr>
              <w:widowControl w:val="0"/>
              <w:ind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4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5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12 438,3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220000">
            <w:pPr>
              <w:widowControl w:val="0"/>
              <w:ind/>
              <w:rPr>
                <w:rFonts w:ascii="Arial" w:hAnsi="Arial"/>
              </w:rPr>
            </w:pPr>
            <w: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D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Ч4401SA720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E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7 689,5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22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Ч4401SA720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7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7 689,5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22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Ч4401SA720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5 076,8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23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8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Ч4401SA720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9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5 076,8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23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1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Ч4401SA720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2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5 076,8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230000">
            <w:pPr>
              <w:widowControl w:val="0"/>
              <w:ind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A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Ч4401SA720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B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2 612,7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23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3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Ч4401SA720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4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2 612,7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230000">
            <w:pPr>
              <w:widowControl w:val="0"/>
              <w:ind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C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Ч4401SA720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D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2 612,7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23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5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6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20 989,1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17 136,2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17 476,0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230000">
            <w:pPr>
              <w:widowControl w:val="0"/>
              <w:ind/>
              <w:rPr>
                <w:rFonts w:ascii="Arial" w:hAnsi="Arial"/>
              </w:rPr>
            </w:pPr>
            <w:r>
              <w:t>Обеспечение функций муниципальных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F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6 100,0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5 740,9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6 080,7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23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5 490,8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5 490,8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5 490,8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23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0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1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5 490,8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5 490,8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5 490,8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23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9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A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5 490,8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5 490,8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5 490,8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230000">
            <w:pPr>
              <w:widowControl w:val="0"/>
              <w:ind/>
              <w:rPr>
                <w:rFonts w:ascii="Arial" w:hAnsi="Arial"/>
              </w:rPr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2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3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5 490,8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5 490,8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5 490,8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23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B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C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589,9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23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4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5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589,9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23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D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E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589,9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230000">
            <w:pPr>
              <w:widowControl w:val="0"/>
              <w:ind/>
              <w:rPr>
                <w:rFonts w:ascii="Arial" w:hAnsi="Arial"/>
              </w:rPr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7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609,2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589,9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230000">
            <w:pPr>
              <w:widowControl w:val="0"/>
              <w:ind/>
              <w:rPr>
                <w:rFonts w:ascii="Arial" w:hAnsi="Arial"/>
              </w:rPr>
            </w:pPr>
            <w:r>
              <w:t>Обеспечение деятельности централизованных бухгалтерий, учреждений (центров) финансово-производственного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12 455,2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11 395,3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11 395,3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23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8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9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11 667,0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11 395,3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11 395,3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23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1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2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11 667,0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11 395,3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11 395,3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23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A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B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11 667,0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11 395,3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11 395,3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230000">
            <w:pPr>
              <w:widowControl w:val="0"/>
              <w:ind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3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4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11 667,0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11 395,3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11 395,3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23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C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D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788,2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23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5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6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788,2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23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F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788,2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230000">
            <w:pPr>
              <w:widowControl w:val="0"/>
              <w:ind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788,2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230000">
            <w:pPr>
              <w:widowControl w:val="0"/>
              <w:ind/>
              <w:rPr>
                <w:rFonts w:ascii="Arial" w:hAnsi="Arial"/>
              </w:rPr>
            </w:pPr>
            <w:r>
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0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1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2 433,9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23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9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A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2 433,9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23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2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3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2 433,9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23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B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C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2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2 433,9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24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4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5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2 188,8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240000">
            <w:pPr>
              <w:widowControl w:val="0"/>
              <w:ind/>
              <w:rPr>
                <w:rFonts w:ascii="Arial" w:hAnsi="Arial"/>
              </w:rPr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D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E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24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12.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24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Ч500000000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7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78 087,2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66 003,9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66 437,5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24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240000">
            <w:pPr>
              <w:widowControl w:val="0"/>
              <w:ind/>
              <w:rPr>
                <w:rFonts w:ascii="Arial" w:hAnsi="Arial"/>
              </w:rPr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8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Ч540151200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9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24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1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Ч540151200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2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24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A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Ч540151200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B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24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3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Ч540151200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4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240000">
            <w:pPr>
              <w:widowControl w:val="0"/>
              <w:ind/>
              <w:rPr>
                <w:rFonts w:ascii="Arial" w:hAnsi="Arial"/>
              </w:rPr>
            </w:pPr>
            <w:r>
              <w:t>Судебная система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C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Ч540151200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D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24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5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6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1 945,1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1 846,3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1 853,3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240000">
            <w:pPr>
              <w:widowControl w:val="0"/>
              <w:ind/>
              <w:rPr>
                <w:rFonts w:ascii="Arial" w:hAnsi="Arial"/>
              </w:rPr>
            </w:pPr>
            <w: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F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1 945,1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1 846,3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1 853,3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24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1 523,8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1 587,8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1 587,8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24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0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1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1 523,8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1 587,8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1 587,8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24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9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A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1 523,8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1 587,8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1 587,8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240000">
            <w:pPr>
              <w:widowControl w:val="0"/>
              <w:ind/>
              <w:rPr>
                <w:rFonts w:ascii="Arial" w:hAnsi="Arial"/>
              </w:rPr>
            </w:pPr>
            <w:r>
              <w:t>Органы юстиции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2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3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1 523,8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1 587,8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1 587,8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24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B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C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421,3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265,5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24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4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5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421,3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265,5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24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D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E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421,3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265,5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240000">
            <w:pPr>
              <w:widowControl w:val="0"/>
              <w:ind/>
              <w:rPr>
                <w:rFonts w:ascii="Arial" w:hAnsi="Arial"/>
              </w:rPr>
            </w:pPr>
            <w:r>
              <w:t>Органы юстиции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7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421,3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265,5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24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85,4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240000">
            <w:pPr>
              <w:widowControl w:val="0"/>
              <w:ind/>
              <w:rPr>
                <w:rFonts w:ascii="Arial" w:hAnsi="Arial"/>
              </w:rPr>
            </w:pPr>
            <w:r>
              <w:t>Членские взносы в Ассоциации, Союзы, Советы муниципальных образований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8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Ч540474640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9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85,4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240000">
            <w:pPr>
              <w:widowControl w:val="0"/>
              <w:ind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1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Ч540474640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2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85,4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240000">
            <w:pPr>
              <w:widowControl w:val="0"/>
              <w:ind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A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Ч540474640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B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85,4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24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3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Ч540474640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4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85,4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240000">
            <w:pPr>
              <w:widowControl w:val="0"/>
              <w:ind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C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Ч540474640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D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85,4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24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5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6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76 049,3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64 077,1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64 577,1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240000">
            <w:pPr>
              <w:widowControl w:val="0"/>
              <w:ind/>
              <w:rPr>
                <w:rFonts w:ascii="Arial" w:hAnsi="Arial"/>
              </w:rPr>
            </w:pPr>
            <w:r>
              <w:t>Обеспечение функций муниципальных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F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57 304,1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53 248,6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53 748,6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24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8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49 205,7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49 147,9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49 147,9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24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0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1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49 205,7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49 147,9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49 147,9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25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9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A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49 205,7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49 147,9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49 147,9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25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2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3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49 205,7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49 147,9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49 147,9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25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C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7 626,3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3 628,6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4 128,6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25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4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5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7 626,3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3 628,6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4 128,6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25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D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E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7 626,3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3 628,6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4 128,6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25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7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7 626,3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3 628,6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4 128,6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250000">
            <w:pPr>
              <w:widowControl w:val="0"/>
              <w:ind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250000">
            <w:pPr>
              <w:widowControl w:val="0"/>
              <w:ind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8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9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25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1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2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25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A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B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472,1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250000">
            <w:pPr>
              <w:widowControl w:val="0"/>
              <w:ind/>
              <w:rPr>
                <w:rFonts w:ascii="Arial" w:hAnsi="Arial"/>
              </w:rPr>
            </w:pPr>
            <w:r>
              <w:t>Обеспечение деятельности (оказание услуг) муниципальных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3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4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13 745,2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10 828,5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10 828,5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25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C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D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12 086,1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10 380,7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10 380,7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25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5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6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12 086,1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10 380,7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10 380,7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25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F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12 086,1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10 380,7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10 380,7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250000">
            <w:pPr>
              <w:widowControl w:val="0"/>
              <w:ind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12 086,1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10 380,7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10 380,7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25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0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1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1 606,3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397,8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397,8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25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9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A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1 606,3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397,8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397,8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25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2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3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1 606,3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397,8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397,8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250000">
            <w:pPr>
              <w:widowControl w:val="0"/>
              <w:ind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B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C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1 606,3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397,8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397,8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250000">
            <w:pPr>
              <w:widowControl w:val="0"/>
              <w:ind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4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5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52,8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250000">
            <w:pPr>
              <w:widowControl w:val="0"/>
              <w:ind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D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E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52,8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25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7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52,8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250000">
            <w:pPr>
              <w:widowControl w:val="0"/>
              <w:ind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0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52,8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250000">
            <w:pPr>
              <w:widowControl w:val="0"/>
              <w:ind/>
              <w:rPr>
                <w:rFonts w:ascii="Arial" w:hAnsi="Arial"/>
              </w:rPr>
            </w:pPr>
            <w: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8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9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5 000,0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25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1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2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25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A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B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25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3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4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25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C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D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26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5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6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4 500,0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26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F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4 500,0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26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8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4 070,0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26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0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1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4 070,0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26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9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A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260000">
            <w:pPr>
              <w:widowControl w:val="0"/>
              <w:ind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2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3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26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13.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26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B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A100000000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C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22 311,4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260000">
            <w:pPr>
              <w:widowControl w:val="0"/>
              <w:ind/>
              <w:rPr>
                <w:rFonts w:ascii="Arial" w:hAnsi="Arial"/>
              </w:rPr>
            </w:pPr>
            <w:r>
              <w:t xml:space="preserve">Муниципальный проект "Водоснабжение, водоотведение и очистка сточный вод" 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4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5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4 899,9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260000">
            <w:pPr>
              <w:widowControl w:val="0"/>
              <w:ind/>
              <w:rPr>
                <w:rFonts w:ascii="Arial" w:hAnsi="Arial"/>
              </w:rPr>
            </w:pPr>
            <w:r>
              <w:t>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D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A120173090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E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26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A120173090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7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26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A120173090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26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8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A120173090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9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260000">
            <w:pPr>
              <w:widowControl w:val="0"/>
              <w:ind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1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A120173090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2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260000">
            <w:pPr>
              <w:widowControl w:val="0"/>
              <w:ind/>
              <w:rPr>
                <w:rFonts w:ascii="Arial" w:hAnsi="Arial"/>
              </w:rPr>
            </w:pPr>
            <w:r>
              <w:t xml:space="preserve">Строительство (реконструкция) объектов водоотведения (очистных и других сооружений) 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A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A120174460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B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3 444,9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260000">
            <w:pPr>
              <w:widowControl w:val="0"/>
              <w:ind/>
              <w:rPr>
                <w:rFonts w:ascii="Arial" w:hAnsi="Arial"/>
              </w:rPr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3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A120174460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4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3 444,9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260000">
            <w:pPr>
              <w:widowControl w:val="0"/>
              <w:ind/>
              <w:rPr>
                <w:rFonts w:ascii="Arial" w:hAnsi="Arial"/>
              </w:rPr>
            </w:pPr>
            <w:r>
              <w:t>Бюджетные инвестиции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C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A120174460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D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3 444,9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26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5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A120174460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6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3 444,9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260000">
            <w:pPr>
              <w:widowControl w:val="0"/>
              <w:ind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A120174460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F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3 444,9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260000">
            <w:pPr>
              <w:widowControl w:val="0"/>
              <w:ind/>
              <w:rPr>
                <w:rFonts w:ascii="Arial" w:hAnsi="Arial"/>
              </w:rPr>
            </w:pPr>
            <w:r>
              <w:t xml:space="preserve">Муниципальный проект "Газификация населенных пунктов" 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3 637,8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260000">
            <w:pPr>
              <w:widowControl w:val="0"/>
              <w:ind/>
              <w:rPr>
                <w:rFonts w:ascii="Arial" w:hAnsi="Arial"/>
              </w:rPr>
            </w:pPr>
            <w:r>
              <w:t>Погашение просроченной задолженности за потребленный природный газ муниципальными теплоснабжающими организациями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0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A120270090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1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3 637,8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260000">
            <w:pPr>
              <w:widowControl w:val="0"/>
              <w:ind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9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A120270090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A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3 637,8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260000">
            <w:pPr>
              <w:widowControl w:val="0"/>
              <w:ind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2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A120270090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3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3 637,8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26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B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A120270090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C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3 637,8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260000">
            <w:pPr>
              <w:widowControl w:val="0"/>
              <w:ind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4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A120270090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5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3 637,8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260000">
            <w:pPr>
              <w:widowControl w:val="0"/>
              <w:ind/>
              <w:rPr>
                <w:rFonts w:ascii="Arial" w:hAnsi="Arial"/>
              </w:rPr>
            </w:pPr>
            <w: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D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E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10 730,2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260000">
            <w:pPr>
              <w:widowControl w:val="0"/>
              <w:ind/>
              <w:rPr>
                <w:rFonts w:ascii="Arial" w:hAnsi="Arial"/>
              </w:rPr>
            </w:pPr>
            <w:r>
              <w:t>Приобретение коммунальной техники и оборудования для нужд муниципальных округов и городских округов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A130125120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7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26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A130125120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26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8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A130125120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9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27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1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A130125120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2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270000">
            <w:pPr>
              <w:widowControl w:val="0"/>
              <w:ind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A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A130125120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B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270000">
            <w:pPr>
              <w:widowControl w:val="0"/>
              <w:ind/>
              <w:rPr>
                <w:rFonts w:ascii="Arial" w:hAnsi="Arial"/>
              </w:rPr>
            </w:pPr>
            <w:r>
              <w:t>Содержание объектов коммунального хозяйства муниципального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3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4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1 206,2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27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C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D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1 027,3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27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5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6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1 027,3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27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F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1 027,3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270000">
            <w:pPr>
              <w:widowControl w:val="0"/>
              <w:ind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1 027,3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270000">
            <w:pPr>
              <w:widowControl w:val="0"/>
              <w:ind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0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1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178,9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270000">
            <w:pPr>
              <w:widowControl w:val="0"/>
              <w:ind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9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A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178,9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27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2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3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178,9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270000">
            <w:pPr>
              <w:widowControl w:val="0"/>
              <w:ind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B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C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178,9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270000">
            <w:pPr>
              <w:widowControl w:val="0"/>
              <w:ind/>
              <w:rPr>
                <w:rFonts w:ascii="Arial" w:hAnsi="Arial"/>
              </w:rPr>
            </w:pPr>
            <w:r>
              <w:t>Капитальный и текущий ремонт инженерно-коммуникационных сетей муниципального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4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5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1 420,4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27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D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E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1 420,4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270000">
            <w:pPr>
              <w:widowControl w:val="0"/>
              <w:ind/>
              <w:rPr>
                <w:rFonts w:ascii="Arial" w:hAnsi="Arial"/>
              </w:rPr>
            </w:pPr>
            <w:r>
              <w:t>Иные закупкитоваров,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7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1 420,4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27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1 420,4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270000">
            <w:pPr>
              <w:widowControl w:val="0"/>
              <w:ind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8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9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1 420,4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270000">
            <w:pPr>
              <w:widowControl w:val="0"/>
              <w:ind/>
              <w:rPr>
                <w:rFonts w:ascii="Arial" w:hAnsi="Arial"/>
              </w:rPr>
            </w:pPr>
            <w:r>
              <w:t>Возмещение части затрат организациям, предоставляющим населению услуги в сфере жилищно-коммунального хозяйства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1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A130171570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2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270000">
            <w:pPr>
              <w:widowControl w:val="0"/>
              <w:ind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A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A130171570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B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270000">
            <w:pPr>
              <w:widowControl w:val="0"/>
              <w:ind/>
              <w:rPr>
                <w:rFonts w:ascii="Arial" w:hAnsi="Arial"/>
              </w:rPr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3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A130171570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4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27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C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A130171570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D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270000">
            <w:pPr>
              <w:widowControl w:val="0"/>
              <w:ind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5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A130171570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6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270000">
            <w:pPr>
              <w:widowControl w:val="0"/>
              <w:ind/>
              <w:rPr>
                <w:rFonts w:ascii="Arial" w:hAnsi="Arial"/>
              </w:rPr>
            </w:pPr>
            <w:r>
              <w:t>Строительство (реконструкция)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F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1 281,3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27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8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1 281,3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27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0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1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1 281,3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27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9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A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1 281,3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270000">
            <w:pPr>
              <w:widowControl w:val="0"/>
              <w:ind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2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3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1 281,3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270000">
            <w:pPr>
              <w:widowControl w:val="0"/>
              <w:ind/>
              <w:rPr>
                <w:rFonts w:ascii="Arial" w:hAnsi="Arial"/>
              </w:rPr>
            </w:pPr>
            <w:r>
              <w:t>Эксплуатация, техническое содержание и обслуживание сетей водопровода.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B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A130174870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C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27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4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A130174870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5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27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D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A130174870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E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28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A130174870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7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280000">
            <w:pPr>
              <w:widowControl w:val="0"/>
              <w:ind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A130174870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0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280000">
            <w:pPr>
              <w:widowControl w:val="0"/>
              <w:ind/>
              <w:rPr>
                <w:rFonts w:ascii="Arial" w:hAnsi="Arial"/>
              </w:rPr>
            </w:pPr>
            <w:r>
              <w:t>Обеспечение доступности для населения бытовых услуг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8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A130175240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9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280000">
            <w:pPr>
              <w:widowControl w:val="0"/>
              <w:ind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1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A130175240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2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280000">
            <w:pPr>
              <w:widowControl w:val="0"/>
              <w:ind/>
              <w:rPr>
                <w:rFonts w:ascii="Arial" w:hAnsi="Arial"/>
              </w:rPr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A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A130175240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B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28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3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A130175240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4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280000">
            <w:pPr>
              <w:widowControl w:val="0"/>
              <w:ind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C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A130175240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D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280000">
            <w:pPr>
              <w:widowControl w:val="0"/>
              <w:ind/>
              <w:rPr>
                <w:rFonts w:ascii="Arial" w:hAnsi="Arial"/>
              </w:rPr>
            </w:pPr>
            <w: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5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6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1 088,4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28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F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1 088,4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28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8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1 088,4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F28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0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1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1 088,4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8280000">
            <w:pPr>
              <w:widowControl w:val="0"/>
              <w:ind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9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A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1 088,4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128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2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3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3 043,5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A280000">
            <w:pPr>
              <w:widowControl w:val="0"/>
              <w:ind/>
              <w:rPr>
                <w:rFonts w:ascii="Arial" w:hAnsi="Arial"/>
              </w:rPr>
            </w:pPr>
            <w: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B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A140172770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C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1 258,6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328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4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A140172770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5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1 258,6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C28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D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A140172770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E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1 258,6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28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A140172770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7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1 258,6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280000">
            <w:pPr>
              <w:widowControl w:val="0"/>
              <w:ind/>
              <w:rPr>
                <w:rFonts w:ascii="Arial" w:hAnsi="Arial"/>
              </w:rPr>
            </w:pPr>
            <w:r>
              <w:t>Жилищное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A140172770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0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1 258,6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7280000">
            <w:pPr>
              <w:widowControl w:val="0"/>
              <w:ind/>
              <w:rPr>
                <w:rFonts w:ascii="Arial" w:hAnsi="Arial"/>
              </w:rPr>
            </w:pPr>
            <w: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8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9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1 784,9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028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1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2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1 784,9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928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A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B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1 784,9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228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3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4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1 784,9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280000">
            <w:pPr>
              <w:widowControl w:val="0"/>
              <w:ind/>
              <w:rPr>
                <w:rFonts w:ascii="Arial" w:hAnsi="Arial"/>
              </w:rPr>
            </w:pPr>
            <w:r>
              <w:t>Жилищное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C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D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1 784,9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28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14.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28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5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A200000000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6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59 521,6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80000">
            <w:pPr>
              <w:widowControl w:val="0"/>
              <w:ind/>
              <w:jc w:val="right"/>
              <w:rPr>
                <w:b w:val="1"/>
              </w:rPr>
            </w:pPr>
            <w:r>
              <w:rPr>
                <w:rStyle w:val="Style_12_ch"/>
                <w:b w:val="1"/>
              </w:rPr>
              <w:t>39 236,6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48 760,5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280000">
            <w:pPr>
              <w:widowControl w:val="0"/>
              <w:ind/>
              <w:rPr>
                <w:rFonts w:ascii="Arial" w:hAnsi="Arial"/>
              </w:rPr>
            </w:pPr>
            <w: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F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4 400,0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280000">
            <w:pPr>
              <w:widowControl w:val="0"/>
              <w:ind/>
              <w:rPr>
                <w:rFonts w:ascii="Arial" w:hAnsi="Arial"/>
              </w:rPr>
            </w:pPr>
            <w: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A2301S9250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8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4 400,0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280000">
            <w:pPr>
              <w:widowControl w:val="0"/>
              <w:ind/>
              <w:rPr>
                <w:rFonts w:ascii="Arial" w:hAnsi="Arial"/>
              </w:rPr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0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A2301S9250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1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4 400,0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280000">
            <w:pPr>
              <w:widowControl w:val="0"/>
              <w:ind/>
              <w:rPr>
                <w:rFonts w:ascii="Arial" w:hAnsi="Arial"/>
              </w:rPr>
            </w:pPr>
            <w:r>
              <w:t>Бюджетные инвестиции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9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A2301S9250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A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4 400,0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2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29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2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A2301S9250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3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4 400,0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290000">
            <w:pPr>
              <w:widowControl w:val="0"/>
              <w:ind/>
              <w:rPr>
                <w:rFonts w:ascii="Arial" w:hAnsi="Arial"/>
              </w:rPr>
            </w:pPr>
            <w:r>
              <w:t>Жилищное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B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A2301S9250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C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4 400,0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29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4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5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26 674,1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5 449,8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290000">
            <w:pPr>
              <w:widowControl w:val="0"/>
              <w:ind/>
              <w:rPr>
                <w:rFonts w:ascii="Arial" w:hAnsi="Arial"/>
              </w:rPr>
            </w:pPr>
            <w: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D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E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26 670,8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5 446,2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29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7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29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29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8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9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29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1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2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29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A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B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29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3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4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29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C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D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29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5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6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29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F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26 661,9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5 441,3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290000">
            <w:pPr>
              <w:widowControl w:val="0"/>
              <w:ind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26 661,9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5 441,3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290000">
            <w:pPr>
              <w:widowControl w:val="0"/>
              <w:ind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0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1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26 661,9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5 441,3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290000">
            <w:pPr>
              <w:widowControl w:val="0"/>
              <w:ind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9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A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26 661,9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5 441,3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290000">
            <w:pPr>
              <w:widowControl w:val="0"/>
              <w:ind/>
              <w:rPr>
                <w:rFonts w:ascii="Arial" w:hAnsi="Arial"/>
              </w:rPr>
            </w:pPr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2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3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29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B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C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29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4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5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29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D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E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29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7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290000">
            <w:pPr>
              <w:widowControl w:val="0"/>
              <w:ind/>
              <w:rPr>
                <w:rFonts w:ascii="Arial" w:hAnsi="Arial"/>
              </w:rPr>
            </w:pPr>
            <w:r>
              <w:t>Муниципальный проект "Обеспечение жильем молодых семей"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0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5 733,0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21 824,0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21 835,9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290000">
            <w:pPr>
              <w:widowControl w:val="0"/>
              <w:ind/>
              <w:rPr>
                <w:rFonts w:ascii="Arial" w:hAnsi="Arial"/>
              </w:rPr>
            </w:pPr>
            <w: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8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A2201L4970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9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5 733,0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6 637,7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6 649,6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29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1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A2201L4970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2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5 733,0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6 637,7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6 649,6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290000">
            <w:pPr>
              <w:widowControl w:val="0"/>
              <w:ind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A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A2201L4970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B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5 733,0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6 637,7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6 649,6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290000">
            <w:pPr>
              <w:widowControl w:val="0"/>
              <w:ind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3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A2201L4970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4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5 733,0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6 637,7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6 649,6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290000">
            <w:pPr>
              <w:widowControl w:val="0"/>
              <w:ind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C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A2201L4970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D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5 733,0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6 637,7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6 649,6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290000">
            <w:pPr>
              <w:widowControl w:val="0"/>
              <w:ind/>
              <w:rPr>
                <w:rFonts w:ascii="Arial" w:hAnsi="Arial"/>
              </w:rPr>
            </w:pPr>
            <w:r>
              <w:t>Реализация полномочий по обеспечению жильем молодых семей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5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A2201S4970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6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29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A2201S4970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F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2A0000">
            <w:pPr>
              <w:widowControl w:val="0"/>
              <w:ind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A2201S4970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8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2A0000">
            <w:pPr>
              <w:widowControl w:val="0"/>
              <w:ind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0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A2201S4970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1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2A0000">
            <w:pPr>
              <w:widowControl w:val="0"/>
              <w:ind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9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A2201S4970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A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2A0000">
            <w:pPr>
              <w:widowControl w:val="0"/>
              <w:ind/>
              <w:rPr>
                <w:rFonts w:ascii="Arial" w:hAnsi="Arial"/>
              </w:rPr>
            </w:pPr>
            <w: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2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3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22 714,5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2A0000">
            <w:pPr>
              <w:widowControl w:val="0"/>
              <w:ind/>
              <w:jc w:val="right"/>
            </w:pPr>
            <w:r>
              <w:rPr>
                <w:rStyle w:val="Style_12_ch"/>
              </w:rPr>
              <w:t>17 409,1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21 474,8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2A0000">
            <w:pPr>
              <w:widowControl w:val="0"/>
              <w:ind/>
              <w:rPr>
                <w:rFonts w:ascii="Arial" w:hAnsi="Arial"/>
              </w:rPr>
            </w:pPr>
            <w: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B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C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22 714,5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2A0000">
            <w:pPr>
              <w:widowControl w:val="0"/>
              <w:ind/>
              <w:jc w:val="right"/>
            </w:pPr>
            <w:r>
              <w:rPr>
                <w:rStyle w:val="Style_12_ch"/>
              </w:rPr>
              <w:t>17 409,1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21 474,8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2A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4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5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2A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D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E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2A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7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2A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2A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8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9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F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2A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1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2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8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2A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A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B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1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2A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3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4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A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2A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C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D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3 413,1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3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2A0000">
            <w:pPr>
              <w:widowControl w:val="0"/>
              <w:ind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5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6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3 413,1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C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2A0000">
            <w:pPr>
              <w:widowControl w:val="0"/>
              <w:ind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F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3 413,1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2A0000">
            <w:pPr>
              <w:widowControl w:val="0"/>
              <w:ind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3 413,1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2A0000">
            <w:pPr>
              <w:widowControl w:val="0"/>
              <w:ind/>
              <w:rPr>
                <w:rFonts w:ascii="Arial" w:hAnsi="Arial"/>
              </w:rPr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0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1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22 694,0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2A0000">
            <w:pPr>
              <w:widowControl w:val="0"/>
              <w:ind/>
              <w:jc w:val="right"/>
            </w:pPr>
            <w:r>
              <w:t>1</w:t>
            </w:r>
            <w:r>
              <w:rPr>
                <w:rStyle w:val="Style_12_ch"/>
              </w:rPr>
              <w:t>3 980,2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21 453,7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7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2A0000">
            <w:pPr>
              <w:widowControl w:val="0"/>
              <w:ind/>
              <w:rPr>
                <w:rFonts w:ascii="Arial" w:hAnsi="Arial"/>
              </w:rPr>
            </w:pPr>
            <w:r>
              <w:t>Бюджетные инвестиции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9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A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22 694,0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2A0000">
            <w:pPr>
              <w:ind/>
              <w:jc w:val="right"/>
            </w:pPr>
            <w:r>
              <w:t>1</w:t>
            </w:r>
            <w:r>
              <w:rPr>
                <w:rStyle w:val="Style_12_ch"/>
              </w:rPr>
              <w:t>3 980,2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21 453,7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0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2A0000">
            <w:pPr>
              <w:widowControl w:val="0"/>
              <w:ind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2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3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22 694,0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</w:t>
            </w:r>
            <w:r>
              <w:rPr>
                <w:rStyle w:val="Style_12_ch"/>
              </w:rPr>
              <w:t>3 980,2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21 453,7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9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2A0000">
            <w:pPr>
              <w:widowControl w:val="0"/>
              <w:ind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B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C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22 694,0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2A0000">
            <w:pPr>
              <w:ind/>
              <w:jc w:val="right"/>
            </w:pPr>
            <w:r>
              <w:t>1</w:t>
            </w:r>
            <w:r>
              <w:rPr>
                <w:rStyle w:val="Style_12_ch"/>
              </w:rPr>
              <w:t>3 980,2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21 453,7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2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2A0000">
            <w:pPr>
              <w:widowControl w:val="0"/>
              <w:ind/>
              <w:rPr>
                <w:rFonts w:ascii="Arial" w:hAnsi="Arial"/>
              </w:rPr>
            </w:pPr>
            <w: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4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A2202R0820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5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2A0000">
            <w:pPr>
              <w:widowControl w:val="0"/>
              <w:ind/>
              <w:rPr>
                <w:rFonts w:ascii="Arial" w:hAnsi="Arial"/>
              </w:rPr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D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A2202R0820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E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2A0000">
            <w:pPr>
              <w:widowControl w:val="0"/>
              <w:ind/>
              <w:rPr>
                <w:rFonts w:ascii="Arial" w:hAnsi="Arial"/>
              </w:rPr>
            </w:pPr>
            <w:r>
              <w:t>Бюджетные инвестиции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A2202R0820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7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2A0000">
            <w:pPr>
              <w:widowControl w:val="0"/>
              <w:ind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A2202R0820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0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2A0000">
            <w:pPr>
              <w:widowControl w:val="0"/>
              <w:ind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8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A2202R0820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9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2A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15.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2A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1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A300000000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2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1 558,3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1 612,0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1 612,0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2A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A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B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2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2B0000">
            <w:pPr>
              <w:widowControl w:val="0"/>
              <w:ind/>
              <w:rPr>
                <w:rFonts w:ascii="Arial" w:hAnsi="Arial"/>
              </w:rPr>
            </w:pPr>
            <w:r>
              <w:t>Материальное стимулирование деятельности народных дружинников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3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4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2B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C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D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2B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5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6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2B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F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2B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2B0000">
            <w:pPr>
              <w:widowControl w:val="0"/>
              <w:ind/>
              <w:rPr>
                <w:rFonts w:ascii="Arial" w:hAnsi="Arial"/>
              </w:rPr>
            </w:pPr>
            <w:r>
              <w:t>Материально-техническое обеспечение деятельности народных дружинников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0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1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2B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9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A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2B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2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3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2B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B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C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2B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областинациональной безопасности и правоохранительной деятельности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4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5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2B0000">
            <w:pPr>
              <w:widowControl w:val="0"/>
              <w:ind/>
              <w:rPr>
                <w:rFonts w:ascii="Arial" w:hAnsi="Arial"/>
              </w:rPr>
            </w:pPr>
            <w:r>
              <w:t>Проведение муниципального конкурса "Лучший народный дружинник"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D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A340179230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E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2B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A340179230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7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2B0000">
            <w:pPr>
              <w:widowControl w:val="0"/>
              <w:ind/>
              <w:rPr>
                <w:rFonts w:ascii="Arial" w:hAnsi="Arial"/>
              </w:rPr>
            </w:pPr>
            <w:r>
              <w:t>Премии и гранты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A340179230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2B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8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A340179230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9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2B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1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A340179230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2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2B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A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B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2B0000">
            <w:pPr>
              <w:widowControl w:val="0"/>
              <w:ind/>
              <w:rPr>
                <w:rFonts w:ascii="Arial" w:hAnsi="Arial"/>
              </w:rPr>
            </w:pPr>
            <w: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3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A340272550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4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2B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C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A340272550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D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2B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5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A340272550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6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2B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A340272550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F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2B0000">
            <w:pPr>
              <w:widowControl w:val="0"/>
              <w:ind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A340272550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2B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0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A340300000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1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2B0000">
            <w:pPr>
              <w:widowControl w:val="0"/>
              <w:ind/>
              <w:rPr>
                <w:rFonts w:ascii="Arial" w:hAnsi="Arial"/>
              </w:rPr>
            </w:pPr>
            <w: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алкогольногои наркотического опьянения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9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A340376280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A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2B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2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A340376280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3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2B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B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A340376280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C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2B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4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A340376280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5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2B0000">
            <w:pPr>
              <w:widowControl w:val="0"/>
              <w:ind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D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A340376280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E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2B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A340400000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7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2B0000">
            <w:pPr>
              <w:widowControl w:val="0"/>
              <w:ind/>
              <w:rPr>
                <w:rFonts w:ascii="Arial" w:hAnsi="Arial"/>
              </w:rPr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A340472560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2C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8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A340472560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9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2C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1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A340472560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2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2C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A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A340472560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B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2C0000">
            <w:pPr>
              <w:widowControl w:val="0"/>
              <w:ind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3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A340472560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4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2C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"Обеспечение деятельности административных комиссий для рассмотрения дел обадминистративных правонарушениях"</w:t>
            </w:r>
            <w:r>
              <w:br/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C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A340500000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D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2C0000">
            <w:pPr>
              <w:widowControl w:val="0"/>
              <w:ind/>
              <w:rPr>
                <w:rFonts w:ascii="Arial" w:hAnsi="Arial"/>
              </w:rPr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5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A340513800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6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2C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A340513800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F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2C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A340513800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2C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0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A340513800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1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2C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9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A340513800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A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2C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2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A340600000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3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2C0000">
            <w:pPr>
              <w:widowControl w:val="0"/>
              <w:ind/>
              <w:rPr>
                <w:rFonts w:ascii="Arial" w:hAnsi="Arial"/>
              </w:rPr>
            </w:pPr>
            <w: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B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A340672630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C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2C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4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A340672630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5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2C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D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A340672630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E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2C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A340672630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7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2C0000">
            <w:pPr>
              <w:widowControl w:val="0"/>
              <w:ind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A340672630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2C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8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9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1 157,9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1 224,6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1 224,6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2C0000">
            <w:pPr>
              <w:widowControl w:val="0"/>
              <w:ind/>
              <w:rPr>
                <w:rFonts w:ascii="Arial" w:hAnsi="Arial"/>
              </w:rPr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1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2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1 142,9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1 209,6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1 209,6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2C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A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B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1 120,8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1 187,5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1 187,5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2C0000">
            <w:pPr>
              <w:widowControl w:val="0"/>
              <w:ind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3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4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1 120,8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1 187,5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1 187,5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2C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C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D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1 120,8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1 187,5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1 187,5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2C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5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6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1 120,8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1 187,5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1 187,5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2C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F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2C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2C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0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1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2C0000">
            <w:pPr>
              <w:widowControl w:val="0"/>
              <w:ind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9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A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2C0000">
            <w:pPr>
              <w:widowControl w:val="0"/>
              <w:ind/>
              <w:rPr>
                <w:rFonts w:ascii="Arial" w:hAnsi="Arial"/>
              </w:rPr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2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A340779930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3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2C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B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A340779930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C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2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2D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4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A340779930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5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2D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D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A340779930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E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2D0000">
            <w:pPr>
              <w:widowControl w:val="0"/>
              <w:ind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A340779930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7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2D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16.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2D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A400000000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2 249,5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99,0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2D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8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9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285,5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2D0000">
            <w:pPr>
              <w:widowControl w:val="0"/>
              <w:ind/>
              <w:rPr>
                <w:rFonts w:ascii="Arial" w:hAnsi="Arial"/>
              </w:rPr>
            </w:pPr>
            <w: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1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2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285,5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2D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A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B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2D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3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4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2D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C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D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2D0000">
            <w:pPr>
              <w:widowControl w:val="0"/>
              <w:ind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5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6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2D0000">
            <w:pPr>
              <w:widowControl w:val="0"/>
              <w:ind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F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2D0000">
            <w:pPr>
              <w:widowControl w:val="0"/>
              <w:ind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2D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0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1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2D0000">
            <w:pPr>
              <w:widowControl w:val="0"/>
              <w:ind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9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A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2D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2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3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1 964,0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2D0000">
            <w:pPr>
              <w:widowControl w:val="0"/>
              <w:ind/>
              <w:rPr>
                <w:rFonts w:ascii="Arial" w:hAnsi="Arial"/>
              </w:rPr>
            </w:pPr>
            <w: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B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A440277590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C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1 964,0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2D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4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A440277590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5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1 964,0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2D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D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A440277590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E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1 964,0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2D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A440277590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7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1 964,0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2D0000">
            <w:pPr>
              <w:widowControl w:val="0"/>
              <w:ind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A440277590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1 964,0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2D0000">
            <w:pPr>
              <w:widowControl w:val="0"/>
              <w:ind/>
              <w:rPr>
                <w:rFonts w:ascii="Arial" w:hAnsi="Arial"/>
              </w:rPr>
            </w:pPr>
            <w:r>
              <w:t>Проведение комплексных кадастровых работ на территории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8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A4402L5110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9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2D0000">
            <w:pPr>
              <w:widowControl w:val="0"/>
              <w:ind/>
              <w:rPr>
                <w:rFonts w:ascii="Arial" w:hAnsi="Arial"/>
              </w:rPr>
            </w:pPr>
            <w:r>
              <w:t>Закупкатоваров,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1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A4402L5110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2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2D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A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A4402L5110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B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2D0000">
            <w:pPr>
              <w:widowControl w:val="0"/>
              <w:ind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3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A4402L5110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4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2D0000">
            <w:pPr>
              <w:widowControl w:val="0"/>
              <w:ind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C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A4402L5110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D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2D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17.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2D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5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A500000000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6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29 308,3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5 556,0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4 854,4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2D0000">
            <w:pPr>
              <w:widowControl w:val="0"/>
              <w:ind/>
              <w:rPr>
                <w:rFonts w:ascii="Arial" w:hAnsi="Arial"/>
              </w:rPr>
            </w:pPr>
            <w: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F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23 236,1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2D0000">
            <w:pPr>
              <w:widowControl w:val="0"/>
              <w:ind/>
              <w:rPr>
                <w:rFonts w:ascii="Arial" w:hAnsi="Arial"/>
              </w:rPr>
            </w:pPr>
            <w:r>
              <w:t>Реализация мероприятий по благоустройству дворовых территорий и тротуаров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8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702,5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2D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0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1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574,5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2E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9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A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574,5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2E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2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3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574,5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2E0000">
            <w:pPr>
              <w:widowControl w:val="0"/>
              <w:ind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C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574,5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2E0000">
            <w:pPr>
              <w:widowControl w:val="0"/>
              <w:ind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4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5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2E0000">
            <w:pPr>
              <w:widowControl w:val="0"/>
              <w:ind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D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E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2E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7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2E0000">
            <w:pPr>
              <w:widowControl w:val="0"/>
              <w:ind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2E0000">
            <w:pPr>
              <w:widowControl w:val="0"/>
              <w:ind/>
              <w:rPr>
                <w:rFonts w:ascii="Arial" w:hAnsi="Arial"/>
              </w:rPr>
            </w:pPr>
            <w:r>
              <w:t>Уличное освещение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8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9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11 505,0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2E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1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2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11 505,0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2E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A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B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11 505,0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2E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3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4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11 505,0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2E0000">
            <w:pPr>
              <w:widowControl w:val="0"/>
              <w:ind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C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D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11 505,0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2E0000">
            <w:pPr>
              <w:widowControl w:val="0"/>
              <w:ind/>
              <w:rPr>
                <w:rFonts w:ascii="Arial" w:hAnsi="Arial"/>
              </w:rPr>
            </w:pPr>
            <w:r>
              <w:t>Озеленение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5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6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2E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F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2E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2E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0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1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2E0000">
            <w:pPr>
              <w:widowControl w:val="0"/>
              <w:ind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9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A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2E0000">
            <w:pPr>
              <w:widowControl w:val="0"/>
              <w:ind/>
              <w:rPr>
                <w:rFonts w:ascii="Arial" w:hAnsi="Arial"/>
              </w:rPr>
            </w:pPr>
            <w:r>
              <w:t>Реализация мероприятий по благоустройству территории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2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3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10 598,6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2E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B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C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10 598,6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2E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4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5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10 598,6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2E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D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E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10 598,6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2E0000">
            <w:pPr>
              <w:widowControl w:val="0"/>
              <w:ind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7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10 598,6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2E0000">
            <w:pPr>
              <w:widowControl w:val="0"/>
              <w:ind/>
              <w:rPr>
                <w:rFonts w:ascii="Arial" w:hAnsi="Arial"/>
              </w:rPr>
            </w:pPr>
            <w:r>
              <w:t>Организация и содержание мест захоронений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0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2E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8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9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2E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1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2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2E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A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B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2E0000">
            <w:pPr>
              <w:widowControl w:val="0"/>
              <w:ind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3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4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2E0000">
            <w:pPr>
              <w:widowControl w:val="0"/>
              <w:ind/>
              <w:rPr>
                <w:rFonts w:ascii="Arial" w:hAnsi="Arial"/>
              </w:rPr>
            </w:pPr>
            <w: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C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D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810,5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2F0000">
            <w:pPr>
              <w:widowControl w:val="0"/>
              <w:ind/>
              <w:rPr>
                <w:rFonts w:ascii="Arial" w:hAnsi="Arial"/>
              </w:rPr>
            </w:pPr>
            <w:r>
              <w:t>Поощрение победителей ежегодного районного (городского) смотра-конкурса на лучшее озеленение и 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5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A530270370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6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2F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A530270370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F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2F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A530270370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8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2F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0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A530270370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1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2F0000">
            <w:pPr>
              <w:widowControl w:val="0"/>
              <w:ind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9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A530270370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A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2F0000">
            <w:pPr>
              <w:widowControl w:val="0"/>
              <w:ind/>
              <w:rPr>
                <w:rFonts w:ascii="Arial" w:hAnsi="Arial"/>
              </w:rPr>
            </w:pPr>
            <w:r>
              <w:t>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2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3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780,5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2F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B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C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780,5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2F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4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5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780,5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2F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D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E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780,5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2F0000">
            <w:pPr>
              <w:widowControl w:val="0"/>
              <w:ind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7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780,5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2F0000">
            <w:pPr>
              <w:widowControl w:val="0"/>
              <w:ind/>
              <w:rPr>
                <w:rFonts w:ascii="Arial" w:hAnsi="Arial"/>
              </w:rPr>
            </w:pPr>
            <w:r>
              <w:t>Региональный проект "Формирование комфортной городской среды"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5 261,7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5 056,0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4 854,4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2F0000">
            <w:pPr>
              <w:widowControl w:val="0"/>
              <w:ind/>
              <w:rPr>
                <w:rFonts w:ascii="Arial" w:hAnsi="Arial"/>
              </w:rPr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8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A51И455550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9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5 261,7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5 056,0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4 854,4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2F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1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A51И455550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2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5 261,7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5 056,0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4 854,4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2F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A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A51И455550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B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5 261,7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5 056,0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4 854,4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2F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3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A51И455550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4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5 261,7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5 056,0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4 854,4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2F0000">
            <w:pPr>
              <w:widowControl w:val="0"/>
              <w:ind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C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A51И455550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D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5 261,7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5 056,0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4 854,4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2F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18.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2F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5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A600000000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6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49 374,1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2F0000">
            <w:pPr>
              <w:widowControl w:val="0"/>
              <w:ind/>
              <w:rPr>
                <w:rFonts w:ascii="Arial" w:hAnsi="Arial"/>
              </w:rPr>
            </w:pPr>
            <w:r>
              <w:t>Муниципальный проект "Благоустройство сельских территорий"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F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49 374,1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2F0000">
            <w:pPr>
              <w:widowControl w:val="0"/>
              <w:ind/>
              <w:rPr>
                <w:rFonts w:ascii="Arial" w:hAnsi="Arial"/>
              </w:rPr>
            </w:pPr>
            <w: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A62049Д110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27 174,1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2F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0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A62049Д110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1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27 174,1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2F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9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A62049Д110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A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27 174,1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2F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2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A62049Д110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3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27 174,1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2F0000">
            <w:pPr>
              <w:widowControl w:val="0"/>
              <w:ind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B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A62049Д110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C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27 174,1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2F0000">
            <w:pPr>
              <w:widowControl w:val="0"/>
              <w:ind/>
              <w:rPr>
                <w:rFonts w:ascii="Arial" w:hAnsi="Arial"/>
              </w:rPr>
            </w:pPr>
            <w: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4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5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22 200,0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2F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D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E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22 200,0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2F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7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22 200,0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2F0000">
            <w:pPr>
              <w:widowControl w:val="0"/>
              <w:ind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18 176,6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2F0000">
            <w:pPr>
              <w:widowControl w:val="0"/>
              <w:ind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8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9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1 450,0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2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300000">
            <w:pPr>
              <w:widowControl w:val="0"/>
              <w:ind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1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2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16 726,6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300000">
            <w:pPr>
              <w:widowControl w:val="0"/>
              <w:ind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A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B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1 129,0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300000">
            <w:pPr>
              <w:widowControl w:val="0"/>
              <w:ind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3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4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1 129,0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300000">
            <w:pPr>
              <w:widowControl w:val="0"/>
              <w:ind/>
              <w:rPr>
                <w:rFonts w:ascii="Arial" w:hAnsi="Arial"/>
              </w:rPr>
            </w:pPr>
            <w:r>
              <w:t>Физическая культура и 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C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D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2 894,4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300000">
            <w:pPr>
              <w:widowControl w:val="0"/>
              <w:ind/>
              <w:rPr>
                <w:rFonts w:ascii="Arial" w:hAnsi="Arial"/>
              </w:rPr>
            </w:pPr>
            <w:r>
              <w:t>Массовый 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5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6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2 894,4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30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19.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30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"Развитие туризма и индустрии гостеприимства"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A700000000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F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30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"Реализация мероприятий, направленных на формирование и продвижение туристского продукта"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A740100000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300000">
            <w:pPr>
              <w:widowControl w:val="0"/>
              <w:ind/>
              <w:rPr>
                <w:rFonts w:ascii="Arial" w:hAnsi="Arial"/>
              </w:rPr>
            </w:pPr>
            <w:r>
              <w:t>Развитие приоритетных направлений туристской сферы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0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A740171370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1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30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9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A740171370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A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30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2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A740171370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3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300000">
            <w:pPr>
              <w:widowControl w:val="0"/>
              <w:ind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B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A740171370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C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30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национальной экономики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4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A740171370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5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30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20.</w:t>
            </w: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30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"Молодежь"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D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A800000000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E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1 818,8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30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"Развитие потенциала молодежи"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7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300000">
            <w:pPr>
              <w:widowControl w:val="0"/>
              <w:ind/>
              <w:rPr>
                <w:rFonts w:ascii="Arial" w:hAnsi="Arial"/>
              </w:rPr>
            </w:pPr>
            <w:r>
              <w:t>Поддержка талантливой и одаренной молодежи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A840172130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300000">
            <w:pPr>
              <w:widowControl w:val="0"/>
              <w:ind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8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A840172130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9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300000">
            <w:pPr>
              <w:widowControl w:val="0"/>
              <w:ind/>
              <w:rPr>
                <w:rFonts w:ascii="Arial" w:hAnsi="Arial"/>
              </w:rPr>
            </w:pPr>
            <w:r>
              <w:t>Стипендии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1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A840172130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2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30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A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A840172130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B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300000">
            <w:pPr>
              <w:widowControl w:val="0"/>
              <w:ind/>
              <w:rPr>
                <w:rFonts w:ascii="Arial" w:hAnsi="Arial"/>
              </w:rPr>
            </w:pPr>
            <w:r>
              <w:t>Молодежная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3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A840172130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4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300000">
            <w:pPr>
              <w:widowControl w:val="0"/>
              <w:ind/>
              <w:rPr>
                <w:rFonts w:ascii="Arial" w:hAnsi="Arial"/>
              </w:rPr>
            </w:pPr>
            <w: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C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D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1 578,8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300000">
            <w:pPr>
              <w:widowControl w:val="0"/>
              <w:ind/>
              <w:rPr>
                <w:rFonts w:ascii="Arial" w:hAnsi="Arial"/>
              </w:rPr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5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6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1 396,5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30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F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1 396,5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30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8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1 396,5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30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0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1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1 396,5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300000">
            <w:pPr>
              <w:widowControl w:val="0"/>
              <w:ind/>
              <w:rPr>
                <w:rFonts w:ascii="Arial" w:hAnsi="Arial"/>
              </w:rPr>
            </w:pPr>
            <w:r>
              <w:t>Молодежная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9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A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560,0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300000">
            <w:pPr>
              <w:widowControl w:val="0"/>
              <w:ind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2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3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836,5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300000">
            <w:pPr>
              <w:widowControl w:val="0"/>
              <w:ind/>
              <w:rPr>
                <w:rFonts w:ascii="Arial" w:hAnsi="Arial"/>
              </w:rPr>
            </w:pPr>
            <w:r>
              <w:t>Организация и проведение мероприятий, направленных на патриотическое воспитание и допризывную подготовку молодежи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B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C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182,3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300000">
            <w:pPr>
              <w:widowControl w:val="0"/>
              <w:ind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4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5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3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3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300000">
            <w:pPr>
              <w:widowControl w:val="0"/>
              <w:ind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D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E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31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7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310000">
            <w:pPr>
              <w:widowControl w:val="0"/>
              <w:ind/>
              <w:rPr>
                <w:rFonts w:ascii="Arial" w:hAnsi="Arial"/>
              </w:rPr>
            </w:pPr>
            <w:r>
              <w:t>Молодежная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0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310000">
            <w:pPr>
              <w:widowControl w:val="0"/>
              <w:ind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8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9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310000">
            <w:pPr>
              <w:widowControl w:val="0"/>
              <w:ind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1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2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310000">
            <w:pPr>
              <w:widowControl w:val="0"/>
              <w:ind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A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B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310000">
            <w:pPr>
              <w:widowControl w:val="0"/>
              <w:ind/>
              <w:rPr>
                <w:rFonts w:ascii="Arial" w:hAnsi="Arial"/>
              </w:rPr>
            </w:pPr>
            <w:r>
              <w:t>Молодежная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3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4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95,0</w:t>
            </w:r>
          </w:p>
        </w:tc>
      </w:tr>
    </w:tbl>
    <w:p w14:paraId="3A310000"/>
    <w:p w14:paraId="3B310000">
      <w:pPr>
        <w:rPr>
          <w:rFonts w:ascii="Arial" w:hAnsi="Arial"/>
        </w:rPr>
      </w:pPr>
    </w:p>
    <w:p w14:paraId="3C310000">
      <w:pPr>
        <w:rPr>
          <w:rFonts w:ascii="Arial" w:hAnsi="Arial"/>
        </w:rPr>
      </w:pPr>
    </w:p>
    <w:p w14:paraId="3D310000">
      <w:pPr>
        <w:ind w:firstLine="709" w:left="707"/>
        <w:jc w:val="both"/>
        <w:rPr>
          <w:sz w:val="26"/>
        </w:rPr>
      </w:pPr>
      <w:r>
        <w:rPr>
          <w:sz w:val="26"/>
        </w:rPr>
        <w:t>7) дополнить приложением 4</w:t>
      </w:r>
      <w:r>
        <w:rPr>
          <w:sz w:val="26"/>
          <w:vertAlign w:val="superscript"/>
        </w:rPr>
        <w:t>3</w:t>
      </w:r>
      <w:r>
        <w:rPr>
          <w:sz w:val="26"/>
        </w:rPr>
        <w:t>следующего содержания:</w:t>
      </w:r>
    </w:p>
    <w:p w14:paraId="3E310000">
      <w:pPr>
        <w:sectPr>
          <w:pgSz w:h="11906" w:orient="landscape" w:w="16838"/>
          <w:pgMar w:bottom="1134" w:footer="709" w:gutter="0" w:header="709" w:left="851" w:right="851" w:top="1701"/>
          <w:pgNumType w:start="22"/>
        </w:sectPr>
      </w:pPr>
    </w:p>
    <w:p w14:paraId="3F310000">
      <w:pPr>
        <w:keepNext w:val="1"/>
        <w:ind w:firstLine="0" w:left="7372"/>
        <w:jc w:val="both"/>
        <w:rPr>
          <w:i w:val="1"/>
        </w:rPr>
      </w:pPr>
      <w:r>
        <w:rPr>
          <w:i w:val="1"/>
        </w:rPr>
        <w:t>«Приложение 4</w:t>
      </w:r>
      <w:r>
        <w:rPr>
          <w:i w:val="1"/>
          <w:vertAlign w:val="superscript"/>
        </w:rPr>
        <w:t>4</w:t>
      </w:r>
    </w:p>
    <w:p w14:paraId="40310000">
      <w:pPr>
        <w:keepNext w:val="1"/>
        <w:ind w:firstLine="0" w:left="7372"/>
        <w:jc w:val="both"/>
        <w:rPr>
          <w:i w:val="1"/>
        </w:rPr>
      </w:pPr>
      <w:r>
        <w:rPr>
          <w:i w:val="1"/>
        </w:rPr>
        <w:t>к Решению Собрания депутатов</w:t>
      </w:r>
    </w:p>
    <w:p w14:paraId="41310000">
      <w:pPr>
        <w:keepNext w:val="1"/>
        <w:ind w:firstLine="0" w:left="7372"/>
        <w:jc w:val="both"/>
        <w:rPr>
          <w:i w:val="1"/>
        </w:rPr>
      </w:pPr>
      <w:r>
        <w:rPr>
          <w:i w:val="1"/>
        </w:rPr>
        <w:t xml:space="preserve">Козловского муниципального округа Чувашской Республики </w:t>
      </w:r>
    </w:p>
    <w:p w14:paraId="42310000">
      <w:pPr>
        <w:keepNext w:val="1"/>
        <w:ind w:firstLine="0" w:left="7372"/>
        <w:jc w:val="both"/>
        <w:rPr>
          <w:i w:val="1"/>
        </w:rPr>
      </w:pPr>
      <w:r>
        <w:rPr>
          <w:i w:val="1"/>
        </w:rPr>
        <w:t xml:space="preserve">«О бюджете Козловского муниципального округа </w:t>
      </w:r>
    </w:p>
    <w:p w14:paraId="43310000">
      <w:pPr>
        <w:keepNext w:val="1"/>
        <w:ind w:firstLine="0" w:left="7372"/>
        <w:jc w:val="both"/>
        <w:rPr>
          <w:i w:val="1"/>
        </w:rPr>
      </w:pPr>
      <w:r>
        <w:rPr>
          <w:i w:val="1"/>
        </w:rPr>
        <w:t xml:space="preserve">Чувашской Республики на 2025 год </w:t>
      </w:r>
    </w:p>
    <w:p w14:paraId="44310000">
      <w:pPr>
        <w:ind w:firstLine="709" w:left="6663"/>
        <w:jc w:val="both"/>
        <w:rPr>
          <w:i w:val="1"/>
        </w:rPr>
      </w:pPr>
      <w:r>
        <w:rPr>
          <w:i w:val="1"/>
        </w:rPr>
        <w:t>и на плановый период 2026 и 2027 годов»</w:t>
      </w:r>
    </w:p>
    <w:p w14:paraId="45310000">
      <w:pPr>
        <w:ind w:firstLine="709" w:left="6663"/>
        <w:jc w:val="both"/>
        <w:rPr>
          <w:sz w:val="26"/>
        </w:rPr>
      </w:pPr>
    </w:p>
    <w:tbl>
      <w:tblPr>
        <w:tblStyle w:val="Style_3"/>
        <w:tblInd w:type="dxa" w:w="142"/>
        <w:tblLayout w:type="fixed"/>
      </w:tblPr>
      <w:tblGrid>
        <w:gridCol w:w="6662"/>
        <w:gridCol w:w="598"/>
        <w:gridCol w:w="400"/>
        <w:gridCol w:w="397"/>
        <w:gridCol w:w="1716"/>
        <w:gridCol w:w="588"/>
        <w:gridCol w:w="1534"/>
        <w:gridCol w:w="1534"/>
        <w:gridCol w:w="1534"/>
      </w:tblGrid>
      <w:tr>
        <w:trPr>
          <w:trHeight w:hRule="atLeast" w:val="1217"/>
        </w:trPr>
        <w:tc>
          <w:tcPr>
            <w:tcW w:type="dxa" w:w="14963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463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ИЗМЕНЕНИЕ</w:t>
            </w:r>
            <w:r>
              <w:rPr>
                <w:b w:val="1"/>
                <w:sz w:val="28"/>
              </w:rPr>
              <w:br/>
            </w:r>
            <w:r>
              <w:rPr>
                <w:b w:val="1"/>
                <w:sz w:val="28"/>
              </w:rPr>
              <w:t xml:space="preserve">ведомственной структуры расходов бюджета Козловского муниципального округа </w:t>
            </w:r>
          </w:p>
          <w:p w14:paraId="473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Чувашской Республики на 2025 год и на плановый период 2026 и 2027 годов, </w:t>
            </w:r>
          </w:p>
          <w:p w14:paraId="483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предусмотренной приложениями 4, 4</w:t>
            </w:r>
            <w:r>
              <w:rPr>
                <w:b w:val="1"/>
                <w:sz w:val="28"/>
                <w:vertAlign w:val="superscript"/>
              </w:rPr>
              <w:t>1</w:t>
            </w:r>
            <w:r>
              <w:rPr>
                <w:b w:val="1"/>
                <w:sz w:val="28"/>
              </w:rPr>
              <w:t>, 4</w:t>
            </w:r>
            <w:r>
              <w:rPr>
                <w:b w:val="1"/>
                <w:sz w:val="28"/>
                <w:vertAlign w:val="superscript"/>
              </w:rPr>
              <w:t>2</w:t>
            </w:r>
            <w:r>
              <w:rPr>
                <w:b w:val="1"/>
                <w:sz w:val="28"/>
              </w:rPr>
              <w:t xml:space="preserve"> ,4</w:t>
            </w:r>
            <w:r>
              <w:rPr>
                <w:b w:val="1"/>
                <w:sz w:val="28"/>
                <w:vertAlign w:val="superscript"/>
              </w:rPr>
              <w:t xml:space="preserve">3 </w:t>
            </w:r>
            <w:r>
              <w:rPr>
                <w:b w:val="1"/>
                <w:sz w:val="28"/>
              </w:rPr>
              <w:t>к решению Собрания депутатов</w:t>
            </w:r>
          </w:p>
          <w:p w14:paraId="493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Козловского муниципального округа Чувашской Республики </w:t>
            </w:r>
          </w:p>
          <w:p w14:paraId="4A3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«О бюджете Козловского муниципального округа Чувашской Республики на 2025 год </w:t>
            </w:r>
          </w:p>
          <w:p w14:paraId="4B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  <w:sz w:val="28"/>
              </w:rPr>
              <w:t>и на плановый период 2026 и 2027 годов»</w:t>
            </w:r>
          </w:p>
        </w:tc>
      </w:tr>
      <w:tr>
        <w:trPr>
          <w:trHeight w:hRule="atLeast" w:val="345"/>
        </w:trPr>
        <w:tc>
          <w:tcPr>
            <w:tcW w:type="dxa" w:w="14963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4C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(тыс. рублей)</w:t>
            </w:r>
          </w:p>
        </w:tc>
      </w:tr>
      <w:tr>
        <w:trPr>
          <w:trHeight w:hRule="atLeast" w:val="524"/>
        </w:trPr>
        <w:tc>
          <w:tcPr>
            <w:tcW w:type="dxa" w:w="666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4D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Наименование</w:t>
            </w:r>
          </w:p>
        </w:tc>
        <w:tc>
          <w:tcPr>
            <w:tcW w:type="dxa" w:w="598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 w14:paraId="4E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Главный распорядитель</w:t>
            </w:r>
          </w:p>
        </w:tc>
        <w:tc>
          <w:tcPr>
            <w:tcW w:type="dxa" w:w="40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 w14:paraId="4F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Раздел</w:t>
            </w:r>
          </w:p>
        </w:tc>
        <w:tc>
          <w:tcPr>
            <w:tcW w:type="dxa" w:w="397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 w14:paraId="50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Подраздел</w:t>
            </w:r>
          </w:p>
        </w:tc>
        <w:tc>
          <w:tcPr>
            <w:tcW w:type="dxa" w:w="1716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 w14:paraId="51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Целевая статья (муниципальные программы)</w:t>
            </w:r>
          </w:p>
        </w:tc>
        <w:tc>
          <w:tcPr>
            <w:tcW w:type="dxa" w:w="588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 w14:paraId="52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Группа (группа и подгруппа) вида расходов</w:t>
            </w:r>
          </w:p>
        </w:tc>
        <w:tc>
          <w:tcPr>
            <w:tcW w:type="dxa" w:w="4602"/>
            <w:gridSpan w:val="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3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Сумма (увеличение, уменьшение(-))</w:t>
            </w:r>
          </w:p>
        </w:tc>
      </w:tr>
      <w:tr>
        <w:trPr>
          <w:trHeight w:hRule="atLeast" w:val="2283"/>
        </w:trPr>
        <w:tc>
          <w:tcPr>
            <w:tcW w:type="dxa" w:w="6662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598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/>
        </w:tc>
        <w:tc>
          <w:tcPr>
            <w:tcW w:type="dxa" w:w="40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/>
        </w:tc>
        <w:tc>
          <w:tcPr>
            <w:tcW w:type="dxa" w:w="397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/>
        </w:tc>
        <w:tc>
          <w:tcPr>
            <w:tcW w:type="dxa" w:w="1716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/>
        </w:tc>
        <w:tc>
          <w:tcPr>
            <w:tcW w:type="dxa" w:w="588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/>
        </w:tc>
        <w:tc>
          <w:tcPr>
            <w:tcW w:type="dxa" w:w="15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4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2025 год</w:t>
            </w:r>
          </w:p>
        </w:tc>
        <w:tc>
          <w:tcPr>
            <w:tcW w:type="dxa" w:w="15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5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2026 год</w:t>
            </w:r>
          </w:p>
        </w:tc>
        <w:tc>
          <w:tcPr>
            <w:tcW w:type="dxa" w:w="15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6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2027 год</w:t>
            </w:r>
          </w:p>
        </w:tc>
      </w:tr>
      <w:tr>
        <w:trPr>
          <w:trHeight w:hRule="atLeast" w:val="351"/>
        </w:trPr>
        <w:tc>
          <w:tcPr>
            <w:tcW w:type="dxa" w:w="666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7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</w:t>
            </w:r>
          </w:p>
        </w:tc>
        <w:tc>
          <w:tcPr>
            <w:tcW w:type="dxa" w:w="59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8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</w:t>
            </w:r>
          </w:p>
        </w:tc>
        <w:tc>
          <w:tcPr>
            <w:tcW w:type="dxa" w:w="4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9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</w:t>
            </w:r>
          </w:p>
        </w:tc>
        <w:tc>
          <w:tcPr>
            <w:tcW w:type="dxa" w:w="39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A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</w:t>
            </w:r>
          </w:p>
        </w:tc>
        <w:tc>
          <w:tcPr>
            <w:tcW w:type="dxa" w:w="171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B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5</w:t>
            </w:r>
          </w:p>
        </w:tc>
        <w:tc>
          <w:tcPr>
            <w:tcW w:type="dxa" w:w="58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C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</w:t>
            </w:r>
          </w:p>
        </w:tc>
        <w:tc>
          <w:tcPr>
            <w:tcW w:type="dxa" w:w="15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D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7</w:t>
            </w:r>
          </w:p>
        </w:tc>
        <w:tc>
          <w:tcPr>
            <w:tcW w:type="dxa" w:w="15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E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</w:t>
            </w:r>
          </w:p>
        </w:tc>
        <w:tc>
          <w:tcPr>
            <w:tcW w:type="dxa" w:w="15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F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0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1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2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3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4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5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6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7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8310000">
            <w:pPr>
              <w:widowControl w:val="0"/>
              <w:ind/>
              <w:rPr>
                <w:rFonts w:ascii="Arial" w:hAnsi="Arial"/>
              </w:rPr>
            </w:pP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31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Всего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B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D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E3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37 684,1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10 206,8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12 240,8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3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Администрация Козловского муниципального округа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4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5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6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7 984,8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15,8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26,0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3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D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E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5 886,3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15,8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26,0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3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5 366,3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26,0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3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"Обеспечение граждан доступным и комфортным жильем"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5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26,0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3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8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D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E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4,9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3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1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5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6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4,9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3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A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D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E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4,8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3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3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5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6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4,8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3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C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D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E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0,1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3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5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6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0,1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3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21,1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3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D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21,1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3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0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5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6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20,9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3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9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D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E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20,9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3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2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5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6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3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B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D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E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3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0,2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"Социальная поддержка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4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5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6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808,1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D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E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808,1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межбюджетные трансферты на поощрение работников местного самоуправления муниципальных образований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Ц34012036П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808,1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Ц34012036П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808,1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5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8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Ц34012036П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808,1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D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E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1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5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2 188,8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6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A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D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E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2 188,8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3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5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6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2 188,8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C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D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E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2 188,8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5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6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2 188,8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2 340,0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2 340,0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D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функций муниципальных органов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0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5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6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9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D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57,8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E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2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5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6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57,8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B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D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E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-57,8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4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5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6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-57,8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D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E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2 340,0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5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8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D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E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1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5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6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A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D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E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2 090,0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3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5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6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2 090,0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C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D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E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520,0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"Развитие земельных и имущественных отношений"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5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6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520,0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520,0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A440277590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520,0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D32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3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0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A440277590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520,0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5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6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9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A440277590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D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520,0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E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оборона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5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6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11,1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Мобилизационная и вневойсковая подготовка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D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E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4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5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6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D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E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224,8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5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8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224,8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D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E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1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5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-213,7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6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A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D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E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-213,7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5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6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521,5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Органы юстиции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C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D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E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5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6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D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0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5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6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9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D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25,0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E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5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6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496,5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D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E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496,5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4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5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6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-23,3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D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E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Ц8302S1130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-23,3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Ц8302S1130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-23,3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Ц8302S1130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-23,3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5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8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519,8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D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E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1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5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68,4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6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A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D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E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68,4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5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6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68,4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33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C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D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E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451,4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5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6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451,4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451,4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-309,4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D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0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343,0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5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6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9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D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183,0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E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2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5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6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-0,4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B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D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Ц9301S6810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E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-0,4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4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5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6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Ц9301S6810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-0,4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D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E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Ц9301S6810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-0,4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183,4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183,4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5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8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183,4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D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E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1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5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183,4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6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A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D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E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3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5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6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C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D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E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5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6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-652,4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D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"Комплексное развитие сельских территорий"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0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-652,4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5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6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"Благоустройство сельских территорий"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9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D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-652,4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E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2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A62049Д110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5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6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-652,4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B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D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A62049Д110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E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-652,4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4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5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6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A62049Д110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-652,4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D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E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1 023,2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Жилищное хозяйство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230,2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230,2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5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8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230,2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D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E34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3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1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A140172770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5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6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A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A140172770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D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E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3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5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A140172770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6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61,2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C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D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E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169,0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5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6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169,0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169,0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3 890,0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D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0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5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6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9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D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E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Приобретение коммунальной техники и оборудования для нужд муниципальных округов и городских округов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2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A130125120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5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6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B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D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A130125120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E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4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5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6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A130125120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"Комплексное развитие сельских территорий"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D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E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"Благоустройство сельских территорий"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5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8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D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E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1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5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6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A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D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E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-3 097,0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"Комплексное развитие сельских территорий"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3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5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6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-3 097,0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"Благоустройство сельских территорий"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C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D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E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-3 097,0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5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6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-3 097,0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-3 097,0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-3 097,0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D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Охрана окружающей среды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0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-246,2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5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6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охраны окружающей среды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9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D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-246,2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E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2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5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6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-246,2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Муниципальный ведомственный проект "Реализация мер, направленных на оснащение мест накопления твердых коммунальных отходов" 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B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D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E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-128,2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объектов обработки, утилизации, обезвреживания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4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5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6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Ч3301S9150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-128,2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35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3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D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E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Ч3301S9150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-128,2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Ч3301S9150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-128,2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-118,0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5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8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Ч34017314Э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-67,5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D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E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1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Ч34017314Э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5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-67,5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6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A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Ч34017314Э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D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E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-67,5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экологических мероприятий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3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5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Ч34017935Э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6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C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D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E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Ч34017935Э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5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6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Ч34017935Э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Молодежная политика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D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"Молодежь"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0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5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6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9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D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E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2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5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6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B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D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E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4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5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6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D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E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1 075,9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Пенсионное обеспечение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155,1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"Социальная поддержка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155,1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5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8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155,1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D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E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Выплаты пенсии за выслугу лет муниципальным служащим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1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5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155,1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6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A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D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E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155,1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3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5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6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155,1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C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D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E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920,8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"Социальная поддержка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5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6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920,8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920,8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920,8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D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0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920,8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5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6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3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9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D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920,8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E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36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Физическая культура и спорт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2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5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6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-137,6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Массовый спорт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B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D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E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-137,6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"Комплексное развитие сельских территорий"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4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5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6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-137,6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"Благоустройство сельских территорий"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D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E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-137,6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-137,6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-137,6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5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8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-137,6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D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E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Муниципальное казенное учреждение «Центр  хозяйственного обеспечения» Козловского  муниципального  округа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913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1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5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2 049,7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6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913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A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D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E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2 049,7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913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3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5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6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2 049,7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913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C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D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E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2 049,7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913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5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6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2 049,7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(оказание услуг) муниципальных учреждений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913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2 049,7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913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1 705,4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D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913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0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1 705,4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5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6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913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9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D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341,5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E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913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2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5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6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341,5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913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B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D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E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913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4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5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6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Отдел культуры, спорта, социального развития и архивного дела администрации Козловского  муниципального округа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D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E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1 323,9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-1 760,0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-1 760,0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1 330,7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-1 760,0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-1 760,0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1 330,7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5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"Развитие культуры"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8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1 330,7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D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E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"Искусство"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1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5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999,8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6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A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Ц44027A390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D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E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999,8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3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5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Ц44027A390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6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999,8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C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D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E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Ц44027A390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999,8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-1 760,0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5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6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330,9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37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3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330,9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330,9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D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0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330,9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5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6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9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D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-6,8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E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2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5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6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"Социальная поддержка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B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D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E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4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5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6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D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E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5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Физическая культура и спорт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8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D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E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F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Физическая культура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1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5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6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8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"Развитие физической культуры и спорта"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A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D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E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1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3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5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6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A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C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D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E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Ц540271390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3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5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6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Ц540271390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C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Ц540271390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-38,0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D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0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-38,0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5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6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7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9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D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-38,0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E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0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Отдел образования и молодежной политики администрации Козловского муниципального округа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2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5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6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7 664,7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9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B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D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E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-21,4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2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Общеэкономические вопросы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4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5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6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"Содействие занятости населения"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D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E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5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8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D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E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1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5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6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3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A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D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E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5 481,0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38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3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5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6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-1 810,4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образования" 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C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D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E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-1 810,4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5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6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-3 008,9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Капитальный и текущий ремонт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-3 005,6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-3 005,6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D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0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-3 005,6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5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6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9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D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E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2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5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6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B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D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E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4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5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6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детских дошкольных образовательных организаций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D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E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80,7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5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8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1 117,8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D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E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1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5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1 117,8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6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A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D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E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1 117,8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3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5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6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130,4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C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D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E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987,4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5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6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6 360,2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образования" 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6 360,2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Региональный проект "Педагоги и наставники"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-40,5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D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0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-40,5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5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6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9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D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-40,5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E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2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5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6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B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D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E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390000">
            <w:pPr>
              <w:widowControl w:val="0"/>
              <w:ind/>
              <w:jc w:val="right"/>
            </w:pPr>
            <w:r>
              <w:rPr>
                <w:rStyle w:val="Style_12_ch"/>
              </w:rPr>
              <w:t>-34,6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4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5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6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-2 259,2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Капитальный и текущий ремонт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D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E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-2 024,6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-2 024,6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3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-2 006,0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5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8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-18,6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D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E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Модернизация территорий общеобразовательных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1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Ц730174130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3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5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-117,2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6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A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Ц730174130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D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E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-117,2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3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5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Ц730174130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6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-117,2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C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D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E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3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-117,4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5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6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-117,4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-117,4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Укрепление материально-технической базы муниципальных образовательных организаций за счет средств республиканского бюджета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3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D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0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5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6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9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D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-4,5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E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2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5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6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B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D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E3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745,7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муниципальных общеобразовательных организаций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4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5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6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3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745,7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D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E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745,7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745,7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3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8 151,0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5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8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3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8 151,0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D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E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1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5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8 151,0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6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A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D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E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4 786,0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3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5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6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3 365,0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"Меры социальной поддержки"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C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D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E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3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-236,8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5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6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3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438,8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438,8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438,8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D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0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3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-675,6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5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6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9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D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-675,6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E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2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5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6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-557,7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B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D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E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-117,9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4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5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6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561,0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образования" 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D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E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561,0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561,0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561,0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5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8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561,0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D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E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1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5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561,0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6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Молодежная политика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A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D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E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"Молодежь"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3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5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6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C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D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E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5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6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12,5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D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0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5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6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9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D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E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2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5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6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357,7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"Молодежь"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B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D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E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4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5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6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D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E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5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образования" 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8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207,7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D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E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1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5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6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 (оказание услуг) муниципальных учреждений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A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D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E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3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5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6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C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D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E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-20,0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5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6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227,7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3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227,7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227,7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D3B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3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Стипендии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3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0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227,7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5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6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9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D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-125,2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E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2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5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6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"Социальная поддержка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D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E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4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5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6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D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E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5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8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-115,2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D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E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Муниципальная программа "Развитие образования" 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1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5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-115,2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6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"Меры социальной поддержки"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A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D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E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-115,2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3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5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6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-114,7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C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D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E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-114,7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5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6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-114,7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Ежемесячные денежные выплаты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обучающимся в муниципальных общеобразовательных организациях, в целях обеспечения питанием, одеждой, обувью и мягким инвентарем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Ц740676840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Ц740676840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D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0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Ц740676840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5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6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Физическая культура и спорт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9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D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2 330,3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E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Спорт высших достижений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2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5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6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2 330,3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"Развитие физической культуры и спорта"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B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D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E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2 330,3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4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5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6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2 330,3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муниципальных спортивных школ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D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E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2 330,3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2 330,3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2 330,3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5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Финансовый отдел администрации Козловского  муниципального округа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8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-1 025,9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D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E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1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5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-1 025,9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6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A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D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E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245,1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3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5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6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245,1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3C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3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C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D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E3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3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245,1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5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6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245,1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245,1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245,1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D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Резервные фонды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0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-1 660,9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5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6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9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D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-1 660,9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E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2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5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6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-1 660,9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B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D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E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-1 660,9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4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5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6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-1 660,9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Резервные средства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D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E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870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-1 660,9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389,9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389,9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5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8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389,9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D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E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централизованных бухгалтерий, учреждений (центров) финансово-производственного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1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5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389,9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6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A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D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E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271,7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3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5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6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271,7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C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D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E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118,2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5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6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118,2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Управление по благоустройству и развитию территорий администрации Козловского  муниципального округа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19 686,9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11 951,0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13 974,8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229,7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D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0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229,7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5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6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9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D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229,7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E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2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5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6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229,7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B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D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E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218,2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4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5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6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218,2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D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E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218,2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3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5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8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3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D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E3D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3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1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5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93,8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6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A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D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E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93,8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"Развитие транспортной системы"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3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5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6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93,8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C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D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E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93,8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5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6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93,8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85,5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85,5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D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0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5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6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9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D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E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2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5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6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17 151,6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Жилищное хозяйство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B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D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E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3 139,1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4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5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6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939,1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D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E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939,1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939,1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939,1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5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8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939,1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D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E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"Обеспечение граждан доступным и комфортным жильем"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1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5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2 200,0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6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A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D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E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2 200,0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3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5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A2301S9250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6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2 200,0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C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D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E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A2301S9250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2 200,0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Бюджетные инвестиции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5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6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A2301S9250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2 200,0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11 940,7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248,7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D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Муниципальный проект "Водоснабжение, водоотведение и очистка сточный вод" 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0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197,0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5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6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9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A120173090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D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197,0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E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2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A120173090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5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6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197,0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B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D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A120173090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E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197,0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4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5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6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3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51,7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3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3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Содержание объектов коммунального хозяйства муниципального образования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D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E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3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3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456,2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294,9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294,9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5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8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161,3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D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E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1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5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161,3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6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Строительство (реконструкция)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A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D3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E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-104,5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3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5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6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1 281,3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C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D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E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1 281,3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5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6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-1 385,8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Бюджетные инвестиции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1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2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-1 385,8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3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доступности для населения бытовых услуг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A130175240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A3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B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-300,0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C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D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0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A130175240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3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4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-300,0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5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6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9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A130175240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C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D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-300,0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E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2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53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6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11 692,0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7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B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D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E3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F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11 692,0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0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4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5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6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73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8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11 692,0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9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D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E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0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1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11 692,0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2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9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A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11 692,0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B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3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23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3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2 071,8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4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5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8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B3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C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2 071,8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D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E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1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43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5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1 963,9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6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 по благоустройству дворовых территорий и тротуаров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A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D3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E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82,5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F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3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5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6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7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8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C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D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E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F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0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24,5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1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5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6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8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9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A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1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2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58,0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3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Уличное освещение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A3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B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825,4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C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D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0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3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4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825,4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5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6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3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9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C3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D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825,4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E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3F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 по благоустройству территории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2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5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6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1 056,0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7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B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D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E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F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1 056,0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0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4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5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6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7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8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1 056,0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9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D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E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0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1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630,5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2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9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A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630,5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B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2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3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630,5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4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5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8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B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C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630,5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D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E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Региональный проект "Формирование комфортной городской среды"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1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4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5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-522,6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6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программ формирования современной городской среды за счет средств местного бюджета (сверх софинансирования)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A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A51И4А5550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D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E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-522,6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F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0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3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4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5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A51И4А5550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6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7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-522,6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8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9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C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D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E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A51И4А5550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5F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0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-522,6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1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2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5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6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7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8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9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2 211,8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A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11 951,0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B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13 974,8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6F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0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1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2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3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4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"Социальная поддержка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8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9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A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B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C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7D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0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1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2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3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4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5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6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9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A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B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C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D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E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8F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2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3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4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5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6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7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8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B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C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D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E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9F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180,0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0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1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4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5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6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7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8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2 031,8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9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11 951,0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A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13 974,8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Муниципальная программа "Обеспечение граждан доступным и комфортным жильем"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D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E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AF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0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1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2 031,8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2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11 951,0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3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13 974,8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7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8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9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A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B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BC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-1 211,5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0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1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2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3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4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5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-1 211,5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8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9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A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B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C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D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CE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-1 211,5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1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2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3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4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5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6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7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-1 211,5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"Обеспечение жильем молодых семей"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A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B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C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D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E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-827,0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DF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0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3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4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5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A2201L4970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64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7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-827,0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8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9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C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D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E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A2201L4970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EF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0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-827,0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1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2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5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6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7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A2201L4970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8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9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-827,0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A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B40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4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полномочий по обеспечению жильем молодых семей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FF4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0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A2201S4970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14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2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3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4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4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8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9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A2201S4970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A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B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C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0D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4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0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1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2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A2201S4970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3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4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5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6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4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9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A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B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C4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D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2 858,8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E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-3 235,3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1F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4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2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3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4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54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6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2 858,8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7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-3 235,3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8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4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B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C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D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E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2F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-8 916,3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0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3 413,1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1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4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4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5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6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7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8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-8 916,3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9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3 413,1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A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4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D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E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3F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0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1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11 775,1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2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-6 648,4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3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66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4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Бюджетные инвестиции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7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8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9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A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11 775,1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B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-6 648,4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  <w:right w:type="dxa" w:w="0"/>
            </w:tcMar>
            <w:vAlign w:val="bottom"/>
          </w:tcPr>
          <w:p w14:paraId="4C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0,0»;</w:t>
            </w:r>
          </w:p>
        </w:tc>
      </w:tr>
    </w:tbl>
    <w:p w14:paraId="4D410000">
      <w:pPr>
        <w:ind w:firstLine="709" w:left="6663"/>
        <w:jc w:val="both"/>
        <w:rPr>
          <w:sz w:val="26"/>
        </w:rPr>
      </w:pPr>
    </w:p>
    <w:p w14:paraId="4E410000">
      <w:pPr>
        <w:rPr>
          <w:rFonts w:ascii="Arial" w:hAnsi="Arial"/>
        </w:rPr>
      </w:pPr>
    </w:p>
    <w:p w14:paraId="4F410000">
      <w:pPr>
        <w:sectPr>
          <w:pgSz w:h="11906" w:orient="landscape" w:w="16838"/>
          <w:pgMar w:bottom="1134" w:footer="709" w:gutter="0" w:header="709" w:left="851" w:right="851" w:top="1701"/>
          <w:pgNumType w:start="79"/>
        </w:sectPr>
      </w:pPr>
    </w:p>
    <w:p w14:paraId="50410000">
      <w:pPr>
        <w:pStyle w:val="Style_11"/>
        <w:keepNext w:val="1"/>
        <w:ind w:firstLine="567" w:left="849"/>
        <w:jc w:val="left"/>
        <w:rPr>
          <w:i w:val="1"/>
        </w:rPr>
      </w:pPr>
      <w:r>
        <w:rPr>
          <w:sz w:val="26"/>
        </w:rPr>
        <w:t>8) приложение 5 изложить в следующей редакции:</w:t>
      </w:r>
    </w:p>
    <w:p w14:paraId="51410000">
      <w:pPr>
        <w:pStyle w:val="Style_11"/>
        <w:keepNext w:val="1"/>
        <w:ind w:firstLine="0" w:left="7371"/>
        <w:rPr>
          <w:i w:val="1"/>
        </w:rPr>
      </w:pPr>
    </w:p>
    <w:p w14:paraId="52410000">
      <w:pPr>
        <w:pStyle w:val="Style_11"/>
        <w:keepNext w:val="1"/>
        <w:ind w:firstLine="0" w:left="7371"/>
        <w:rPr>
          <w:i w:val="1"/>
          <w:sz w:val="24"/>
        </w:rPr>
      </w:pPr>
      <w:r>
        <w:rPr>
          <w:i w:val="1"/>
          <w:sz w:val="24"/>
        </w:rPr>
        <w:t>«Приложение 5</w:t>
      </w:r>
    </w:p>
    <w:p w14:paraId="53410000">
      <w:pPr>
        <w:keepNext w:val="1"/>
        <w:ind w:firstLine="0" w:left="7371"/>
        <w:jc w:val="center"/>
        <w:rPr>
          <w:i w:val="1"/>
        </w:rPr>
      </w:pPr>
      <w:r>
        <w:rPr>
          <w:i w:val="1"/>
        </w:rPr>
        <w:t>к Решению Собрания депутатов</w:t>
      </w:r>
    </w:p>
    <w:p w14:paraId="54410000">
      <w:pPr>
        <w:keepNext w:val="1"/>
        <w:ind w:firstLine="0" w:left="7371"/>
        <w:jc w:val="center"/>
        <w:rPr>
          <w:i w:val="1"/>
        </w:rPr>
      </w:pPr>
      <w:r>
        <w:rPr>
          <w:i w:val="1"/>
        </w:rPr>
        <w:t>Козловского муниципального округа Чувашской Республики</w:t>
      </w:r>
    </w:p>
    <w:p w14:paraId="55410000">
      <w:pPr>
        <w:keepNext w:val="1"/>
        <w:ind w:firstLine="0" w:left="7371"/>
        <w:jc w:val="center"/>
        <w:rPr>
          <w:i w:val="1"/>
        </w:rPr>
      </w:pPr>
      <w:r>
        <w:rPr>
          <w:i w:val="1"/>
        </w:rPr>
        <w:t>«О бюджете Козловского муниципального округа</w:t>
      </w:r>
    </w:p>
    <w:p w14:paraId="56410000">
      <w:pPr>
        <w:keepNext w:val="1"/>
        <w:ind w:firstLine="0" w:left="7371"/>
        <w:jc w:val="center"/>
        <w:rPr>
          <w:i w:val="1"/>
        </w:rPr>
      </w:pPr>
      <w:r>
        <w:rPr>
          <w:i w:val="1"/>
        </w:rPr>
        <w:t>Чувашской Республики на 2024 год</w:t>
      </w:r>
    </w:p>
    <w:p w14:paraId="57410000">
      <w:pPr>
        <w:widowControl w:val="0"/>
        <w:ind w:firstLine="0" w:left="7371"/>
        <w:jc w:val="center"/>
        <w:rPr>
          <w:rFonts w:ascii="Arial" w:hAnsi="Arial"/>
        </w:rPr>
      </w:pPr>
      <w:r>
        <w:rPr>
          <w:i w:val="1"/>
        </w:rPr>
        <w:t>и на плановый период 2025 и 2026 годов»</w:t>
      </w:r>
    </w:p>
    <w:p w14:paraId="58410000">
      <w:pPr>
        <w:widowControl w:val="0"/>
        <w:spacing w:line="312" w:lineRule="auto"/>
        <w:ind/>
        <w:jc w:val="center"/>
        <w:rPr>
          <w:b w:val="1"/>
          <w:sz w:val="28"/>
        </w:rPr>
      </w:pPr>
    </w:p>
    <w:p w14:paraId="59410000">
      <w:pPr>
        <w:widowControl w:val="0"/>
        <w:ind/>
        <w:jc w:val="center"/>
        <w:rPr>
          <w:b w:val="1"/>
          <w:sz w:val="26"/>
        </w:rPr>
      </w:pPr>
      <w:r>
        <w:rPr>
          <w:b w:val="1"/>
          <w:sz w:val="26"/>
        </w:rPr>
        <w:t xml:space="preserve">РАСПРЕДЕЛЕНИЕ </w:t>
      </w:r>
    </w:p>
    <w:p w14:paraId="5A410000">
      <w:pPr>
        <w:widowControl w:val="0"/>
        <w:ind/>
        <w:jc w:val="center"/>
        <w:rPr>
          <w:b w:val="1"/>
          <w:sz w:val="26"/>
        </w:rPr>
      </w:pPr>
      <w:r>
        <w:rPr>
          <w:b w:val="1"/>
          <w:sz w:val="26"/>
        </w:rPr>
        <w:t>бюджетных ассигнований по региональным проектам, направленным на реализацию</w:t>
      </w:r>
    </w:p>
    <w:p w14:paraId="5B410000">
      <w:pPr>
        <w:widowControl w:val="0"/>
        <w:ind/>
        <w:jc w:val="center"/>
        <w:rPr>
          <w:b w:val="1"/>
          <w:sz w:val="26"/>
        </w:rPr>
      </w:pPr>
      <w:r>
        <w:rPr>
          <w:b w:val="1"/>
          <w:sz w:val="26"/>
        </w:rPr>
        <w:t>национальных проектов (программ) и федеральных проектов, входящих в состав</w:t>
      </w:r>
    </w:p>
    <w:p w14:paraId="5C410000">
      <w:pPr>
        <w:widowControl w:val="0"/>
        <w:ind/>
        <w:jc w:val="center"/>
        <w:rPr>
          <w:rFonts w:ascii="Arial" w:hAnsi="Arial"/>
          <w:sz w:val="26"/>
        </w:rPr>
      </w:pPr>
      <w:r>
        <w:rPr>
          <w:b w:val="1"/>
          <w:sz w:val="26"/>
        </w:rPr>
        <w:t>национальных проектов (программ), на 2025 год и на плановый период 2026 и 2027 годов</w:t>
      </w:r>
    </w:p>
    <w:p w14:paraId="5D410000">
      <w:pPr>
        <w:widowControl w:val="0"/>
        <w:spacing w:line="312" w:lineRule="auto"/>
        <w:ind/>
        <w:rPr>
          <w:rFonts w:ascii="Arial" w:hAnsi="Arial"/>
          <w:sz w:val="28"/>
        </w:rPr>
      </w:pPr>
    </w:p>
    <w:p w14:paraId="5E410000">
      <w:pPr>
        <w:widowControl w:val="0"/>
        <w:ind w:firstLine="720" w:left="7200"/>
        <w:rPr>
          <w:rFonts w:ascii="Arial" w:hAnsi="Arial"/>
        </w:rPr>
      </w:pPr>
      <w:r>
        <w:t>(тыс. рублей)</w:t>
      </w:r>
    </w:p>
    <w:tbl>
      <w:tblPr>
        <w:tblStyle w:val="Style_3"/>
        <w:tblInd w:type="dxa" w:w="152"/>
        <w:tblLayout w:type="fixed"/>
      </w:tblPr>
      <w:tblGrid>
        <w:gridCol w:w="702"/>
        <w:gridCol w:w="7378"/>
        <w:gridCol w:w="1629"/>
        <w:gridCol w:w="1689"/>
        <w:gridCol w:w="1689"/>
        <w:gridCol w:w="1689"/>
      </w:tblGrid>
      <w:tr>
        <w:trPr>
          <w:trHeight w:hRule="atLeast" w:val="354"/>
        </w:trPr>
        <w:tc>
          <w:tcPr>
            <w:tcW w:type="dxa" w:w="702"/>
            <w:vMerge w:val="restart"/>
            <w:tcBorders>
              <w:top w:color="000000" w:sz="8" w:val="single"/>
              <w:left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F410000">
            <w:pPr>
              <w:widowControl w:val="0"/>
              <w:ind/>
              <w:jc w:val="center"/>
            </w:pPr>
            <w:r>
              <w:t xml:space="preserve">№  </w:t>
            </w:r>
          </w:p>
          <w:p w14:paraId="60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п/п</w:t>
            </w:r>
          </w:p>
        </w:tc>
        <w:tc>
          <w:tcPr>
            <w:tcW w:type="dxa" w:w="7378"/>
            <w:vMerge w:val="restart"/>
            <w:tcBorders>
              <w:top w:color="000000" w:sz="8" w:val="single"/>
              <w:left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1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Наименование</w:t>
            </w:r>
          </w:p>
        </w:tc>
        <w:tc>
          <w:tcPr>
            <w:tcW w:type="dxa" w:w="1629"/>
            <w:vMerge w:val="restart"/>
            <w:tcBorders>
              <w:top w:color="000000" w:sz="8" w:val="single"/>
              <w:left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 w14:paraId="62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Целевая статья</w:t>
            </w:r>
          </w:p>
        </w:tc>
        <w:tc>
          <w:tcPr>
            <w:tcW w:type="dxa" w:w="5067"/>
            <w:gridSpan w:val="3"/>
            <w:tcBorders>
              <w:top w:color="000000" w:sz="8" w:val="single"/>
              <w:left w:color="000000" w:sz="8" w:val="single"/>
              <w:right w:color="000000" w:sz="8" w:val="single"/>
            </w:tcBorders>
          </w:tcPr>
          <w:p w14:paraId="63410000">
            <w:pPr>
              <w:widowControl w:val="0"/>
              <w:ind/>
              <w:jc w:val="center"/>
            </w:pPr>
            <w:r>
              <w:t>Сумма</w:t>
            </w:r>
          </w:p>
        </w:tc>
      </w:tr>
      <w:tr>
        <w:trPr>
          <w:trHeight w:hRule="atLeast" w:val="1311"/>
        </w:trPr>
        <w:tc>
          <w:tcPr>
            <w:tcW w:type="dxa" w:w="702"/>
            <w:gridSpan w:val="1"/>
            <w:vMerge w:val="continue"/>
            <w:tcBorders>
              <w:top w:color="000000" w:sz="8" w:val="single"/>
              <w:left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7378"/>
            <w:gridSpan w:val="1"/>
            <w:vMerge w:val="continue"/>
            <w:tcBorders>
              <w:top w:color="000000" w:sz="8" w:val="single"/>
              <w:left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629"/>
            <w:gridSpan w:val="1"/>
            <w:vMerge w:val="continue"/>
            <w:tcBorders>
              <w:top w:color="000000" w:sz="8" w:val="single"/>
              <w:left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/>
        </w:tc>
        <w:tc>
          <w:tcPr>
            <w:tcW w:type="dxa" w:w="1689"/>
            <w:tcBorders>
              <w:top w:color="000000" w:sz="8" w:val="single"/>
              <w:left w:color="000000" w:sz="8" w:val="single"/>
              <w:right w:color="000000" w:sz="8" w:val="single"/>
            </w:tcBorders>
            <w:vAlign w:val="center"/>
          </w:tcPr>
          <w:p w14:paraId="64410000">
            <w:pPr>
              <w:widowControl w:val="0"/>
              <w:ind/>
              <w:jc w:val="center"/>
            </w:pPr>
            <w:r>
              <w:t>2025 год</w:t>
            </w:r>
          </w:p>
        </w:tc>
        <w:tc>
          <w:tcPr>
            <w:tcW w:type="dxa" w:w="1689"/>
            <w:tcBorders>
              <w:top w:color="000000" w:sz="8" w:val="single"/>
              <w:left w:color="000000" w:sz="8" w:val="single"/>
              <w:right w:color="000000" w:sz="8" w:val="single"/>
            </w:tcBorders>
            <w:vAlign w:val="center"/>
          </w:tcPr>
          <w:p w14:paraId="65410000">
            <w:pPr>
              <w:widowControl w:val="0"/>
              <w:ind/>
              <w:jc w:val="center"/>
            </w:pPr>
            <w:r>
              <w:t>2026 год</w:t>
            </w:r>
          </w:p>
        </w:tc>
        <w:tc>
          <w:tcPr>
            <w:tcW w:type="dxa" w:w="1689"/>
            <w:tcBorders>
              <w:top w:color="000000" w:sz="8" w:val="single"/>
              <w:left w:color="000000" w:sz="8" w:val="single"/>
              <w:right w:color="000000" w:sz="8" w:val="single"/>
            </w:tcBorders>
            <w:vAlign w:val="center"/>
          </w:tcPr>
          <w:p w14:paraId="66410000">
            <w:pPr>
              <w:widowControl w:val="0"/>
              <w:ind/>
              <w:jc w:val="center"/>
            </w:pPr>
            <w:r>
              <w:t>2027 год</w:t>
            </w:r>
          </w:p>
        </w:tc>
      </w:tr>
    </w:tbl>
    <w:p w14:paraId="67410000">
      <w:pPr>
        <w:rPr>
          <w:sz w:val="2"/>
        </w:rPr>
      </w:pPr>
    </w:p>
    <w:tbl>
      <w:tblPr>
        <w:tblStyle w:val="Style_3"/>
        <w:tblInd w:type="dxa" w:w="152"/>
        <w:tblLayout w:type="fixed"/>
      </w:tblPr>
      <w:tblGrid>
        <w:gridCol w:w="709"/>
        <w:gridCol w:w="7371"/>
        <w:gridCol w:w="1629"/>
        <w:gridCol w:w="1689"/>
        <w:gridCol w:w="1689"/>
        <w:gridCol w:w="1689"/>
      </w:tblGrid>
      <w:tr>
        <w:trPr>
          <w:trHeight w:hRule="atLeast" w:val="288"/>
          <w:tblHeader/>
        </w:trPr>
        <w:tc>
          <w:tcPr>
            <w:tcW w:type="dxa" w:w="70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8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</w:t>
            </w:r>
          </w:p>
        </w:tc>
        <w:tc>
          <w:tcPr>
            <w:tcW w:type="dxa" w:w="737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9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</w:t>
            </w:r>
          </w:p>
        </w:tc>
        <w:tc>
          <w:tcPr>
            <w:tcW w:type="dxa" w:w="162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A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</w:t>
            </w:r>
          </w:p>
        </w:tc>
        <w:tc>
          <w:tcPr>
            <w:tcW w:type="dxa" w:w="168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B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</w:t>
            </w:r>
          </w:p>
        </w:tc>
        <w:tc>
          <w:tcPr>
            <w:tcW w:type="dxa" w:w="168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6C410000">
            <w:pPr>
              <w:widowControl w:val="0"/>
              <w:ind/>
              <w:jc w:val="center"/>
            </w:pPr>
            <w:r>
              <w:t>5</w:t>
            </w:r>
          </w:p>
        </w:tc>
        <w:tc>
          <w:tcPr>
            <w:tcW w:type="dxa" w:w="168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6D410000">
            <w:pPr>
              <w:widowControl w:val="0"/>
              <w:ind/>
              <w:jc w:val="center"/>
            </w:pPr>
            <w:r>
              <w:t>6</w:t>
            </w:r>
          </w:p>
        </w:tc>
      </w:tr>
      <w:tr>
        <w:trPr>
          <w:trHeight w:hRule="atLeast" w:val="288"/>
        </w:trPr>
        <w:tc>
          <w:tcPr>
            <w:tcW w:type="dxa" w:w="709"/>
            <w:tcMar>
              <w:top w:type="dxa" w:w="0"/>
              <w:left w:type="dxa" w:w="0"/>
              <w:bottom w:type="dxa" w:w="0"/>
              <w:right w:type="dxa" w:w="0"/>
            </w:tcMar>
          </w:tcPr>
          <w:p w14:paraId="6E41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7371"/>
            <w:tcMar>
              <w:top w:type="dxa" w:w="0"/>
              <w:left w:type="dxa" w:w="0"/>
              <w:bottom w:type="dxa" w:w="0"/>
              <w:right w:type="dxa" w:w="0"/>
            </w:tcMar>
          </w:tcPr>
          <w:p w14:paraId="6F41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</w:tcPr>
          <w:p w14:paraId="7041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89"/>
            <w:tcMar>
              <w:top w:type="dxa" w:w="0"/>
              <w:left w:type="dxa" w:w="0"/>
              <w:bottom w:type="dxa" w:w="0"/>
              <w:right w:type="dxa" w:w="0"/>
            </w:tcMar>
          </w:tcPr>
          <w:p w14:paraId="7141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89"/>
          </w:tcPr>
          <w:p w14:paraId="7241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89"/>
          </w:tcPr>
          <w:p w14:paraId="7341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</w:tr>
      <w:tr>
        <w:trPr>
          <w:trHeight w:hRule="atLeast" w:val="288"/>
        </w:trPr>
        <w:tc>
          <w:tcPr>
            <w:tcW w:type="dxa" w:w="709"/>
          </w:tcPr>
          <w:p w14:paraId="7441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7541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  <w:r>
              <w:rPr>
                <w:b w:val="1"/>
              </w:rPr>
              <w:t>Всего</w:t>
            </w: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</w:tcPr>
          <w:p w14:paraId="7641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77410000">
            <w:pPr>
              <w:widowControl w:val="0"/>
              <w:spacing w:line="228" w:lineRule="auto"/>
              <w:ind w:right="148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6 783,3</w:t>
            </w:r>
          </w:p>
        </w:tc>
        <w:tc>
          <w:tcPr>
            <w:tcW w:type="dxa" w:w="1689"/>
          </w:tcPr>
          <w:p w14:paraId="78410000">
            <w:pPr>
              <w:widowControl w:val="0"/>
              <w:ind/>
              <w:jc w:val="right"/>
              <w:rPr>
                <w:b w:val="1"/>
              </w:rPr>
            </w:pPr>
            <w:r>
              <w:rPr>
                <w:b w:val="1"/>
              </w:rPr>
              <w:t>6 634,8</w:t>
            </w:r>
          </w:p>
        </w:tc>
        <w:tc>
          <w:tcPr>
            <w:tcW w:type="dxa" w:w="1689"/>
          </w:tcPr>
          <w:p w14:paraId="79410000">
            <w:pPr>
              <w:widowControl w:val="0"/>
              <w:ind/>
              <w:jc w:val="right"/>
              <w:rPr>
                <w:b w:val="1"/>
              </w:rPr>
            </w:pPr>
            <w:r>
              <w:rPr>
                <w:b w:val="1"/>
              </w:rPr>
              <w:t>6 453,3</w:t>
            </w: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7A41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7B41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C41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7D410000">
            <w:pPr>
              <w:widowControl w:val="0"/>
              <w:spacing w:line="228" w:lineRule="auto"/>
              <w:ind w:right="148"/>
              <w:rPr>
                <w:rFonts w:ascii="Arial" w:hAnsi="Arial"/>
              </w:rPr>
            </w:pPr>
          </w:p>
        </w:tc>
        <w:tc>
          <w:tcPr>
            <w:tcW w:type="dxa" w:w="1689"/>
          </w:tcPr>
          <w:p w14:paraId="7E410000">
            <w:pPr>
              <w:widowControl w:val="0"/>
              <w:ind/>
              <w:jc w:val="right"/>
              <w:rPr>
                <w:b w:val="1"/>
              </w:rPr>
            </w:pPr>
          </w:p>
        </w:tc>
        <w:tc>
          <w:tcPr>
            <w:tcW w:type="dxa" w:w="1689"/>
          </w:tcPr>
          <w:p w14:paraId="7F410000">
            <w:pPr>
              <w:widowControl w:val="0"/>
              <w:ind/>
              <w:jc w:val="right"/>
              <w:rPr>
                <w:b w:val="1"/>
              </w:rPr>
            </w:pP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80410000">
            <w:pPr>
              <w:widowControl w:val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1.</w:t>
            </w: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81410000">
            <w:pPr>
              <w:widowControl w:val="0"/>
              <w:ind/>
              <w:jc w:val="both"/>
              <w:rPr>
                <w:b w:val="1"/>
              </w:rPr>
            </w:pPr>
            <w:r>
              <w:rPr>
                <w:b w:val="1"/>
              </w:rPr>
              <w:t>Национальный проект «Инфраструктура для жизни»</w:t>
            </w: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241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83410000">
            <w:pPr>
              <w:widowControl w:val="0"/>
              <w:ind w:right="148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5 261,7</w:t>
            </w:r>
          </w:p>
        </w:tc>
        <w:tc>
          <w:tcPr>
            <w:tcW w:type="dxa" w:w="1689"/>
            <w:vAlign w:val="bottom"/>
          </w:tcPr>
          <w:p w14:paraId="84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5 056,0</w:t>
            </w:r>
          </w:p>
        </w:tc>
        <w:tc>
          <w:tcPr>
            <w:tcW w:type="dxa" w:w="1689"/>
            <w:vAlign w:val="bottom"/>
          </w:tcPr>
          <w:p w14:paraId="85410000">
            <w:pPr>
              <w:widowControl w:val="0"/>
              <w:ind/>
              <w:jc w:val="right"/>
              <w:rPr>
                <w:b w:val="1"/>
              </w:rPr>
            </w:pPr>
            <w:r>
              <w:rPr>
                <w:b w:val="1"/>
              </w:rPr>
              <w:t>4 854,4</w:t>
            </w: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86410000">
            <w:pPr>
              <w:widowControl w:val="0"/>
              <w:ind/>
              <w:jc w:val="center"/>
              <w:rPr>
                <w:b w:val="1"/>
              </w:rPr>
            </w:pP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87410000">
            <w:pPr>
              <w:widowControl w:val="0"/>
              <w:ind/>
              <w:jc w:val="both"/>
              <w:rPr>
                <w:b w:val="1"/>
              </w:rPr>
            </w:pP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8410000">
            <w:pPr>
              <w:widowControl w:val="0"/>
              <w:ind/>
              <w:jc w:val="center"/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89410000">
            <w:pPr>
              <w:widowControl w:val="0"/>
              <w:spacing w:line="228" w:lineRule="auto"/>
              <w:ind w:right="148"/>
              <w:rPr>
                <w:rFonts w:ascii="Arial" w:hAnsi="Arial"/>
              </w:rPr>
            </w:pPr>
          </w:p>
        </w:tc>
        <w:tc>
          <w:tcPr>
            <w:tcW w:type="dxa" w:w="1689"/>
          </w:tcPr>
          <w:p w14:paraId="8A410000">
            <w:pPr>
              <w:widowControl w:val="0"/>
              <w:ind/>
              <w:jc w:val="right"/>
              <w:rPr>
                <w:b w:val="1"/>
              </w:rPr>
            </w:pPr>
          </w:p>
        </w:tc>
        <w:tc>
          <w:tcPr>
            <w:tcW w:type="dxa" w:w="1689"/>
          </w:tcPr>
          <w:p w14:paraId="8B410000">
            <w:pPr>
              <w:widowControl w:val="0"/>
              <w:ind/>
              <w:jc w:val="center"/>
              <w:rPr>
                <w:b w:val="1"/>
              </w:rPr>
            </w:pP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8C410000">
            <w:pPr>
              <w:widowControl w:val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1.1.</w:t>
            </w: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8D410000">
            <w:pPr>
              <w:widowControl w:val="0"/>
              <w:ind/>
              <w:jc w:val="both"/>
              <w:rPr>
                <w:b w:val="1"/>
              </w:rPr>
            </w:pPr>
            <w:r>
              <w:rPr>
                <w:b w:val="1"/>
              </w:rPr>
              <w:t>Региональный проект «Формирование комфортной городской среды»</w:t>
            </w: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410000">
            <w:pPr>
              <w:widowControl w:val="0"/>
              <w:ind/>
              <w:jc w:val="center"/>
              <w:rPr>
                <w:b w:val="1"/>
              </w:rPr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8F410000">
            <w:pPr>
              <w:widowControl w:val="0"/>
              <w:ind w:right="148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5 261,7</w:t>
            </w:r>
          </w:p>
        </w:tc>
        <w:tc>
          <w:tcPr>
            <w:tcW w:type="dxa" w:w="1689"/>
            <w:vAlign w:val="bottom"/>
          </w:tcPr>
          <w:p w14:paraId="90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5 056,0</w:t>
            </w:r>
          </w:p>
        </w:tc>
        <w:tc>
          <w:tcPr>
            <w:tcW w:type="dxa" w:w="1689"/>
            <w:vAlign w:val="bottom"/>
          </w:tcPr>
          <w:p w14:paraId="91410000">
            <w:pPr>
              <w:widowControl w:val="0"/>
              <w:ind/>
              <w:jc w:val="right"/>
              <w:rPr>
                <w:b w:val="1"/>
              </w:rPr>
            </w:pPr>
            <w:r>
              <w:rPr>
                <w:b w:val="1"/>
              </w:rPr>
              <w:t>4 854,4</w:t>
            </w: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92410000">
            <w:pPr>
              <w:widowControl w:val="0"/>
              <w:ind/>
              <w:jc w:val="center"/>
              <w:rPr>
                <w:b w:val="1"/>
              </w:rPr>
            </w:pP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93410000">
            <w:pPr>
              <w:widowControl w:val="0"/>
              <w:ind/>
              <w:jc w:val="both"/>
              <w:rPr>
                <w:b w:val="1"/>
              </w:rPr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4410000">
            <w:pPr>
              <w:widowControl w:val="0"/>
              <w:ind/>
              <w:jc w:val="center"/>
              <w:rPr>
                <w:b w:val="1"/>
              </w:rPr>
            </w:pPr>
            <w:r>
              <w:t>A51И455550</w:t>
            </w: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95410000">
            <w:pPr>
              <w:widowControl w:val="0"/>
              <w:ind w:right="148"/>
              <w:jc w:val="right"/>
            </w:pPr>
            <w:r>
              <w:t>5 261,7</w:t>
            </w:r>
          </w:p>
        </w:tc>
        <w:tc>
          <w:tcPr>
            <w:tcW w:type="dxa" w:w="1689"/>
            <w:vAlign w:val="bottom"/>
          </w:tcPr>
          <w:p w14:paraId="96410000">
            <w:pPr>
              <w:widowControl w:val="0"/>
              <w:ind/>
              <w:jc w:val="right"/>
            </w:pPr>
            <w:r>
              <w:t>5 056,0</w:t>
            </w:r>
          </w:p>
        </w:tc>
        <w:tc>
          <w:tcPr>
            <w:tcW w:type="dxa" w:w="1689"/>
            <w:vAlign w:val="bottom"/>
          </w:tcPr>
          <w:p w14:paraId="97410000">
            <w:pPr>
              <w:widowControl w:val="0"/>
              <w:ind/>
              <w:jc w:val="right"/>
            </w:pPr>
            <w:r>
              <w:t>4 854,4</w:t>
            </w: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9841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9941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A41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9B410000">
            <w:pPr>
              <w:widowControl w:val="0"/>
              <w:spacing w:line="228" w:lineRule="auto"/>
              <w:ind w:right="148"/>
              <w:rPr>
                <w:rFonts w:ascii="Arial" w:hAnsi="Arial"/>
              </w:rPr>
            </w:pPr>
          </w:p>
        </w:tc>
        <w:tc>
          <w:tcPr>
            <w:tcW w:type="dxa" w:w="1689"/>
          </w:tcPr>
          <w:p w14:paraId="9C410000">
            <w:pPr>
              <w:widowControl w:val="0"/>
              <w:ind/>
              <w:jc w:val="right"/>
              <w:rPr>
                <w:b w:val="1"/>
              </w:rPr>
            </w:pPr>
          </w:p>
        </w:tc>
        <w:tc>
          <w:tcPr>
            <w:tcW w:type="dxa" w:w="1689"/>
          </w:tcPr>
          <w:p w14:paraId="9D410000">
            <w:pPr>
              <w:widowControl w:val="0"/>
              <w:ind/>
              <w:jc w:val="center"/>
              <w:rPr>
                <w:b w:val="1"/>
              </w:rPr>
            </w:pP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9E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2.</w:t>
            </w: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9F4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Национальный проект «Молодежь и дети»</w:t>
            </w: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0410000">
            <w:pPr>
              <w:widowControl w:val="0"/>
              <w:ind/>
              <w:jc w:val="both"/>
              <w:rPr>
                <w:rFonts w:ascii="Arial" w:hAnsi="Arial"/>
              </w:rPr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A1410000">
            <w:pPr>
              <w:widowControl w:val="0"/>
              <w:ind w:right="148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1 521,6</w:t>
            </w:r>
          </w:p>
        </w:tc>
        <w:tc>
          <w:tcPr>
            <w:tcW w:type="dxa" w:w="1689"/>
          </w:tcPr>
          <w:p w14:paraId="A2410000">
            <w:pPr>
              <w:widowControl w:val="0"/>
              <w:ind/>
              <w:jc w:val="right"/>
              <w:rPr>
                <w:b w:val="1"/>
              </w:rPr>
            </w:pPr>
            <w:r>
              <w:rPr>
                <w:b w:val="1"/>
              </w:rPr>
              <w:t>1 578,8</w:t>
            </w:r>
          </w:p>
        </w:tc>
        <w:tc>
          <w:tcPr>
            <w:tcW w:type="dxa" w:w="1689"/>
          </w:tcPr>
          <w:p w14:paraId="A3410000">
            <w:pPr>
              <w:widowControl w:val="0"/>
              <w:ind/>
              <w:jc w:val="right"/>
              <w:rPr>
                <w:b w:val="1"/>
              </w:rPr>
            </w:pPr>
            <w:r>
              <w:rPr>
                <w:b w:val="1"/>
              </w:rPr>
              <w:t>1 598,9</w:t>
            </w: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A44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7371"/>
            <w:shd w:fill="FFFFFF" w:val="clear"/>
            <w:tcMar>
              <w:left w:type="dxa" w:w="100"/>
            </w:tcMar>
            <w:vAlign w:val="bottom"/>
          </w:tcPr>
          <w:p w14:paraId="A54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4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A7410000">
            <w:pPr>
              <w:widowControl w:val="0"/>
              <w:ind w:right="148"/>
              <w:rPr>
                <w:rFonts w:ascii="Arial" w:hAnsi="Arial"/>
              </w:rPr>
            </w:pPr>
          </w:p>
        </w:tc>
        <w:tc>
          <w:tcPr>
            <w:tcW w:type="dxa" w:w="1689"/>
          </w:tcPr>
          <w:p w14:paraId="A8410000">
            <w:pPr>
              <w:widowControl w:val="0"/>
              <w:ind/>
              <w:jc w:val="right"/>
              <w:rPr>
                <w:b w:val="1"/>
              </w:rPr>
            </w:pPr>
          </w:p>
        </w:tc>
        <w:tc>
          <w:tcPr>
            <w:tcW w:type="dxa" w:w="1689"/>
          </w:tcPr>
          <w:p w14:paraId="A9410000">
            <w:pPr>
              <w:widowControl w:val="0"/>
              <w:ind/>
              <w:jc w:val="right"/>
              <w:rPr>
                <w:b w:val="1"/>
              </w:rPr>
            </w:pP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AA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2.1.</w:t>
            </w:r>
          </w:p>
        </w:tc>
        <w:tc>
          <w:tcPr>
            <w:tcW w:type="dxa" w:w="7371"/>
            <w:shd w:fill="FFFFFF" w:val="clear"/>
            <w:tcMar>
              <w:left w:type="dxa" w:w="100"/>
            </w:tcMar>
            <w:vAlign w:val="bottom"/>
          </w:tcPr>
          <w:p w14:paraId="AB4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Региональный проект «Педагоги и наставники»</w:t>
            </w: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C410000">
            <w:pPr>
              <w:widowControl w:val="0"/>
              <w:ind/>
              <w:jc w:val="center"/>
              <w:rPr>
                <w:rFonts w:ascii="Arial" w:hAnsi="Arial"/>
                <w:b w:val="1"/>
              </w:rPr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AD410000">
            <w:pPr>
              <w:widowControl w:val="0"/>
              <w:ind w:right="148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1 521,6</w:t>
            </w:r>
          </w:p>
        </w:tc>
        <w:tc>
          <w:tcPr>
            <w:tcW w:type="dxa" w:w="1689"/>
            <w:vAlign w:val="bottom"/>
          </w:tcPr>
          <w:p w14:paraId="AE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1 578,8</w:t>
            </w:r>
          </w:p>
        </w:tc>
        <w:tc>
          <w:tcPr>
            <w:tcW w:type="dxa" w:w="1689"/>
            <w:vAlign w:val="bottom"/>
          </w:tcPr>
          <w:p w14:paraId="AF410000">
            <w:pPr>
              <w:widowControl w:val="0"/>
              <w:ind/>
              <w:jc w:val="right"/>
              <w:rPr>
                <w:b w:val="1"/>
              </w:rPr>
            </w:pPr>
            <w:r>
              <w:rPr>
                <w:b w:val="1"/>
              </w:rPr>
              <w:t>1 598,9</w:t>
            </w: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B0410000">
            <w:pPr>
              <w:widowControl w:val="0"/>
              <w:ind/>
              <w:jc w:val="center"/>
              <w:rPr>
                <w:b w:val="1"/>
              </w:rPr>
            </w:pPr>
          </w:p>
        </w:tc>
        <w:tc>
          <w:tcPr>
            <w:tcW w:type="dxa" w:w="7371"/>
            <w:shd w:fill="FFFFFF" w:val="clear"/>
            <w:tcMar>
              <w:left w:type="dxa" w:w="100"/>
            </w:tcMar>
            <w:vAlign w:val="bottom"/>
          </w:tcPr>
          <w:p w14:paraId="B1410000">
            <w:pPr>
              <w:widowControl w:val="0"/>
              <w:ind/>
              <w:jc w:val="both"/>
              <w:rPr>
                <w:b w:val="1"/>
              </w:rPr>
            </w:pPr>
            <w:r>
              <w:rPr>
                <w:sz w:val="23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2410000">
            <w:pPr>
              <w:widowControl w:val="0"/>
              <w:ind/>
              <w:jc w:val="center"/>
              <w:rPr>
                <w:rFonts w:ascii="Arial" w:hAnsi="Arial"/>
                <w:b w:val="1"/>
              </w:rPr>
            </w:pPr>
            <w:r>
              <w:rPr>
                <w:sz w:val="23"/>
              </w:rPr>
              <w:t>Ц71Ю650500</w:t>
            </w: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B3410000">
            <w:pPr>
              <w:widowControl w:val="0"/>
              <w:ind w:right="148"/>
              <w:jc w:val="right"/>
            </w:pPr>
            <w:r>
              <w:t>468,7</w:t>
            </w:r>
          </w:p>
        </w:tc>
        <w:tc>
          <w:tcPr>
            <w:tcW w:type="dxa" w:w="1689"/>
            <w:vAlign w:val="bottom"/>
          </w:tcPr>
          <w:p w14:paraId="B4410000">
            <w:pPr>
              <w:widowControl w:val="0"/>
              <w:ind/>
              <w:jc w:val="right"/>
            </w:pPr>
            <w:r>
              <w:t>468,7</w:t>
            </w:r>
          </w:p>
        </w:tc>
        <w:tc>
          <w:tcPr>
            <w:tcW w:type="dxa" w:w="1689"/>
            <w:vAlign w:val="bottom"/>
          </w:tcPr>
          <w:p w14:paraId="B5410000">
            <w:pPr>
              <w:widowControl w:val="0"/>
              <w:ind/>
              <w:jc w:val="right"/>
            </w:pPr>
            <w:r>
              <w:t>468,7</w:t>
            </w: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B64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B74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84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B9410000">
            <w:pPr>
              <w:widowControl w:val="0"/>
              <w:ind w:right="148"/>
              <w:jc w:val="right"/>
              <w:rPr>
                <w:rFonts w:ascii="Arial" w:hAnsi="Arial"/>
              </w:rPr>
            </w:pPr>
            <w:r>
              <w:t>1 052,9</w:t>
            </w:r>
          </w:p>
        </w:tc>
        <w:tc>
          <w:tcPr>
            <w:tcW w:type="dxa" w:w="1689"/>
            <w:vAlign w:val="bottom"/>
          </w:tcPr>
          <w:p w14:paraId="BA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1 110,1</w:t>
            </w:r>
          </w:p>
        </w:tc>
        <w:tc>
          <w:tcPr>
            <w:tcW w:type="dxa" w:w="1689"/>
            <w:vAlign w:val="bottom"/>
          </w:tcPr>
          <w:p w14:paraId="BB4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1 130,2»;</w:t>
            </w:r>
          </w:p>
        </w:tc>
      </w:tr>
    </w:tbl>
    <w:p w14:paraId="BC410000">
      <w:pPr>
        <w:widowControl w:val="0"/>
        <w:ind/>
        <w:jc w:val="center"/>
        <w:rPr>
          <w:b w:val="1"/>
          <w:sz w:val="26"/>
        </w:rPr>
      </w:pPr>
    </w:p>
    <w:p w14:paraId="BD410000">
      <w:pPr>
        <w:pStyle w:val="Style_11"/>
        <w:keepNext w:val="1"/>
        <w:ind w:firstLine="708" w:left="708"/>
        <w:jc w:val="left"/>
        <w:rPr>
          <w:sz w:val="26"/>
        </w:rPr>
      </w:pPr>
    </w:p>
    <w:p w14:paraId="BE410000">
      <w:pPr>
        <w:pStyle w:val="Style_11"/>
        <w:keepNext w:val="1"/>
        <w:ind w:firstLine="708" w:left="708"/>
        <w:jc w:val="left"/>
        <w:rPr>
          <w:sz w:val="26"/>
        </w:rPr>
      </w:pPr>
      <w:r>
        <w:rPr>
          <w:sz w:val="26"/>
        </w:rPr>
        <w:t>9) приложение 6 изложить в следующей редакции:</w:t>
      </w:r>
    </w:p>
    <w:p w14:paraId="BF410000">
      <w:pPr>
        <w:pStyle w:val="Style_11"/>
        <w:keepNext w:val="1"/>
        <w:ind w:firstLine="567" w:left="10761"/>
        <w:jc w:val="left"/>
        <w:rPr>
          <w:i w:val="1"/>
          <w:sz w:val="26"/>
        </w:rPr>
      </w:pPr>
      <w:r>
        <w:rPr>
          <w:sz w:val="26"/>
        </w:rPr>
        <w:br w:type="page"/>
      </w:r>
      <w:r>
        <w:rPr>
          <w:sz w:val="26"/>
        </w:rPr>
        <w:t>«</w:t>
      </w:r>
      <w:r>
        <w:rPr>
          <w:i w:val="1"/>
          <w:sz w:val="26"/>
        </w:rPr>
        <w:t>Приложение 6</w:t>
      </w:r>
    </w:p>
    <w:p w14:paraId="C0410000">
      <w:pPr>
        <w:keepNext w:val="1"/>
        <w:ind w:firstLine="0" w:left="8931"/>
        <w:jc w:val="center"/>
        <w:rPr>
          <w:i w:val="1"/>
          <w:sz w:val="26"/>
        </w:rPr>
      </w:pPr>
      <w:r>
        <w:rPr>
          <w:i w:val="1"/>
          <w:sz w:val="26"/>
        </w:rPr>
        <w:t>к Решению Собрания депутатов</w:t>
      </w:r>
    </w:p>
    <w:p w14:paraId="C1410000">
      <w:pPr>
        <w:keepNext w:val="1"/>
        <w:ind w:firstLine="0" w:left="8931"/>
        <w:jc w:val="center"/>
        <w:rPr>
          <w:i w:val="1"/>
          <w:sz w:val="26"/>
        </w:rPr>
      </w:pPr>
      <w:r>
        <w:rPr>
          <w:i w:val="1"/>
          <w:sz w:val="26"/>
        </w:rPr>
        <w:t>Козловского муниципального округа</w:t>
      </w:r>
    </w:p>
    <w:p w14:paraId="C2410000">
      <w:pPr>
        <w:keepNext w:val="1"/>
        <w:ind w:firstLine="0" w:left="8931"/>
        <w:jc w:val="center"/>
        <w:rPr>
          <w:i w:val="1"/>
          <w:sz w:val="26"/>
        </w:rPr>
      </w:pPr>
      <w:r>
        <w:rPr>
          <w:i w:val="1"/>
          <w:sz w:val="26"/>
        </w:rPr>
        <w:t xml:space="preserve"> Чувашской Республики</w:t>
      </w:r>
    </w:p>
    <w:p w14:paraId="C3410000">
      <w:pPr>
        <w:keepNext w:val="1"/>
        <w:ind w:firstLine="0" w:left="8931"/>
        <w:jc w:val="center"/>
        <w:rPr>
          <w:rFonts w:ascii="Calibri" w:hAnsi="Calibri"/>
          <w:i w:val="1"/>
          <w:sz w:val="26"/>
        </w:rPr>
      </w:pPr>
      <w:r>
        <w:rPr>
          <w:i w:val="1"/>
          <w:sz w:val="26"/>
        </w:rPr>
        <w:t>«О бюджете Козловского муниципального округа</w:t>
      </w:r>
    </w:p>
    <w:p w14:paraId="C4410000">
      <w:pPr>
        <w:keepNext w:val="1"/>
        <w:ind w:firstLine="0" w:left="8931"/>
        <w:jc w:val="center"/>
        <w:rPr>
          <w:i w:val="1"/>
          <w:sz w:val="26"/>
        </w:rPr>
      </w:pPr>
      <w:r>
        <w:rPr>
          <w:i w:val="1"/>
          <w:sz w:val="26"/>
        </w:rPr>
        <w:t>Чувашской Республики на 2025 год</w:t>
      </w:r>
    </w:p>
    <w:p w14:paraId="C5410000">
      <w:pPr>
        <w:ind w:firstLine="0" w:left="8931"/>
        <w:jc w:val="center"/>
        <w:rPr>
          <w:sz w:val="26"/>
        </w:rPr>
      </w:pPr>
      <w:r>
        <w:rPr>
          <w:i w:val="1"/>
          <w:sz w:val="26"/>
        </w:rPr>
        <w:t>и на плановый период 2026 и 2027 годов»</w:t>
      </w:r>
    </w:p>
    <w:p w14:paraId="C6410000">
      <w:pPr>
        <w:ind/>
        <w:jc w:val="center"/>
        <w:rPr>
          <w:b w:val="1"/>
          <w:sz w:val="26"/>
        </w:rPr>
      </w:pPr>
      <w:r>
        <w:rPr>
          <w:b w:val="1"/>
          <w:sz w:val="26"/>
        </w:rPr>
        <w:t>ИСТОЧНИКИ</w:t>
      </w:r>
    </w:p>
    <w:p w14:paraId="C7410000">
      <w:pPr>
        <w:ind/>
        <w:jc w:val="center"/>
        <w:rPr>
          <w:b w:val="1"/>
          <w:sz w:val="26"/>
        </w:rPr>
      </w:pPr>
      <w:r>
        <w:rPr>
          <w:b w:val="1"/>
          <w:sz w:val="26"/>
        </w:rPr>
        <w:t xml:space="preserve">внутреннего финансирования дефицита бюджета </w:t>
      </w:r>
    </w:p>
    <w:p w14:paraId="C8410000">
      <w:pPr>
        <w:ind/>
        <w:jc w:val="center"/>
        <w:rPr>
          <w:b w:val="1"/>
          <w:sz w:val="26"/>
        </w:rPr>
      </w:pPr>
      <w:r>
        <w:rPr>
          <w:b w:val="1"/>
          <w:sz w:val="26"/>
        </w:rPr>
        <w:t xml:space="preserve">Козловского муниципального округа Чувашской Республики </w:t>
      </w:r>
    </w:p>
    <w:p w14:paraId="C9410000">
      <w:pPr>
        <w:ind/>
        <w:jc w:val="center"/>
        <w:rPr>
          <w:b w:val="1"/>
          <w:sz w:val="26"/>
        </w:rPr>
      </w:pPr>
      <w:r>
        <w:rPr>
          <w:b w:val="1"/>
          <w:sz w:val="26"/>
        </w:rPr>
        <w:t>на 2025 год и на плановый период 2026 и 2027 годов</w:t>
      </w:r>
    </w:p>
    <w:p w14:paraId="CA410000">
      <w:pPr>
        <w:ind w:firstLine="708" w:left="12036" w:right="-38"/>
        <w:jc w:val="center"/>
        <w:rPr>
          <w:b w:val="1"/>
        </w:rPr>
      </w:pPr>
      <w:r>
        <w:t>(тыс. рублей)</w:t>
      </w:r>
    </w:p>
    <w:tbl>
      <w:tblPr>
        <w:tblStyle w:val="Style_3"/>
        <w:tblInd w:type="dxa" w:w="182"/>
        <w:tblBorders>
          <w:top w:color="000000" w:sz="4" w:val="single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40"/>
          <w:right w:type="dxa" w:w="40"/>
        </w:tblCellMar>
      </w:tblPr>
      <w:tblGrid>
        <w:gridCol w:w="3149"/>
        <w:gridCol w:w="5017"/>
        <w:gridCol w:w="2212"/>
        <w:gridCol w:w="2212"/>
        <w:gridCol w:w="2215"/>
      </w:tblGrid>
      <w:tr>
        <w:trPr>
          <w:trHeight w:hRule="atLeast" w:val="20"/>
        </w:trPr>
        <w:tc>
          <w:tcPr>
            <w:tcW w:type="dxa" w:w="314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  <w:vAlign w:val="center"/>
          </w:tcPr>
          <w:p w14:paraId="CB410000">
            <w:pPr>
              <w:ind/>
              <w:jc w:val="center"/>
            </w:pPr>
            <w:r>
              <w:t>Код бюджетной</w:t>
            </w:r>
          </w:p>
          <w:p w14:paraId="CC410000">
            <w:pPr>
              <w:ind/>
              <w:jc w:val="center"/>
            </w:pPr>
            <w:r>
              <w:t xml:space="preserve">классификации </w:t>
            </w:r>
          </w:p>
          <w:p w14:paraId="CD410000">
            <w:pPr>
              <w:ind/>
              <w:jc w:val="center"/>
            </w:pPr>
            <w:r>
              <w:t>Российской Федерации</w:t>
            </w:r>
          </w:p>
        </w:tc>
        <w:tc>
          <w:tcPr>
            <w:tcW w:type="dxa" w:w="50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  <w:vAlign w:val="center"/>
          </w:tcPr>
          <w:p w14:paraId="CE410000">
            <w:pPr>
              <w:ind/>
              <w:jc w:val="center"/>
            </w:pPr>
            <w:r>
              <w:t>Наименование</w:t>
            </w:r>
          </w:p>
        </w:tc>
        <w:tc>
          <w:tcPr>
            <w:tcW w:type="dxa" w:w="663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  <w:vAlign w:val="center"/>
          </w:tcPr>
          <w:p w14:paraId="CF410000">
            <w:pPr>
              <w:ind/>
              <w:jc w:val="center"/>
            </w:pPr>
            <w:r>
              <w:t>Сумма</w:t>
            </w:r>
          </w:p>
        </w:tc>
      </w:tr>
      <w:tr>
        <w:trPr>
          <w:trHeight w:hRule="atLeast" w:val="20"/>
        </w:trPr>
        <w:tc>
          <w:tcPr>
            <w:tcW w:type="dxa" w:w="314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  <w:vAlign w:val="center"/>
          </w:tcPr>
          <w:p/>
        </w:tc>
        <w:tc>
          <w:tcPr>
            <w:tcW w:type="dxa" w:w="50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  <w:vAlign w:val="center"/>
          </w:tcPr>
          <w:p/>
        </w:tc>
        <w:tc>
          <w:tcPr>
            <w:tcW w:type="dxa" w:w="22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  <w:vAlign w:val="center"/>
          </w:tcPr>
          <w:p w14:paraId="D0410000">
            <w:pPr>
              <w:ind/>
              <w:jc w:val="center"/>
            </w:pPr>
            <w:r>
              <w:t>2025 год</w:t>
            </w:r>
          </w:p>
        </w:tc>
        <w:tc>
          <w:tcPr>
            <w:tcW w:type="dxa" w:w="22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  <w:vAlign w:val="center"/>
          </w:tcPr>
          <w:p w14:paraId="D1410000">
            <w:pPr>
              <w:ind/>
              <w:jc w:val="center"/>
            </w:pPr>
            <w:r>
              <w:t>2026 год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  <w:vAlign w:val="center"/>
          </w:tcPr>
          <w:p w14:paraId="D2410000">
            <w:pPr>
              <w:ind/>
              <w:jc w:val="center"/>
            </w:pPr>
            <w:r>
              <w:t>2027 год</w:t>
            </w:r>
          </w:p>
        </w:tc>
      </w:tr>
      <w:tr>
        <w:trPr>
          <w:trHeight w:hRule="atLeast" w:val="20"/>
        </w:trPr>
        <w:tc>
          <w:tcPr>
            <w:tcW w:type="dxa" w:w="31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D3410000">
            <w:pPr>
              <w:pStyle w:val="Style_2"/>
              <w:widowControl w:val="0"/>
              <w:tabs>
                <w:tab w:leader="none" w:pos="708" w:val="left"/>
              </w:tabs>
              <w:ind/>
              <w:jc w:val="center"/>
            </w:pPr>
            <w:r>
              <w:t>000 01 02 00 00 00 0000 000</w:t>
            </w:r>
          </w:p>
        </w:tc>
        <w:tc>
          <w:tcPr>
            <w:tcW w:type="dxa" w:w="5017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D4410000">
            <w:pPr>
              <w:widowControl w:val="0"/>
              <w:ind/>
              <w:jc w:val="both"/>
            </w:pPr>
            <w:r>
              <w:t xml:space="preserve">Кредиты кредитных организаций в валюте Российской Федерации 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D5410000">
            <w:pPr>
              <w:widowControl w:val="0"/>
              <w:ind/>
              <w:jc w:val="center"/>
            </w:pPr>
            <w:r>
              <w:t>0,0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D6410000">
            <w:pPr>
              <w:widowControl w:val="0"/>
              <w:ind/>
              <w:jc w:val="center"/>
            </w:pPr>
            <w:r>
              <w:t>0,0</w:t>
            </w:r>
          </w:p>
        </w:tc>
        <w:tc>
          <w:tcPr>
            <w:tcW w:type="dxa" w:w="2215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D7410000">
            <w:pPr>
              <w:widowControl w:val="0"/>
              <w:ind/>
              <w:jc w:val="center"/>
            </w:pPr>
            <w:r>
              <w:t>0,0</w:t>
            </w:r>
          </w:p>
        </w:tc>
      </w:tr>
      <w:tr>
        <w:trPr>
          <w:trHeight w:hRule="atLeast" w:val="20"/>
        </w:trPr>
        <w:tc>
          <w:tcPr>
            <w:tcW w:type="dxa" w:w="31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D8410000">
            <w:pPr>
              <w:pStyle w:val="Style_2"/>
              <w:widowControl w:val="0"/>
              <w:tabs>
                <w:tab w:leader="none" w:pos="708" w:val="left"/>
              </w:tabs>
              <w:ind/>
              <w:jc w:val="center"/>
            </w:pPr>
            <w:r>
              <w:t>000 01 03 00 00 00 0000 000</w:t>
            </w:r>
          </w:p>
        </w:tc>
        <w:tc>
          <w:tcPr>
            <w:tcW w:type="dxa" w:w="5017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D9410000">
            <w:pPr>
              <w:widowControl w:val="0"/>
              <w:ind/>
              <w:jc w:val="both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DA410000">
            <w:pPr>
              <w:widowControl w:val="0"/>
              <w:ind/>
              <w:jc w:val="center"/>
            </w:pPr>
            <w:r>
              <w:t>0,0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DB410000">
            <w:pPr>
              <w:widowControl w:val="0"/>
              <w:ind/>
              <w:jc w:val="center"/>
            </w:pPr>
            <w:r>
              <w:t>0,0</w:t>
            </w:r>
          </w:p>
        </w:tc>
        <w:tc>
          <w:tcPr>
            <w:tcW w:type="dxa" w:w="2215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DC410000">
            <w:pPr>
              <w:widowControl w:val="0"/>
              <w:ind/>
              <w:jc w:val="center"/>
            </w:pPr>
            <w:r>
              <w:t>0,0</w:t>
            </w:r>
          </w:p>
        </w:tc>
      </w:tr>
      <w:tr>
        <w:trPr>
          <w:trHeight w:hRule="atLeast" w:val="20"/>
        </w:trPr>
        <w:tc>
          <w:tcPr>
            <w:tcW w:type="dxa" w:w="31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DD410000">
            <w:pPr>
              <w:pStyle w:val="Style_2"/>
              <w:widowControl w:val="0"/>
              <w:tabs>
                <w:tab w:leader="none" w:pos="708" w:val="left"/>
              </w:tabs>
              <w:ind/>
              <w:jc w:val="center"/>
            </w:pPr>
            <w:r>
              <w:t>000 01 05 00 00 00 0000 000</w:t>
            </w:r>
          </w:p>
        </w:tc>
        <w:tc>
          <w:tcPr>
            <w:tcW w:type="dxa" w:w="5017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DE410000">
            <w:pPr>
              <w:widowControl w:val="0"/>
              <w:ind/>
              <w:jc w:val="both"/>
            </w:pPr>
            <w:r>
              <w:t>Изменение остатков средств на счетах по учету средств бюджета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DF410000">
            <w:pPr>
              <w:widowControl w:val="0"/>
              <w:ind/>
              <w:jc w:val="center"/>
            </w:pPr>
            <w:r>
              <w:t>63 725,9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E0410000">
            <w:pPr>
              <w:widowControl w:val="0"/>
              <w:ind/>
              <w:jc w:val="center"/>
            </w:pPr>
            <w:r>
              <w:t>0,0</w:t>
            </w:r>
          </w:p>
        </w:tc>
        <w:tc>
          <w:tcPr>
            <w:tcW w:type="dxa" w:w="2215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E1410000">
            <w:pPr>
              <w:widowControl w:val="0"/>
              <w:ind/>
              <w:jc w:val="center"/>
            </w:pPr>
            <w:r>
              <w:t>0,0</w:t>
            </w:r>
          </w:p>
        </w:tc>
      </w:tr>
      <w:tr>
        <w:trPr>
          <w:trHeight w:hRule="atLeast" w:val="20"/>
        </w:trPr>
        <w:tc>
          <w:tcPr>
            <w:tcW w:type="dxa" w:w="31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E2410000">
            <w:pPr>
              <w:pStyle w:val="Style_2"/>
              <w:widowControl w:val="0"/>
              <w:tabs>
                <w:tab w:leader="none" w:pos="708" w:val="left"/>
              </w:tabs>
              <w:ind/>
              <w:jc w:val="center"/>
            </w:pPr>
            <w:r>
              <w:t>000 01 06 00 00 00 0000 000</w:t>
            </w:r>
          </w:p>
        </w:tc>
        <w:tc>
          <w:tcPr>
            <w:tcW w:type="dxa" w:w="5017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E3410000">
            <w:pPr>
              <w:widowControl w:val="0"/>
              <w:ind/>
              <w:jc w:val="both"/>
            </w:pPr>
            <w:r>
              <w:t>Иные источники внутреннего финансирования дефицитов бюджетов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E4410000">
            <w:pPr>
              <w:widowControl w:val="0"/>
              <w:ind/>
              <w:jc w:val="center"/>
            </w:pPr>
            <w:r>
              <w:t>0,0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E5410000">
            <w:pPr>
              <w:widowControl w:val="0"/>
              <w:ind/>
              <w:jc w:val="center"/>
            </w:pPr>
            <w:r>
              <w:t>0,0</w:t>
            </w:r>
          </w:p>
        </w:tc>
        <w:tc>
          <w:tcPr>
            <w:tcW w:type="dxa" w:w="2215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E6410000">
            <w:pPr>
              <w:widowControl w:val="0"/>
              <w:ind/>
              <w:jc w:val="center"/>
            </w:pPr>
            <w:r>
              <w:t>0,0</w:t>
            </w:r>
          </w:p>
        </w:tc>
      </w:tr>
      <w:tr>
        <w:trPr>
          <w:trHeight w:hRule="atLeast" w:val="20"/>
        </w:trPr>
        <w:tc>
          <w:tcPr>
            <w:tcW w:type="dxa" w:w="31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E7410000">
            <w:pPr>
              <w:pStyle w:val="Style_2"/>
              <w:tabs>
                <w:tab w:leader="none" w:pos="708" w:val="left"/>
              </w:tabs>
              <w:ind/>
              <w:jc w:val="both"/>
            </w:pPr>
            <w:r>
              <w:t>Итого</w:t>
            </w:r>
          </w:p>
        </w:tc>
        <w:tc>
          <w:tcPr>
            <w:tcW w:type="dxa" w:w="5017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E8410000">
            <w:pPr>
              <w:pStyle w:val="Style_13"/>
              <w:spacing w:after="0"/>
              <w:ind/>
            </w:pP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E9410000">
            <w:pPr>
              <w:pStyle w:val="Style_13"/>
              <w:spacing w:after="0"/>
              <w:ind/>
              <w:jc w:val="center"/>
            </w:pPr>
            <w:r>
              <w:t>63 725,9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EA410000">
            <w:pPr>
              <w:pStyle w:val="Style_13"/>
              <w:spacing w:after="0"/>
              <w:ind/>
              <w:jc w:val="center"/>
            </w:pPr>
            <w:r>
              <w:t>0,0</w:t>
            </w:r>
          </w:p>
        </w:tc>
        <w:tc>
          <w:tcPr>
            <w:tcW w:type="dxa" w:w="2215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EB410000">
            <w:pPr>
              <w:pStyle w:val="Style_13"/>
              <w:spacing w:after="0"/>
              <w:ind/>
              <w:jc w:val="center"/>
            </w:pPr>
            <w:r>
              <w:t>0,0».</w:t>
            </w:r>
          </w:p>
        </w:tc>
      </w:tr>
    </w:tbl>
    <w:p w14:paraId="EC410000">
      <w:pPr>
        <w:ind w:firstLine="709" w:left="0"/>
        <w:jc w:val="both"/>
        <w:rPr>
          <w:sz w:val="26"/>
        </w:rPr>
      </w:pPr>
    </w:p>
    <w:p w14:paraId="ED410000">
      <w:pPr>
        <w:ind w:firstLine="709" w:left="0"/>
        <w:jc w:val="both"/>
        <w:rPr>
          <w:sz w:val="26"/>
        </w:rPr>
      </w:pPr>
    </w:p>
    <w:tbl>
      <w:tblPr>
        <w:tblStyle w:val="Style_3"/>
        <w:tblInd w:type="dxa" w:w="250"/>
        <w:tblLayout w:type="fixed"/>
      </w:tblPr>
      <w:tblGrid>
        <w:gridCol w:w="4618"/>
        <w:gridCol w:w="10052"/>
      </w:tblGrid>
      <w:tr>
        <w:tc>
          <w:tcPr>
            <w:tcW w:type="dxa" w:w="4618"/>
            <w:vAlign w:val="bottom"/>
          </w:tcPr>
          <w:p w14:paraId="EE410000">
            <w:pPr>
              <w:pStyle w:val="Style_1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Председатель Собрания депутатов</w:t>
            </w: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Козловского муниципального округа</w:t>
            </w:r>
          </w:p>
          <w:p w14:paraId="EF410000">
            <w:pPr>
              <w:rPr>
                <w:sz w:val="28"/>
              </w:rPr>
            </w:pPr>
            <w:r>
              <w:rPr>
                <w:sz w:val="26"/>
              </w:rPr>
              <w:t>Чувашской Республики</w:t>
            </w:r>
          </w:p>
        </w:tc>
        <w:tc>
          <w:tcPr>
            <w:tcW w:type="dxa" w:w="10052"/>
          </w:tcPr>
          <w:p w14:paraId="F0410000">
            <w:pPr>
              <w:ind/>
              <w:jc w:val="right"/>
              <w:rPr>
                <w:sz w:val="28"/>
              </w:rPr>
            </w:pPr>
          </w:p>
          <w:p w14:paraId="F1410000">
            <w:pPr>
              <w:ind/>
              <w:jc w:val="right"/>
              <w:rPr>
                <w:sz w:val="26"/>
              </w:rPr>
            </w:pPr>
          </w:p>
          <w:p w14:paraId="F2410000">
            <w:pPr>
              <w:ind/>
              <w:jc w:val="right"/>
              <w:rPr>
                <w:sz w:val="28"/>
              </w:rPr>
            </w:pPr>
            <w:r>
              <w:rPr>
                <w:sz w:val="26"/>
              </w:rPr>
              <w:t xml:space="preserve">                                                                                                                       </w:t>
            </w:r>
            <w:r>
              <w:rPr>
                <w:sz w:val="26"/>
              </w:rPr>
              <w:t>Ф.Р. Искандаров</w:t>
            </w:r>
          </w:p>
        </w:tc>
      </w:tr>
    </w:tbl>
    <w:p w14:paraId="F3410000">
      <w:pPr>
        <w:pStyle w:val="Style_10"/>
        <w:rPr>
          <w:rFonts w:ascii="Times New Roman" w:hAnsi="Times New Roman"/>
          <w:sz w:val="26"/>
        </w:rPr>
      </w:pPr>
    </w:p>
    <w:sectPr>
      <w:pgSz w:h="11906" w:orient="landscape" w:w="16838"/>
      <w:pgMar w:bottom="1134" w:footer="709" w:gutter="0" w:header="709" w:left="851" w:right="851" w:top="1701"/>
      <w:pgNumType w:start="7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1000000">
    <w:pPr>
      <w:pStyle w:val="Style_2"/>
      <w:ind w:right="360"/>
      <w:jc w:val="right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2000000">
    <w:pPr>
      <w:pStyle w:val="Style_2"/>
      <w:ind w:right="360"/>
      <w:jc w:val="right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3000000">
    <w:pPr>
      <w:pStyle w:val="Style_2"/>
      <w:ind w:right="360"/>
      <w:jc w:val="right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4" w:type="paragraph">
    <w:name w:val="Normal"/>
    <w:link w:val="Style_14_ch"/>
    <w:uiPriority w:val="0"/>
    <w:qFormat/>
    <w:rPr>
      <w:sz w:val="24"/>
    </w:rPr>
  </w:style>
  <w:style w:default="1" w:styleId="Style_14_ch" w:type="character">
    <w:name w:val="Normal"/>
    <w:link w:val="Style_14"/>
    <w:rPr>
      <w:sz w:val="24"/>
    </w:rPr>
  </w:style>
  <w:style w:styleId="Style_15" w:type="paragraph">
    <w:name w:val="toc 2"/>
    <w:next w:val="Style_14"/>
    <w:link w:val="Style_15_ch"/>
    <w:uiPriority w:val="39"/>
    <w:pPr>
      <w:ind w:firstLine="0" w:left="200"/>
    </w:pPr>
    <w:rPr>
      <w:rFonts w:ascii="XO Thames" w:hAnsi="XO Thames"/>
      <w:sz w:val="28"/>
    </w:rPr>
  </w:style>
  <w:style w:styleId="Style_15_ch" w:type="character">
    <w:name w:val="toc 2"/>
    <w:link w:val="Style_15"/>
    <w:rPr>
      <w:rFonts w:ascii="XO Thames" w:hAnsi="XO Thames"/>
      <w:sz w:val="28"/>
    </w:rPr>
  </w:style>
  <w:style w:styleId="Style_16" w:type="paragraph">
    <w:name w:val="toc 4"/>
    <w:next w:val="Style_14"/>
    <w:link w:val="Style_16_ch"/>
    <w:uiPriority w:val="39"/>
    <w:pPr>
      <w:ind w:firstLine="0" w:left="600"/>
    </w:pPr>
    <w:rPr>
      <w:rFonts w:ascii="XO Thames" w:hAnsi="XO Thames"/>
      <w:sz w:val="28"/>
    </w:rPr>
  </w:style>
  <w:style w:styleId="Style_16_ch" w:type="character">
    <w:name w:val="toc 4"/>
    <w:link w:val="Style_16"/>
    <w:rPr>
      <w:rFonts w:ascii="XO Thames" w:hAnsi="XO Thames"/>
      <w:sz w:val="28"/>
    </w:rPr>
  </w:style>
  <w:style w:styleId="Style_9" w:type="paragraph">
    <w:name w:val="Заголовок статьи"/>
    <w:basedOn w:val="Style_14"/>
    <w:next w:val="Style_14"/>
    <w:link w:val="Style_9_ch"/>
    <w:pPr>
      <w:ind w:hanging="892" w:left="1612"/>
      <w:jc w:val="both"/>
    </w:pPr>
    <w:rPr>
      <w:rFonts w:ascii="Arial" w:hAnsi="Arial"/>
      <w:sz w:val="20"/>
    </w:rPr>
  </w:style>
  <w:style w:styleId="Style_9_ch" w:type="character">
    <w:name w:val="Заголовок статьи"/>
    <w:basedOn w:val="Style_14_ch"/>
    <w:link w:val="Style_9"/>
    <w:rPr>
      <w:rFonts w:ascii="Arial" w:hAnsi="Arial"/>
      <w:sz w:val="20"/>
    </w:rPr>
  </w:style>
  <w:style w:styleId="Style_17" w:type="paragraph">
    <w:name w:val="toc 6"/>
    <w:next w:val="Style_14"/>
    <w:link w:val="Style_17_ch"/>
    <w:uiPriority w:val="39"/>
    <w:pPr>
      <w:ind w:firstLine="0" w:left="1000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toc 7"/>
    <w:next w:val="Style_14"/>
    <w:link w:val="Style_18_ch"/>
    <w:uiPriority w:val="39"/>
    <w:pPr>
      <w:ind w:firstLine="0" w:left="1200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9" w:type="paragraph">
    <w:name w:val="Гипертекстовая ссылка"/>
    <w:basedOn w:val="Style_5"/>
    <w:link w:val="Style_19_ch"/>
    <w:rPr>
      <w:color w:val="008000"/>
      <w:sz w:val="18"/>
      <w:u w:val="single"/>
    </w:rPr>
  </w:style>
  <w:style w:styleId="Style_19_ch" w:type="character">
    <w:name w:val="Гипертекстовая ссылка"/>
    <w:basedOn w:val="Style_5_ch"/>
    <w:link w:val="Style_19"/>
    <w:rPr>
      <w:color w:val="008000"/>
      <w:sz w:val="18"/>
      <w:u w:val="single"/>
    </w:rPr>
  </w:style>
  <w:style w:styleId="Style_20" w:type="paragraph">
    <w:name w:val="Body Text Indent"/>
    <w:basedOn w:val="Style_14"/>
    <w:link w:val="Style_20_ch"/>
    <w:pPr>
      <w:ind w:firstLine="709" w:left="0"/>
      <w:jc w:val="both"/>
    </w:pPr>
    <w:rPr>
      <w:sz w:val="28"/>
    </w:rPr>
  </w:style>
  <w:style w:styleId="Style_20_ch" w:type="character">
    <w:name w:val="Body Text Indent"/>
    <w:basedOn w:val="Style_14_ch"/>
    <w:link w:val="Style_20"/>
    <w:rPr>
      <w:sz w:val="28"/>
    </w:rPr>
  </w:style>
  <w:style w:styleId="Style_4" w:type="paragraph">
    <w:name w:val="heading 3"/>
    <w:basedOn w:val="Style_14"/>
    <w:next w:val="Style_14"/>
    <w:link w:val="Style_4_ch"/>
    <w:uiPriority w:val="9"/>
    <w:qFormat/>
    <w:pPr>
      <w:keepNext w:val="1"/>
      <w:spacing w:before="80" w:line="192" w:lineRule="auto"/>
      <w:ind/>
      <w:jc w:val="center"/>
      <w:outlineLvl w:val="2"/>
    </w:pPr>
    <w:rPr>
      <w:b w:val="1"/>
      <w:sz w:val="26"/>
    </w:rPr>
  </w:style>
  <w:style w:styleId="Style_4_ch" w:type="character">
    <w:name w:val="heading 3"/>
    <w:basedOn w:val="Style_14_ch"/>
    <w:link w:val="Style_4"/>
    <w:rPr>
      <w:b w:val="1"/>
      <w:sz w:val="26"/>
    </w:rPr>
  </w:style>
  <w:style w:styleId="Style_21" w:type="paragraph">
    <w:name w:val="Body Text 3"/>
    <w:basedOn w:val="Style_14"/>
    <w:link w:val="Style_21_ch"/>
    <w:pPr>
      <w:spacing w:after="120"/>
      <w:ind/>
    </w:pPr>
    <w:rPr>
      <w:sz w:val="16"/>
    </w:rPr>
  </w:style>
  <w:style w:styleId="Style_21_ch" w:type="character">
    <w:name w:val="Body Text 3"/>
    <w:basedOn w:val="Style_14_ch"/>
    <w:link w:val="Style_21"/>
    <w:rPr>
      <w:sz w:val="16"/>
    </w:rPr>
  </w:style>
  <w:style w:styleId="Style_22" w:type="paragraph">
    <w:name w:val="Body Text Indent 3"/>
    <w:basedOn w:val="Style_14"/>
    <w:link w:val="Style_22_ch"/>
    <w:pPr>
      <w:spacing w:after="120"/>
      <w:ind w:firstLine="0" w:left="283"/>
    </w:pPr>
    <w:rPr>
      <w:sz w:val="16"/>
    </w:rPr>
  </w:style>
  <w:style w:styleId="Style_22_ch" w:type="character">
    <w:name w:val="Body Text Indent 3"/>
    <w:basedOn w:val="Style_14_ch"/>
    <w:link w:val="Style_22"/>
    <w:rPr>
      <w:sz w:val="16"/>
    </w:rPr>
  </w:style>
  <w:style w:styleId="Style_23" w:type="paragraph">
    <w:name w:val="Таблицы (моноширинный)"/>
    <w:basedOn w:val="Style_14"/>
    <w:next w:val="Style_14"/>
    <w:link w:val="Style_23_ch"/>
    <w:pPr>
      <w:ind/>
      <w:jc w:val="both"/>
    </w:pPr>
    <w:rPr>
      <w:rFonts w:ascii="Courier New" w:hAnsi="Courier New"/>
      <w:sz w:val="20"/>
    </w:rPr>
  </w:style>
  <w:style w:styleId="Style_23_ch" w:type="character">
    <w:name w:val="Таблицы (моноширинный)"/>
    <w:basedOn w:val="Style_14_ch"/>
    <w:link w:val="Style_23"/>
    <w:rPr>
      <w:rFonts w:ascii="Courier New" w:hAnsi="Courier New"/>
      <w:sz w:val="20"/>
    </w:rPr>
  </w:style>
  <w:style w:styleId="Style_24" w:type="paragraph">
    <w:name w:val="Выделение1"/>
    <w:basedOn w:val="Style_25"/>
    <w:link w:val="Style_24_ch"/>
    <w:rPr>
      <w:i w:val="1"/>
    </w:rPr>
  </w:style>
  <w:style w:styleId="Style_24_ch" w:type="character">
    <w:name w:val="Выделение1"/>
    <w:basedOn w:val="Style_25_ch"/>
    <w:link w:val="Style_24"/>
    <w:rPr>
      <w:i w:val="1"/>
    </w:rPr>
  </w:style>
  <w:style w:styleId="Style_5" w:type="paragraph">
    <w:name w:val="Цветовое выделение"/>
    <w:link w:val="Style_5_ch"/>
    <w:rPr>
      <w:b w:val="1"/>
      <w:color w:val="000080"/>
    </w:rPr>
  </w:style>
  <w:style w:styleId="Style_5_ch" w:type="character">
    <w:name w:val="Цветовое выделение"/>
    <w:link w:val="Style_5"/>
    <w:rPr>
      <w:b w:val="1"/>
      <w:color w:val="000080"/>
    </w:rPr>
  </w:style>
  <w:style w:styleId="Style_26" w:type="paragraph">
    <w:name w:val="Гиперссылка1"/>
    <w:basedOn w:val="Style_25"/>
    <w:link w:val="Style_26_ch"/>
    <w:rPr>
      <w:color w:val="0000FF"/>
      <w:u w:val="single"/>
    </w:rPr>
  </w:style>
  <w:style w:styleId="Style_26_ch" w:type="character">
    <w:name w:val="Гиперссылка1"/>
    <w:basedOn w:val="Style_25_ch"/>
    <w:link w:val="Style_26"/>
    <w:rPr>
      <w:color w:val="0000FF"/>
      <w:u w:val="single"/>
    </w:rPr>
  </w:style>
  <w:style w:styleId="Style_25" w:type="paragraph">
    <w:name w:val="Основной шрифт абзаца1"/>
    <w:link w:val="Style_25_ch"/>
  </w:style>
  <w:style w:styleId="Style_25_ch" w:type="character">
    <w:name w:val="Основной шрифт абзаца1"/>
    <w:link w:val="Style_25"/>
  </w:style>
  <w:style w:styleId="Style_27" w:type="paragraph">
    <w:name w:val="Информация об изменениях документа"/>
    <w:basedOn w:val="Style_28"/>
    <w:next w:val="Style_14"/>
    <w:link w:val="Style_27_ch"/>
    <w:pPr>
      <w:spacing w:before="0"/>
      <w:ind/>
    </w:pPr>
    <w:rPr>
      <w:i w:val="1"/>
    </w:rPr>
  </w:style>
  <w:style w:styleId="Style_27_ch" w:type="character">
    <w:name w:val="Информация об изменениях документа"/>
    <w:basedOn w:val="Style_28_ch"/>
    <w:link w:val="Style_27"/>
    <w:rPr>
      <w:i w:val="1"/>
    </w:rPr>
  </w:style>
  <w:style w:styleId="Style_29" w:type="paragraph">
    <w:name w:val="Знак Знак1"/>
    <w:link w:val="Style_29_ch"/>
    <w:rPr>
      <w:sz w:val="24"/>
    </w:rPr>
  </w:style>
  <w:style w:styleId="Style_29_ch" w:type="character">
    <w:name w:val="Знак Знак1"/>
    <w:link w:val="Style_29"/>
    <w:rPr>
      <w:sz w:val="24"/>
    </w:rPr>
  </w:style>
  <w:style w:styleId="Style_30" w:type="paragraph">
    <w:name w:val="Знак_0"/>
    <w:basedOn w:val="Style_14"/>
    <w:link w:val="Style_30_ch"/>
    <w:pPr>
      <w:tabs>
        <w:tab w:leader="none" w:pos="720" w:val="left"/>
      </w:tabs>
      <w:spacing w:after="160" w:before="120" w:line="240" w:lineRule="exact"/>
      <w:ind w:hanging="360" w:left="720"/>
      <w:jc w:val="both"/>
    </w:pPr>
    <w:rPr>
      <w:rFonts w:ascii="Verdana" w:hAnsi="Verdana"/>
      <w:sz w:val="20"/>
    </w:rPr>
  </w:style>
  <w:style w:styleId="Style_30_ch" w:type="character">
    <w:name w:val="Знак_0"/>
    <w:basedOn w:val="Style_14_ch"/>
    <w:link w:val="Style_30"/>
    <w:rPr>
      <w:rFonts w:ascii="Verdana" w:hAnsi="Verdana"/>
      <w:sz w:val="20"/>
    </w:rPr>
  </w:style>
  <w:style w:styleId="Style_31" w:type="paragraph">
    <w:name w:val="Body Text Indent 2"/>
    <w:basedOn w:val="Style_14"/>
    <w:link w:val="Style_31_ch"/>
    <w:pPr>
      <w:ind w:firstLine="720" w:left="0"/>
    </w:pPr>
    <w:rPr>
      <w:sz w:val="26"/>
    </w:rPr>
  </w:style>
  <w:style w:styleId="Style_31_ch" w:type="character">
    <w:name w:val="Body Text Indent 2"/>
    <w:basedOn w:val="Style_14_ch"/>
    <w:link w:val="Style_31"/>
    <w:rPr>
      <w:sz w:val="26"/>
    </w:rPr>
  </w:style>
  <w:style w:styleId="Style_32" w:type="paragraph">
    <w:name w:val="Balloon Text"/>
    <w:basedOn w:val="Style_14"/>
    <w:link w:val="Style_32_ch"/>
    <w:rPr>
      <w:rFonts w:ascii="Tahoma" w:hAnsi="Tahoma"/>
      <w:sz w:val="16"/>
    </w:rPr>
  </w:style>
  <w:style w:styleId="Style_32_ch" w:type="character">
    <w:name w:val="Balloon Text"/>
    <w:basedOn w:val="Style_14_ch"/>
    <w:link w:val="Style_32"/>
    <w:rPr>
      <w:rFonts w:ascii="Tahoma" w:hAnsi="Tahoma"/>
      <w:sz w:val="16"/>
    </w:rPr>
  </w:style>
  <w:style w:styleId="Style_33" w:type="paragraph">
    <w:name w:val="Знак Знак Знак"/>
    <w:link w:val="Style_33_ch"/>
  </w:style>
  <w:style w:styleId="Style_33_ch" w:type="character">
    <w:name w:val="Знак Знак Знак"/>
    <w:link w:val="Style_33"/>
  </w:style>
  <w:style w:styleId="Style_34" w:type="paragraph">
    <w:name w:val="toc 3"/>
    <w:next w:val="Style_14"/>
    <w:link w:val="Style_34_ch"/>
    <w:uiPriority w:val="39"/>
    <w:pPr>
      <w:ind w:firstLine="0" w:left="400"/>
    </w:pPr>
    <w:rPr>
      <w:rFonts w:ascii="XO Thames" w:hAnsi="XO Thames"/>
      <w:sz w:val="28"/>
    </w:rPr>
  </w:style>
  <w:style w:styleId="Style_34_ch" w:type="character">
    <w:name w:val="toc 3"/>
    <w:link w:val="Style_34"/>
    <w:rPr>
      <w:rFonts w:ascii="XO Thames" w:hAnsi="XO Thames"/>
      <w:sz w:val="28"/>
    </w:rPr>
  </w:style>
  <w:style w:styleId="Style_35" w:type="paragraph">
    <w:name w:val="ConsPlusNormal"/>
    <w:link w:val="Style_35_ch"/>
    <w:rPr>
      <w:sz w:val="28"/>
    </w:rPr>
  </w:style>
  <w:style w:styleId="Style_35_ch" w:type="character">
    <w:name w:val="ConsPlusNormal"/>
    <w:link w:val="Style_35"/>
    <w:rPr>
      <w:sz w:val="28"/>
    </w:rPr>
  </w:style>
  <w:style w:styleId="Style_36" w:type="paragraph">
    <w:name w:val="Информация об изменениях"/>
    <w:basedOn w:val="Style_14"/>
    <w:next w:val="Style_14"/>
    <w:link w:val="Style_36_ch"/>
    <w:pPr>
      <w:spacing w:before="180"/>
      <w:ind w:firstLine="0" w:left="360" w:right="360"/>
      <w:jc w:val="both"/>
    </w:pPr>
    <w:rPr>
      <w:rFonts w:ascii="Arial" w:hAnsi="Arial"/>
      <w:shd w:fill="EAEFED" w:val="clear"/>
    </w:rPr>
  </w:style>
  <w:style w:styleId="Style_36_ch" w:type="character">
    <w:name w:val="Информация об изменениях"/>
    <w:basedOn w:val="Style_14_ch"/>
    <w:link w:val="Style_36"/>
    <w:rPr>
      <w:rFonts w:ascii="Arial" w:hAnsi="Arial"/>
      <w:shd w:fill="EAEFED" w:val="clear"/>
    </w:rPr>
  </w:style>
  <w:style w:styleId="Style_37" w:type="paragraph">
    <w:name w:val="heading 5"/>
    <w:next w:val="Style_14"/>
    <w:link w:val="Style_3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7_ch" w:type="character">
    <w:name w:val="heading 5"/>
    <w:link w:val="Style_37"/>
    <w:rPr>
      <w:rFonts w:ascii="XO Thames" w:hAnsi="XO Thames"/>
      <w:b w:val="1"/>
      <w:sz w:val="22"/>
    </w:rPr>
  </w:style>
  <w:style w:styleId="Style_28" w:type="paragraph">
    <w:name w:val="Комментарий"/>
    <w:basedOn w:val="Style_14"/>
    <w:next w:val="Style_14"/>
    <w:link w:val="Style_28_ch"/>
    <w:pPr>
      <w:spacing w:before="75"/>
      <w:ind/>
      <w:jc w:val="both"/>
    </w:pPr>
    <w:rPr>
      <w:rFonts w:ascii="Arial" w:hAnsi="Arial"/>
      <w:color w:val="353842"/>
      <w:shd w:fill="F0F0F0" w:val="clear"/>
    </w:rPr>
  </w:style>
  <w:style w:styleId="Style_28_ch" w:type="character">
    <w:name w:val="Комментарий"/>
    <w:basedOn w:val="Style_14_ch"/>
    <w:link w:val="Style_28"/>
    <w:rPr>
      <w:rFonts w:ascii="Arial" w:hAnsi="Arial"/>
      <w:color w:val="353842"/>
      <w:shd w:fill="F0F0F0" w:val="clear"/>
    </w:rPr>
  </w:style>
  <w:style w:styleId="Style_1" w:type="paragraph">
    <w:name w:val="Номер страницы1"/>
    <w:basedOn w:val="Style_25"/>
    <w:link w:val="Style_1_ch"/>
  </w:style>
  <w:style w:styleId="Style_1_ch" w:type="character">
    <w:name w:val="Номер страницы1"/>
    <w:basedOn w:val="Style_25_ch"/>
    <w:link w:val="Style_1"/>
  </w:style>
  <w:style w:styleId="Style_38" w:type="paragraph">
    <w:name w:val="Нижний колонтитул Знак1"/>
    <w:link w:val="Style_38_ch"/>
    <w:rPr>
      <w:sz w:val="22"/>
    </w:rPr>
  </w:style>
  <w:style w:styleId="Style_38_ch" w:type="character">
    <w:name w:val="Нижний колонтитул Знак1"/>
    <w:link w:val="Style_38"/>
    <w:rPr>
      <w:sz w:val="22"/>
    </w:rPr>
  </w:style>
  <w:style w:styleId="Style_39" w:type="paragraph">
    <w:name w:val="s_10"/>
    <w:basedOn w:val="Style_25"/>
    <w:link w:val="Style_39_ch"/>
  </w:style>
  <w:style w:styleId="Style_39_ch" w:type="character">
    <w:name w:val="s_10"/>
    <w:basedOn w:val="Style_25_ch"/>
    <w:link w:val="Style_39"/>
  </w:style>
  <w:style w:styleId="Style_8" w:type="paragraph">
    <w:name w:val="heading 1"/>
    <w:basedOn w:val="Style_14"/>
    <w:next w:val="Style_14"/>
    <w:link w:val="Style_8_ch"/>
    <w:uiPriority w:val="9"/>
    <w:qFormat/>
    <w:pPr>
      <w:keepNext w:val="1"/>
      <w:ind w:hanging="540" w:left="540"/>
      <w:jc w:val="center"/>
      <w:outlineLvl w:val="0"/>
    </w:pPr>
    <w:rPr>
      <w:b w:val="1"/>
    </w:rPr>
  </w:style>
  <w:style w:styleId="Style_8_ch" w:type="character">
    <w:name w:val="heading 1"/>
    <w:basedOn w:val="Style_14_ch"/>
    <w:link w:val="Style_8"/>
    <w:rPr>
      <w:b w:val="1"/>
    </w:rPr>
  </w:style>
  <w:style w:styleId="Style_40" w:type="paragraph">
    <w:name w:val="List Paragraph"/>
    <w:basedOn w:val="Style_14"/>
    <w:link w:val="Style_40_ch"/>
    <w:pPr>
      <w:ind w:firstLine="0" w:left="720"/>
    </w:pPr>
  </w:style>
  <w:style w:styleId="Style_40_ch" w:type="character">
    <w:name w:val="List Paragraph"/>
    <w:basedOn w:val="Style_14_ch"/>
    <w:link w:val="Style_40"/>
  </w:style>
  <w:style w:styleId="Style_41" w:type="paragraph">
    <w:name w:val="Знак Знак3"/>
    <w:basedOn w:val="Style_25"/>
    <w:link w:val="Style_41_ch"/>
    <w:rPr>
      <w:sz w:val="24"/>
    </w:rPr>
  </w:style>
  <w:style w:styleId="Style_41_ch" w:type="character">
    <w:name w:val="Знак Знак3"/>
    <w:basedOn w:val="Style_25_ch"/>
    <w:link w:val="Style_41"/>
    <w:rPr>
      <w:sz w:val="24"/>
    </w:rPr>
  </w:style>
  <w:style w:styleId="Style_2" w:type="paragraph">
    <w:name w:val="header"/>
    <w:basedOn w:val="Style_14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header"/>
    <w:basedOn w:val="Style_14_ch"/>
    <w:link w:val="Style_2"/>
  </w:style>
  <w:style w:styleId="Style_42" w:type="paragraph">
    <w:name w:val="Hyperlink"/>
    <w:link w:val="Style_42_ch"/>
    <w:rPr>
      <w:color w:val="0000FF"/>
      <w:u w:val="single"/>
    </w:rPr>
  </w:style>
  <w:style w:styleId="Style_42_ch" w:type="character">
    <w:name w:val="Hyperlink"/>
    <w:link w:val="Style_42"/>
    <w:rPr>
      <w:color w:val="0000FF"/>
      <w:u w:val="single"/>
    </w:rPr>
  </w:style>
  <w:style w:styleId="Style_43" w:type="paragraph">
    <w:name w:val="Footnote"/>
    <w:basedOn w:val="Style_14"/>
    <w:link w:val="Style_43_ch"/>
    <w:pPr>
      <w:spacing w:after="200" w:line="276" w:lineRule="auto"/>
      <w:ind/>
    </w:pPr>
    <w:rPr>
      <w:rFonts w:ascii="Calibri" w:hAnsi="Calibri"/>
      <w:sz w:val="20"/>
    </w:rPr>
  </w:style>
  <w:style w:styleId="Style_43_ch" w:type="character">
    <w:name w:val="Footnote"/>
    <w:basedOn w:val="Style_14_ch"/>
    <w:link w:val="Style_43"/>
    <w:rPr>
      <w:rFonts w:ascii="Calibri" w:hAnsi="Calibri"/>
      <w:sz w:val="20"/>
    </w:rPr>
  </w:style>
  <w:style w:styleId="Style_10" w:type="paragraph">
    <w:name w:val="Прижатый влево"/>
    <w:basedOn w:val="Style_14"/>
    <w:next w:val="Style_14"/>
    <w:link w:val="Style_10_ch"/>
    <w:rPr>
      <w:rFonts w:ascii="Arial" w:hAnsi="Arial"/>
    </w:rPr>
  </w:style>
  <w:style w:styleId="Style_10_ch" w:type="character">
    <w:name w:val="Прижатый влево"/>
    <w:basedOn w:val="Style_14_ch"/>
    <w:link w:val="Style_10"/>
    <w:rPr>
      <w:rFonts w:ascii="Arial" w:hAnsi="Arial"/>
    </w:rPr>
  </w:style>
  <w:style w:styleId="Style_44" w:type="paragraph">
    <w:name w:val="toc 1"/>
    <w:next w:val="Style_14"/>
    <w:link w:val="Style_44_ch"/>
    <w:uiPriority w:val="39"/>
    <w:rPr>
      <w:rFonts w:ascii="XO Thames" w:hAnsi="XO Thames"/>
      <w:b w:val="1"/>
      <w:sz w:val="28"/>
    </w:rPr>
  </w:style>
  <w:style w:styleId="Style_44_ch" w:type="character">
    <w:name w:val="toc 1"/>
    <w:link w:val="Style_44"/>
    <w:rPr>
      <w:rFonts w:ascii="XO Thames" w:hAnsi="XO Thames"/>
      <w:b w:val="1"/>
      <w:sz w:val="28"/>
    </w:rPr>
  </w:style>
  <w:style w:styleId="Style_45" w:type="paragraph">
    <w:name w:val="Header and Footer"/>
    <w:link w:val="Style_45_ch"/>
    <w:pPr>
      <w:ind/>
      <w:jc w:val="both"/>
    </w:pPr>
    <w:rPr>
      <w:rFonts w:ascii="XO Thames" w:hAnsi="XO Thames"/>
    </w:rPr>
  </w:style>
  <w:style w:styleId="Style_45_ch" w:type="character">
    <w:name w:val="Header and Footer"/>
    <w:link w:val="Style_45"/>
    <w:rPr>
      <w:rFonts w:ascii="XO Thames" w:hAnsi="XO Thames"/>
    </w:rPr>
  </w:style>
  <w:style w:styleId="Style_46" w:type="paragraph">
    <w:name w:val="s_1"/>
    <w:basedOn w:val="Style_14"/>
    <w:link w:val="Style_46_ch"/>
    <w:pPr>
      <w:spacing w:afterAutospacing="on" w:beforeAutospacing="on"/>
      <w:ind/>
    </w:pPr>
  </w:style>
  <w:style w:styleId="Style_46_ch" w:type="character">
    <w:name w:val="s_1"/>
    <w:basedOn w:val="Style_14_ch"/>
    <w:link w:val="Style_46"/>
  </w:style>
  <w:style w:styleId="Style_47" w:type="paragraph">
    <w:name w:val="toc 9"/>
    <w:next w:val="Style_14"/>
    <w:link w:val="Style_47_ch"/>
    <w:uiPriority w:val="39"/>
    <w:pPr>
      <w:ind w:firstLine="0" w:left="1600"/>
    </w:pPr>
    <w:rPr>
      <w:rFonts w:ascii="XO Thames" w:hAnsi="XO Thames"/>
      <w:sz w:val="28"/>
    </w:rPr>
  </w:style>
  <w:style w:styleId="Style_47_ch" w:type="character">
    <w:name w:val="toc 9"/>
    <w:link w:val="Style_47"/>
    <w:rPr>
      <w:rFonts w:ascii="XO Thames" w:hAnsi="XO Thames"/>
      <w:sz w:val="28"/>
    </w:rPr>
  </w:style>
  <w:style w:styleId="Style_48" w:type="paragraph">
    <w:name w:val="Plain Text"/>
    <w:basedOn w:val="Style_14"/>
    <w:link w:val="Style_48_ch"/>
    <w:rPr>
      <w:rFonts w:ascii="Courier New" w:hAnsi="Courier New"/>
      <w:sz w:val="20"/>
    </w:rPr>
  </w:style>
  <w:style w:styleId="Style_48_ch" w:type="character">
    <w:name w:val="Plain Text"/>
    <w:basedOn w:val="Style_14_ch"/>
    <w:link w:val="Style_48"/>
    <w:rPr>
      <w:rFonts w:ascii="Courier New" w:hAnsi="Courier New"/>
      <w:sz w:val="20"/>
    </w:rPr>
  </w:style>
  <w:style w:styleId="Style_49" w:type="paragraph">
    <w:name w:val="Нормальный (таблица)"/>
    <w:basedOn w:val="Style_14"/>
    <w:next w:val="Style_14"/>
    <w:link w:val="Style_49_ch"/>
    <w:pPr>
      <w:ind/>
      <w:jc w:val="both"/>
    </w:pPr>
    <w:rPr>
      <w:rFonts w:ascii="Arial" w:hAnsi="Arial"/>
    </w:rPr>
  </w:style>
  <w:style w:styleId="Style_49_ch" w:type="character">
    <w:name w:val="Нормальный (таблица)"/>
    <w:basedOn w:val="Style_14_ch"/>
    <w:link w:val="Style_49"/>
    <w:rPr>
      <w:rFonts w:ascii="Arial" w:hAnsi="Arial"/>
    </w:rPr>
  </w:style>
  <w:style w:styleId="Style_50" w:type="paragraph">
    <w:name w:val="Название Знак"/>
    <w:basedOn w:val="Style_25"/>
    <w:link w:val="Style_50_ch"/>
    <w:rPr>
      <w:rFonts w:ascii="TimesET" w:hAnsi="TimesET"/>
      <w:sz w:val="24"/>
    </w:rPr>
  </w:style>
  <w:style w:styleId="Style_50_ch" w:type="character">
    <w:name w:val="Название Знак"/>
    <w:basedOn w:val="Style_25_ch"/>
    <w:link w:val="Style_50"/>
    <w:rPr>
      <w:rFonts w:ascii="TimesET" w:hAnsi="TimesET"/>
      <w:sz w:val="24"/>
    </w:rPr>
  </w:style>
  <w:style w:styleId="Style_51" w:type="paragraph">
    <w:name w:val="toc 8"/>
    <w:next w:val="Style_14"/>
    <w:link w:val="Style_51_ch"/>
    <w:uiPriority w:val="39"/>
    <w:pPr>
      <w:ind w:firstLine="0" w:left="1400"/>
    </w:pPr>
    <w:rPr>
      <w:rFonts w:ascii="XO Thames" w:hAnsi="XO Thames"/>
      <w:sz w:val="28"/>
    </w:rPr>
  </w:style>
  <w:style w:styleId="Style_51_ch" w:type="character">
    <w:name w:val="toc 8"/>
    <w:link w:val="Style_51"/>
    <w:rPr>
      <w:rFonts w:ascii="XO Thames" w:hAnsi="XO Thames"/>
      <w:sz w:val="28"/>
    </w:rPr>
  </w:style>
  <w:style w:styleId="Style_52" w:type="paragraph">
    <w:name w:val="Основной текст с отступом1"/>
    <w:basedOn w:val="Style_12"/>
    <w:link w:val="Style_52_ch"/>
    <w:rPr>
      <w:color w:val="000000"/>
    </w:rPr>
  </w:style>
  <w:style w:styleId="Style_52_ch" w:type="character">
    <w:name w:val="Основной текст с отступом1"/>
    <w:basedOn w:val="Style_12_ch"/>
    <w:link w:val="Style_52"/>
    <w:rPr>
      <w:color w:val="000000"/>
    </w:rPr>
  </w:style>
  <w:style w:styleId="Style_53" w:type="paragraph">
    <w:name w:val="Заголовок группы контролов"/>
    <w:basedOn w:val="Style_14"/>
    <w:next w:val="Style_14"/>
    <w:link w:val="Style_53_ch"/>
    <w:pPr>
      <w:widowControl w:val="0"/>
      <w:ind/>
      <w:jc w:val="both"/>
    </w:pPr>
    <w:rPr>
      <w:rFonts w:ascii="Arial" w:hAnsi="Arial"/>
      <w:b w:val="1"/>
    </w:rPr>
  </w:style>
  <w:style w:styleId="Style_53_ch" w:type="character">
    <w:name w:val="Заголовок группы контролов"/>
    <w:basedOn w:val="Style_14_ch"/>
    <w:link w:val="Style_53"/>
    <w:rPr>
      <w:rFonts w:ascii="Arial" w:hAnsi="Arial"/>
      <w:b w:val="1"/>
    </w:rPr>
  </w:style>
  <w:style w:styleId="Style_54" w:type="paragraph">
    <w:name w:val="Document Map"/>
    <w:basedOn w:val="Style_14"/>
    <w:link w:val="Style_54_ch"/>
    <w:rPr>
      <w:rFonts w:ascii="Tahoma" w:hAnsi="Tahoma"/>
      <w:sz w:val="20"/>
    </w:rPr>
  </w:style>
  <w:style w:styleId="Style_54_ch" w:type="character">
    <w:name w:val="Document Map"/>
    <w:basedOn w:val="Style_14_ch"/>
    <w:link w:val="Style_54"/>
    <w:rPr>
      <w:rFonts w:ascii="Tahoma" w:hAnsi="Tahoma"/>
      <w:sz w:val="20"/>
    </w:rPr>
  </w:style>
  <w:style w:styleId="Style_55" w:type="paragraph">
    <w:name w:val="toc 5"/>
    <w:next w:val="Style_14"/>
    <w:link w:val="Style_55_ch"/>
    <w:uiPriority w:val="39"/>
    <w:pPr>
      <w:ind w:firstLine="0" w:left="800"/>
    </w:pPr>
    <w:rPr>
      <w:rFonts w:ascii="XO Thames" w:hAnsi="XO Thames"/>
      <w:sz w:val="28"/>
    </w:rPr>
  </w:style>
  <w:style w:styleId="Style_55_ch" w:type="character">
    <w:name w:val="toc 5"/>
    <w:link w:val="Style_55"/>
    <w:rPr>
      <w:rFonts w:ascii="XO Thames" w:hAnsi="XO Thames"/>
      <w:sz w:val="28"/>
    </w:rPr>
  </w:style>
  <w:style w:styleId="Style_56" w:type="paragraph">
    <w:name w:val="Default Paragraph Font"/>
    <w:link w:val="Style_56_ch"/>
  </w:style>
  <w:style w:styleId="Style_56_ch" w:type="character">
    <w:name w:val="Default Paragraph Font"/>
    <w:link w:val="Style_56"/>
  </w:style>
  <w:style w:styleId="Style_13" w:type="paragraph">
    <w:name w:val="Body Text"/>
    <w:basedOn w:val="Style_14"/>
    <w:link w:val="Style_13_ch"/>
    <w:pPr>
      <w:spacing w:after="120"/>
      <w:ind/>
    </w:pPr>
  </w:style>
  <w:style w:styleId="Style_13_ch" w:type="character">
    <w:name w:val="Body Text"/>
    <w:basedOn w:val="Style_14_ch"/>
    <w:link w:val="Style_13"/>
  </w:style>
  <w:style w:styleId="Style_57" w:type="paragraph">
    <w:name w:val="footer"/>
    <w:basedOn w:val="Style_14"/>
    <w:link w:val="Style_57_ch"/>
    <w:pPr>
      <w:tabs>
        <w:tab w:leader="none" w:pos="4677" w:val="center"/>
        <w:tab w:leader="none" w:pos="9355" w:val="right"/>
      </w:tabs>
      <w:ind/>
    </w:pPr>
  </w:style>
  <w:style w:styleId="Style_57_ch" w:type="character">
    <w:name w:val="footer"/>
    <w:basedOn w:val="Style_14_ch"/>
    <w:link w:val="Style_57"/>
  </w:style>
  <w:style w:styleId="Style_58" w:type="paragraph">
    <w:name w:val="Подзаголовок для информации об изменениях"/>
    <w:basedOn w:val="Style_14"/>
    <w:next w:val="Style_14"/>
    <w:link w:val="Style_58_ch"/>
    <w:pPr>
      <w:ind/>
      <w:jc w:val="both"/>
    </w:pPr>
    <w:rPr>
      <w:rFonts w:ascii="Arial" w:hAnsi="Arial"/>
      <w:b w:val="1"/>
      <w:color w:val="353842"/>
    </w:rPr>
  </w:style>
  <w:style w:styleId="Style_58_ch" w:type="character">
    <w:name w:val="Подзаголовок для информации об изменениях"/>
    <w:basedOn w:val="Style_14_ch"/>
    <w:link w:val="Style_58"/>
    <w:rPr>
      <w:rFonts w:ascii="Arial" w:hAnsi="Arial"/>
      <w:b w:val="1"/>
      <w:color w:val="353842"/>
    </w:rPr>
  </w:style>
  <w:style w:styleId="Style_59" w:type="paragraph">
    <w:name w:val="Subtitle"/>
    <w:next w:val="Style_14"/>
    <w:link w:val="Style_5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9_ch" w:type="character">
    <w:name w:val="Subtitle"/>
    <w:link w:val="Style_59"/>
    <w:rPr>
      <w:rFonts w:ascii="XO Thames" w:hAnsi="XO Thames"/>
      <w:i w:val="1"/>
      <w:sz w:val="24"/>
    </w:rPr>
  </w:style>
  <w:style w:styleId="Style_6" w:type="paragraph">
    <w:name w:val="No Spacing"/>
    <w:link w:val="Style_6_ch"/>
    <w:rPr>
      <w:sz w:val="24"/>
    </w:rPr>
  </w:style>
  <w:style w:styleId="Style_6_ch" w:type="character">
    <w:name w:val="No Spacing"/>
    <w:link w:val="Style_6"/>
    <w:rPr>
      <w:sz w:val="24"/>
    </w:rPr>
  </w:style>
  <w:style w:styleId="Style_11" w:type="paragraph">
    <w:name w:val="Title"/>
    <w:basedOn w:val="Style_14"/>
    <w:link w:val="Style_11_ch"/>
    <w:uiPriority w:val="10"/>
    <w:qFormat/>
    <w:pPr>
      <w:ind/>
      <w:jc w:val="center"/>
    </w:pPr>
    <w:rPr>
      <w:sz w:val="28"/>
    </w:rPr>
  </w:style>
  <w:style w:styleId="Style_11_ch" w:type="character">
    <w:name w:val="Title"/>
    <w:basedOn w:val="Style_14_ch"/>
    <w:link w:val="Style_11"/>
    <w:rPr>
      <w:sz w:val="28"/>
    </w:rPr>
  </w:style>
  <w:style w:styleId="Style_60" w:type="paragraph">
    <w:name w:val="heading 4"/>
    <w:basedOn w:val="Style_14"/>
    <w:next w:val="Style_14"/>
    <w:link w:val="Style_60_ch"/>
    <w:uiPriority w:val="9"/>
    <w:qFormat/>
    <w:pPr>
      <w:keepNext w:val="1"/>
      <w:spacing w:after="60" w:before="240"/>
      <w:ind/>
      <w:outlineLvl w:val="3"/>
    </w:pPr>
    <w:rPr>
      <w:b w:val="1"/>
      <w:sz w:val="28"/>
    </w:rPr>
  </w:style>
  <w:style w:styleId="Style_60_ch" w:type="character">
    <w:name w:val="heading 4"/>
    <w:basedOn w:val="Style_14_ch"/>
    <w:link w:val="Style_60"/>
    <w:rPr>
      <w:b w:val="1"/>
      <w:sz w:val="28"/>
    </w:rPr>
  </w:style>
  <w:style w:styleId="Style_12" w:type="paragraph">
    <w:name w:val="Обычный1"/>
    <w:link w:val="Style_12_ch"/>
    <w:rPr>
      <w:sz w:val="24"/>
    </w:rPr>
  </w:style>
  <w:style w:styleId="Style_12_ch" w:type="character">
    <w:name w:val="Обычный1"/>
    <w:link w:val="Style_12"/>
    <w:rPr>
      <w:sz w:val="24"/>
    </w:rPr>
  </w:style>
  <w:style w:styleId="Style_7" w:type="paragraph">
    <w:name w:val="heading 2"/>
    <w:basedOn w:val="Style_14"/>
    <w:next w:val="Style_14"/>
    <w:link w:val="Style_7_ch"/>
    <w:uiPriority w:val="9"/>
    <w:qFormat/>
    <w:pPr>
      <w:keepNext w:val="1"/>
      <w:ind/>
      <w:jc w:val="center"/>
      <w:outlineLvl w:val="1"/>
    </w:pPr>
    <w:rPr>
      <w:b w:val="1"/>
      <w:sz w:val="26"/>
    </w:rPr>
  </w:style>
  <w:style w:styleId="Style_7_ch" w:type="character">
    <w:name w:val="heading 2"/>
    <w:basedOn w:val="Style_14_ch"/>
    <w:link w:val="Style_7"/>
    <w:rPr>
      <w:b w:val="1"/>
      <w:sz w:val="26"/>
    </w:rPr>
  </w:style>
  <w:style w:styleId="Style_61" w:type="paragraph">
    <w:name w:val="heading 6"/>
    <w:basedOn w:val="Style_14"/>
    <w:next w:val="Style_14"/>
    <w:link w:val="Style_61_ch"/>
    <w:uiPriority w:val="9"/>
    <w:qFormat/>
    <w:pPr>
      <w:spacing w:after="60" w:before="240"/>
      <w:ind/>
      <w:outlineLvl w:val="5"/>
    </w:pPr>
    <w:rPr>
      <w:b w:val="1"/>
      <w:sz w:val="22"/>
    </w:rPr>
  </w:style>
  <w:style w:styleId="Style_61_ch" w:type="character">
    <w:name w:val="heading 6"/>
    <w:basedOn w:val="Style_14_ch"/>
    <w:link w:val="Style_61"/>
    <w:rPr>
      <w:b w:val="1"/>
      <w:sz w:val="22"/>
    </w:rPr>
  </w:style>
  <w:style w:styleId="Style_62" w:type="paragraph">
    <w:name w:val="Body Text 2"/>
    <w:basedOn w:val="Style_14"/>
    <w:link w:val="Style_62_ch"/>
    <w:pPr>
      <w:ind/>
      <w:jc w:val="both"/>
    </w:pPr>
  </w:style>
  <w:style w:styleId="Style_62_ch" w:type="character">
    <w:name w:val="Body Text 2"/>
    <w:basedOn w:val="Style_14_ch"/>
    <w:link w:val="Style_62"/>
  </w:style>
  <w:style w:styleId="Style_63" w:type="table">
    <w:name w:val="Table Grid"/>
    <w:basedOn w:val="Style_3"/>
    <w:pPr>
      <w:widowControl w:val="0"/>
      <w:ind w:firstLine="720" w:left="0"/>
      <w:jc w:val="both"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theme/theme1.xml" Type="http://schemas.openxmlformats.org/officeDocument/2006/relationships/theme"/>
  <Relationship Id="rId9" Target="webSettings.xml" Type="http://schemas.openxmlformats.org/officeDocument/2006/relationships/webSettings"/>
  <Relationship Id="rId8" Target="stylesWithEffects.xml" Type="http://schemas.microsoft.com/office/2007/relationships/stylesWithEffects"/>
  <Relationship Id="rId7" Target="styles.xml" Type="http://schemas.openxmlformats.org/officeDocument/2006/relationships/styles"/>
  <Relationship Id="rId6" Target="settings.xml" Type="http://schemas.openxmlformats.org/officeDocument/2006/relationships/settings"/>
  <Relationship Id="rId5" Target="fontTable.xml" Type="http://schemas.openxmlformats.org/officeDocument/2006/relationships/fontTable"/>
  <Relationship Id="rId4" Target="media/1.jpeg" Type="http://schemas.openxmlformats.org/officeDocument/2006/relationships/image"/>
  <Relationship Id="rId3" Target="header3.xml" Type="http://schemas.openxmlformats.org/officeDocument/2006/relationships/header"/>
  <Relationship Id="rId2" Target="header2.xml" Type="http://schemas.openxmlformats.org/officeDocument/2006/relationships/head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2025-11-27T06:48:03Z</dcterms:modified>
</cp:coreProperties>
</file>