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7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184"/>
        <w:gridCol w:w="1157"/>
        <w:gridCol w:w="4229"/>
      </w:tblGrid>
      <w:tr>
        <w:trPr>
          <w:trHeight w:val="284" w:hRule="atLeast"/>
          <w:cantSplit w:val="true"/>
        </w:trPr>
        <w:tc>
          <w:tcPr>
            <w:tcW w:w="4184" w:type="dxa"/>
            <w:tcBorders/>
            <w:shd w:color="auto" w:fill="auto" w:val="clear"/>
          </w:tcPr>
          <w:p>
            <w:pPr>
              <w:pStyle w:val="Style72"/>
              <w:widowControl w:val="false"/>
              <w:tabs>
                <w:tab w:val="clear" w:pos="708"/>
                <w:tab w:val="left" w:pos="4285" w:leader="none"/>
              </w:tabs>
              <w:spacing w:lineRule="auto" w:line="192"/>
              <w:jc w:val="center"/>
              <w:rPr>
                <w:rFonts w:ascii="Times New Roman" w:hAnsi="Times New Roman" w:cs="Times New Roman"/>
                <w:color w:val="auto"/>
                <w:sz w:val="24"/>
                <w:szCs w:val="24"/>
              </w:rPr>
            </w:pPr>
            <w:r>
              <w:drawing>
                <wp:anchor behindDoc="0" distT="0" distB="0" distL="0" distR="0" simplePos="0" locked="0" layoutInCell="1" allowOverlap="1" relativeHeight="2">
                  <wp:simplePos x="0" y="0"/>
                  <wp:positionH relativeFrom="column">
                    <wp:posOffset>2602865</wp:posOffset>
                  </wp:positionH>
                  <wp:positionV relativeFrom="paragraph">
                    <wp:posOffset>-192405</wp:posOffset>
                  </wp:positionV>
                  <wp:extent cx="716915" cy="71691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101" t="-101" r="-101" b="-101"/>
                          <a:stretch>
                            <a:fillRect/>
                          </a:stretch>
                        </pic:blipFill>
                        <pic:spPr bwMode="auto">
                          <a:xfrm>
                            <a:off x="0" y="0"/>
                            <a:ext cx="716915" cy="716915"/>
                          </a:xfrm>
                          <a:prstGeom prst="rect">
                            <a:avLst/>
                          </a:prstGeom>
                        </pic:spPr>
                      </pic:pic>
                    </a:graphicData>
                  </a:graphic>
                </wp:anchor>
              </w:drawing>
            </w:r>
            <w:r>
              <w:rPr>
                <w:rFonts w:cs="Times New Roman" w:ascii="Times New Roman" w:hAnsi="Times New Roman"/>
                <w:b/>
                <w:bCs/>
                <w:color w:val="auto"/>
                <w:sz w:val="24"/>
                <w:szCs w:val="24"/>
              </w:rPr>
              <w:t xml:space="preserve"> </w:t>
            </w:r>
            <w:r>
              <w:rPr>
                <w:rFonts w:cs="Times New Roman" w:ascii="Times New Roman" w:hAnsi="Times New Roman"/>
                <w:b/>
                <w:bCs/>
                <w:color w:val="auto"/>
                <w:sz w:val="24"/>
                <w:szCs w:val="24"/>
              </w:rPr>
              <w:t>ЧĂВАШ РЕСПУБЛИКИ</w:t>
            </w:r>
          </w:p>
        </w:tc>
        <w:tc>
          <w:tcPr>
            <w:tcW w:w="1157" w:type="dxa"/>
            <w:vMerge w:val="restart"/>
            <w:tcBorders/>
            <w:shd w:color="auto" w:fill="auto" w:val="clear"/>
          </w:tcPr>
          <w:p>
            <w:pPr>
              <w:pStyle w:val="Normal"/>
              <w:widowControl w:val="false"/>
              <w:snapToGrid w:val="false"/>
              <w:jc w:val="center"/>
              <w:rPr>
                <w:rFonts w:ascii="Times New Roman" w:hAnsi="Times New Roman"/>
                <w:color w:val="auto"/>
                <w:sz w:val="24"/>
                <w:szCs w:val="24"/>
              </w:rPr>
            </w:pPr>
            <w:r>
              <w:rPr>
                <w:rFonts w:ascii="Times New Roman" w:hAnsi="Times New Roman"/>
                <w:color w:val="auto"/>
                <w:sz w:val="24"/>
                <w:szCs w:val="24"/>
              </w:rPr>
            </w:r>
          </w:p>
        </w:tc>
        <w:tc>
          <w:tcPr>
            <w:tcW w:w="4229" w:type="dxa"/>
            <w:tcBorders/>
            <w:shd w:color="auto" w:fill="auto" w:val="clear"/>
          </w:tcPr>
          <w:p>
            <w:pPr>
              <w:pStyle w:val="Style72"/>
              <w:widowControl w:val="false"/>
              <w:spacing w:lineRule="auto" w:line="192"/>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t>ЧУВАШСКАЯ РЕСПУБЛИКА</w:t>
            </w:r>
          </w:p>
        </w:tc>
      </w:tr>
      <w:tr>
        <w:trPr>
          <w:trHeight w:val="2095" w:hRule="atLeast"/>
          <w:cantSplit w:val="true"/>
        </w:trPr>
        <w:tc>
          <w:tcPr>
            <w:tcW w:w="4184" w:type="dxa"/>
            <w:tcBorders/>
            <w:shd w:color="auto" w:fill="auto" w:val="clear"/>
          </w:tcPr>
          <w:p>
            <w:pPr>
              <w:pStyle w:val="Style72"/>
              <w:widowControl w:val="false"/>
              <w:tabs>
                <w:tab w:val="clear" w:pos="708"/>
                <w:tab w:val="left" w:pos="4285" w:leader="none"/>
              </w:tabs>
              <w:spacing w:lineRule="auto" w:line="192" w:before="80" w:after="0"/>
              <w:jc w:val="center"/>
              <w:rPr>
                <w:rFonts w:ascii="Times New Roman" w:hAnsi="Times New Roman" w:cs="Times New Roman"/>
                <w:color w:val="auto"/>
                <w:sz w:val="24"/>
                <w:szCs w:val="24"/>
              </w:rPr>
            </w:pPr>
            <w:r>
              <w:rPr>
                <w:rFonts w:cs="Times New Roman" w:ascii="Times New Roman" w:hAnsi="Times New Roman"/>
                <w:b/>
                <w:bCs/>
                <w:color w:val="auto"/>
                <w:sz w:val="24"/>
                <w:szCs w:val="24"/>
              </w:rPr>
              <w:t>ЕТĔРНЕ</w:t>
            </w:r>
          </w:p>
          <w:p>
            <w:pPr>
              <w:pStyle w:val="Style72"/>
              <w:widowControl w:val="false"/>
              <w:tabs>
                <w:tab w:val="clear" w:pos="708"/>
                <w:tab w:val="left" w:pos="4285" w:leader="none"/>
              </w:tabs>
              <w:spacing w:lineRule="auto" w:line="192" w:before="80" w:after="0"/>
              <w:jc w:val="center"/>
              <w:rPr>
                <w:rFonts w:ascii="Times New Roman" w:hAnsi="Times New Roman" w:cs="Times New Roman"/>
                <w:color w:val="auto"/>
                <w:sz w:val="24"/>
                <w:szCs w:val="24"/>
              </w:rPr>
            </w:pPr>
            <w:r>
              <w:rPr>
                <w:rFonts w:cs="Times New Roman" w:ascii="Times New Roman" w:hAnsi="Times New Roman"/>
                <w:b/>
                <w:bCs/>
                <w:color w:val="auto"/>
                <w:sz w:val="24"/>
                <w:szCs w:val="24"/>
              </w:rPr>
              <w:t>МУНИЦИПАЛЛӐ ОКРУГĚН</w:t>
            </w:r>
          </w:p>
          <w:p>
            <w:pPr>
              <w:pStyle w:val="Style72"/>
              <w:widowControl w:val="false"/>
              <w:tabs>
                <w:tab w:val="clear" w:pos="708"/>
                <w:tab w:val="left" w:pos="4285" w:leader="none"/>
              </w:tabs>
              <w:spacing w:lineRule="auto" w:line="192" w:before="80" w:after="0"/>
              <w:jc w:val="center"/>
              <w:rPr>
                <w:rFonts w:ascii="Times New Roman" w:hAnsi="Times New Roman" w:cs="Times New Roman"/>
                <w:color w:val="auto"/>
                <w:sz w:val="24"/>
                <w:szCs w:val="24"/>
              </w:rPr>
            </w:pPr>
            <w:r>
              <w:rPr>
                <w:rFonts w:cs="Times New Roman" w:ascii="Times New Roman" w:hAnsi="Times New Roman"/>
                <w:b/>
                <w:bCs/>
                <w:color w:val="auto"/>
                <w:sz w:val="24"/>
                <w:szCs w:val="24"/>
              </w:rPr>
              <w:t>АДМИНИСТРАЦИЙĚ</w:t>
            </w:r>
          </w:p>
          <w:p>
            <w:pPr>
              <w:pStyle w:val="Normal"/>
              <w:widowControl w:val="false"/>
              <w:spacing w:lineRule="auto" w:line="192"/>
              <w:jc w:val="center"/>
              <w:rPr>
                <w:rFonts w:ascii="Times New Roman" w:hAnsi="Times New Roman"/>
                <w:color w:val="auto"/>
                <w:sz w:val="24"/>
                <w:szCs w:val="24"/>
              </w:rPr>
            </w:pPr>
            <w:r>
              <w:rPr>
                <w:rFonts w:ascii="Times New Roman" w:hAnsi="Times New Roman"/>
                <w:color w:val="auto"/>
                <w:sz w:val="24"/>
                <w:szCs w:val="24"/>
              </w:rPr>
            </w:r>
          </w:p>
          <w:p>
            <w:pPr>
              <w:pStyle w:val="Style72"/>
              <w:widowControl w:val="false"/>
              <w:tabs>
                <w:tab w:val="clear" w:pos="708"/>
                <w:tab w:val="left" w:pos="4285" w:leader="none"/>
              </w:tabs>
              <w:spacing w:lineRule="auto" w:line="192"/>
              <w:jc w:val="center"/>
              <w:rPr/>
            </w:pPr>
            <w:r>
              <w:rPr>
                <w:rStyle w:val="Style5"/>
                <w:rFonts w:cs="Times New Roman" w:ascii="Times New Roman" w:hAnsi="Times New Roman"/>
                <w:color w:val="auto"/>
                <w:sz w:val="24"/>
                <w:szCs w:val="24"/>
              </w:rPr>
              <w:t>ЙЫШАНУ</w:t>
            </w:r>
          </w:p>
          <w:p>
            <w:pPr>
              <w:pStyle w:val="Normal"/>
              <w:widowControl w:val="false"/>
              <w:jc w:val="center"/>
              <w:rPr>
                <w:rFonts w:ascii="Times New Roman" w:hAnsi="Times New Roman"/>
                <w:color w:val="auto"/>
                <w:sz w:val="24"/>
                <w:szCs w:val="24"/>
              </w:rPr>
            </w:pPr>
            <w:r>
              <w:rPr>
                <w:rFonts w:ascii="Times New Roman" w:hAnsi="Times New Roman"/>
                <w:color w:val="auto"/>
                <w:sz w:val="24"/>
                <w:szCs w:val="24"/>
              </w:rPr>
            </w:r>
          </w:p>
          <w:p>
            <w:pPr>
              <w:pStyle w:val="Style72"/>
              <w:widowControl w:val="false"/>
              <w:ind w:right="-35" w:hanging="0"/>
              <w:jc w:val="center"/>
              <w:rPr>
                <w:rFonts w:ascii="Times New Roman" w:hAnsi="Times New Roman" w:cs="Times New Roman"/>
                <w:color w:val="auto"/>
                <w:sz w:val="24"/>
                <w:szCs w:val="24"/>
              </w:rPr>
            </w:pPr>
            <w:r>
              <w:rPr>
                <w:rFonts w:eastAsia="Times New Roman" w:cs="Times New Roman" w:ascii="Times New Roman" w:hAnsi="Times New Roman"/>
                <w:color w:val="auto"/>
                <w:kern w:val="0"/>
                <w:sz w:val="24"/>
                <w:szCs w:val="24"/>
                <w:lang w:val="ru-RU" w:eastAsia="ru-RU" w:bidi="ar-SA"/>
              </w:rPr>
              <w:t>24.04.</w:t>
            </w:r>
            <w:r>
              <w:rPr>
                <w:rFonts w:cs="Times New Roman" w:ascii="Times New Roman" w:hAnsi="Times New Roman"/>
                <w:color w:val="auto"/>
                <w:sz w:val="24"/>
                <w:szCs w:val="24"/>
              </w:rPr>
              <w:t xml:space="preserve">2025 № </w:t>
            </w:r>
            <w:r>
              <w:rPr>
                <w:rFonts w:eastAsia="Times New Roman" w:cs="Times New Roman" w:ascii="Times New Roman" w:hAnsi="Times New Roman"/>
                <w:color w:val="auto"/>
                <w:kern w:val="0"/>
                <w:sz w:val="24"/>
                <w:szCs w:val="24"/>
                <w:lang w:val="ru-RU" w:eastAsia="ru-RU" w:bidi="ar-SA"/>
              </w:rPr>
              <w:t>619</w:t>
            </w:r>
          </w:p>
          <w:p>
            <w:pPr>
              <w:pStyle w:val="Normal"/>
              <w:widowControl w:val="false"/>
              <w:jc w:val="center"/>
              <w:rPr>
                <w:rFonts w:ascii="Times New Roman" w:hAnsi="Times New Roman"/>
                <w:color w:val="auto"/>
                <w:sz w:val="24"/>
                <w:szCs w:val="24"/>
              </w:rPr>
            </w:pPr>
            <w:r>
              <w:rPr>
                <w:rFonts w:ascii="Times New Roman" w:hAnsi="Times New Roman"/>
                <w:color w:val="auto"/>
                <w:sz w:val="24"/>
                <w:szCs w:val="24"/>
              </w:rPr>
              <w:t>Етĕрне хули</w:t>
            </w:r>
          </w:p>
        </w:tc>
        <w:tc>
          <w:tcPr>
            <w:tcW w:w="1157" w:type="dxa"/>
            <w:vMerge w:val="continue"/>
            <w:tcBorders/>
            <w:shd w:color="auto" w:fill="auto" w:val="clear"/>
          </w:tcPr>
          <w:p>
            <w:pPr>
              <w:pStyle w:val="Normal"/>
              <w:widowControl w:val="false"/>
              <w:snapToGrid w:val="false"/>
              <w:jc w:val="center"/>
              <w:rPr>
                <w:rFonts w:ascii="Times New Roman" w:hAnsi="Times New Roman"/>
                <w:color w:val="auto"/>
                <w:sz w:val="24"/>
                <w:szCs w:val="24"/>
              </w:rPr>
            </w:pPr>
            <w:r>
              <w:rPr>
                <w:rFonts w:ascii="Times New Roman" w:hAnsi="Times New Roman"/>
                <w:color w:val="auto"/>
                <w:sz w:val="24"/>
                <w:szCs w:val="24"/>
              </w:rPr>
            </w:r>
          </w:p>
        </w:tc>
        <w:tc>
          <w:tcPr>
            <w:tcW w:w="4229" w:type="dxa"/>
            <w:tcBorders/>
            <w:shd w:color="auto" w:fill="auto" w:val="clear"/>
          </w:tcPr>
          <w:p>
            <w:pPr>
              <w:pStyle w:val="Normal"/>
              <w:widowControl w:val="false"/>
              <w:spacing w:lineRule="auto" w:line="192" w:before="80" w:after="0"/>
              <w:jc w:val="center"/>
              <w:rPr>
                <w:rFonts w:ascii="Times New Roman" w:hAnsi="Times New Roman"/>
                <w:color w:val="auto"/>
                <w:sz w:val="24"/>
                <w:szCs w:val="24"/>
              </w:rPr>
            </w:pPr>
            <w:r>
              <w:rPr>
                <w:rFonts w:ascii="Times New Roman" w:hAnsi="Times New Roman"/>
                <w:b/>
                <w:color w:val="auto"/>
                <w:sz w:val="24"/>
                <w:szCs w:val="24"/>
              </w:rPr>
              <w:t>АДМИНИСТРАЦИЯ</w:t>
            </w:r>
          </w:p>
          <w:p>
            <w:pPr>
              <w:pStyle w:val="Normal"/>
              <w:widowControl w:val="false"/>
              <w:spacing w:lineRule="auto" w:line="192" w:before="80" w:after="0"/>
              <w:jc w:val="center"/>
              <w:rPr>
                <w:rFonts w:ascii="Times New Roman" w:hAnsi="Times New Roman"/>
                <w:color w:val="auto"/>
                <w:sz w:val="24"/>
                <w:szCs w:val="24"/>
              </w:rPr>
            </w:pPr>
            <w:r>
              <w:rPr>
                <w:rFonts w:ascii="Times New Roman" w:hAnsi="Times New Roman"/>
                <w:b/>
                <w:color w:val="auto"/>
                <w:sz w:val="24"/>
                <w:szCs w:val="24"/>
              </w:rPr>
              <w:t>ЯДРИНСКОГО МУНИЦИПАЛЬНОГО ОКРУГА</w:t>
            </w:r>
          </w:p>
          <w:p>
            <w:pPr>
              <w:pStyle w:val="Style72"/>
              <w:widowControl w:val="false"/>
              <w:spacing w:lineRule="auto" w:line="192"/>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Style72"/>
              <w:widowControl w:val="false"/>
              <w:spacing w:lineRule="auto" w:line="192"/>
              <w:jc w:val="center"/>
              <w:rPr/>
            </w:pPr>
            <w:r>
              <w:rPr>
                <w:rStyle w:val="Style5"/>
                <w:rFonts w:cs="Times New Roman" w:ascii="Times New Roman" w:hAnsi="Times New Roman"/>
                <w:color w:val="auto"/>
                <w:sz w:val="24"/>
                <w:szCs w:val="24"/>
              </w:rPr>
              <w:t>ПОСТАНОВЛЕНИЕ</w:t>
            </w:r>
          </w:p>
          <w:p>
            <w:pPr>
              <w:pStyle w:val="Normal"/>
              <w:widowControl w:val="false"/>
              <w:jc w:val="center"/>
              <w:rPr>
                <w:rFonts w:ascii="Times New Roman" w:hAnsi="Times New Roman"/>
                <w:color w:val="auto"/>
                <w:sz w:val="24"/>
                <w:szCs w:val="24"/>
              </w:rPr>
            </w:pPr>
            <w:r>
              <w:rPr>
                <w:rFonts w:ascii="Times New Roman" w:hAnsi="Times New Roman"/>
                <w:color w:val="auto"/>
                <w:sz w:val="24"/>
                <w:szCs w:val="24"/>
              </w:rPr>
            </w:r>
          </w:p>
          <w:p>
            <w:pPr>
              <w:pStyle w:val="Style72"/>
              <w:widowControl w:val="false"/>
              <w:ind w:right="-35" w:hanging="0"/>
              <w:jc w:val="center"/>
              <w:rPr>
                <w:rFonts w:ascii="Times New Roman" w:hAnsi="Times New Roman" w:cs="Times New Roman"/>
                <w:color w:val="auto"/>
                <w:sz w:val="24"/>
                <w:szCs w:val="24"/>
              </w:rPr>
            </w:pPr>
            <w:r>
              <w:rPr>
                <w:rFonts w:cs="Times New Roman" w:ascii="Times New Roman" w:hAnsi="Times New Roman"/>
                <w:color w:val="auto"/>
                <w:sz w:val="24"/>
                <w:szCs w:val="24"/>
              </w:rPr>
              <w:t xml:space="preserve">   </w:t>
            </w:r>
            <w:r>
              <w:rPr>
                <w:rFonts w:eastAsia="Times New Roman" w:cs="Times New Roman" w:ascii="Times New Roman" w:hAnsi="Times New Roman"/>
                <w:color w:val="auto"/>
                <w:kern w:val="0"/>
                <w:sz w:val="24"/>
                <w:szCs w:val="24"/>
                <w:lang w:val="ru-RU" w:eastAsia="ru-RU" w:bidi="ar-SA"/>
              </w:rPr>
              <w:t>24.04.</w:t>
            </w:r>
            <w:r>
              <w:rPr>
                <w:rFonts w:cs="Times New Roman" w:ascii="Times New Roman" w:hAnsi="Times New Roman"/>
                <w:color w:val="auto"/>
                <w:sz w:val="24"/>
                <w:szCs w:val="24"/>
              </w:rPr>
              <w:t xml:space="preserve">2025 № </w:t>
            </w:r>
            <w:r>
              <w:rPr>
                <w:rFonts w:eastAsia="Times New Roman" w:cs="Times New Roman" w:ascii="Times New Roman" w:hAnsi="Times New Roman"/>
                <w:color w:val="auto"/>
                <w:kern w:val="0"/>
                <w:sz w:val="24"/>
                <w:szCs w:val="24"/>
                <w:lang w:val="ru-RU" w:eastAsia="ru-RU" w:bidi="ar-SA"/>
              </w:rPr>
              <w:t>619</w:t>
            </w:r>
          </w:p>
          <w:p>
            <w:pPr>
              <w:pStyle w:val="Normal"/>
              <w:widowControl w:val="false"/>
              <w:jc w:val="center"/>
              <w:rPr>
                <w:rFonts w:ascii="Times New Roman" w:hAnsi="Times New Roman"/>
                <w:color w:val="auto"/>
                <w:sz w:val="24"/>
                <w:szCs w:val="24"/>
              </w:rPr>
            </w:pPr>
            <w:r>
              <w:rPr>
                <w:rFonts w:ascii="Times New Roman" w:hAnsi="Times New Roman"/>
                <w:color w:val="auto"/>
                <w:sz w:val="24"/>
                <w:szCs w:val="24"/>
              </w:rPr>
              <w:t>город Ядрин</w:t>
            </w:r>
          </w:p>
        </w:tc>
      </w:tr>
    </w:tbl>
    <w:p>
      <w:pPr>
        <w:pStyle w:val="Style72"/>
        <w:rPr>
          <w:color w:val="auto"/>
        </w:rPr>
      </w:pPr>
      <w:r>
        <w:rPr>
          <w:color w:val="auto"/>
        </w:rPr>
      </w:r>
    </w:p>
    <w:p>
      <w:pPr>
        <w:pStyle w:val="Style72"/>
        <w:widowControl w:val="false"/>
        <w:tabs>
          <w:tab w:val="clear" w:pos="708"/>
          <w:tab w:val="left" w:pos="3414" w:leader="none"/>
          <w:tab w:val="left" w:pos="5103" w:leader="none"/>
          <w:tab w:val="left" w:pos="5245" w:leader="none"/>
          <w:tab w:val="left" w:pos="5812" w:leader="none"/>
        </w:tabs>
        <w:suppressAutoHyphens w:val="true"/>
        <w:bidi w:val="0"/>
        <w:spacing w:lineRule="auto" w:line="240" w:before="0" w:after="0"/>
        <w:ind w:left="0" w:right="4706" w:hanging="0"/>
        <w:jc w:val="both"/>
        <w:rPr>
          <w:color w:val="auto"/>
          <w:sz w:val="24"/>
          <w:szCs w:val="24"/>
        </w:rPr>
      </w:pPr>
      <w:r>
        <w:rPr>
          <w:rFonts w:cs="Times New Roman" w:ascii="Times New Roman" w:hAnsi="Times New Roman"/>
          <w:b/>
          <w:color w:val="auto"/>
          <w:sz w:val="24"/>
          <w:szCs w:val="24"/>
        </w:rPr>
        <w:t xml:space="preserve">О внесении изменений в постановление администрации Ядринского муниципального округа Чувашской Республики от </w:t>
      </w:r>
      <w:r>
        <w:rPr>
          <w:rFonts w:eastAsia="Times New Roman" w:cs="Times New Roman" w:ascii="Times New Roman" w:hAnsi="Times New Roman"/>
          <w:b/>
          <w:color w:val="auto"/>
          <w:sz w:val="24"/>
          <w:szCs w:val="24"/>
          <w:lang w:val="ru-RU" w:eastAsia="zh-CN" w:bidi="ar-SA"/>
        </w:rPr>
        <w:t>22 мая 2023</w:t>
      </w:r>
      <w:r>
        <w:rPr>
          <w:rFonts w:cs="Times New Roman" w:ascii="Times New Roman" w:hAnsi="Times New Roman"/>
          <w:b/>
          <w:color w:val="auto"/>
          <w:sz w:val="24"/>
          <w:szCs w:val="24"/>
        </w:rPr>
        <w:t xml:space="preserve"> года № </w:t>
      </w:r>
      <w:r>
        <w:rPr>
          <w:rFonts w:eastAsia="Times New Roman" w:cs="Times New Roman" w:ascii="Times New Roman" w:hAnsi="Times New Roman"/>
          <w:b/>
          <w:color w:val="auto"/>
          <w:sz w:val="24"/>
          <w:szCs w:val="24"/>
          <w:lang w:val="ru-RU" w:eastAsia="zh-CN" w:bidi="ar-SA"/>
        </w:rPr>
        <w:t>535</w:t>
      </w:r>
      <w:r>
        <w:rPr>
          <w:rFonts w:cs="Times New Roman" w:ascii="Times New Roman" w:hAnsi="Times New Roman"/>
          <w:b/>
          <w:color w:val="auto"/>
          <w:sz w:val="24"/>
          <w:szCs w:val="24"/>
        </w:rPr>
        <w:t xml:space="preserve"> «Об утверждении муниципальной программы Ядринского муниципального округа Чувашской Республики «</w:t>
      </w:r>
      <w:r>
        <w:rPr>
          <w:rFonts w:eastAsia="Times New Roman" w:cs="Times New Roman" w:ascii="Times New Roman" w:hAnsi="Times New Roman"/>
          <w:b/>
          <w:color w:val="auto"/>
          <w:sz w:val="24"/>
          <w:szCs w:val="24"/>
          <w:lang w:val="ru-RU" w:eastAsia="zh-CN" w:bidi="ar-SA"/>
        </w:rPr>
        <w:t>Развитие потенциала муниципального управления</w:t>
      </w:r>
      <w:r>
        <w:rPr>
          <w:rFonts w:cs="Times New Roman" w:ascii="Times New Roman" w:hAnsi="Times New Roman"/>
          <w:b/>
          <w:color w:val="auto"/>
          <w:sz w:val="24"/>
          <w:szCs w:val="24"/>
        </w:rPr>
        <w:t>»</w:t>
      </w:r>
    </w:p>
    <w:p>
      <w:pPr>
        <w:pStyle w:val="Normal"/>
        <w:ind w:right="117" w:firstLine="720"/>
        <w:jc w:val="both"/>
        <w:rPr>
          <w:rFonts w:ascii="Times New Roman" w:hAnsi="Times New Roman"/>
          <w:color w:val="auto"/>
          <w:sz w:val="24"/>
          <w:szCs w:val="24"/>
        </w:rPr>
      </w:pPr>
      <w:r>
        <w:rPr>
          <w:rFonts w:ascii="Times New Roman" w:hAnsi="Times New Roman"/>
          <w:color w:val="auto"/>
          <w:sz w:val="24"/>
          <w:szCs w:val="24"/>
        </w:rPr>
      </w:r>
    </w:p>
    <w:p>
      <w:pPr>
        <w:pStyle w:val="Normal"/>
        <w:ind w:firstLine="709"/>
        <w:jc w:val="both"/>
        <w:rPr>
          <w:color w:val="auto"/>
          <w:sz w:val="24"/>
          <w:szCs w:val="24"/>
        </w:rPr>
      </w:pPr>
      <w:r>
        <w:rPr>
          <w:rFonts w:ascii="Times New Roman" w:hAnsi="Times New Roman"/>
          <w:color w:val="auto"/>
          <w:sz w:val="24"/>
          <w:szCs w:val="24"/>
        </w:rPr>
        <w:t>В соответствии с решением Собрания депутатов Ядринского муниципального округа Чувашской Республики от 29 ноября 2024 года №01</w:t>
      </w:r>
      <w:r>
        <w:rPr>
          <w:rFonts w:ascii="Times New Roman" w:hAnsi="Times New Roman"/>
          <w:b/>
          <w:color w:val="auto"/>
          <w:sz w:val="24"/>
          <w:szCs w:val="24"/>
        </w:rPr>
        <w:t xml:space="preserve"> </w:t>
      </w:r>
      <w:r>
        <w:rPr>
          <w:rFonts w:ascii="Times New Roman" w:hAnsi="Times New Roman"/>
          <w:color w:val="auto"/>
          <w:sz w:val="24"/>
          <w:szCs w:val="24"/>
        </w:rPr>
        <w:t>«О бюджете Ядринского муниципального округа Чувашской Республики на 2025 год и на плановый период 2026 и 2027 годов», администрация Ядринского муниципального округа Чувашской Республики     п о с т а н о в л я е т:</w:t>
      </w:r>
    </w:p>
    <w:p>
      <w:pPr>
        <w:pStyle w:val="Normal"/>
        <w:ind w:firstLine="709"/>
        <w:jc w:val="both"/>
        <w:rPr>
          <w:color w:val="auto"/>
          <w:sz w:val="24"/>
          <w:szCs w:val="24"/>
        </w:rPr>
      </w:pPr>
      <w:r>
        <w:rPr>
          <w:rFonts w:ascii="Times New Roman" w:hAnsi="Times New Roman"/>
          <w:color w:val="auto"/>
          <w:sz w:val="24"/>
          <w:szCs w:val="24"/>
        </w:rPr>
        <w:t xml:space="preserve">1. </w:t>
      </w:r>
      <w:r>
        <w:rPr>
          <w:rFonts w:eastAsia="Times New Roman" w:cs="Times New Roman" w:ascii="Times New Roman" w:hAnsi="Times New Roman"/>
          <w:color w:val="auto"/>
          <w:kern w:val="0"/>
          <w:sz w:val="24"/>
          <w:szCs w:val="24"/>
          <w:lang w:val="ru-RU" w:eastAsia="ru-RU" w:bidi="ar-SA"/>
        </w:rPr>
        <w:t xml:space="preserve">Внести в </w:t>
      </w:r>
      <w:r>
        <w:rPr>
          <w:rFonts w:ascii="Times New Roman" w:hAnsi="Times New Roman"/>
          <w:color w:val="auto"/>
          <w:sz w:val="24"/>
          <w:szCs w:val="24"/>
        </w:rPr>
        <w:t xml:space="preserve">муниципальную программу Ядринского муниципального округа Чувашской Республики «Развитие потенциала муниципального управления», утвержденную постановлением администрации Ядринского муниципального округа Чувашской Республики от </w:t>
      </w:r>
      <w:r>
        <w:rPr>
          <w:rFonts w:eastAsia="Times New Roman" w:cs="Times New Roman" w:ascii="Times New Roman" w:hAnsi="Times New Roman"/>
          <w:color w:val="auto"/>
          <w:sz w:val="24"/>
          <w:szCs w:val="24"/>
          <w:lang w:eastAsia="ru-RU"/>
        </w:rPr>
        <w:t>22.05</w:t>
      </w:r>
      <w:r>
        <w:rPr>
          <w:rFonts w:ascii="Times New Roman" w:hAnsi="Times New Roman"/>
          <w:color w:val="auto"/>
          <w:sz w:val="24"/>
          <w:szCs w:val="24"/>
        </w:rPr>
        <w:t xml:space="preserve">.2023 № </w:t>
      </w:r>
      <w:r>
        <w:rPr>
          <w:rFonts w:eastAsia="Times New Roman" w:cs="Times New Roman" w:ascii="Times New Roman" w:hAnsi="Times New Roman"/>
          <w:color w:val="auto"/>
          <w:sz w:val="24"/>
          <w:szCs w:val="24"/>
          <w:lang w:eastAsia="ru-RU"/>
        </w:rPr>
        <w:t>535 изменения, изложив приложение к постановлению согласно приложению к настоящему постановлению.</w:t>
      </w:r>
    </w:p>
    <w:p>
      <w:pPr>
        <w:pStyle w:val="Normal"/>
        <w:ind w:firstLine="709"/>
        <w:jc w:val="both"/>
        <w:rPr>
          <w:color w:val="auto"/>
          <w:sz w:val="24"/>
          <w:szCs w:val="24"/>
        </w:rPr>
      </w:pPr>
      <w:r>
        <w:rPr>
          <w:rFonts w:eastAsia="Times New Roman" w:cs="Times New Roman" w:ascii="Times New Roman" w:hAnsi="Times New Roman"/>
          <w:color w:val="auto"/>
          <w:sz w:val="24"/>
          <w:szCs w:val="24"/>
          <w:lang w:eastAsia="ru-RU"/>
        </w:rPr>
        <w:t xml:space="preserve">2. Признать утратившими силу постановления администрации Ядринского муниципального округа Чувашской Республики: </w:t>
      </w:r>
    </w:p>
    <w:p>
      <w:pPr>
        <w:pStyle w:val="Normal"/>
        <w:ind w:firstLine="709"/>
        <w:jc w:val="both"/>
        <w:rPr>
          <w:color w:val="auto"/>
          <w:sz w:val="24"/>
          <w:szCs w:val="24"/>
        </w:rPr>
      </w:pPr>
      <w:r>
        <w:rPr>
          <w:rFonts w:eastAsia="Times New Roman" w:cs="Times New Roman" w:ascii="Times New Roman" w:hAnsi="Times New Roman"/>
          <w:color w:val="auto"/>
          <w:sz w:val="24"/>
          <w:szCs w:val="24"/>
          <w:lang w:eastAsia="ru-RU"/>
        </w:rPr>
        <w:t>от 26.01.2024 №68 «О внесении изменений в постановление администрации Ядринского муниципального округа Чувашской Республики от 22 мая 2023 года № 535 «Об утверждении муниципальной программы Ядринского муниципального округа Чувашской Республики «Развитие потенциала муниципального управления»;</w:t>
      </w:r>
    </w:p>
    <w:p>
      <w:pPr>
        <w:pStyle w:val="Normal"/>
        <w:ind w:firstLine="709"/>
        <w:jc w:val="both"/>
        <w:rPr>
          <w:color w:val="auto"/>
          <w:sz w:val="24"/>
          <w:szCs w:val="24"/>
        </w:rPr>
      </w:pPr>
      <w:r>
        <w:rPr>
          <w:rFonts w:eastAsia="Times New Roman" w:cs="Times New Roman" w:ascii="Times New Roman" w:hAnsi="Times New Roman"/>
          <w:color w:val="auto"/>
          <w:sz w:val="24"/>
          <w:szCs w:val="24"/>
          <w:lang w:eastAsia="ru-RU"/>
        </w:rPr>
        <w:t>от 25.06.2024 №612 «О внесении изменений в постановление администрации Ядринского муниципального округа Чувашской Республики от 22 мая 2023 года № 535 «Об утверждении муниципальной программы Ядринского муниципального округа Чувашской Республики «Развитие потенциала муниципального управления»;</w:t>
      </w:r>
    </w:p>
    <w:p>
      <w:pPr>
        <w:pStyle w:val="Normal"/>
        <w:ind w:firstLine="709"/>
        <w:jc w:val="both"/>
        <w:rPr>
          <w:color w:val="auto"/>
          <w:sz w:val="24"/>
          <w:szCs w:val="24"/>
        </w:rPr>
      </w:pPr>
      <w:r>
        <w:rPr>
          <w:rFonts w:eastAsia="Times New Roman" w:cs="Times New Roman" w:ascii="Times New Roman" w:hAnsi="Times New Roman"/>
          <w:color w:val="auto"/>
          <w:sz w:val="24"/>
          <w:szCs w:val="24"/>
          <w:lang w:eastAsia="ru-RU"/>
        </w:rPr>
        <w:t>от 30.10.2024 №1326 «О внесении изменений в постановление администрации Ядринского муниципального округа Чувашской Республики от 22 мая 2023 года № 535 «Об утверждении муниципальной программы Ядринского муниципального округа Чувашской Республики «Развитие потенциала муниципального управления».</w:t>
      </w:r>
    </w:p>
    <w:p>
      <w:pPr>
        <w:pStyle w:val="ConsPlusNormal1"/>
        <w:ind w:firstLine="709"/>
        <w:jc w:val="both"/>
        <w:rPr>
          <w:color w:val="auto"/>
          <w:sz w:val="24"/>
          <w:szCs w:val="24"/>
        </w:rPr>
      </w:pPr>
      <w:r>
        <w:rPr>
          <w:rFonts w:cs="Times New Roman" w:ascii="Times New Roman" w:hAnsi="Times New Roman"/>
          <w:color w:val="auto"/>
          <w:sz w:val="24"/>
          <w:szCs w:val="24"/>
        </w:rPr>
        <w:t xml:space="preserve">2. Контроль за выполнением настоящего постановления возложить на отдел </w:t>
      </w:r>
      <w:r>
        <w:rPr>
          <w:rFonts w:eastAsia="Times New Roman" w:cs="Times New Roman" w:ascii="Times New Roman" w:hAnsi="Times New Roman"/>
          <w:color w:val="auto"/>
          <w:sz w:val="24"/>
          <w:szCs w:val="24"/>
          <w:lang w:eastAsia="ru-RU"/>
        </w:rPr>
        <w:t xml:space="preserve">организационно-контрольной и кадровой работы </w:t>
      </w:r>
      <w:r>
        <w:rPr>
          <w:rFonts w:cs="Times New Roman" w:ascii="Times New Roman" w:hAnsi="Times New Roman"/>
          <w:color w:val="auto"/>
          <w:sz w:val="24"/>
          <w:szCs w:val="24"/>
        </w:rPr>
        <w:t>администрации Ядринского муниципального округа Чувашской Республики.</w:t>
      </w:r>
    </w:p>
    <w:p>
      <w:pPr>
        <w:pStyle w:val="ConsPlusNormal1"/>
        <w:ind w:firstLine="709"/>
        <w:jc w:val="both"/>
        <w:rPr>
          <w:color w:val="auto"/>
          <w:sz w:val="24"/>
          <w:szCs w:val="24"/>
        </w:rPr>
      </w:pPr>
      <w:r>
        <w:rPr>
          <w:rFonts w:cs="Times New Roman" w:ascii="Times New Roman" w:hAnsi="Times New Roman"/>
          <w:color w:val="auto"/>
          <w:sz w:val="24"/>
          <w:szCs w:val="24"/>
        </w:rPr>
        <w:t>3. Настоящее постановление вступает в силу после его официального опубликования и распространяется на правоотношения, возникшие с 01 января 2025 года.</w:t>
      </w:r>
    </w:p>
    <w:p>
      <w:pPr>
        <w:pStyle w:val="Normal"/>
        <w:ind w:firstLine="709"/>
        <w:jc w:val="both"/>
        <w:rPr>
          <w:rFonts w:ascii="Times New Roman" w:hAnsi="Times New Roman"/>
          <w:color w:val="auto"/>
          <w:sz w:val="24"/>
          <w:szCs w:val="24"/>
          <w:highlight w:val="green"/>
        </w:rPr>
      </w:pPr>
      <w:r>
        <w:rPr>
          <w:rFonts w:ascii="Times New Roman" w:hAnsi="Times New Roman"/>
          <w:color w:val="auto"/>
          <w:sz w:val="24"/>
          <w:szCs w:val="24"/>
          <w:highlight w:val="green"/>
        </w:rPr>
      </w:r>
    </w:p>
    <w:p>
      <w:pPr>
        <w:pStyle w:val="Normal"/>
        <w:jc w:val="both"/>
        <w:rPr>
          <w:rFonts w:ascii="Times New Roman" w:hAnsi="Times New Roman"/>
          <w:color w:val="auto"/>
          <w:sz w:val="24"/>
          <w:szCs w:val="24"/>
        </w:rPr>
      </w:pPr>
      <w:r>
        <w:rPr>
          <w:rFonts w:ascii="Times New Roman" w:hAnsi="Times New Roman"/>
          <w:color w:val="auto"/>
          <w:sz w:val="24"/>
          <w:szCs w:val="24"/>
        </w:rPr>
      </w:r>
    </w:p>
    <w:tbl>
      <w:tblPr>
        <w:tblW w:w="97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94"/>
        <w:gridCol w:w="5386"/>
      </w:tblGrid>
      <w:tr>
        <w:trPr>
          <w:trHeight w:val="1082" w:hRule="atLeast"/>
        </w:trPr>
        <w:tc>
          <w:tcPr>
            <w:tcW w:w="4394" w:type="dxa"/>
            <w:tcBorders/>
          </w:tcPr>
          <w:p>
            <w:pPr>
              <w:pStyle w:val="Normal"/>
              <w:widowControl w:val="false"/>
              <w:rPr>
                <w:rFonts w:ascii="Times New Roman" w:hAnsi="Times New Roman"/>
                <w:color w:val="auto"/>
                <w:sz w:val="24"/>
                <w:szCs w:val="24"/>
              </w:rPr>
            </w:pPr>
            <w:r>
              <w:rPr>
                <w:rFonts w:ascii="Times New Roman" w:hAnsi="Times New Roman"/>
                <w:color w:val="auto"/>
                <w:sz w:val="24"/>
                <w:szCs w:val="24"/>
              </w:rPr>
              <w:t>Глава Ядринского муниципального округа Чувашской Республики</w:t>
            </w:r>
          </w:p>
          <w:p>
            <w:pPr>
              <w:pStyle w:val="Normal"/>
              <w:widowControl w:val="false"/>
              <w:rPr>
                <w:rFonts w:ascii="Times New Roman" w:hAnsi="Times New Roman"/>
                <w:color w:val="auto"/>
                <w:sz w:val="24"/>
                <w:szCs w:val="24"/>
              </w:rPr>
            </w:pPr>
            <w:r>
              <w:rPr>
                <w:rFonts w:ascii="Times New Roman" w:hAnsi="Times New Roman"/>
                <w:color w:val="auto"/>
                <w:sz w:val="24"/>
                <w:szCs w:val="24"/>
              </w:rPr>
            </w:r>
          </w:p>
        </w:tc>
        <w:tc>
          <w:tcPr>
            <w:tcW w:w="5386" w:type="dxa"/>
            <w:tcBorders/>
          </w:tcPr>
          <w:p>
            <w:pPr>
              <w:pStyle w:val="Normal"/>
              <w:widowControl w:val="false"/>
              <w:jc w:val="both"/>
              <w:rPr>
                <w:rFonts w:ascii="Times New Roman" w:hAnsi="Times New Roman"/>
                <w:color w:val="auto"/>
                <w:sz w:val="24"/>
                <w:szCs w:val="24"/>
              </w:rPr>
            </w:pPr>
            <w:r>
              <w:rPr>
                <w:rFonts w:ascii="Times New Roman" w:hAnsi="Times New Roman"/>
                <w:color w:val="auto"/>
                <w:sz w:val="24"/>
                <w:szCs w:val="24"/>
              </w:rPr>
            </w:r>
          </w:p>
          <w:p>
            <w:pPr>
              <w:pStyle w:val="Normal"/>
              <w:widowControl w:val="false"/>
              <w:jc w:val="right"/>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С.О.Трофимов</w:t>
            </w:r>
          </w:p>
        </w:tc>
      </w:tr>
    </w:tbl>
    <w:p>
      <w:pPr>
        <w:pStyle w:val="Normal"/>
        <w:jc w:val="both"/>
        <w:rPr>
          <w:rFonts w:ascii="Times New Roman" w:hAnsi="Times New Roman"/>
          <w:bCs/>
          <w:color w:val="auto"/>
          <w:sz w:val="24"/>
          <w:szCs w:val="24"/>
          <w:highlight w:val="green"/>
        </w:rPr>
      </w:pPr>
      <w:r>
        <w:rPr>
          <w:rFonts w:ascii="Times New Roman" w:hAnsi="Times New Roman"/>
          <w:bCs/>
          <w:color w:val="auto"/>
          <w:sz w:val="24"/>
          <w:szCs w:val="24"/>
          <w:highlight w:val="green"/>
        </w:rPr>
      </w:r>
    </w:p>
    <w:p>
      <w:pPr>
        <w:pStyle w:val="Normal"/>
        <w:rPr/>
      </w:pPr>
      <w:r>
        <w:rPr/>
      </w:r>
    </w:p>
    <w:p>
      <w:pPr>
        <w:pStyle w:val="Normal"/>
        <w:jc w:val="right"/>
        <w:rPr/>
      </w:pPr>
      <w:r>
        <w:rPr>
          <w:rFonts w:ascii="Times New Roman" w:hAnsi="Times New Roman"/>
          <w:color w:val="auto"/>
          <w:sz w:val="24"/>
          <w:szCs w:val="24"/>
        </w:rPr>
        <w:t xml:space="preserve">Приложение </w:t>
      </w:r>
    </w:p>
    <w:p>
      <w:pPr>
        <w:pStyle w:val="Normal"/>
        <w:jc w:val="right"/>
        <w:rPr/>
      </w:pPr>
      <w:r>
        <w:rPr>
          <w:rFonts w:ascii="Times New Roman" w:hAnsi="Times New Roman"/>
          <w:color w:val="auto"/>
          <w:sz w:val="24"/>
          <w:szCs w:val="24"/>
        </w:rPr>
        <w:t xml:space="preserve">к постановлению администрации </w:t>
      </w:r>
    </w:p>
    <w:p>
      <w:pPr>
        <w:pStyle w:val="Normal"/>
        <w:jc w:val="right"/>
        <w:rPr/>
      </w:pPr>
      <w:r>
        <w:rPr>
          <w:rFonts w:ascii="Times New Roman" w:hAnsi="Times New Roman"/>
          <w:color w:val="auto"/>
          <w:sz w:val="24"/>
          <w:szCs w:val="24"/>
        </w:rPr>
        <w:t>Ядринского муниципального округа Чувашской Республики</w:t>
      </w:r>
    </w:p>
    <w:p>
      <w:pPr>
        <w:pStyle w:val="Normal"/>
        <w:jc w:val="right"/>
        <w:rPr/>
      </w:pPr>
      <w:r>
        <w:rPr>
          <w:rFonts w:ascii="Times New Roman" w:hAnsi="Times New Roman"/>
          <w:color w:val="auto"/>
          <w:sz w:val="24"/>
          <w:szCs w:val="24"/>
        </w:rPr>
        <w:t xml:space="preserve">от </w:t>
      </w:r>
      <w:r>
        <w:rPr>
          <w:rFonts w:eastAsia="Times New Roman" w:cs="Times New Roman" w:ascii="Times New Roman" w:hAnsi="Times New Roman"/>
          <w:color w:val="auto"/>
          <w:kern w:val="0"/>
          <w:sz w:val="24"/>
          <w:szCs w:val="24"/>
          <w:lang w:val="ru-RU" w:eastAsia="ru-RU" w:bidi="ar-SA"/>
        </w:rPr>
        <w:t>24.04.</w:t>
      </w:r>
      <w:r>
        <w:rPr>
          <w:rFonts w:cs="Times New Roman" w:ascii="Times New Roman" w:hAnsi="Times New Roman"/>
          <w:color w:val="auto"/>
          <w:sz w:val="24"/>
          <w:szCs w:val="24"/>
        </w:rPr>
        <w:t xml:space="preserve">2025 № </w:t>
      </w:r>
      <w:r>
        <w:rPr>
          <w:rFonts w:eastAsia="Times New Roman" w:cs="Times New Roman" w:ascii="Times New Roman" w:hAnsi="Times New Roman"/>
          <w:color w:val="auto"/>
          <w:kern w:val="0"/>
          <w:sz w:val="24"/>
          <w:szCs w:val="24"/>
          <w:lang w:val="ru-RU" w:eastAsia="ru-RU" w:bidi="ar-SA"/>
        </w:rPr>
        <w:t>619</w:t>
      </w:r>
    </w:p>
    <w:p>
      <w:pPr>
        <w:pStyle w:val="Normal"/>
        <w:jc w:val="right"/>
        <w:rPr/>
      </w:pPr>
      <w:r>
        <w:rPr/>
      </w:r>
    </w:p>
    <w:p>
      <w:pPr>
        <w:pStyle w:val="ConsPlusNormal1"/>
        <w:numPr>
          <w:ilvl w:val="0"/>
          <w:numId w:val="0"/>
        </w:numPr>
        <w:ind w:left="0" w:hanging="0"/>
        <w:jc w:val="right"/>
        <w:outlineLvl w:val="0"/>
        <w:rPr>
          <w:color w:val="auto"/>
          <w:sz w:val="24"/>
          <w:szCs w:val="24"/>
        </w:rPr>
      </w:pPr>
      <w:r>
        <w:rPr>
          <w:rFonts w:cs="Times New Roman" w:ascii="Times New Roman" w:hAnsi="Times New Roman"/>
          <w:color w:val="auto"/>
          <w:sz w:val="24"/>
          <w:szCs w:val="24"/>
        </w:rPr>
        <w:t>Утверждена</w:t>
      </w:r>
    </w:p>
    <w:p>
      <w:pPr>
        <w:pStyle w:val="ConsPlusNormal1"/>
        <w:jc w:val="right"/>
        <w:rPr>
          <w:color w:val="auto"/>
          <w:sz w:val="24"/>
          <w:szCs w:val="24"/>
        </w:rPr>
      </w:pPr>
      <w:r>
        <w:rPr>
          <w:rFonts w:cs="Times New Roman" w:ascii="Times New Roman" w:hAnsi="Times New Roman"/>
          <w:color w:val="auto"/>
          <w:sz w:val="24"/>
          <w:szCs w:val="24"/>
        </w:rPr>
        <w:t>постановлением администрации</w:t>
      </w:r>
    </w:p>
    <w:p>
      <w:pPr>
        <w:pStyle w:val="ConsPlusNormal1"/>
        <w:jc w:val="right"/>
        <w:rPr>
          <w:color w:val="auto"/>
          <w:sz w:val="24"/>
          <w:szCs w:val="24"/>
        </w:rPr>
      </w:pPr>
      <w:r>
        <w:rPr>
          <w:rFonts w:cs="Times New Roman" w:ascii="Times New Roman" w:hAnsi="Times New Roman"/>
          <w:color w:val="auto"/>
          <w:sz w:val="24"/>
          <w:szCs w:val="24"/>
        </w:rPr>
        <w:t>Ядринского муниципального округа</w:t>
      </w:r>
    </w:p>
    <w:p>
      <w:pPr>
        <w:pStyle w:val="ConsPlusNormal1"/>
        <w:jc w:val="right"/>
        <w:rPr>
          <w:color w:val="auto"/>
          <w:sz w:val="24"/>
          <w:szCs w:val="24"/>
        </w:rPr>
      </w:pPr>
      <w:r>
        <w:rPr>
          <w:rFonts w:cs="Times New Roman" w:ascii="Times New Roman" w:hAnsi="Times New Roman"/>
          <w:color w:val="auto"/>
          <w:sz w:val="24"/>
          <w:szCs w:val="24"/>
        </w:rPr>
        <w:t>Чувашской Республики</w:t>
      </w:r>
    </w:p>
    <w:p>
      <w:pPr>
        <w:pStyle w:val="ConsPlusNormal1"/>
        <w:jc w:val="right"/>
        <w:rPr>
          <w:color w:val="auto"/>
          <w:sz w:val="24"/>
          <w:szCs w:val="24"/>
        </w:rPr>
      </w:pPr>
      <w:r>
        <w:rPr>
          <w:rFonts w:cs="Times New Roman" w:ascii="Times New Roman" w:hAnsi="Times New Roman"/>
          <w:color w:val="auto"/>
          <w:sz w:val="24"/>
          <w:szCs w:val="24"/>
        </w:rPr>
        <w:t xml:space="preserve">от </w:t>
      </w:r>
      <w:r>
        <w:rPr>
          <w:rFonts w:eastAsia="Times New Roman" w:cs="Times New Roman" w:ascii="Times New Roman" w:hAnsi="Times New Roman"/>
          <w:color w:val="auto"/>
          <w:sz w:val="24"/>
          <w:szCs w:val="24"/>
          <w:lang w:eastAsia="ru-RU"/>
        </w:rPr>
        <w:t>22.05</w:t>
      </w:r>
      <w:r>
        <w:rPr>
          <w:rFonts w:cs="Times New Roman" w:ascii="Times New Roman" w:hAnsi="Times New Roman"/>
          <w:color w:val="auto"/>
          <w:sz w:val="24"/>
          <w:szCs w:val="24"/>
        </w:rPr>
        <w:t xml:space="preserve">.2023 № </w:t>
      </w:r>
      <w:r>
        <w:rPr>
          <w:rFonts w:eastAsia="Times New Roman" w:cs="Times New Roman" w:ascii="Times New Roman" w:hAnsi="Times New Roman"/>
          <w:color w:val="auto"/>
          <w:sz w:val="24"/>
          <w:szCs w:val="24"/>
          <w:lang w:eastAsia="ru-RU"/>
        </w:rPr>
        <w:t>535</w:t>
      </w:r>
    </w:p>
    <w:p>
      <w:pPr>
        <w:pStyle w:val="ConsPlusNormal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onsPlusTitle"/>
        <w:jc w:val="center"/>
        <w:rPr>
          <w:rFonts w:ascii="Times New Roman" w:hAnsi="Times New Roman" w:cs="Times New Roman"/>
          <w:color w:val="auto"/>
          <w:sz w:val="24"/>
          <w:szCs w:val="24"/>
        </w:rPr>
      </w:pPr>
      <w:r>
        <w:rPr>
          <w:rFonts w:cs="Times New Roman" w:ascii="Times New Roman" w:hAnsi="Times New Roman"/>
          <w:color w:val="auto"/>
          <w:sz w:val="24"/>
          <w:szCs w:val="24"/>
        </w:rPr>
      </w:r>
      <w:bookmarkStart w:id="0" w:name="P122"/>
      <w:bookmarkStart w:id="1" w:name="P122"/>
      <w:bookmarkEnd w:id="1"/>
    </w:p>
    <w:p>
      <w:pPr>
        <w:pStyle w:val="ConsPlusTitle"/>
        <w:jc w:val="center"/>
        <w:rPr>
          <w:color w:val="auto"/>
          <w:sz w:val="24"/>
          <w:szCs w:val="24"/>
        </w:rPr>
      </w:pPr>
      <w:r>
        <w:rPr>
          <w:rFonts w:cs="Times New Roman" w:ascii="Times New Roman" w:hAnsi="Times New Roman"/>
          <w:color w:val="auto"/>
          <w:sz w:val="24"/>
          <w:szCs w:val="24"/>
        </w:rPr>
        <w:t>МУНИЦИПАЛЬНАЯ ПРОГРАММА</w:t>
      </w:r>
    </w:p>
    <w:p>
      <w:pPr>
        <w:pStyle w:val="ConsPlusTitle"/>
        <w:jc w:val="center"/>
        <w:rPr>
          <w:sz w:val="24"/>
          <w:szCs w:val="24"/>
        </w:rPr>
      </w:pPr>
      <w:r>
        <w:rPr>
          <w:rFonts w:cs="Times New Roman" w:ascii="Times New Roman" w:hAnsi="Times New Roman"/>
          <w:color w:val="auto"/>
          <w:sz w:val="24"/>
          <w:szCs w:val="24"/>
        </w:rPr>
        <w:t>«</w:t>
      </w:r>
      <w:r>
        <w:rPr>
          <w:rFonts w:eastAsia="Times New Roman" w:cs="Times New Roman" w:ascii="Times New Roman" w:hAnsi="Times New Roman"/>
          <w:b/>
          <w:color w:val="auto"/>
          <w:sz w:val="24"/>
          <w:szCs w:val="24"/>
          <w:lang w:eastAsia="ru-RU"/>
        </w:rPr>
        <w:t>РАЗВИТИЕ ПОТЕНЦИАЛА МУНИЦИПАЛЬНОГО УПРАВЛЕНИЯ</w:t>
      </w:r>
      <w:r>
        <w:rPr>
          <w:rFonts w:cs="Times New Roman" w:ascii="Times New Roman" w:hAnsi="Times New Roman"/>
          <w:color w:val="auto"/>
          <w:sz w:val="24"/>
          <w:szCs w:val="24"/>
        </w:rPr>
        <w:t>»</w:t>
      </w:r>
    </w:p>
    <w:p>
      <w:pPr>
        <w:pStyle w:val="Normal"/>
        <w:jc w:val="center"/>
        <w:rPr>
          <w:rFonts w:ascii="Times New Roman" w:hAnsi="Times New Roman"/>
          <w:b/>
          <w:b/>
          <w:color w:val="auto"/>
          <w:sz w:val="24"/>
          <w:szCs w:val="24"/>
          <w:shd w:fill="FFFFFF" w:val="clear"/>
        </w:rPr>
      </w:pPr>
      <w:r>
        <w:rPr>
          <w:rFonts w:ascii="Times New Roman" w:hAnsi="Times New Roman"/>
          <w:b/>
          <w:color w:val="000000"/>
          <w:sz w:val="24"/>
          <w:szCs w:val="24"/>
          <w:shd w:fill="FFFFFF" w:val="clear"/>
        </w:rPr>
      </w:r>
    </w:p>
    <w:tbl>
      <w:tblPr>
        <w:tblW w:w="9750"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3393"/>
        <w:gridCol w:w="272"/>
        <w:gridCol w:w="6085"/>
      </w:tblGrid>
      <w:tr>
        <w:trPr/>
        <w:tc>
          <w:tcPr>
            <w:tcW w:w="3393" w:type="dxa"/>
            <w:tcBorders/>
            <w:shd w:color="auto" w:fill="FFFFFF" w:val="clear"/>
          </w:tcPr>
          <w:p>
            <w:pPr>
              <w:pStyle w:val="Normal"/>
              <w:widowControl w:val="false"/>
              <w:rPr>
                <w:rFonts w:ascii="Times New Roman" w:hAnsi="Times New Roman"/>
                <w:color w:val="auto"/>
                <w:sz w:val="24"/>
                <w:szCs w:val="24"/>
              </w:rPr>
            </w:pPr>
            <w:r>
              <w:rPr>
                <w:rFonts w:ascii="Times New Roman" w:hAnsi="Times New Roman"/>
                <w:color w:val="auto"/>
                <w:sz w:val="24"/>
                <w:szCs w:val="24"/>
              </w:rPr>
              <w:t>Ответственный исполнители:</w:t>
            </w:r>
          </w:p>
        </w:tc>
        <w:tc>
          <w:tcPr>
            <w:tcW w:w="272" w:type="dxa"/>
            <w:tcBorders/>
            <w:shd w:color="auto" w:fill="FFFFFF" w:val="clear"/>
          </w:tcPr>
          <w:p>
            <w:pPr>
              <w:pStyle w:val="Normal"/>
              <w:widowControl w:val="false"/>
              <w:rPr>
                <w:rFonts w:ascii="Times New Roman" w:hAnsi="Times New Roman"/>
                <w:color w:val="auto"/>
                <w:sz w:val="24"/>
                <w:szCs w:val="24"/>
              </w:rPr>
            </w:pPr>
            <w:r>
              <w:rPr>
                <w:rFonts w:ascii="Times New Roman" w:hAnsi="Times New Roman"/>
                <w:color w:val="auto"/>
                <w:sz w:val="24"/>
                <w:szCs w:val="24"/>
              </w:rPr>
            </w:r>
          </w:p>
        </w:tc>
        <w:tc>
          <w:tcPr>
            <w:tcW w:w="6085" w:type="dxa"/>
            <w:tcBorders/>
            <w:shd w:color="auto" w:fill="FFFFFF" w:val="clear"/>
          </w:tcPr>
          <w:p>
            <w:pPr>
              <w:pStyle w:val="Normal"/>
              <w:widowControl w:val="false"/>
              <w:jc w:val="both"/>
              <w:rPr>
                <w:rFonts w:ascii="Times New Roman" w:hAnsi="Times New Roman"/>
                <w:color w:val="auto"/>
                <w:sz w:val="24"/>
                <w:szCs w:val="24"/>
              </w:rPr>
            </w:pPr>
            <w:r>
              <w:rPr>
                <w:rFonts w:ascii="Times New Roman" w:hAnsi="Times New Roman"/>
                <w:color w:val="auto"/>
                <w:sz w:val="24"/>
                <w:szCs w:val="24"/>
              </w:rPr>
              <w:t>Отдел правового обеспечения администрации Ядринского муниципального округа Чувашской Республики;</w:t>
            </w:r>
          </w:p>
          <w:p>
            <w:pPr>
              <w:pStyle w:val="Normal"/>
              <w:widowControl w:val="false"/>
              <w:jc w:val="both"/>
              <w:rPr>
                <w:rFonts w:ascii="Times New Roman" w:hAnsi="Times New Roman"/>
                <w:color w:val="auto"/>
                <w:sz w:val="24"/>
                <w:szCs w:val="24"/>
              </w:rPr>
            </w:pPr>
            <w:r>
              <w:rPr>
                <w:rFonts w:ascii="Times New Roman" w:hAnsi="Times New Roman"/>
                <w:color w:val="auto"/>
                <w:sz w:val="24"/>
                <w:szCs w:val="24"/>
              </w:rPr>
              <w:t>Отдел организационно-контрольной и кадровой работы администрации Ядринского муниципального округа Чувашской Республики.</w:t>
            </w:r>
          </w:p>
        </w:tc>
      </w:tr>
      <w:tr>
        <w:trPr/>
        <w:tc>
          <w:tcPr>
            <w:tcW w:w="3393" w:type="dxa"/>
            <w:tcBorders/>
            <w:shd w:color="auto" w:fill="FFFFFF" w:val="clear"/>
          </w:tcPr>
          <w:p>
            <w:pPr>
              <w:pStyle w:val="Normal"/>
              <w:widowControl w:val="false"/>
              <w:rPr>
                <w:rFonts w:ascii="Times New Roman" w:hAnsi="Times New Roman"/>
                <w:color w:val="auto"/>
                <w:sz w:val="24"/>
                <w:szCs w:val="24"/>
              </w:rPr>
            </w:pPr>
            <w:r>
              <w:rPr>
                <w:rFonts w:ascii="Times New Roman" w:hAnsi="Times New Roman"/>
                <w:color w:val="auto"/>
                <w:sz w:val="24"/>
                <w:szCs w:val="24"/>
              </w:rPr>
              <w:t>Соисполнители  муниципальной программы</w:t>
            </w:r>
          </w:p>
        </w:tc>
        <w:tc>
          <w:tcPr>
            <w:tcW w:w="272" w:type="dxa"/>
            <w:tcBorders/>
            <w:shd w:color="auto" w:fill="FFFFFF" w:val="clear"/>
          </w:tcPr>
          <w:p>
            <w:pPr>
              <w:pStyle w:val="Normal"/>
              <w:widowControl w:val="false"/>
              <w:rPr>
                <w:rFonts w:ascii="Times New Roman" w:hAnsi="Times New Roman"/>
                <w:color w:val="auto"/>
                <w:sz w:val="24"/>
                <w:szCs w:val="24"/>
              </w:rPr>
            </w:pPr>
            <w:r>
              <w:rPr>
                <w:rFonts w:ascii="Times New Roman" w:hAnsi="Times New Roman"/>
                <w:color w:val="auto"/>
                <w:sz w:val="24"/>
                <w:szCs w:val="24"/>
              </w:rPr>
            </w:r>
          </w:p>
        </w:tc>
        <w:tc>
          <w:tcPr>
            <w:tcW w:w="6085" w:type="dxa"/>
            <w:tcBorders/>
            <w:shd w:color="auto" w:fill="FFFFFF" w:val="clear"/>
          </w:tcPr>
          <w:p>
            <w:pPr>
              <w:pStyle w:val="Normal"/>
              <w:widowControl w:val="false"/>
              <w:jc w:val="both"/>
              <w:rPr>
                <w:rFonts w:ascii="Times New Roman" w:hAnsi="Times New Roman"/>
                <w:color w:val="auto"/>
                <w:sz w:val="24"/>
                <w:szCs w:val="24"/>
              </w:rPr>
            </w:pPr>
            <w:r>
              <w:rPr>
                <w:rFonts w:ascii="Times New Roman" w:hAnsi="Times New Roman"/>
                <w:color w:val="auto"/>
                <w:sz w:val="24"/>
                <w:szCs w:val="24"/>
              </w:rPr>
              <w:t>Финансовый отдел администрации Ядринского муниципального округа Чувашской Республики;</w:t>
            </w:r>
          </w:p>
          <w:p>
            <w:pPr>
              <w:pStyle w:val="Normal"/>
              <w:widowControl w:val="false"/>
              <w:jc w:val="both"/>
              <w:rPr>
                <w:rFonts w:ascii="Times New Roman" w:hAnsi="Times New Roman"/>
                <w:color w:val="auto"/>
                <w:sz w:val="24"/>
                <w:szCs w:val="24"/>
              </w:rPr>
            </w:pPr>
            <w:r>
              <w:rPr>
                <w:rFonts w:ascii="Times New Roman" w:hAnsi="Times New Roman"/>
                <w:color w:val="auto"/>
                <w:sz w:val="24"/>
                <w:szCs w:val="24"/>
              </w:rPr>
              <w:t>Отдел экономики и инвестиционной деятельности администрации Ядринского муниципального округа Чувашской Республики;</w:t>
            </w:r>
          </w:p>
          <w:p>
            <w:pPr>
              <w:pStyle w:val="Normal"/>
              <w:widowControl w:val="false"/>
              <w:jc w:val="both"/>
              <w:rPr>
                <w:rFonts w:ascii="Times New Roman" w:hAnsi="Times New Roman"/>
                <w:color w:val="auto"/>
                <w:sz w:val="24"/>
                <w:szCs w:val="24"/>
              </w:rPr>
            </w:pPr>
            <w:r>
              <w:rPr>
                <w:rFonts w:ascii="Times New Roman" w:hAnsi="Times New Roman"/>
                <w:color w:val="auto"/>
                <w:sz w:val="24"/>
                <w:szCs w:val="24"/>
              </w:rPr>
              <w:t>Отдел имущественных и земельных  отношений администрации Ядринского муниципального округа Чувашской Республики;</w:t>
            </w:r>
          </w:p>
          <w:p>
            <w:pPr>
              <w:pStyle w:val="Normal"/>
              <w:widowControl w:val="false"/>
              <w:jc w:val="both"/>
              <w:rPr>
                <w:rFonts w:ascii="Times New Roman" w:hAnsi="Times New Roman"/>
                <w:color w:val="auto"/>
                <w:sz w:val="24"/>
                <w:szCs w:val="24"/>
              </w:rPr>
            </w:pPr>
            <w:r>
              <w:rPr>
                <w:rFonts w:ascii="Times New Roman" w:hAnsi="Times New Roman"/>
                <w:color w:val="auto"/>
                <w:sz w:val="24"/>
                <w:szCs w:val="24"/>
              </w:rPr>
              <w:t>Отдел сельского хозяйства администрации Ядринского муниципального округа Чувашской Республики;</w:t>
            </w:r>
          </w:p>
          <w:p>
            <w:pPr>
              <w:pStyle w:val="Normal"/>
              <w:widowControl w:val="false"/>
              <w:jc w:val="both"/>
              <w:rPr>
                <w:rFonts w:ascii="Times New Roman" w:hAnsi="Times New Roman"/>
                <w:color w:val="auto"/>
                <w:sz w:val="24"/>
                <w:szCs w:val="24"/>
              </w:rPr>
            </w:pPr>
            <w:r>
              <w:rPr>
                <w:rFonts w:ascii="Times New Roman" w:hAnsi="Times New Roman"/>
                <w:color w:val="auto"/>
                <w:sz w:val="24"/>
                <w:szCs w:val="24"/>
              </w:rPr>
              <w:t>Управление по благоустройству и развитию территорий  администрации Ядринского муниципального округа Чувашской Республики;</w:t>
            </w:r>
          </w:p>
          <w:p>
            <w:pPr>
              <w:pStyle w:val="Normal"/>
              <w:widowControl w:val="false"/>
              <w:jc w:val="both"/>
              <w:rPr>
                <w:rFonts w:ascii="Times New Roman" w:hAnsi="Times New Roman"/>
                <w:color w:val="auto"/>
                <w:sz w:val="24"/>
                <w:szCs w:val="24"/>
              </w:rPr>
            </w:pPr>
            <w:r>
              <w:rPr>
                <w:rFonts w:ascii="Times New Roman" w:hAnsi="Times New Roman"/>
                <w:color w:val="auto"/>
                <w:sz w:val="24"/>
                <w:szCs w:val="24"/>
              </w:rPr>
              <w:t>Отдел образования администрации Ядринского муниципального округа Чувашской Республики;</w:t>
            </w:r>
          </w:p>
          <w:p>
            <w:pPr>
              <w:pStyle w:val="Normal"/>
              <w:widowControl w:val="false"/>
              <w:jc w:val="both"/>
              <w:rPr>
                <w:rFonts w:ascii="Times New Roman" w:hAnsi="Times New Roman"/>
                <w:color w:val="auto"/>
                <w:sz w:val="24"/>
                <w:szCs w:val="24"/>
              </w:rPr>
            </w:pPr>
            <w:r>
              <w:rPr>
                <w:rFonts w:ascii="Times New Roman" w:hAnsi="Times New Roman"/>
                <w:color w:val="auto"/>
                <w:sz w:val="24"/>
                <w:szCs w:val="24"/>
              </w:rPr>
              <w:t>Отдел цифрового развития и информационных технологий администрации Ядринского муниципального округа Чувашской Республики.</w:t>
            </w:r>
          </w:p>
        </w:tc>
      </w:tr>
    </w:tbl>
    <w:p>
      <w:pPr>
        <w:pStyle w:val="Normal"/>
        <w:jc w:val="center"/>
        <w:rPr>
          <w:rFonts w:ascii="Times New Roman" w:hAnsi="Times New Roman" w:eastAsia="Times New Roman" w:cs="Times New Roman"/>
          <w:b/>
          <w:b/>
          <w:bCs/>
          <w:color w:val="auto"/>
          <w:sz w:val="24"/>
          <w:szCs w:val="24"/>
          <w:lang w:eastAsia="ru-RU"/>
        </w:rPr>
      </w:pPr>
      <w:r>
        <w:rPr>
          <w:rFonts w:eastAsia="Times New Roman" w:cs="Times New Roman" w:ascii="Times New Roman" w:hAnsi="Times New Roman"/>
          <w:b/>
          <w:bCs/>
          <w:color w:val="auto"/>
          <w:sz w:val="24"/>
          <w:szCs w:val="24"/>
          <w:lang w:eastAsia="ru-RU"/>
        </w:rPr>
      </w:r>
    </w:p>
    <w:p>
      <w:pPr>
        <w:pStyle w:val="Normal"/>
        <w:numPr>
          <w:ilvl w:val="0"/>
          <w:numId w:val="0"/>
        </w:numPr>
        <w:spacing w:lineRule="auto" w:line="240" w:before="0" w:after="0"/>
        <w:ind w:left="0" w:right="0" w:firstLine="567"/>
        <w:jc w:val="center"/>
        <w:rPr>
          <w:rFonts w:ascii="Times New Roman" w:hAnsi="Times New Roman" w:eastAsia="Times New Roman" w:cs="Times New Roman"/>
          <w:b/>
          <w:b/>
          <w:bCs/>
          <w:color w:val="auto"/>
          <w:sz w:val="24"/>
          <w:szCs w:val="24"/>
          <w:lang w:eastAsia="ru-RU"/>
        </w:rPr>
      </w:pPr>
      <w:r>
        <w:rPr>
          <w:rFonts w:eastAsia="Times New Roman" w:cs="Times New Roman" w:ascii="Times New Roman" w:hAnsi="Times New Roman"/>
          <w:b/>
          <w:bCs/>
          <w:color w:val="auto"/>
          <w:sz w:val="24"/>
          <w:szCs w:val="24"/>
          <w:lang w:eastAsia="ru-RU"/>
        </w:rPr>
        <w:t>Стратегические приоритеты в сфере реализации</w:t>
      </w:r>
    </w:p>
    <w:p>
      <w:pPr>
        <w:pStyle w:val="Normal"/>
        <w:numPr>
          <w:ilvl w:val="0"/>
          <w:numId w:val="0"/>
        </w:numPr>
        <w:spacing w:lineRule="auto" w:line="240" w:before="0" w:after="0"/>
        <w:ind w:left="0" w:right="0" w:firstLine="567"/>
        <w:jc w:val="center"/>
        <w:rPr>
          <w:rFonts w:ascii="Times New Roman" w:hAnsi="Times New Roman" w:eastAsia="Times New Roman" w:cs="Times New Roman"/>
          <w:b/>
          <w:b/>
          <w:bCs/>
          <w:color w:val="auto"/>
          <w:sz w:val="24"/>
          <w:szCs w:val="24"/>
          <w:lang w:eastAsia="ru-RU"/>
        </w:rPr>
      </w:pPr>
      <w:r>
        <w:rPr>
          <w:rFonts w:eastAsia="Times New Roman" w:cs="Times New Roman" w:ascii="Times New Roman" w:hAnsi="Times New Roman"/>
          <w:b/>
          <w:bCs/>
          <w:color w:val="auto"/>
          <w:sz w:val="24"/>
          <w:szCs w:val="24"/>
          <w:lang w:eastAsia="ru-RU"/>
        </w:rPr>
        <w:t>муниципальной программы Ядринского муниципального округа</w:t>
      </w:r>
    </w:p>
    <w:p>
      <w:pPr>
        <w:pStyle w:val="Normal"/>
        <w:numPr>
          <w:ilvl w:val="0"/>
          <w:numId w:val="0"/>
        </w:numPr>
        <w:spacing w:lineRule="auto" w:line="240" w:before="0" w:after="0"/>
        <w:ind w:left="0" w:right="0" w:firstLine="567"/>
        <w:jc w:val="center"/>
        <w:rPr>
          <w:color w:val="auto"/>
          <w:sz w:val="24"/>
          <w:szCs w:val="24"/>
        </w:rPr>
      </w:pPr>
      <w:r>
        <w:rPr>
          <w:rFonts w:eastAsia="Times New Roman" w:cs="Times New Roman" w:ascii="Times New Roman" w:hAnsi="Times New Roman"/>
          <w:b/>
          <w:bCs/>
          <w:color w:val="auto"/>
          <w:sz w:val="24"/>
          <w:szCs w:val="24"/>
          <w:lang w:eastAsia="ru-RU"/>
        </w:rPr>
        <w:t xml:space="preserve"> </w:t>
      </w:r>
      <w:r>
        <w:rPr>
          <w:rFonts w:eastAsia="Times New Roman" w:cs="Times New Roman" w:ascii="Times New Roman" w:hAnsi="Times New Roman"/>
          <w:b/>
          <w:bCs/>
          <w:color w:val="auto"/>
          <w:sz w:val="24"/>
          <w:szCs w:val="24"/>
          <w:lang w:eastAsia="ru-RU"/>
        </w:rPr>
        <w:t>Чувашской Республики «Развитие потенциала муниципального управления Ядринского муниципального округа Чувашской Республики»</w:t>
      </w:r>
    </w:p>
    <w:p>
      <w:pPr>
        <w:pStyle w:val="Normal"/>
        <w:numPr>
          <w:ilvl w:val="0"/>
          <w:numId w:val="0"/>
        </w:numPr>
        <w:spacing w:lineRule="auto" w:line="240" w:before="0" w:after="0"/>
        <w:ind w:left="0" w:right="0" w:firstLine="567"/>
        <w:jc w:val="center"/>
        <w:rPr>
          <w:rFonts w:ascii="Times New Roman" w:hAnsi="Times New Roman" w:eastAsia="Times New Roman" w:cs="Times New Roman"/>
          <w:b/>
          <w:b/>
          <w:bCs/>
          <w:color w:val="auto"/>
          <w:sz w:val="24"/>
          <w:szCs w:val="24"/>
          <w:lang w:eastAsia="ru-RU"/>
        </w:rPr>
      </w:pPr>
      <w:r>
        <w:rPr>
          <w:rFonts w:eastAsia="Times New Roman" w:cs="Times New Roman" w:ascii="Times New Roman" w:hAnsi="Times New Roman"/>
          <w:b/>
          <w:bCs/>
          <w:color w:val="auto"/>
          <w:sz w:val="24"/>
          <w:szCs w:val="24"/>
          <w:lang w:eastAsia="ru-RU"/>
        </w:rPr>
      </w:r>
    </w:p>
    <w:p>
      <w:pPr>
        <w:pStyle w:val="Normal"/>
        <w:numPr>
          <w:ilvl w:val="0"/>
          <w:numId w:val="0"/>
        </w:numPr>
        <w:spacing w:lineRule="auto" w:line="240" w:before="0" w:after="0"/>
        <w:ind w:left="0" w:right="0" w:firstLine="567"/>
        <w:jc w:val="center"/>
        <w:rPr>
          <w:color w:val="auto"/>
          <w:sz w:val="24"/>
          <w:szCs w:val="24"/>
        </w:rPr>
      </w:pPr>
      <w:r>
        <w:rPr>
          <w:rFonts w:eastAsia="Times New Roman" w:cs="Times New Roman" w:ascii="Times New Roman" w:hAnsi="Times New Roman"/>
          <w:b/>
          <w:color w:val="auto"/>
          <w:sz w:val="24"/>
          <w:szCs w:val="24"/>
          <w:lang w:val="en-US" w:eastAsia="ru-RU"/>
        </w:rPr>
        <w:t>I</w:t>
      </w:r>
      <w:r>
        <w:rPr>
          <w:rFonts w:eastAsia="Times New Roman" w:cs="Times New Roman" w:ascii="Times New Roman" w:hAnsi="Times New Roman"/>
          <w:b/>
          <w:color w:val="auto"/>
          <w:sz w:val="24"/>
          <w:szCs w:val="24"/>
          <w:lang w:eastAsia="ru-RU"/>
        </w:rPr>
        <w:t xml:space="preserve">. Оценка текущего состояния сферы реализации </w:t>
        <w:br/>
        <w:t xml:space="preserve">муниципальной программы Ядринского  муниципального округа </w:t>
      </w:r>
      <w:r>
        <w:rPr>
          <w:rFonts w:eastAsia="Times New Roman" w:cs="Times New Roman" w:ascii="Times New Roman" w:hAnsi="Times New Roman"/>
          <w:b/>
          <w:bCs/>
          <w:color w:val="auto"/>
          <w:sz w:val="24"/>
          <w:szCs w:val="24"/>
          <w:lang w:eastAsia="ru-RU"/>
        </w:rPr>
        <w:t xml:space="preserve"> Чувашской Республики «Развитие потенциала муниципального управления Ядринского муниципального округа Чувашской Республики»</w:t>
      </w:r>
    </w:p>
    <w:p>
      <w:pPr>
        <w:pStyle w:val="Normal"/>
        <w:numPr>
          <w:ilvl w:val="0"/>
          <w:numId w:val="0"/>
        </w:numPr>
        <w:spacing w:lineRule="auto" w:line="240" w:before="0" w:after="0"/>
        <w:ind w:left="0" w:right="0" w:firstLine="567"/>
        <w:jc w:val="center"/>
        <w:rPr>
          <w:rFonts w:ascii="Times New Roman" w:hAnsi="Times New Roman" w:eastAsia="Times New Roman" w:cs="Times New Roman"/>
          <w:b/>
          <w:b/>
          <w:bCs/>
          <w:color w:val="auto"/>
          <w:sz w:val="24"/>
          <w:szCs w:val="24"/>
          <w:lang w:eastAsia="ru-RU"/>
        </w:rPr>
      </w:pPr>
      <w:r>
        <w:rPr>
          <w:rFonts w:eastAsia="Times New Roman" w:cs="Times New Roman" w:ascii="Times New Roman" w:hAnsi="Times New Roman"/>
          <w:b/>
          <w:bCs/>
          <w:color w:val="auto"/>
          <w:sz w:val="24"/>
          <w:szCs w:val="24"/>
          <w:lang w:eastAsia="ru-RU"/>
        </w:rPr>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Муниципальная программа Ядринского муниципального округа Чувашской Республики «Развитие потенциала муниципального управления Ядринского муниципального округа Чувашской Республики» (далее - Муниципальная программа) реализуется в Ядринском муниципальном округе Чувашской Республики.</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Настоящая Муниципальная программа определяет цели, задачи и направления развития потенциала муниципального управления Ядринского муниципального округа Чувашской Республики на период 2025 - 2035 годы, финансовое обеспечение и механизмы реализации мероприятий, показатели результативности ее реализации.</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Большое значение в Ядринском муниципальном округе Чувашской Республики уделяется мероприятиям по совершенствованию деятельности органов местного самоуправления по решению вопросов местного значения, повышению результативности профессиональной служебной деятельности муниципальных служащих Ядринского  муниципального округа Чувашской Республики.</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Нормативно-правовая база, регулирующая вопросы муниципальной службы в Ядринском муниципальном округе Чувашской Республики, сформирована в полном объеме и поддерживается в актуальном состоянии.</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На постоянной основе осуществляется взаимодействие органов местного самоуправления Ядринского муниципального округа Чувашской Республики с другими муниципальными образованиями, а также ассоциациями, союзами, советами и другими некоммерческими организациями, и объединениями, в т.ч.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w:t>
      </w:r>
    </w:p>
    <w:p>
      <w:pPr>
        <w:pStyle w:val="Normal"/>
        <w:widowControl w:val="false"/>
        <w:spacing w:lineRule="auto" w:line="240" w:before="0" w:after="0"/>
        <w:ind w:left="0" w:right="0" w:firstLine="567"/>
        <w:jc w:val="both"/>
        <w:rPr>
          <w:color w:val="auto"/>
          <w:sz w:val="24"/>
          <w:szCs w:val="24"/>
        </w:rPr>
      </w:pPr>
      <w:r>
        <w:rPr>
          <w:rFonts w:cs="Times New Roman" w:ascii="Times New Roman" w:hAnsi="Times New Roman"/>
          <w:color w:val="auto"/>
          <w:sz w:val="24"/>
          <w:szCs w:val="24"/>
        </w:rPr>
        <w:t>Для повышения престижа муниципальной службы и формирования положительного имиджа органов местного самоуправления в</w:t>
      </w:r>
      <w:r>
        <w:rPr>
          <w:rFonts w:eastAsia="Times New Roman" w:cs="Times New Roman" w:ascii="Times New Roman" w:hAnsi="Times New Roman"/>
          <w:color w:val="auto"/>
          <w:sz w:val="24"/>
          <w:szCs w:val="24"/>
          <w:lang w:eastAsia="ru-RU"/>
        </w:rPr>
        <w:t>ажное значение имеет реализация мероприятий по формированию системы подбора и развития кадров органов местного самоуправления Ядринского муниципального округа Чувашской Республики на основе принципов равных возможностей, приоритета профессиональных знаний и квалификаций.</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Органами местного самоуправления Ядринского муниципального округа Чувашской Республики приняты меры по созданию объективных и прозрачных механизмов конкурсного отбора кандидатов на замещение должностей муниципальной службы и в кадровые резервы, в частности, информация о проведении конкурсов, их условиях, сведения о дате, времени и месте их проведения публикуются на официальном сайте Ядринского муниципального округа Чувашской Республики в информационно-телекоммуникационной сети «Интернет». В органах местного самоуправления Ядринского муниципального округа Чувашской Республики созданы конкурсные комиссии, определены срок, порядок их работы. При проведении конкурсов используются единые критерии оценки соответствия кандидатов квалификационным требованиям для замещения вакантных должностей муниципальной службы и включения в кадровые резервы.</w:t>
      </w:r>
    </w:p>
    <w:p>
      <w:pPr>
        <w:pStyle w:val="Normal"/>
        <w:widowControl w:val="false"/>
        <w:spacing w:lineRule="auto" w:line="240" w:before="0" w:after="0"/>
        <w:ind w:left="0" w:right="0" w:firstLine="720"/>
        <w:jc w:val="both"/>
        <w:rPr>
          <w:rFonts w:ascii="Times New Roman CYR" w:hAnsi="Times New Roman CYR" w:eastAsia="Times New Roman" w:cs="Times New Roman CYR"/>
          <w:color w:val="auto"/>
          <w:sz w:val="24"/>
          <w:szCs w:val="24"/>
          <w:lang w:eastAsia="ru-RU"/>
        </w:rPr>
      </w:pPr>
      <w:r>
        <w:rPr>
          <w:rFonts w:eastAsia="Times New Roman" w:cs="Times New Roman CYR" w:ascii="Times New Roman CYR" w:hAnsi="Times New Roman CYR"/>
          <w:color w:val="auto"/>
          <w:sz w:val="24"/>
          <w:szCs w:val="24"/>
          <w:lang w:eastAsia="ru-RU"/>
        </w:rPr>
        <w:t>Общая доля лиц, назначае</w:t>
      </w:r>
      <w:r>
        <w:rPr>
          <w:rFonts w:eastAsia="Times New Roman" w:cs="Times New Roman CYR" w:ascii="Times New Roman CYR" w:hAnsi="Times New Roman CYR"/>
          <w:color w:val="000000"/>
          <w:sz w:val="24"/>
          <w:szCs w:val="24"/>
          <w:shd w:fill="auto" w:val="clear"/>
          <w:lang w:eastAsia="ru-RU"/>
        </w:rPr>
        <w:t xml:space="preserve">мых в течение года из кадровых резервов, в общей численности лиц, включенных в них, составляет </w:t>
      </w:r>
      <w:r>
        <w:rPr>
          <w:rFonts w:eastAsia="Times New Roman" w:cs="Times New Roman CYR" w:ascii="Times New Roman CYR" w:hAnsi="Times New Roman CYR"/>
          <w:color w:val="000000"/>
          <w:kern w:val="0"/>
          <w:sz w:val="24"/>
          <w:szCs w:val="24"/>
          <w:shd w:fill="auto" w:val="clear"/>
          <w:lang w:val="ru-RU" w:eastAsia="ru-RU" w:bidi="ar-SA"/>
        </w:rPr>
        <w:t>15</w:t>
      </w:r>
      <w:r>
        <w:rPr>
          <w:rFonts w:eastAsia="Times New Roman" w:cs="Times New Roman CYR" w:ascii="Times New Roman CYR" w:hAnsi="Times New Roman CYR"/>
          <w:color w:val="000000"/>
          <w:sz w:val="24"/>
          <w:szCs w:val="24"/>
          <w:shd w:fill="auto" w:val="clear"/>
          <w:lang w:eastAsia="ru-RU"/>
        </w:rPr>
        <w:t xml:space="preserve"> %.</w:t>
      </w:r>
    </w:p>
    <w:p>
      <w:pPr>
        <w:pStyle w:val="Normal"/>
        <w:widowControl w:val="false"/>
        <w:spacing w:lineRule="auto" w:line="240" w:before="0" w:after="0"/>
        <w:ind w:left="0" w:right="0" w:firstLine="720"/>
        <w:jc w:val="both"/>
        <w:rPr>
          <w:rFonts w:ascii="Times New Roman CYR" w:hAnsi="Times New Roman CYR" w:eastAsia="Times New Roman" w:cs="Times New Roman CYR"/>
          <w:color w:val="auto"/>
          <w:sz w:val="24"/>
          <w:szCs w:val="24"/>
          <w:lang w:eastAsia="ru-RU"/>
        </w:rPr>
      </w:pPr>
      <w:r>
        <w:rPr>
          <w:rFonts w:eastAsia="Times New Roman" w:cs="Times New Roman CYR" w:ascii="Times New Roman CYR" w:hAnsi="Times New Roman CYR"/>
          <w:color w:val="auto"/>
          <w:sz w:val="24"/>
          <w:szCs w:val="24"/>
          <w:lang w:eastAsia="ru-RU"/>
        </w:rPr>
        <w:t>Проводятся мероприятия, направленные на профессиональное развитие муниципальных служащих и лиц, состоящих в кадровых резервах органов местного самоуправления, по направлениям деятел</w:t>
      </w:r>
      <w:r>
        <w:rPr>
          <w:rFonts w:eastAsia="Times New Roman" w:cs="Times New Roman CYR" w:ascii="Times New Roman CYR" w:hAnsi="Times New Roman CYR"/>
          <w:color w:val="000000"/>
          <w:sz w:val="24"/>
          <w:szCs w:val="24"/>
          <w:shd w:fill="auto" w:val="clear"/>
          <w:lang w:eastAsia="ru-RU"/>
        </w:rPr>
        <w:t>ьности, по вопросам совершенствования муниципального управления и т.д. Ежегодно не менее 22 % муниципальных служащих проходят обучающие мероприятия: профессиональную п</w:t>
      </w:r>
      <w:r>
        <w:rPr>
          <w:rFonts w:eastAsia="Times New Roman" w:cs="Times New Roman CYR" w:ascii="Times New Roman CYR" w:hAnsi="Times New Roman CYR"/>
          <w:color w:val="auto"/>
          <w:sz w:val="24"/>
          <w:szCs w:val="24"/>
          <w:lang w:eastAsia="ru-RU"/>
        </w:rPr>
        <w:t>ереподготовку, повышение квалификации или иные образовательные программы (семинары, тренинги, мастер-классы, конференции, круглые столы, служебные стажировки, иные мероприятия, направленные преимущественно на ускоренное приобретение служащими новых знаний и умений, а также на изучение передового опыта, технологий муниципального управления, обмен опытом).</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Для повышения престижа муниципальной службы производится укрепление материально-технической базы органов местного самоуправления Ядринского муниципального округа Чувашской Республики, обеспечивающих деятельность данных органов. Проводятся мероприятия, направленные на обеспечение муниципальных служащих и работников необходимыми и достаточными условиями для исполнения их полномочий и функций, улучшение условий труда, в т.ч. обеспечение надлежащего состояния зданий и помещений в соответствии с правилами и нормами производственной санитарной и противопожарной защиты административных зданий; обслуживание и ремонт административных зданий и помещений, инженерных систем и коммуникаций и т.д. С целью эффективного и качественного выполнения должностных обязанностей, заданий особой важности и сложности, стимулирования активности и инициативы, укрепления трудовой дисциплины разрабатываются мероприятия, направленные на установление оплаты труда в зависимости от достижения показателей результативности профессиональной служебной деятельности.</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В целях повышения престижа муниципальной службы, общественного признания заслуг в профессиональной служебной деятельности муниципальных служащих ежегодно проводится конкурс «Лучший муниципальный служащий Ядринского муниципального округа Чувашской Республики». Победители конкурса принимают участие в республиканском конкурсе «Лучший муниципальный служащий в Чувашской Республике».</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Результаты ежегодных опросов показывают, что муниципальные служащие оценивают условия и результаты своей работы, морально-психологический климат в коллективе удовлетворительно.</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Также в Ядринском муниципальном округе Чувашской Республики на постоянной и системной основе реализуется комплекс мероприятий, направленных на снижение уровня коррупции и ее влияния на деятельность органа местного самоуправления Ядринского муниципального округа Чувашской Республики.</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В этих целях в Ядринском муниципальном округе Чувашской Республики ведется антикоррупционная деятельность, в том числе по обеспечению открытости и прозрачности осуществления закупок товаров, работ, услуг для обеспечения муниципальных нужд, контролю за применением мер ответственности за коррупционные правонарушения во всех случаях, предусмотренных нормативными правовыми актами Российской Федерации, нормативными правовыми актами Чувашской Республики и муниципальными правовыми актами Ядринского муниципального округа Чувашской Республики, вовлечению гражданского общества в реализацию антикоррупционной политики и формированию антикоррупционного сознания, нетерпимости по отношению к коррупционным проявлениям.</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В органе местного самоуправления Ядринского муниципального округа Чувашской Республики ежегодно осуществляется анализ представленных служащими сведений о доходах, об имуществе и обязательствах имущественного характера (далее - сведения о доходах), по результатам которого организовываются проверки достоверности и полноты сведений о доходах. Также проводятся проверки соблюдения служащими запретов, ограничений и обязанностей, установленных в целях противодействия коррупции. Результаты антикоррупционных мероприятий являются предметом рассмотрения на заседаниях комиссий по соблюдению требований к служебному поведению и урегулированию конфликта интересов, образованных в органах местного самоуправления Ядринского муниципального округа Чувашской Республики.</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Одним из направлений антикоррупционной политики является антикоррупционная экспертиза проектов муниципальных правовых актов Ядринского муниципального округа Чувашской Республики. Ее качественное проведение является залогом предупреждения коррупционных рисков при принятии решений.</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В муниципальных образовательных учреждениях Ядринского муниципального округа Чувашской Республики ежегодно организовываются антикоррупционные мероприятия, в том числе приуроченные к Международному дню борьбы с коррупцией. Проводятся круглые столы, открытые уроки, конкурсы детских рисунков антикоррупционной тематики, а также встречи с населением, в ходе которых распространялись буклеты антикоррупционной тематики. На официальном сайте Ядринского муниципального округа Чувашской Республики в информационно-телекоммуникационной сети «Интернет» и районной газете «Знамя труда» размещаются информационно-аналитические материалы и публикации на тему противодействия коррупции.</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Сформирована и поддерживается в актуальном состоянии нормативно-правовая база Ядринского муниципального округа Чувашской Республики, регулирующая вопросы противодействия коррупции.</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Ежегодно организовывается обучение муниципальных служащих муниципального округа по антикоррупционным тематикам: «Основы профилактики коррупции» (в т.ч. для вновь принятых на муниципальную службу и лиц, участвующих в закупочной деятельности); «Функции подразделений по профилактике коррупционных и иных правонарушений» (для ответственных за профилактику коррупционных и иных нарушений в сфере противодействия коррупции); «Контрактная система в сфере закупок товаров, работ, услуг для обеспечения государственных и муниципальных нужд».</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В целях оценки принятых мер и их корректировки проводится социологическое исследование по изучению общественного мнения на предмет уровня коррупции в Ядринском муниципальном округе Чувашской Республики: изучается мнение населения; проводится качественно-количественная оценка коррупции; выявляется соотношение основных характеристик коррупции; дается оценка эффективности принимаемых в органе местного самоуправления мер, направленных на противодействие коррупции. Результаты исследования показали, что «общий уровень коррупции в Ядринском муниципальном округе Чувашской Республики» не превышает предельно допустимые значения.</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Борьба с коррупцией продолжает оставаться одним из важнейших векторов муниципальной политики, поскольку предотвращение и искоренение коррупционных преступлений влияет на уровень доверия людей к органу местного самоуправления, общественную стабильность и социальное самочувствие граждан. В связи с этим реализация антикоррупционных мероприятий должна быть продолжена.</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Приоритетным направлением муниципальной политики также является выполнение обязательств Ядринского муниципального округа Чувашской Республики в сфере юстиции и обеспечение функционирования и совершенствования муниципального управления в данной сфере, находящейся в ведении органа местного самоуправления Ядринского муниципального округа Чувашской Республики.</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Своевременно и качественно составляются (изменяются и дополняются) списки и запасные списки кандидатов в присяжные заседатели Ядринского муниципального округа Чувашской Республики для федеральных судов общей юрисдикции, Центрального окружного военного суда и Казанского гарнизонного военного суда по Ядринскому муниципальному округу  Чувашской Республики. Доля кандидатов в присяжные заседатели Ядринского муниципального округа Чувашской Республики, информированных о включении в общий и дополнительный списки, а также рассмотрения поступивших от них заявлений составляет  100,0%.</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Приоритетной задачей органов записи актов гражданского состояния (далее - органы ЗАГС) Ядринского муниципального округа Чувашской Республики является повышение доступности и качества оказания государственных и муниципальных услуг.</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В целях создания Единого государственного реестра записей актов гражданского состояния (далее - ЕГР ЗАГС, реестр) в Ядринском муниципальном округе Чувашской Республики проведена масштабная работа в части перевода с бумажных носителей в электронную форму книг государственной регистрации актов гражданского состояния (актовых книг). В рамках данного проекта органами ЗАГС Ядринского муниципального округа Чувашской Республики в период 2017 - 2020 года переводились в электронную форму все записи актов гражданского состояния по Ядринскому муниципальному округу Чувашской Республики, составленные с 1926 года.</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ЕГР ЗАГС используется в качестве основного источника информации при формировании Единого федерального информационного регистра, содержащего сведения о населении Российской Федерации. 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 в том числе в личном кабинете через Единый портал государственных и муниципальных услуг (функций). Теперь заявители могут получить услуги в сфере ЗАГС в любом органе ЗАГС по месту пребывания.</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В настоящее время наполняемость электронной базы данных актов гражданского состояния составляет 100,0%, что позволяет обеспечить максимально результативный поиск информации, сократить сроки и повысить доступность и качество предоставления информации и государственных услуг отделом  ЗАГС администрации Ядринского муниципального округа Чувашской Республики гражданам и юридическим лицам.</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Важным шагом по повышению доступности электронных государственных услуг в сфере ЗАГС стало внедрение в 2022 году суперсервиса «Рождение ребенка». Это новая государственная услуга, предоставляемая в электронном виде, которая позволяет без личного посещения органа ЗАГС зарегистрировать акт о рождении ребенка и получить соответствующий документ в электронном виде. В настоящее время проводится активное информирование населения о возможностях суперсервиса: разработан информационный буклет, который распространяется в родильных учреждениях и женских консультациях, проводятся встречи с беременными женщинами.</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Суперсервис позволяет электронно оформить СНИЛС, ИНН, полис обязательного медицинского страхования, свидетельство о регистрации по месту жительства, а также сертификат на материнский капитал.</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Следующим этапом развития цифровизации  органов  ЗАГС станет переход отдела ЗАГС на электронную реестровую модель, то есть источником юридически значимых сведений о правовом состоянии гражданина будет являться только запись в реестре без необходимости оформления бумажного документа. При этом гражданин будет иметь возможность в любой момент оперативно получить выписку из реестра в электронном или бумажном виде. Это можно будет сделать через Единый портал государственных и муниципальных услуг (функций) или лично обратившись в отдел ЗАГС.</w:t>
      </w:r>
    </w:p>
    <w:p>
      <w:pPr>
        <w:pStyle w:val="Normal"/>
        <w:widowControl w:val="false"/>
        <w:spacing w:lineRule="auto" w:line="240" w:before="0" w:after="0"/>
        <w:ind w:left="0" w:right="0" w:firstLine="567"/>
        <w:jc w:val="both"/>
        <w:rPr>
          <w:color w:val="auto"/>
          <w:sz w:val="24"/>
          <w:szCs w:val="24"/>
        </w:rPr>
      </w:pPr>
      <w:r>
        <w:rPr>
          <w:rFonts w:eastAsia="Times New Roman" w:cs="Times New Roman" w:ascii="Times New Roman" w:hAnsi="Times New Roman"/>
          <w:color w:val="auto"/>
          <w:sz w:val="24"/>
          <w:szCs w:val="24"/>
          <w:lang w:eastAsia="ru-RU"/>
        </w:rPr>
        <w:t>Обеспечена возможность обращения граждан в электронном виде с целью получения следующих услуг: регистрация рождения, заключения брака, расторжения брака, смерти, выдача повторного свидетельства.</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Еще одной приоритетной задачей отдела ЗАГС администрации Ядринского муниципального округа Чувашской Республики является укрепление института семьи, пропаганда семейных ценностей и профилактика разводов. Отдельное внимание отделом ЗАГС администрации Ядринского муниципального округа Чувашской Республики уделяется супругам, прожившим в браке 50 и более лет.</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Большое внимание уделяется укреплению материально-технической базы отдела ЗАГС для создания условий, отвечающих требованиям по безопасности информационных систем, защиты персональных данных, а также условий, предъявляемых к удобству и комфорту мест исполнения государственных функций и предоставлении государственных услуг по государственной регистрации актов гражданского состояния.</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tabs>
          <w:tab w:val="clear" w:pos="708"/>
          <w:tab w:val="left" w:pos="144" w:leader="none"/>
          <w:tab w:val="left" w:pos="294" w:leader="none"/>
          <w:tab w:val="left" w:pos="1134" w:leader="none"/>
        </w:tabs>
        <w:spacing w:lineRule="auto" w:line="240" w:before="0" w:after="0"/>
        <w:ind w:left="0" w:right="0" w:firstLine="567"/>
        <w:contextualSpacing/>
        <w:jc w:val="center"/>
        <w:rPr>
          <w:color w:val="auto"/>
          <w:sz w:val="24"/>
          <w:szCs w:val="24"/>
        </w:rPr>
      </w:pPr>
      <w:r>
        <w:rPr>
          <w:rFonts w:eastAsia="Times New Roman" w:cs="Times New Roman" w:ascii="Times New Roman" w:hAnsi="Times New Roman"/>
          <w:b/>
          <w:color w:val="auto"/>
          <w:sz w:val="24"/>
          <w:szCs w:val="24"/>
          <w:lang w:eastAsia="ru-RU"/>
        </w:rPr>
        <w:t> </w:t>
      </w:r>
      <w:r>
        <w:rPr>
          <w:rFonts w:eastAsia="Times New Roman" w:cs="Times New Roman" w:ascii="Times New Roman" w:hAnsi="Times New Roman"/>
          <w:b/>
          <w:color w:val="auto"/>
          <w:sz w:val="24"/>
          <w:szCs w:val="24"/>
          <w:lang w:val="en-US" w:eastAsia="ru-RU"/>
        </w:rPr>
        <w:t>II</w:t>
      </w:r>
      <w:r>
        <w:rPr>
          <w:rFonts w:eastAsia="Times New Roman" w:cs="Times New Roman" w:ascii="Times New Roman" w:hAnsi="Times New Roman"/>
          <w:b/>
          <w:color w:val="auto"/>
          <w:sz w:val="24"/>
          <w:szCs w:val="24"/>
          <w:lang w:eastAsia="ru-RU"/>
        </w:rPr>
        <w:t>. Приоритеты и цели в сфере реализации Муниципальной программы</w:t>
      </w:r>
    </w:p>
    <w:p>
      <w:pPr>
        <w:pStyle w:val="Normal"/>
        <w:spacing w:lineRule="auto" w:line="240" w:before="0" w:after="0"/>
        <w:ind w:left="0" w:right="0" w:firstLine="567"/>
        <w:jc w:val="both"/>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Долгосрочные приоритеты государственной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Федеральный закон от 06.10.2003 № 131-ФЗ «Об общих принципах организации местного самоуправления в Российской Федерации»;</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Федеральный закон от 02.03.2007 № 25-ФЗ «О муниципальной службе в Российской Федерации»;</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Федеральный закон от 25.12.2008 № 273-ФЗ «О противодействии коррупции»;</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Федеральный закон от 15.11.1997 № 143-ФЗ «Об актах гражданского состояния»;</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Федеральный закон от 20.08.2004 № 113-ФЗ «О присяжных заседателях федеральных судов общей юрисдикции в Российской Федерации»;</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Закон Чувашской Республики от 18.10.2004 № 19 «Об организации местного самоуправления в Чувашской Республике»;</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Закон Чувашской Республики от 05.10.2007 № 62 «О муниципальной службе в Чувашской Республике»;</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Закон Чувашской Республики от 26.11.2020 № 102 «О Стратегии социально-экономического развития Чувашской Республики до 2035 года»;</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Закон Чувашской Республики от 04.06.2007 № 14 «О противодействии коррупции»;</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постановление Кабинета Министров Чувашской Республики от 26.10.2018 № 432 «О государственной программе Чувашской Республики «Развитие потенциала государственного управления»;</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постановление Кабинета Министров Чувашской Республики от 07.04.2018 № 110 «О мерах по реализации Федерального закона «О присяжных заседателях федеральных судов общей юрисдикции в Российской Федерации»;</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Устав Ядринского муниципального Чувашской Республики, принятый решением Собрания депутатов Ядринского муниципального округа Чувашской Республики от 09.11.2022 № С-2/2;</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муниципальные правовые акты органов местного самоуправления Ядринского муниципального округа Чувашской Республики.</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 учетом перечисленных документов определены цели Муниципальной программы:</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Цель 1 - повышение эффективности и результативности муниципального управления и муниципальной службы в Ядринском муниципальном округе Чувашской Республики;</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Цель 2 - создание условий для эффективной реализации антикоррупционной политики в органах местного самоуправления Ядринского  муниципального округа Чувашской Республики;</w:t>
      </w:r>
    </w:p>
    <w:p>
      <w:pPr>
        <w:pStyle w:val="Normal"/>
        <w:spacing w:lineRule="auto" w:line="240" w:before="0" w:after="0"/>
        <w:ind w:left="0" w:right="0" w:firstLine="567"/>
        <w:jc w:val="both"/>
        <w:rPr>
          <w:color w:val="auto"/>
          <w:sz w:val="24"/>
          <w:szCs w:val="24"/>
        </w:rPr>
      </w:pPr>
      <w:r>
        <w:rPr>
          <w:rFonts w:eastAsia="Times New Roman" w:cs="Times New Roman" w:ascii="Times New Roman" w:hAnsi="Times New Roman"/>
          <w:color w:val="auto"/>
          <w:sz w:val="24"/>
          <w:szCs w:val="24"/>
          <w:lang w:eastAsia="ru-RU"/>
        </w:rPr>
        <w:t>Цель 3 - обеспечение функционирования и совершенствования системы государственного управления в сфере юстиции, находящейся в ведении органов местного самоуправления Ядринского муниципального округа Чувашской Республики,</w:t>
      </w:r>
      <w:r>
        <w:rPr>
          <w:rFonts w:cs="Times New Roman" w:ascii="Times New Roman" w:hAnsi="Times New Roman"/>
          <w:color w:val="auto"/>
          <w:sz w:val="24"/>
          <w:szCs w:val="24"/>
        </w:rPr>
        <w:t xml:space="preserve"> совершенствование порядка предоставления государственных услуг в сфере государственной регистрации актов гражданского состояния.</w:t>
      </w:r>
    </w:p>
    <w:p>
      <w:pPr>
        <w:pStyle w:val="Normal"/>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tabs>
          <w:tab w:val="clear" w:pos="708"/>
          <w:tab w:val="left" w:pos="492" w:leader="none"/>
          <w:tab w:val="left" w:pos="1134" w:leader="none"/>
        </w:tabs>
        <w:spacing w:lineRule="auto" w:line="240" w:before="0" w:after="200"/>
        <w:ind w:left="384" w:right="0" w:hanging="0"/>
        <w:contextualSpacing/>
        <w:jc w:val="center"/>
        <w:rPr>
          <w:color w:val="auto"/>
          <w:sz w:val="24"/>
          <w:szCs w:val="24"/>
        </w:rPr>
      </w:pPr>
      <w:r>
        <w:rPr>
          <w:color w:val="auto"/>
          <w:sz w:val="24"/>
          <w:szCs w:val="24"/>
        </w:rPr>
      </w:r>
    </w:p>
    <w:p>
      <w:pPr>
        <w:pStyle w:val="Normal"/>
        <w:tabs>
          <w:tab w:val="clear" w:pos="708"/>
          <w:tab w:val="left" w:pos="492" w:leader="none"/>
          <w:tab w:val="left" w:pos="1134" w:leader="none"/>
        </w:tabs>
        <w:spacing w:lineRule="auto" w:line="240" w:before="0" w:after="200"/>
        <w:ind w:left="384" w:right="0" w:hanging="0"/>
        <w:contextualSpacing/>
        <w:jc w:val="center"/>
        <w:rPr>
          <w:color w:val="auto"/>
          <w:sz w:val="24"/>
          <w:szCs w:val="24"/>
        </w:rPr>
      </w:pPr>
      <w:r>
        <w:rPr>
          <w:rFonts w:eastAsia="Times New Roman" w:cs="Times New Roman" w:ascii="Times New Roman" w:hAnsi="Times New Roman"/>
          <w:b/>
          <w:color w:val="auto"/>
          <w:sz w:val="24"/>
          <w:szCs w:val="24"/>
          <w:lang w:val="en-US" w:eastAsia="ru-RU"/>
        </w:rPr>
        <w:t>III</w:t>
      </w:r>
      <w:r>
        <w:rPr>
          <w:rFonts w:eastAsia="Times New Roman" w:cs="Times New Roman" w:ascii="Times New Roman" w:hAnsi="Times New Roman"/>
          <w:b/>
          <w:color w:val="auto"/>
          <w:sz w:val="24"/>
          <w:szCs w:val="24"/>
          <w:lang w:eastAsia="ru-RU"/>
        </w:rPr>
        <w:t xml:space="preserve">. Сведения о взаимосвязи со стратегическими приоритетами, </w:t>
        <w:br/>
        <w:t xml:space="preserve">целями и показателями государственной программы </w:t>
        <w:br/>
        <w:t>Российской Федерации, Чувашской Республики</w:t>
      </w:r>
    </w:p>
    <w:p>
      <w:pPr>
        <w:pStyle w:val="Normal"/>
        <w:spacing w:lineRule="auto" w:line="240" w:before="0" w:after="0"/>
        <w:ind w:left="0" w:right="0" w:firstLine="709"/>
        <w:jc w:val="both"/>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r>
    </w:p>
    <w:p>
      <w:pPr>
        <w:pStyle w:val="Normal"/>
        <w:widowControl w:val="false"/>
        <w:spacing w:lineRule="auto" w:line="240" w:before="0" w:after="0"/>
        <w:ind w:left="0" w:right="0" w:firstLine="539"/>
        <w:jc w:val="both"/>
        <w:rPr/>
      </w:pPr>
      <w:r>
        <w:rPr>
          <w:rFonts w:eastAsia="Times New Roman" w:cs="Times New Roman" w:ascii="Times New Roman" w:hAnsi="Times New Roman"/>
          <w:color w:val="auto"/>
          <w:sz w:val="24"/>
          <w:szCs w:val="24"/>
          <w:lang w:eastAsia="ru-RU"/>
        </w:rPr>
        <w:t xml:space="preserve">Муниципальная программа направлена на достижение следующих целевых показателей и задач национальной цели «Цифровая трансформация государственного и муниципального управления, экономики и социальной сферы», утвержденной </w:t>
      </w:r>
      <w:hyperlink r:id="rId3">
        <w:r>
          <w:rPr>
            <w:rFonts w:eastAsia="Times New Roman" w:cs="Times New Roman" w:ascii="Times New Roman" w:hAnsi="Times New Roman"/>
            <w:color w:val="auto"/>
            <w:sz w:val="24"/>
            <w:szCs w:val="24"/>
            <w:lang w:eastAsia="ru-RU"/>
          </w:rPr>
          <w:t>Указом</w:t>
        </w:r>
      </w:hyperlink>
      <w:r>
        <w:rPr>
          <w:rFonts w:eastAsia="Times New Roman" w:cs="Times New Roman" w:ascii="Times New Roman" w:hAnsi="Times New Roman"/>
          <w:color w:val="auto"/>
          <w:sz w:val="24"/>
          <w:szCs w:val="24"/>
          <w:lang w:eastAsia="ru-RU"/>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увеличение доли предоставления массовых социально значимых государственных и муниципальных услуг в электронной форме (подпункт «ж» пункта 8);</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формирование системы подбора, развития и ротации кадров для органов местного самоуправления на основе принципов равных возможностей, приоритета профессиональных знаний и квалификаций (подпункт «з» пункта 8).</w:t>
      </w:r>
    </w:p>
    <w:p>
      <w:pPr>
        <w:pStyle w:val="Normal"/>
        <w:widowControl w:val="false"/>
        <w:spacing w:lineRule="auto" w:line="240" w:before="0" w:after="0"/>
        <w:ind w:left="0" w:right="0" w:firstLine="539"/>
        <w:jc w:val="both"/>
        <w:rPr/>
      </w:pPr>
      <w:r>
        <w:rPr>
          <w:rFonts w:eastAsia="Times New Roman" w:cs="Times New Roman" w:ascii="Times New Roman" w:hAnsi="Times New Roman"/>
          <w:color w:val="auto"/>
          <w:sz w:val="24"/>
          <w:szCs w:val="24"/>
          <w:lang w:eastAsia="ru-RU"/>
        </w:rPr>
        <w:t xml:space="preserve">Муниципальная программа направлена на достижение следующих целей государственной </w:t>
      </w:r>
      <w:hyperlink r:id="rId4">
        <w:r>
          <w:rPr>
            <w:rFonts w:eastAsia="Times New Roman" w:cs="Times New Roman" w:ascii="Times New Roman" w:hAnsi="Times New Roman"/>
            <w:color w:val="auto"/>
            <w:sz w:val="24"/>
            <w:szCs w:val="24"/>
            <w:lang w:eastAsia="ru-RU"/>
          </w:rPr>
          <w:t>программы</w:t>
        </w:r>
      </w:hyperlink>
      <w:r>
        <w:rPr>
          <w:rFonts w:eastAsia="Times New Roman" w:cs="Times New Roman" w:ascii="Times New Roman" w:hAnsi="Times New Roman"/>
          <w:color w:val="auto"/>
          <w:sz w:val="24"/>
          <w:szCs w:val="24"/>
          <w:lang w:eastAsia="ru-RU"/>
        </w:rPr>
        <w:t xml:space="preserve"> Чувашской Республики «Развитие потенциала государственного управления», утвержденной постановлением Кабинета Министров Чувашской Республики от 26.10.2018 № 432:</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повышение эффективности муниципальной службы в Чувашской Республике, а также результативности профессиональной служебной деятельности муниципальных служащих в Чувашской Республике;</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снижение уровня злоупотреблений со стороны лиц, замещающих государственные должности Чувашской Республики и муниципальные должности,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формирование в общественном сознании и индивидуальном восприятии граждан нетерпимости по отношению к коррупционным проявлениям;</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 способного обеспечить эффективность государственного и муниципального управления в Чувашской Республике;</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совершенствование порядка предоставления государственных услуг в сфере государственной регистрации актов гражданского состояния;</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совершенствование системы государственного управления в сфере юстиции.</w:t>
      </w:r>
    </w:p>
    <w:p>
      <w:pPr>
        <w:pStyle w:val="Normal"/>
        <w:widowControl w:val="false"/>
        <w:spacing w:lineRule="auto" w:line="240" w:before="0" w:after="0"/>
        <w:ind w:left="0" w:right="0" w:firstLine="540"/>
        <w:jc w:val="both"/>
        <w:rPr/>
      </w:pPr>
      <w:r>
        <w:rPr>
          <w:rFonts w:eastAsia="Times New Roman" w:cs="Times New Roman" w:ascii="Times New Roman" w:hAnsi="Times New Roman"/>
          <w:color w:val="auto"/>
          <w:sz w:val="24"/>
          <w:szCs w:val="24"/>
          <w:lang w:eastAsia="ru-RU"/>
        </w:rPr>
        <w:t xml:space="preserve">Муниципальная программа реализуется в соответствии со </w:t>
      </w:r>
      <w:hyperlink r:id="rId5">
        <w:r>
          <w:rPr>
            <w:rFonts w:eastAsia="Times New Roman" w:cs="Times New Roman" w:ascii="Times New Roman" w:hAnsi="Times New Roman"/>
            <w:color w:val="auto"/>
            <w:sz w:val="24"/>
            <w:szCs w:val="24"/>
            <w:u w:val="none"/>
            <w:lang w:eastAsia="ru-RU"/>
          </w:rPr>
          <w:t>Стратегией</w:t>
        </w:r>
      </w:hyperlink>
      <w:r>
        <w:rPr>
          <w:rFonts w:eastAsia="Times New Roman" w:cs="Times New Roman" w:ascii="Times New Roman" w:hAnsi="Times New Roman"/>
          <w:color w:val="auto"/>
          <w:sz w:val="24"/>
          <w:szCs w:val="24"/>
          <w:u w:val="none"/>
          <w:lang w:eastAsia="ru-RU"/>
        </w:rPr>
        <w:t xml:space="preserve"> </w:t>
      </w:r>
      <w:r>
        <w:rPr>
          <w:rFonts w:eastAsia="Times New Roman" w:cs="Times New Roman" w:ascii="Times New Roman" w:hAnsi="Times New Roman"/>
          <w:color w:val="auto"/>
          <w:sz w:val="24"/>
          <w:szCs w:val="24"/>
          <w:lang w:eastAsia="ru-RU"/>
        </w:rPr>
        <w:t>социально-экономического развития Ядринского района Чувашской Республики до 2035 года, утвержденной решением Собрания депутатов Ядринского муниципального округа Чувашской Республики от 31 мая 2019 г. года № 01 «Об утверждении  Стратегии социально-экономического развития Ядринского района Чувашской Республики до 2035 года».</w:t>
      </w:r>
    </w:p>
    <w:p>
      <w:pPr>
        <w:pStyle w:val="Normal"/>
        <w:spacing w:lineRule="auto" w:line="240" w:before="0" w:after="0"/>
        <w:contextualSpacing/>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r>
    </w:p>
    <w:p>
      <w:pPr>
        <w:pStyle w:val="Normal"/>
        <w:spacing w:lineRule="auto" w:line="240" w:before="0" w:after="0"/>
        <w:contextualSpacing/>
        <w:jc w:val="center"/>
        <w:rPr>
          <w:color w:val="auto"/>
          <w:sz w:val="24"/>
          <w:szCs w:val="24"/>
        </w:rPr>
      </w:pPr>
      <w:r>
        <w:rPr>
          <w:color w:val="auto"/>
          <w:sz w:val="24"/>
          <w:szCs w:val="24"/>
        </w:rPr>
      </w:r>
    </w:p>
    <w:p>
      <w:pPr>
        <w:pStyle w:val="Normal"/>
        <w:spacing w:lineRule="auto" w:line="240" w:before="0" w:after="0"/>
        <w:contextualSpacing/>
        <w:jc w:val="center"/>
        <w:rPr>
          <w:color w:val="auto"/>
          <w:sz w:val="24"/>
          <w:szCs w:val="24"/>
        </w:rPr>
      </w:pPr>
      <w:r>
        <w:rPr>
          <w:rFonts w:eastAsia="Times New Roman" w:cs="Times New Roman" w:ascii="Times New Roman" w:hAnsi="Times New Roman"/>
          <w:b/>
          <w:color w:val="auto"/>
          <w:sz w:val="24"/>
          <w:szCs w:val="24"/>
          <w:lang w:val="en-US" w:eastAsia="ru-RU"/>
        </w:rPr>
        <w:t>IV</w:t>
      </w:r>
      <w:r>
        <w:rPr>
          <w:rFonts w:eastAsia="Times New Roman" w:cs="Times New Roman" w:ascii="Times New Roman" w:hAnsi="Times New Roman"/>
          <w:b/>
          <w:color w:val="auto"/>
          <w:sz w:val="24"/>
          <w:szCs w:val="24"/>
          <w:lang w:eastAsia="ru-RU"/>
        </w:rPr>
        <w:t xml:space="preserve">.  Задачи муниципального управления и способы </w:t>
        <w:br/>
        <w:t>их эффективного решения</w:t>
      </w:r>
    </w:p>
    <w:p>
      <w:pPr>
        <w:pStyle w:val="Normal"/>
        <w:widowControl w:val="false"/>
        <w:spacing w:lineRule="auto" w:line="240" w:before="0" w:after="0"/>
        <w:jc w:val="both"/>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Для достижения целей Муниципальной программы предусматривается реализация следующих задач:</w:t>
      </w:r>
    </w:p>
    <w:p>
      <w:pPr>
        <w:pStyle w:val="Normal"/>
        <w:widowControl w:val="false"/>
        <w:spacing w:lineRule="auto" w:line="240" w:before="0" w:after="0"/>
        <w:ind w:left="0" w:right="0" w:firstLine="54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повышение эффективности муниципального управления и взаимодействия органов местного самоуправления с гражданским обществом;</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повышение результативности профессиональной служебной деятельности муниципальных служащих Ядринского муниципального округа Чувашской Республики;</w:t>
      </w:r>
    </w:p>
    <w:p>
      <w:pPr>
        <w:pStyle w:val="Normal"/>
        <w:widowControl w:val="false"/>
        <w:spacing w:lineRule="auto" w:line="240" w:before="0" w:after="0"/>
        <w:ind w:left="0" w:right="0" w:firstLine="539"/>
        <w:jc w:val="both"/>
        <w:rPr>
          <w:color w:val="auto"/>
          <w:sz w:val="24"/>
          <w:szCs w:val="24"/>
        </w:rPr>
      </w:pPr>
      <w:r>
        <w:rPr>
          <w:rFonts w:cs="Times New Roman" w:ascii="Times New Roman" w:hAnsi="Times New Roman"/>
          <w:color w:val="auto"/>
          <w:sz w:val="24"/>
          <w:szCs w:val="24"/>
        </w:rPr>
        <w:t xml:space="preserve">обучение лиц, замещающих муниципальные должности </w:t>
      </w:r>
      <w:r>
        <w:rPr>
          <w:rFonts w:eastAsia="Times New Roman" w:cs="Times New Roman" w:ascii="Times New Roman" w:hAnsi="Times New Roman"/>
          <w:color w:val="auto"/>
          <w:sz w:val="24"/>
          <w:szCs w:val="24"/>
          <w:lang w:eastAsia="ru-RU"/>
        </w:rPr>
        <w:t xml:space="preserve">Ядринского муниципального округа </w:t>
      </w:r>
      <w:r>
        <w:rPr>
          <w:rFonts w:cs="Times New Roman" w:ascii="Times New Roman" w:hAnsi="Times New Roman"/>
          <w:color w:val="auto"/>
          <w:sz w:val="24"/>
          <w:szCs w:val="24"/>
        </w:rPr>
        <w:t>Чувашской Республики;</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формирование системы подбора и развития кадров органов местного самоуправления Ядринского муниципального округа Чувашской Республики на основе принципов равных возможностей, приоритета профессиональных знаний и квалификаций;</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повышение престижа муниципальной службы;</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совершенствование мер по профилактике коррупционных и иных правонарушений в органах местного самоуправления Ядринского муниципального округа Чувашской Республики;</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организация антикоррупционной пропаганды и просвещения;</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выполнение обязательств органов местного самоуправления Ядринского муниципального округа Чувашской Республики в сфере юстиции;</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w:t>
      </w:r>
    </w:p>
    <w:p>
      <w:pPr>
        <w:pStyle w:val="Normal"/>
        <w:widowControl w:val="false"/>
        <w:spacing w:lineRule="auto" w:line="240" w:before="0" w:after="0"/>
        <w:ind w:left="0" w:right="0" w:firstLine="539"/>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b/>
          <w:color w:val="auto"/>
          <w:sz w:val="24"/>
          <w:szCs w:val="24"/>
        </w:rPr>
        <w:t>ПАСПОРТ</w:t>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муниципальной программы Ядринского</w:t>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муниципального округа Чувашской Республики</w:t>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 xml:space="preserve">«Развитие потенциала муниципального управления </w:t>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Ядринского муниципального округа Чувашской Республики»</w:t>
      </w:r>
    </w:p>
    <w:p>
      <w:pPr>
        <w:pStyle w:val="Normal"/>
        <w:widowControl w:val="false"/>
        <w:spacing w:lineRule="auto" w:line="240" w:before="0" w:after="0"/>
        <w:jc w:val="center"/>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 xml:space="preserve">            </w:t>
      </w:r>
    </w:p>
    <w:p>
      <w:pPr>
        <w:pStyle w:val="Normal"/>
        <w:widowControl w:val="false"/>
        <w:numPr>
          <w:ilvl w:val="0"/>
          <w:numId w:val="2"/>
        </w:numPr>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Основные положения</w:t>
      </w:r>
    </w:p>
    <w:tbl>
      <w:tblPr>
        <w:tblW w:w="9643" w:type="dxa"/>
        <w:jc w:val="left"/>
        <w:tblInd w:w="-10" w:type="dxa"/>
        <w:tblLayout w:type="fixed"/>
        <w:tblCellMar>
          <w:top w:w="102" w:type="dxa"/>
          <w:left w:w="62" w:type="dxa"/>
          <w:bottom w:w="102" w:type="dxa"/>
          <w:right w:w="62" w:type="dxa"/>
        </w:tblCellMar>
      </w:tblPr>
      <w:tblGrid>
        <w:gridCol w:w="3289"/>
        <w:gridCol w:w="6353"/>
      </w:tblGrid>
      <w:tr>
        <w:trPr/>
        <w:tc>
          <w:tcPr>
            <w:tcW w:w="32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Куратор Муниципальной программы</w:t>
            </w:r>
          </w:p>
        </w:tc>
        <w:tc>
          <w:tcPr>
            <w:tcW w:w="6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Заместитель главы — Управляющий делами администрации Ядринского муниципального округа Чувашской Республики Егорова А.И.</w:t>
            </w:r>
          </w:p>
        </w:tc>
      </w:tr>
      <w:tr>
        <w:trPr/>
        <w:tc>
          <w:tcPr>
            <w:tcW w:w="32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Ответственны</w:t>
            </w:r>
            <w:r>
              <w:rPr>
                <w:rFonts w:eastAsia="Times New Roman" w:cs="Times New Roman" w:ascii="Times New Roman" w:hAnsi="Times New Roman"/>
                <w:color w:val="auto"/>
                <w:kern w:val="0"/>
                <w:sz w:val="24"/>
                <w:szCs w:val="24"/>
                <w:lang w:val="ru-RU" w:eastAsia="ru-RU" w:bidi="ar-SA"/>
              </w:rPr>
              <w:t>е</w:t>
            </w:r>
            <w:r>
              <w:rPr>
                <w:rFonts w:cs="Times New Roman" w:ascii="Times New Roman" w:hAnsi="Times New Roman"/>
                <w:color w:val="auto"/>
                <w:sz w:val="24"/>
                <w:szCs w:val="24"/>
              </w:rPr>
              <w:t xml:space="preserve"> исполнители муниципальной программы</w:t>
            </w:r>
          </w:p>
        </w:tc>
        <w:tc>
          <w:tcPr>
            <w:tcW w:w="6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Отдел организационно-контрольной и кадровой работы</w:t>
            </w:r>
          </w:p>
          <w:p>
            <w:pPr>
              <w:pStyle w:val="Normal"/>
              <w:widowControl w:val="false"/>
              <w:spacing w:lineRule="auto" w:line="240" w:before="0" w:after="0"/>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Отдел правового обеспечения</w:t>
            </w:r>
          </w:p>
          <w:p>
            <w:pPr>
              <w:pStyle w:val="Normal"/>
              <w:widowControl w:val="false"/>
              <w:spacing w:lineRule="auto" w:line="240" w:before="0" w:after="0"/>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Отдел ЗАГС</w:t>
            </w:r>
          </w:p>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Финансовый отдел администрации Ядринского округа Чувашский Республики</w:t>
            </w:r>
          </w:p>
        </w:tc>
      </w:tr>
      <w:tr>
        <w:trPr/>
        <w:tc>
          <w:tcPr>
            <w:tcW w:w="32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Соисполнители муниципальной программы</w:t>
            </w:r>
          </w:p>
        </w:tc>
        <w:tc>
          <w:tcPr>
            <w:tcW w:w="6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pacing w:val="-1"/>
                <w:sz w:val="24"/>
                <w:szCs w:val="24"/>
              </w:rPr>
            </w:pPr>
            <w:r>
              <w:rPr>
                <w:rFonts w:cs="Times New Roman" w:ascii="Times New Roman" w:hAnsi="Times New Roman"/>
                <w:color w:val="auto"/>
                <w:spacing w:val="-1"/>
                <w:sz w:val="24"/>
                <w:szCs w:val="24"/>
              </w:rPr>
              <w:t>Структурные подразделения администрации Ядринского муниципального округа</w:t>
            </w:r>
          </w:p>
          <w:p>
            <w:pPr>
              <w:pStyle w:val="Normal"/>
              <w:widowControl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Собрание депутатов Ядринского муниципального округа Чувашской Республики (СДЯМО)</w:t>
            </w:r>
          </w:p>
        </w:tc>
      </w:tr>
      <w:tr>
        <w:trPr/>
        <w:tc>
          <w:tcPr>
            <w:tcW w:w="32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Участники Муниципальной программы</w:t>
            </w:r>
          </w:p>
        </w:tc>
        <w:tc>
          <w:tcPr>
            <w:tcW w:w="6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Функциональные и отраслевые органы администрации Ядринского муниципального округа Чувашской Республики;</w:t>
            </w:r>
          </w:p>
          <w:p>
            <w:pPr>
              <w:pStyle w:val="Normal"/>
              <w:widowControl w:val="false"/>
              <w:spacing w:lineRule="auto" w:line="240" w:before="0" w:after="0"/>
              <w:jc w:val="both"/>
              <w:rPr>
                <w:sz w:val="24"/>
                <w:szCs w:val="24"/>
              </w:rPr>
            </w:pPr>
            <w:r>
              <w:rPr>
                <w:rFonts w:eastAsia="Times New Roman" w:cs="Times New Roman" w:ascii="Times New Roman" w:hAnsi="Times New Roman"/>
                <w:color w:val="auto"/>
                <w:sz w:val="24"/>
                <w:szCs w:val="24"/>
                <w:lang w:eastAsia="ru-RU"/>
              </w:rPr>
              <w:t>Муниципальное казенное учреждение «Централизованная бухгалтерия» Ядринского муниципального округа Чувашской Республики (МКУ «ЦБ»);</w:t>
            </w:r>
          </w:p>
          <w:p>
            <w:pPr>
              <w:pStyle w:val="Normal"/>
              <w:widowControl w:val="false"/>
              <w:spacing w:lineRule="auto" w:line="240" w:before="0" w:after="0"/>
              <w:jc w:val="both"/>
              <w:rPr>
                <w:sz w:val="24"/>
                <w:szCs w:val="24"/>
              </w:rPr>
            </w:pPr>
            <w:r>
              <w:rPr>
                <w:rFonts w:eastAsia="Times New Roman" w:cs="Times New Roman" w:ascii="Times New Roman" w:hAnsi="Times New Roman"/>
                <w:color w:val="auto"/>
                <w:sz w:val="24"/>
                <w:szCs w:val="24"/>
                <w:lang w:eastAsia="ru-RU"/>
              </w:rPr>
              <w:t>Муниципальное автономное учреждение «Центр финансового и хозяйственного  обслуживания» Ядринского муниципального округа Чувашской Республики (МАУ «ЦФХО»).</w:t>
            </w:r>
          </w:p>
        </w:tc>
      </w:tr>
      <w:tr>
        <w:trPr/>
        <w:tc>
          <w:tcPr>
            <w:tcW w:w="32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Период реализации муниципальной программы</w:t>
            </w:r>
          </w:p>
        </w:tc>
        <w:tc>
          <w:tcPr>
            <w:tcW w:w="635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2023 - 2035 годы:</w:t>
            </w:r>
          </w:p>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I этап: 2023 - 2025 годы;</w:t>
            </w:r>
          </w:p>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II этап: 2026 - 2030 годы;</w:t>
            </w:r>
          </w:p>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III этап: 2031 - 2035 годы</w:t>
            </w:r>
          </w:p>
        </w:tc>
      </w:tr>
      <w:tr>
        <w:trPr>
          <w:trHeight w:val="456" w:hRule="atLeast"/>
        </w:trPr>
        <w:tc>
          <w:tcPr>
            <w:tcW w:w="32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Цели муниципальной программы</w:t>
            </w:r>
          </w:p>
        </w:tc>
        <w:tc>
          <w:tcPr>
            <w:tcW w:w="6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Цель 1 - повышение эффективности и результативности муниципального управления и муниципальной службы в Ядринском муниципальном округе Чувашской Республики;</w:t>
            </w:r>
          </w:p>
          <w:p>
            <w:pPr>
              <w:pStyle w:val="Normal"/>
              <w:widowControl w:val="false"/>
              <w:spacing w:lineRule="auto" w:line="240" w:before="0" w:after="0"/>
              <w:ind w:left="0" w:right="0" w:firstLine="567"/>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Цель 2 - создание условий для эффективной реализации антикоррупционной политики в органах местного самоуправления Ядринского муниципального округа Чувашской Республики;</w:t>
            </w:r>
          </w:p>
          <w:p>
            <w:pPr>
              <w:pStyle w:val="Normal"/>
              <w:widowControl w:val="false"/>
              <w:spacing w:lineRule="auto" w:line="240" w:before="0" w:after="0"/>
              <w:ind w:left="0" w:right="0" w:firstLine="655"/>
              <w:jc w:val="both"/>
              <w:rPr>
                <w:color w:val="auto"/>
                <w:sz w:val="24"/>
                <w:szCs w:val="24"/>
              </w:rPr>
            </w:pPr>
            <w:r>
              <w:rPr>
                <w:rFonts w:eastAsia="Times New Roman" w:cs="Times New Roman" w:ascii="Times New Roman" w:hAnsi="Times New Roman"/>
                <w:color w:val="auto"/>
                <w:sz w:val="24"/>
                <w:szCs w:val="24"/>
                <w:lang w:eastAsia="ru-RU"/>
              </w:rPr>
              <w:t>Цель 3 - обеспечение функционирования и совершенствования системы государственного управления в сфере юстиции, находящейся в ведении органов местного самоуправления Ядринского муниципального округа Чувашской Республики,</w:t>
            </w:r>
            <w:r>
              <w:rPr>
                <w:rFonts w:cs="Times New Roman" w:ascii="Times New Roman" w:hAnsi="Times New Roman"/>
                <w:color w:val="auto"/>
                <w:sz w:val="24"/>
                <w:szCs w:val="24"/>
              </w:rPr>
              <w:t xml:space="preserve"> совершенствование порядка предоставления государственных услуг в сфере государственной регистрации актов гражданского состояния.</w:t>
            </w:r>
          </w:p>
        </w:tc>
      </w:tr>
      <w:tr>
        <w:trPr/>
        <w:tc>
          <w:tcPr>
            <w:tcW w:w="328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Направления (подпрограммы) муниципальной программы</w:t>
            </w:r>
          </w:p>
        </w:tc>
        <w:tc>
          <w:tcPr>
            <w:tcW w:w="635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отсутствуют</w:t>
            </w:r>
          </w:p>
        </w:tc>
      </w:tr>
      <w:tr>
        <w:trPr/>
        <w:tc>
          <w:tcPr>
            <w:tcW w:w="32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Объемы финансового обеспечения за весь период реализации и с разбивкой по годам реализации</w:t>
            </w:r>
          </w:p>
        </w:tc>
        <w:tc>
          <w:tcPr>
            <w:tcW w:w="6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 xml:space="preserve">прогнозируемый объем финансирования муниципальной программы в 2023-2035 годах составляет  </w:t>
            </w:r>
            <w:r>
              <w:rPr>
                <w:rFonts w:eastAsia="Times New Roman" w:cs="Times New Roman" w:ascii="Times New Roman" w:hAnsi="Times New Roman"/>
                <w:i w:val="false"/>
                <w:iCs w:val="false"/>
                <w:color w:val="auto"/>
                <w:kern w:val="0"/>
                <w:sz w:val="24"/>
                <w:szCs w:val="24"/>
                <w:lang w:val="ru-RU" w:eastAsia="ru-RU" w:bidi="ar-SA"/>
              </w:rPr>
              <w:t>1110789,2</w:t>
            </w:r>
            <w:r>
              <w:rPr>
                <w:rFonts w:cs="Times New Roman" w:ascii="Times New Roman" w:hAnsi="Times New Roman"/>
                <w:i w:val="false"/>
                <w:iCs w:val="false"/>
                <w:color w:val="auto"/>
                <w:sz w:val="24"/>
                <w:szCs w:val="24"/>
              </w:rPr>
              <w:t xml:space="preserve"> тыс. рублей, в том числе</w:t>
            </w:r>
          </w:p>
          <w:p>
            <w:pPr>
              <w:pStyle w:val="Normal"/>
              <w:widowControl w:val="false"/>
              <w:spacing w:lineRule="auto" w:line="240" w:before="0" w:after="0"/>
              <w:jc w:val="both"/>
              <w:rPr>
                <w:i w:val="false"/>
                <w:i w:val="false"/>
                <w:iCs w:val="false"/>
              </w:rPr>
            </w:pPr>
            <w:r>
              <w:rPr>
                <w:rFonts w:eastAsia="Times New Roman" w:cs="Times New Roman" w:ascii="Times New Roman" w:hAnsi="Times New Roman"/>
                <w:i w:val="false"/>
                <w:iCs w:val="false"/>
                <w:color w:val="auto"/>
                <w:sz w:val="24"/>
                <w:szCs w:val="24"/>
                <w:lang w:eastAsia="ru-RU"/>
              </w:rPr>
              <w:t xml:space="preserve">в 2023 году – </w:t>
            </w:r>
            <w:r>
              <w:rPr>
                <w:rFonts w:eastAsia="Times New Roman" w:cs="Times New Roman" w:ascii="Times New Roman" w:hAnsi="Times New Roman"/>
                <w:i w:val="false"/>
                <w:iCs w:val="false"/>
                <w:color w:val="auto"/>
                <w:kern w:val="0"/>
                <w:sz w:val="24"/>
                <w:szCs w:val="24"/>
                <w:lang w:val="ru-RU" w:eastAsia="ru-RU" w:bidi="ar-SA"/>
              </w:rPr>
              <w:t>91554,2</w:t>
            </w:r>
            <w:r>
              <w:rPr>
                <w:rFonts w:eastAsia="Times New Roman" w:cs="Times New Roman" w:ascii="Times New Roman" w:hAnsi="Times New Roman"/>
                <w:i w:val="false"/>
                <w:iCs w:val="false"/>
                <w:color w:val="auto"/>
                <w:sz w:val="24"/>
                <w:szCs w:val="24"/>
                <w:lang w:eastAsia="ru-RU"/>
              </w:rPr>
              <w:t xml:space="preserve"> тыс. рублей;</w:t>
            </w:r>
          </w:p>
          <w:p>
            <w:pPr>
              <w:pStyle w:val="Normal"/>
              <w:widowControl w:val="false"/>
              <w:spacing w:lineRule="auto" w:line="240" w:before="0" w:after="0"/>
              <w:jc w:val="both"/>
              <w:rPr>
                <w:i w:val="false"/>
                <w:i w:val="false"/>
                <w:iCs w:val="false"/>
              </w:rPr>
            </w:pPr>
            <w:r>
              <w:rPr>
                <w:rFonts w:eastAsia="Times New Roman" w:cs="Times New Roman" w:ascii="Times New Roman" w:hAnsi="Times New Roman"/>
                <w:i w:val="false"/>
                <w:iCs w:val="false"/>
                <w:color w:val="auto"/>
                <w:sz w:val="24"/>
                <w:szCs w:val="24"/>
                <w:lang w:eastAsia="ru-RU"/>
              </w:rPr>
              <w:t xml:space="preserve">в 2024 году – </w:t>
            </w:r>
            <w:r>
              <w:rPr>
                <w:rFonts w:eastAsia="Times New Roman" w:cs="Times New Roman" w:ascii="Times New Roman" w:hAnsi="Times New Roman"/>
                <w:i w:val="false"/>
                <w:iCs w:val="false"/>
                <w:color w:val="auto"/>
                <w:kern w:val="0"/>
                <w:sz w:val="24"/>
                <w:szCs w:val="24"/>
                <w:lang w:val="ru-RU" w:eastAsia="ru-RU" w:bidi="ar-SA"/>
              </w:rPr>
              <w:t>84554,9</w:t>
            </w:r>
            <w:r>
              <w:rPr>
                <w:rFonts w:eastAsia="Times New Roman" w:cs="Times New Roman" w:ascii="Times New Roman" w:hAnsi="Times New Roman"/>
                <w:i w:val="false"/>
                <w:iCs w:val="false"/>
                <w:color w:val="auto"/>
                <w:sz w:val="24"/>
                <w:szCs w:val="24"/>
                <w:lang w:eastAsia="ru-RU"/>
              </w:rPr>
              <w:t xml:space="preserve"> тыс. рублей;</w:t>
            </w:r>
          </w:p>
          <w:p>
            <w:pPr>
              <w:pStyle w:val="Normal"/>
              <w:widowControl w:val="false"/>
              <w:spacing w:lineRule="auto" w:line="240" w:before="0" w:after="0"/>
              <w:jc w:val="both"/>
              <w:rPr>
                <w:i w:val="false"/>
                <w:i w:val="false"/>
                <w:iCs w:val="false"/>
              </w:rPr>
            </w:pPr>
            <w:r>
              <w:rPr>
                <w:rFonts w:eastAsia="Times New Roman" w:cs="Times New Roman" w:ascii="Times New Roman" w:hAnsi="Times New Roman"/>
                <w:i w:val="false"/>
                <w:iCs w:val="false"/>
                <w:color w:val="auto"/>
                <w:sz w:val="24"/>
                <w:szCs w:val="24"/>
                <w:lang w:eastAsia="ru-RU"/>
              </w:rPr>
              <w:t xml:space="preserve">в 2025 году – </w:t>
            </w:r>
            <w:r>
              <w:rPr>
                <w:rFonts w:eastAsia="Times New Roman" w:cs="Times New Roman" w:ascii="Times New Roman" w:hAnsi="Times New Roman"/>
                <w:i w:val="false"/>
                <w:iCs w:val="false"/>
                <w:color w:val="auto"/>
                <w:kern w:val="0"/>
                <w:sz w:val="24"/>
                <w:szCs w:val="24"/>
                <w:lang w:val="ru-RU" w:eastAsia="ru-RU" w:bidi="ar-SA"/>
              </w:rPr>
              <w:t>90334,6</w:t>
            </w:r>
            <w:r>
              <w:rPr>
                <w:rFonts w:eastAsia="Times New Roman" w:cs="Times New Roman" w:ascii="Times New Roman" w:hAnsi="Times New Roman"/>
                <w:i w:val="false"/>
                <w:iCs w:val="false"/>
                <w:color w:val="auto"/>
                <w:sz w:val="24"/>
                <w:szCs w:val="24"/>
                <w:lang w:eastAsia="ru-RU"/>
              </w:rPr>
              <w:t xml:space="preserve"> тыс. рублей;</w:t>
            </w:r>
          </w:p>
          <w:p>
            <w:pPr>
              <w:pStyle w:val="Normal"/>
              <w:widowControl w:val="false"/>
              <w:spacing w:lineRule="auto" w:line="240" w:before="0" w:after="0"/>
              <w:jc w:val="both"/>
              <w:rPr>
                <w:i w:val="false"/>
                <w:i w:val="false"/>
                <w:iCs w:val="false"/>
              </w:rPr>
            </w:pPr>
            <w:r>
              <w:rPr>
                <w:rFonts w:eastAsia="Times New Roman" w:cs="Times New Roman" w:ascii="Times New Roman" w:hAnsi="Times New Roman"/>
                <w:i w:val="false"/>
                <w:iCs w:val="false"/>
                <w:color w:val="auto"/>
                <w:sz w:val="24"/>
                <w:szCs w:val="24"/>
                <w:lang w:eastAsia="ru-RU"/>
              </w:rPr>
              <w:t xml:space="preserve">в 2026 году – </w:t>
            </w:r>
            <w:r>
              <w:rPr>
                <w:rFonts w:eastAsia="Times New Roman" w:cs="Times New Roman" w:ascii="Times New Roman" w:hAnsi="Times New Roman"/>
                <w:i w:val="false"/>
                <w:iCs w:val="false"/>
                <w:color w:val="auto"/>
                <w:kern w:val="0"/>
                <w:sz w:val="24"/>
                <w:szCs w:val="24"/>
                <w:lang w:val="ru-RU" w:eastAsia="ru-RU" w:bidi="ar-SA"/>
              </w:rPr>
              <w:t xml:space="preserve">84516,0 </w:t>
            </w:r>
            <w:r>
              <w:rPr>
                <w:rFonts w:eastAsia="Times New Roman" w:cs="Times New Roman" w:ascii="Times New Roman" w:hAnsi="Times New Roman"/>
                <w:i w:val="false"/>
                <w:iCs w:val="false"/>
                <w:color w:val="auto"/>
                <w:sz w:val="24"/>
                <w:szCs w:val="24"/>
                <w:lang w:eastAsia="ru-RU"/>
              </w:rPr>
              <w:t>тыс. рублей;</w:t>
            </w:r>
          </w:p>
          <w:p>
            <w:pPr>
              <w:pStyle w:val="Normal"/>
              <w:widowControl w:val="false"/>
              <w:spacing w:lineRule="auto" w:line="240" w:before="0" w:after="0"/>
              <w:jc w:val="both"/>
              <w:rPr>
                <w:i w:val="false"/>
                <w:i w:val="false"/>
                <w:iCs w:val="false"/>
              </w:rPr>
            </w:pPr>
            <w:r>
              <w:rPr>
                <w:rFonts w:eastAsia="Times New Roman" w:cs="Times New Roman" w:ascii="Times New Roman" w:hAnsi="Times New Roman"/>
                <w:i w:val="false"/>
                <w:iCs w:val="false"/>
                <w:color w:val="auto"/>
                <w:sz w:val="24"/>
                <w:szCs w:val="24"/>
                <w:lang w:eastAsia="ru-RU"/>
              </w:rPr>
              <w:t xml:space="preserve">в 2027 году – </w:t>
            </w:r>
            <w:r>
              <w:rPr>
                <w:rFonts w:eastAsia="Times New Roman" w:cs="Times New Roman" w:ascii="Times New Roman" w:hAnsi="Times New Roman"/>
                <w:i w:val="false"/>
                <w:iCs w:val="false"/>
                <w:color w:val="auto"/>
                <w:kern w:val="0"/>
                <w:sz w:val="24"/>
                <w:szCs w:val="24"/>
                <w:lang w:val="ru-RU" w:eastAsia="ru-RU" w:bidi="ar-SA"/>
              </w:rPr>
              <w:t>84425,5</w:t>
            </w:r>
            <w:r>
              <w:rPr>
                <w:rFonts w:eastAsia="Times New Roman" w:cs="Times New Roman" w:ascii="Times New Roman" w:hAnsi="Times New Roman"/>
                <w:i w:val="false"/>
                <w:iCs w:val="false"/>
                <w:color w:val="auto"/>
                <w:sz w:val="24"/>
                <w:szCs w:val="24"/>
                <w:lang w:eastAsia="ru-RU"/>
              </w:rPr>
              <w:t xml:space="preserve"> тыс. рублей;</w:t>
            </w:r>
          </w:p>
          <w:p>
            <w:pPr>
              <w:pStyle w:val="Normal"/>
              <w:widowControl w:val="false"/>
              <w:spacing w:lineRule="auto" w:line="240" w:before="0" w:after="0"/>
              <w:jc w:val="both"/>
              <w:rPr>
                <w:i w:val="false"/>
                <w:i w:val="false"/>
                <w:iCs w:val="false"/>
              </w:rPr>
            </w:pPr>
            <w:r>
              <w:rPr>
                <w:rFonts w:eastAsia="Times New Roman" w:cs="Times New Roman" w:ascii="Times New Roman" w:hAnsi="Times New Roman"/>
                <w:i w:val="false"/>
                <w:iCs w:val="false"/>
                <w:color w:val="auto"/>
                <w:sz w:val="24"/>
                <w:szCs w:val="24"/>
                <w:lang w:eastAsia="ru-RU"/>
              </w:rPr>
              <w:t xml:space="preserve">в 2028 - 2030 годах – </w:t>
            </w:r>
            <w:r>
              <w:rPr>
                <w:rFonts w:eastAsia="Times New Roman" w:cs="Times New Roman" w:ascii="Times New Roman" w:hAnsi="Times New Roman"/>
                <w:i w:val="false"/>
                <w:iCs w:val="false"/>
                <w:color w:val="auto"/>
                <w:kern w:val="0"/>
                <w:sz w:val="24"/>
                <w:szCs w:val="24"/>
                <w:lang w:val="ru-RU" w:eastAsia="ru-RU" w:bidi="ar-SA"/>
              </w:rPr>
              <w:t>253276,5</w:t>
            </w:r>
            <w:r>
              <w:rPr>
                <w:rFonts w:eastAsia="Times New Roman" w:cs="Times New Roman" w:ascii="Times New Roman" w:hAnsi="Times New Roman"/>
                <w:i w:val="false"/>
                <w:iCs w:val="false"/>
                <w:color w:val="auto"/>
                <w:sz w:val="24"/>
                <w:szCs w:val="24"/>
                <w:lang w:eastAsia="ru-RU"/>
              </w:rPr>
              <w:t xml:space="preserve"> тыс. рублей;</w:t>
            </w:r>
          </w:p>
          <w:p>
            <w:pPr>
              <w:pStyle w:val="Normal"/>
              <w:widowControl w:val="false"/>
              <w:spacing w:lineRule="auto" w:line="240" w:before="0" w:after="0"/>
              <w:jc w:val="both"/>
              <w:rPr>
                <w:i w:val="false"/>
                <w:i w:val="false"/>
                <w:iCs w:val="false"/>
              </w:rPr>
            </w:pPr>
            <w:r>
              <w:rPr>
                <w:rFonts w:eastAsia="Times New Roman" w:cs="Times New Roman" w:ascii="Times New Roman" w:hAnsi="Times New Roman"/>
                <w:i w:val="false"/>
                <w:iCs w:val="false"/>
                <w:color w:val="auto"/>
                <w:sz w:val="24"/>
                <w:szCs w:val="24"/>
                <w:lang w:eastAsia="ru-RU"/>
              </w:rPr>
              <w:t xml:space="preserve">в 2031 - 2035 годах – </w:t>
            </w:r>
            <w:r>
              <w:rPr>
                <w:rFonts w:eastAsia="Times New Roman" w:cs="Times New Roman" w:ascii="Times New Roman" w:hAnsi="Times New Roman"/>
                <w:i w:val="false"/>
                <w:iCs w:val="false"/>
                <w:color w:val="auto"/>
                <w:kern w:val="0"/>
                <w:sz w:val="24"/>
                <w:szCs w:val="24"/>
                <w:lang w:val="ru-RU" w:eastAsia="ru-RU" w:bidi="ar-SA"/>
              </w:rPr>
              <w:t>422127,5</w:t>
            </w:r>
            <w:r>
              <w:rPr>
                <w:rFonts w:eastAsia="Times New Roman" w:cs="Times New Roman" w:ascii="Times New Roman" w:hAnsi="Times New Roman"/>
                <w:i w:val="false"/>
                <w:iCs w:val="false"/>
                <w:color w:val="auto"/>
                <w:sz w:val="24"/>
                <w:szCs w:val="24"/>
                <w:lang w:eastAsia="ru-RU"/>
              </w:rPr>
              <w:t xml:space="preserve"> тыс. рублей;</w:t>
            </w:r>
          </w:p>
        </w:tc>
      </w:tr>
      <w:tr>
        <w:trPr/>
        <w:tc>
          <w:tcPr>
            <w:tcW w:w="32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Связь с национальными целями развития Российской Федерации/государственной программой Чувашской Республики</w:t>
            </w:r>
          </w:p>
        </w:tc>
        <w:tc>
          <w:tcPr>
            <w:tcW w:w="6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Государственная программа Чувашской Республики</w:t>
            </w:r>
          </w:p>
          <w:p>
            <w:pPr>
              <w:pStyle w:val="Normal"/>
              <w:widowControl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«Развитие потенциала государственного управления Чувашской Республики»</w:t>
            </w:r>
          </w:p>
        </w:tc>
      </w:tr>
    </w:tbl>
    <w:p>
      <w:pPr>
        <w:sectPr>
          <w:type w:val="nextPage"/>
          <w:pgSz w:w="11906" w:h="16838"/>
          <w:pgMar w:left="1682" w:right="677" w:header="0" w:top="851" w:footer="0" w:bottom="851" w:gutter="0"/>
          <w:pgNumType w:fmt="decimal"/>
          <w:formProt w:val="false"/>
          <w:textDirection w:val="lrTb"/>
          <w:docGrid w:type="default" w:linePitch="360" w:charSpace="0"/>
        </w:sectPr>
        <w:pStyle w:val="Normal"/>
        <w:rPr/>
      </w:pPr>
      <w:r>
        <w:rPr/>
      </w:r>
    </w:p>
    <w:p>
      <w:pPr>
        <w:pStyle w:val="Normal"/>
        <w:numPr>
          <w:ilvl w:val="0"/>
          <w:numId w:val="2"/>
        </w:numPr>
        <w:spacing w:lineRule="auto" w:line="240" w:before="0" w:after="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t>Показатели муниципальной программы Ядринского муниципального округа Чувашской Республики</w:t>
      </w:r>
    </w:p>
    <w:p>
      <w:pPr>
        <w:pStyle w:val="Normal"/>
        <w:numPr>
          <w:ilvl w:val="0"/>
          <w:numId w:val="0"/>
        </w:numPr>
        <w:spacing w:lineRule="auto" w:line="240" w:before="0" w:after="0"/>
        <w:ind w:left="720" w:righ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t>«Развитие потенциала муниципального управления Ядринского муниципального округа Чувашской Республики»</w:t>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tbl>
      <w:tblPr>
        <w:tblW w:w="15193" w:type="dxa"/>
        <w:jc w:val="left"/>
        <w:tblInd w:w="488" w:type="dxa"/>
        <w:tblLayout w:type="fixed"/>
        <w:tblCellMar>
          <w:top w:w="102" w:type="dxa"/>
          <w:left w:w="62" w:type="dxa"/>
          <w:bottom w:w="102" w:type="dxa"/>
          <w:right w:w="62" w:type="dxa"/>
        </w:tblCellMar>
      </w:tblPr>
      <w:tblGrid>
        <w:gridCol w:w="425"/>
        <w:gridCol w:w="1445"/>
        <w:gridCol w:w="510"/>
        <w:gridCol w:w="473"/>
        <w:gridCol w:w="36"/>
        <w:gridCol w:w="567"/>
        <w:gridCol w:w="35"/>
        <w:gridCol w:w="647"/>
        <w:gridCol w:w="27"/>
        <w:gridCol w:w="658"/>
        <w:gridCol w:w="708"/>
        <w:gridCol w:w="720"/>
        <w:gridCol w:w="711"/>
        <w:gridCol w:w="708"/>
        <w:gridCol w:w="43"/>
        <w:gridCol w:w="810"/>
        <w:gridCol w:w="854"/>
        <w:gridCol w:w="932"/>
        <w:gridCol w:w="1389"/>
        <w:gridCol w:w="966"/>
        <w:gridCol w:w="511"/>
        <w:gridCol w:w="334"/>
        <w:gridCol w:w="1680"/>
      </w:tblGrid>
      <w:tr>
        <w:trPr/>
        <w:tc>
          <w:tcPr>
            <w:tcW w:w="425" w:type="dxa"/>
            <w:vMerge w:val="restart"/>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пп</w:t>
            </w:r>
          </w:p>
        </w:tc>
        <w:tc>
          <w:tcPr>
            <w:tcW w:w="14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Наименование показателя</w:t>
            </w:r>
          </w:p>
        </w:tc>
        <w:tc>
          <w:tcPr>
            <w:tcW w:w="5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Уровень показателя</w:t>
            </w:r>
          </w:p>
        </w:tc>
        <w:tc>
          <w:tcPr>
            <w:tcW w:w="50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Признак возрастания/убывания</w:t>
            </w:r>
          </w:p>
        </w:tc>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Единица измерения</w:t>
            </w:r>
          </w:p>
        </w:tc>
        <w:tc>
          <w:tcPr>
            <w:tcW w:w="13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Базовое значение</w:t>
            </w:r>
          </w:p>
        </w:tc>
        <w:tc>
          <w:tcPr>
            <w:tcW w:w="4554"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Значение показателя по годам</w:t>
            </w:r>
          </w:p>
        </w:tc>
        <w:tc>
          <w:tcPr>
            <w:tcW w:w="9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Документ</w:t>
            </w:r>
          </w:p>
        </w:tc>
        <w:tc>
          <w:tcPr>
            <w:tcW w:w="138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Ответственный за достижение показателя</w:t>
            </w:r>
          </w:p>
        </w:tc>
        <w:tc>
          <w:tcPr>
            <w:tcW w:w="9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Связь с показателями национальных целей развития, целей Стратегии до 2035 года</w:t>
            </w:r>
          </w:p>
        </w:tc>
        <w:tc>
          <w:tcPr>
            <w:tcW w:w="84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Признак реализации в муниципальных образованиях</w:t>
            </w:r>
          </w:p>
        </w:tc>
        <w:tc>
          <w:tcPr>
            <w:tcW w:w="1680"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Информационная система</w:t>
            </w:r>
          </w:p>
        </w:tc>
      </w:tr>
      <w:tr>
        <w:trPr/>
        <w:tc>
          <w:tcPr>
            <w:tcW w:w="425" w:type="dxa"/>
            <w:vMerge w:val="continue"/>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tc>
        <w:tc>
          <w:tcPr>
            <w:tcW w:w="5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tc>
        <w:tc>
          <w:tcPr>
            <w:tcW w:w="50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значение</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год</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2024</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2025</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2026</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2027</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2028-2030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2031-2035</w:t>
            </w:r>
          </w:p>
        </w:tc>
        <w:tc>
          <w:tcPr>
            <w:tcW w:w="9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tc>
        <w:tc>
          <w:tcPr>
            <w:tcW w:w="13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tc>
        <w:tc>
          <w:tcPr>
            <w:tcW w:w="9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tc>
        <w:tc>
          <w:tcPr>
            <w:tcW w:w="84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tc>
        <w:tc>
          <w:tcPr>
            <w:tcW w:w="1680"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w:t>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5</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6</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7</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9</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11</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12</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13</w:t>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14</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15</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16</w:t>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17</w:t>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18</w:t>
            </w:r>
          </w:p>
        </w:tc>
      </w:tr>
      <w:tr>
        <w:trPr/>
        <w:tc>
          <w:tcPr>
            <w:tcW w:w="15189" w:type="dxa"/>
            <w:gridSpan w:val="23"/>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Цель 1 - повышение эффективности и результативности муниципального управления и муниципальной службы</w:t>
            </w:r>
          </w:p>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 Ядринском муниципальном округе Чувашской Республики</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1.1</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Удовлетворенность населения деятельностью органов местного самоуправления Ядринского муниципального округа Чувашской Республики</w:t>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возрастание</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5</w:t>
            </w:r>
            <w:r>
              <w:rPr>
                <w:rFonts w:cs="Times New Roman" w:ascii="Times New Roman" w:hAnsi="Times New Roman"/>
                <w:color w:val="auto"/>
                <w:sz w:val="20"/>
                <w:szCs w:val="20"/>
              </w:rPr>
              <w:t>0,0</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56,0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58,0</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58,0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58,0</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58,0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60,0</w:t>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Структурные подразделения; органы администрации Ядринского муниципального округа; СДЯМО</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На бумажном носителе</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1.2</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подготовленных муниципальных правовых актов Ядринского муниципального округа Чувашской Республики, регулирующих вопросы муниципальной службы в Ядринском муниципальном округе Чувашской Республики, отнесенные к компетенции органов местного самоуправления</w:t>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CYR" w:hAnsi="Times New Roman CYR" w:eastAsia="Times New Roman" w:cs="Times New Roman CYR"/>
                <w:color w:val="auto"/>
                <w:sz w:val="20"/>
                <w:szCs w:val="20"/>
                <w:lang w:eastAsia="ru-RU"/>
              </w:rPr>
            </w:pPr>
            <w:r>
              <w:rPr>
                <w:rFonts w:eastAsia="Times New Roman" w:cs="Times New Roman CYR" w:ascii="Times New Roman CYR" w:hAnsi="Times New Roman CYR"/>
                <w:color w:val="auto"/>
                <w:sz w:val="20"/>
                <w:szCs w:val="20"/>
                <w:lang w:eastAsia="ru-RU"/>
              </w:rPr>
              <w:t>Отдел организационно-контрольной и кадровой работы;</w:t>
            </w:r>
          </w:p>
          <w:p>
            <w:pPr>
              <w:pStyle w:val="Normal"/>
              <w:widowControl w:val="false"/>
              <w:spacing w:lineRule="auto" w:line="240" w:before="0" w:after="0"/>
              <w:jc w:val="both"/>
              <w:rPr>
                <w:rFonts w:ascii="Times New Roman CYR" w:hAnsi="Times New Roman CYR" w:eastAsia="Times New Roman" w:cs="Times New Roman CYR"/>
                <w:color w:val="auto"/>
                <w:sz w:val="20"/>
                <w:szCs w:val="20"/>
                <w:lang w:eastAsia="ru-RU"/>
              </w:rPr>
            </w:pPr>
            <w:r>
              <w:rPr>
                <w:rFonts w:eastAsia="Times New Roman" w:cs="Times New Roman CYR" w:ascii="Times New Roman CYR" w:hAnsi="Times New Roman CYR"/>
                <w:color w:val="auto"/>
                <w:sz w:val="20"/>
                <w:szCs w:val="20"/>
                <w:lang w:eastAsia="ru-RU"/>
              </w:rPr>
              <w:t>отдел правового обеспечения;</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СДЯМО</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На бумажном носителе; официальный сайт Ядринского муниципального округа Чувашской Республики</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1.3</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вакантных должностей муниципальной службы, замещаемых из кадровых резервов Ядринского муниципального округа Чувашской Республики</w:t>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Style70"/>
              <w:widowControl w:val="false"/>
              <w:jc w:val="center"/>
              <w:rPr>
                <w:rFonts w:ascii="Times New Roman" w:hAnsi="Times New Roman" w:cs="Times New Roman"/>
                <w:color w:val="auto"/>
                <w:sz w:val="20"/>
                <w:szCs w:val="20"/>
              </w:rPr>
            </w:pPr>
            <w:r>
              <w:rPr>
                <w:rFonts w:cs="Times New Roman" w:ascii="Times New Roman" w:hAnsi="Times New Roman"/>
                <w:color w:val="auto"/>
                <w:sz w:val="20"/>
                <w:szCs w:val="20"/>
              </w:rPr>
              <w:t>41</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Style70"/>
              <w:widowControl w:val="false"/>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pPr>
              <w:pStyle w:val="Style70"/>
              <w:widowControl w:val="false"/>
              <w:jc w:val="center"/>
              <w:rPr>
                <w:rFonts w:ascii="Times New Roman" w:hAnsi="Times New Roman" w:cs="Times New Roman"/>
                <w:color w:val="auto"/>
                <w:sz w:val="20"/>
                <w:szCs w:val="20"/>
              </w:rPr>
            </w:pPr>
            <w:r>
              <w:rPr>
                <w:rFonts w:cs="Times New Roman" w:ascii="Times New Roman" w:hAnsi="Times New Roman"/>
                <w:color w:val="auto"/>
                <w:sz w:val="20"/>
                <w:szCs w:val="20"/>
              </w:rPr>
              <w:t>41</w:t>
            </w:r>
          </w:p>
        </w:tc>
        <w:tc>
          <w:tcPr>
            <w:tcW w:w="720" w:type="dxa"/>
            <w:tcBorders>
              <w:top w:val="single" w:sz="4" w:space="0" w:color="000000"/>
              <w:left w:val="single" w:sz="4" w:space="0" w:color="000000"/>
              <w:bottom w:val="single" w:sz="4" w:space="0" w:color="000000"/>
              <w:right w:val="single" w:sz="4" w:space="0" w:color="000000"/>
            </w:tcBorders>
          </w:tcPr>
          <w:p>
            <w:pPr>
              <w:pStyle w:val="Style70"/>
              <w:widowControl w:val="false"/>
              <w:jc w:val="center"/>
              <w:rPr>
                <w:rFonts w:ascii="Times New Roman" w:hAnsi="Times New Roman" w:cs="Times New Roman"/>
                <w:color w:val="auto"/>
                <w:sz w:val="20"/>
                <w:szCs w:val="20"/>
              </w:rPr>
            </w:pPr>
            <w:r>
              <w:rPr>
                <w:rFonts w:cs="Times New Roman" w:ascii="Times New Roman" w:hAnsi="Times New Roman"/>
                <w:color w:val="auto"/>
                <w:sz w:val="20"/>
                <w:szCs w:val="20"/>
              </w:rPr>
              <w:t>41</w:t>
            </w:r>
          </w:p>
        </w:tc>
        <w:tc>
          <w:tcPr>
            <w:tcW w:w="711" w:type="dxa"/>
            <w:tcBorders>
              <w:top w:val="single" w:sz="4" w:space="0" w:color="000000"/>
              <w:left w:val="single" w:sz="4" w:space="0" w:color="000000"/>
              <w:bottom w:val="single" w:sz="4" w:space="0" w:color="000000"/>
              <w:right w:val="single" w:sz="4" w:space="0" w:color="000000"/>
            </w:tcBorders>
          </w:tcPr>
          <w:p>
            <w:pPr>
              <w:pStyle w:val="Style70"/>
              <w:widowControl w:val="false"/>
              <w:jc w:val="center"/>
              <w:rPr>
                <w:rFonts w:ascii="Times New Roman" w:hAnsi="Times New Roman" w:cs="Times New Roman"/>
                <w:color w:val="auto"/>
                <w:sz w:val="20"/>
                <w:szCs w:val="20"/>
              </w:rPr>
            </w:pPr>
            <w:r>
              <w:rPr>
                <w:rFonts w:cs="Times New Roman" w:ascii="Times New Roman" w:hAnsi="Times New Roman"/>
                <w:color w:val="auto"/>
                <w:sz w:val="20"/>
                <w:szCs w:val="20"/>
              </w:rPr>
              <w:t>41</w:t>
            </w:r>
          </w:p>
        </w:tc>
        <w:tc>
          <w:tcPr>
            <w:tcW w:w="708" w:type="dxa"/>
            <w:tcBorders>
              <w:top w:val="single" w:sz="4" w:space="0" w:color="000000"/>
              <w:left w:val="single" w:sz="4" w:space="0" w:color="000000"/>
              <w:bottom w:val="single" w:sz="4" w:space="0" w:color="000000"/>
              <w:right w:val="single" w:sz="4" w:space="0" w:color="000000"/>
            </w:tcBorders>
          </w:tcPr>
          <w:p>
            <w:pPr>
              <w:pStyle w:val="Style70"/>
              <w:widowControl w:val="false"/>
              <w:jc w:val="center"/>
              <w:rPr>
                <w:rFonts w:ascii="Times New Roman" w:hAnsi="Times New Roman" w:cs="Times New Roman"/>
                <w:color w:val="auto"/>
                <w:sz w:val="20"/>
                <w:szCs w:val="20"/>
              </w:rPr>
            </w:pPr>
            <w:r>
              <w:rPr>
                <w:rFonts w:cs="Times New Roman" w:ascii="Times New Roman" w:hAnsi="Times New Roman"/>
                <w:color w:val="auto"/>
                <w:sz w:val="20"/>
                <w:szCs w:val="20"/>
              </w:rPr>
              <w:t>41</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Style70"/>
              <w:widowControl w:val="false"/>
              <w:jc w:val="center"/>
              <w:rPr>
                <w:rFonts w:ascii="Times New Roman" w:hAnsi="Times New Roman" w:cs="Times New Roman"/>
                <w:color w:val="auto"/>
                <w:sz w:val="20"/>
                <w:szCs w:val="20"/>
              </w:rPr>
            </w:pPr>
            <w:r>
              <w:rPr>
                <w:rFonts w:cs="Times New Roman" w:ascii="Times New Roman" w:hAnsi="Times New Roman"/>
                <w:color w:val="auto"/>
                <w:sz w:val="20"/>
                <w:szCs w:val="20"/>
              </w:rPr>
              <w:t>41</w:t>
            </w:r>
          </w:p>
        </w:tc>
        <w:tc>
          <w:tcPr>
            <w:tcW w:w="854" w:type="dxa"/>
            <w:tcBorders>
              <w:top w:val="single" w:sz="4" w:space="0" w:color="000000"/>
              <w:left w:val="single" w:sz="4" w:space="0" w:color="000000"/>
              <w:bottom w:val="single" w:sz="4" w:space="0" w:color="000000"/>
              <w:right w:val="single" w:sz="4" w:space="0" w:color="000000"/>
            </w:tcBorders>
          </w:tcPr>
          <w:p>
            <w:pPr>
              <w:pStyle w:val="Style70"/>
              <w:widowControl w:val="false"/>
              <w:jc w:val="center"/>
              <w:rPr>
                <w:rFonts w:ascii="Times New Roman" w:hAnsi="Times New Roman" w:cs="Times New Roman"/>
                <w:color w:val="auto"/>
                <w:sz w:val="20"/>
                <w:szCs w:val="20"/>
              </w:rPr>
            </w:pPr>
            <w:r>
              <w:rPr>
                <w:rFonts w:cs="Times New Roman" w:ascii="Times New Roman" w:hAnsi="Times New Roman"/>
                <w:color w:val="auto"/>
                <w:sz w:val="20"/>
                <w:szCs w:val="20"/>
              </w:rPr>
              <w:t>42</w:t>
            </w:r>
          </w:p>
        </w:tc>
        <w:tc>
          <w:tcPr>
            <w:tcW w:w="932" w:type="dxa"/>
            <w:tcBorders>
              <w:top w:val="single" w:sz="4" w:space="0" w:color="000000"/>
              <w:left w:val="single" w:sz="4" w:space="0" w:color="000000"/>
              <w:bottom w:val="single" w:sz="4" w:space="0" w:color="000000"/>
              <w:right w:val="single" w:sz="4" w:space="0" w:color="000000"/>
            </w:tcBorders>
          </w:tcPr>
          <w:p>
            <w:pPr>
              <w:pStyle w:val="Style70"/>
              <w:widowControl w:val="false"/>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организационно-контрольной и кадровой работы;</w:t>
            </w:r>
          </w:p>
          <w:p>
            <w:pPr>
              <w:pStyle w:val="Style70"/>
              <w:widowControl w:val="false"/>
              <w:rPr>
                <w:rFonts w:ascii="Times New Roman" w:hAnsi="Times New Roman" w:cs="Times New Roman"/>
                <w:color w:val="auto"/>
                <w:sz w:val="20"/>
                <w:szCs w:val="20"/>
              </w:rPr>
            </w:pPr>
            <w:r>
              <w:rPr>
                <w:rFonts w:cs="Times New Roman" w:ascii="Times New Roman" w:hAnsi="Times New Roman"/>
                <w:color w:val="auto"/>
                <w:sz w:val="20"/>
                <w:szCs w:val="20"/>
              </w:rPr>
              <w:t>Финансовый отдел</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Формирование системы подбора, развития и ротации кадров для органов местного самоуправления на основе принципов равных возможностей, приоритета профессиональных знаний и квалификаций</w:t>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На бумажном носителе</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1.4</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Проведение конкурса «Лучший муниципальный служащий Ядринского муниципального округа Чувашской Республики»</w:t>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единиц</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организационно-контрольной и кадровой работы</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нет</w:t>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официальный сайт Ядринского муниципального округа Чувашской Республики; на бумажном носителе</w:t>
            </w:r>
          </w:p>
        </w:tc>
      </w:tr>
      <w:tr>
        <w:trPr/>
        <w:tc>
          <w:tcPr>
            <w:tcW w:w="15189" w:type="dxa"/>
            <w:gridSpan w:val="23"/>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Цель 2 - создание условий для эффективной реализации антикоррупционной политики в органах местного самоуправления</w:t>
            </w:r>
          </w:p>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Ядринского муниципального округа Чувашской Республики</w:t>
            </w:r>
          </w:p>
        </w:tc>
      </w:tr>
      <w:tr>
        <w:trPr>
          <w:trHeight w:val="1019" w:hRule="atLeast"/>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2.1</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муниципальных правовых актов Ядринского муниципального округа Чувашской Республики, регулирующих вопросы противодействия коррупции, приведенных в соответствие с требованиями законодательства Российской Федерации</w:t>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СДЯМО</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нет</w:t>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На бумажном носителе</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2.2</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проектов муниципальных правовых актов Ядринского муниципального округа Чувашской Республики, в отношении которых проведена антикоррупционная экспертиза</w:t>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СДЯМО</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На бумажном носителе</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2.3</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муниципальных служащих, в отношении которых проведен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w:t>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Финансовый отдел</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официальный сайт Ядринского муниципального округа Чувашской Республики; на бумажном носителе</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2.4</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Уровень коррупции в органах местного самоуправления Ядринского муниципального округа Чувашской Республики по результатам проведения социологических исследований (по 10-балльной шкале, где 1 означает отсутствие коррупции, а 10 - максимальный уровень коррупции)</w:t>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баллов</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Структурные подразделения;</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органы администрации Ядринского муниципального округа;</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СДЯМО</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официальный сайт Ядринского муниципального округа Чувашской Республики; на бумажном носителе</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2.5</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Количество муниципальных служащих в Ядринском муниципальном округе Чувашской Республики, участвовавших в мероприятиях по профессиональному развитию, в которые включены вопросы по антикоррупционной тематике</w:t>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человек</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70</w:t>
            </w:r>
            <w:r>
              <w:rPr>
                <w:rFonts w:cs="Times New Roman" w:ascii="Times New Roman" w:hAnsi="Times New Roman"/>
                <w:color w:val="auto"/>
                <w:sz w:val="20"/>
                <w:szCs w:val="20"/>
              </w:rPr>
              <w:t>,0</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70</w:t>
            </w:r>
            <w:r>
              <w:rPr>
                <w:rFonts w:cs="Times New Roman" w:ascii="Times New Roman" w:hAnsi="Times New Roman"/>
                <w:color w:val="auto"/>
                <w:sz w:val="20"/>
                <w:szCs w:val="20"/>
              </w:rPr>
              <w:t>,0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70</w:t>
            </w:r>
            <w:r>
              <w:rPr>
                <w:rFonts w:cs="Times New Roman" w:ascii="Times New Roman" w:hAnsi="Times New Roman"/>
                <w:color w:val="auto"/>
                <w:sz w:val="20"/>
                <w:szCs w:val="20"/>
              </w:rPr>
              <w:t>,0</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70</w:t>
            </w:r>
            <w:r>
              <w:rPr>
                <w:rFonts w:cs="Times New Roman" w:ascii="Times New Roman" w:hAnsi="Times New Roman"/>
                <w:color w:val="auto"/>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70</w:t>
            </w:r>
            <w:r>
              <w:rPr>
                <w:rFonts w:cs="Times New Roman" w:ascii="Times New Roman" w:hAnsi="Times New Roman"/>
                <w:color w:val="auto"/>
                <w:sz w:val="20"/>
                <w:szCs w:val="20"/>
              </w:rPr>
              <w:t>,0</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70</w:t>
            </w:r>
            <w:r>
              <w:rPr>
                <w:rFonts w:cs="Times New Roman" w:ascii="Times New Roman" w:hAnsi="Times New Roman"/>
                <w:color w:val="auto"/>
                <w:sz w:val="20"/>
                <w:szCs w:val="20"/>
              </w:rPr>
              <w:t>,0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70</w:t>
            </w:r>
            <w:r>
              <w:rPr>
                <w:rFonts w:cs="Times New Roman" w:ascii="Times New Roman" w:hAnsi="Times New Roman"/>
                <w:color w:val="auto"/>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Финансовый отдел;</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Структурные подразделения;</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органы администрации Ядринского муниципального округа</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На бумажном носителе</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2.6</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w:t>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33,0</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33,0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33,0</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33,0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33,0</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33,0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33,0</w:t>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Сектор организации проведения муниципальных закупок;</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Финансовый отдел;</w:t>
            </w:r>
            <w:r>
              <w:rPr>
                <w:rFonts w:cs="Times New Roman" w:ascii="Times New Roman" w:hAnsi="Times New Roman"/>
                <w:color w:val="auto"/>
                <w:sz w:val="20"/>
                <w:szCs w:val="20"/>
              </w:rPr>
              <w:t xml:space="preserve"> Структурные подразделения;</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органы администрации Ядринского муниципального округа</w:t>
            </w:r>
          </w:p>
          <w:p>
            <w:pPr>
              <w:pStyle w:val="Normal"/>
              <w:widowControl w:val="false"/>
              <w:spacing w:lineRule="auto" w:line="240" w:before="0" w:after="0"/>
              <w:jc w:val="both"/>
              <w:rPr>
                <w:rFonts w:ascii="Times New Roman" w:hAnsi="Times New Roman" w:cs="Times New Roman"/>
                <w:color w:val="auto"/>
                <w:sz w:val="20"/>
                <w:szCs w:val="20"/>
                <w:highlight w:val="yellow"/>
              </w:rPr>
            </w:pPr>
            <w:r>
              <w:rPr>
                <w:rFonts w:cs="Times New Roman" w:ascii="Times New Roman" w:hAnsi="Times New Roman"/>
                <w:color w:val="auto"/>
                <w:sz w:val="20"/>
                <w:szCs w:val="20"/>
                <w:highlight w:val="yellow"/>
              </w:rPr>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highlight w:val="yellow"/>
              </w:rPr>
            </w:pPr>
            <w:r>
              <w:rPr>
                <w:rFonts w:cs="Times New Roman" w:ascii="Times New Roman" w:hAnsi="Times New Roman"/>
                <w:color w:val="auto"/>
                <w:sz w:val="20"/>
                <w:szCs w:val="20"/>
                <w:highlight w:val="yellow"/>
              </w:rPr>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нет</w:t>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На бумажном носителе</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2.7</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лиц, ответственных за работу по профилактике коррупционных и иных правонарушений в Ядринском муниципальном округе Чувашской Республики, прошедших обучение или участвовавших в мероприятиях по профессиональному развитию по вопросам противодействия коррупции</w:t>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Финансовый отдел;</w:t>
            </w:r>
            <w:r>
              <w:rPr>
                <w:rFonts w:cs="Times New Roman" w:ascii="Times New Roman" w:hAnsi="Times New Roman"/>
                <w:color w:val="auto"/>
                <w:sz w:val="20"/>
                <w:szCs w:val="20"/>
              </w:rPr>
              <w:t xml:space="preserve"> Структурные подразделения;</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органы администрации Ядринского муниципального округа</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highlight w:val="yellow"/>
              </w:rPr>
            </w:pPr>
            <w:r>
              <w:rPr>
                <w:rFonts w:cs="Times New Roman" w:ascii="Times New Roman" w:hAnsi="Times New Roman"/>
                <w:color w:val="auto"/>
                <w:sz w:val="20"/>
                <w:szCs w:val="20"/>
                <w:highlight w:val="yellow"/>
              </w:rPr>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color w:val="auto"/>
                <w:sz w:val="20"/>
                <w:szCs w:val="20"/>
                <w:highlight w:val="yellow"/>
              </w:rPr>
            </w:pPr>
            <w:r>
              <w:rPr>
                <w:rFonts w:cs="Times New Roman" w:ascii="Times New Roman" w:hAnsi="Times New Roman"/>
                <w:color w:val="auto"/>
                <w:sz w:val="20"/>
                <w:szCs w:val="20"/>
                <w:highlight w:val="yellow"/>
              </w:rPr>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На бумажном носителе</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2.8</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Количество информационно-аналитических материалов и публикаций на тему коррупции и противодействия коррупции, размещенных на официальном сайте Ядринского муниципального округа Чувашской Республики и районной газете «</w:t>
            </w:r>
            <w:r>
              <w:rPr>
                <w:rFonts w:eastAsia="Times New Roman" w:cs="Times New Roman" w:ascii="Times New Roman" w:hAnsi="Times New Roman"/>
                <w:color w:val="auto"/>
                <w:kern w:val="0"/>
                <w:sz w:val="20"/>
                <w:szCs w:val="20"/>
                <w:lang w:val="ru-RU" w:eastAsia="ru-RU" w:bidi="ar-SA"/>
              </w:rPr>
              <w:t>Знамя труда</w:t>
            </w:r>
            <w:r>
              <w:rPr>
                <w:rFonts w:cs="Times New Roman" w:ascii="Times New Roman" w:hAnsi="Times New Roman"/>
                <w:color w:val="auto"/>
                <w:sz w:val="20"/>
                <w:szCs w:val="20"/>
              </w:rPr>
              <w:t>»</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tc>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единиц</w:t>
            </w:r>
          </w:p>
        </w:tc>
        <w:tc>
          <w:tcPr>
            <w:tcW w:w="6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70,0</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Финансовый отдел;</w:t>
            </w:r>
            <w:r>
              <w:rPr>
                <w:rFonts w:cs="Times New Roman" w:ascii="Times New Roman" w:hAnsi="Times New Roman"/>
                <w:color w:val="auto"/>
                <w:sz w:val="20"/>
                <w:szCs w:val="20"/>
              </w:rPr>
              <w:t xml:space="preserve"> Структурные подразделения;</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органы администрации Ядринского муниципального округа</w:t>
            </w:r>
          </w:p>
          <w:p>
            <w:pPr>
              <w:pStyle w:val="Normal"/>
              <w:widowControl w:val="false"/>
              <w:spacing w:lineRule="auto" w:line="240" w:before="0" w:after="0"/>
              <w:jc w:val="both"/>
              <w:rPr>
                <w:rFonts w:ascii="Times New Roman" w:hAnsi="Times New Roman" w:cs="Times New Roman"/>
                <w:color w:val="auto"/>
                <w:sz w:val="20"/>
                <w:szCs w:val="20"/>
                <w:highlight w:val="yellow"/>
              </w:rPr>
            </w:pPr>
            <w:r>
              <w:rPr>
                <w:rFonts w:cs="Times New Roman" w:ascii="Times New Roman" w:hAnsi="Times New Roman"/>
                <w:color w:val="auto"/>
                <w:sz w:val="20"/>
                <w:szCs w:val="20"/>
                <w:highlight w:val="yellow"/>
              </w:rPr>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highlight w:val="yellow"/>
              </w:rPr>
            </w:pPr>
            <w:r>
              <w:rPr>
                <w:rFonts w:cs="Times New Roman" w:ascii="Times New Roman" w:hAnsi="Times New Roman"/>
                <w:color w:val="auto"/>
                <w:sz w:val="20"/>
                <w:szCs w:val="20"/>
                <w:highlight w:val="yellow"/>
              </w:rPr>
            </w:r>
          </w:p>
        </w:tc>
        <w:tc>
          <w:tcPr>
            <w:tcW w:w="8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color w:val="auto"/>
                <w:sz w:val="20"/>
                <w:szCs w:val="20"/>
                <w:highlight w:val="yellow"/>
              </w:rPr>
            </w:pPr>
            <w:r>
              <w:rPr>
                <w:rFonts w:cs="Times New Roman" w:ascii="Times New Roman" w:hAnsi="Times New Roman"/>
                <w:color w:val="auto"/>
                <w:sz w:val="20"/>
                <w:szCs w:val="20"/>
                <w:highlight w:val="yellow"/>
              </w:rPr>
            </w:r>
          </w:p>
        </w:tc>
        <w:tc>
          <w:tcPr>
            <w:tcW w:w="168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На бумажном носителе</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w:t>
            </w:r>
          </w:p>
        </w:tc>
        <w:tc>
          <w:tcPr>
            <w:tcW w:w="14764" w:type="dxa"/>
            <w:gridSpan w:val="2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auto"/>
                <w:sz w:val="20"/>
                <w:szCs w:val="20"/>
              </w:rPr>
            </w:pPr>
            <w:r>
              <w:rPr>
                <w:rFonts w:eastAsia="Times New Roman" w:cs="Times New Roman" w:ascii="Times New Roman" w:hAnsi="Times New Roman"/>
                <w:color w:val="auto"/>
                <w:sz w:val="20"/>
                <w:szCs w:val="20"/>
                <w:lang w:eastAsia="ru-RU"/>
              </w:rPr>
              <w:t>Цель 3 - обеспечение функционирования и совершенствования системы государственного управления в сфере юстиции, находящейся в ведении органов местного самоуправления Ядринского муниципального округа Чувашской Республики,</w:t>
            </w:r>
            <w:r>
              <w:rPr>
                <w:rFonts w:cs="Times New Roman" w:ascii="Times New Roman" w:hAnsi="Times New Roman"/>
                <w:color w:val="auto"/>
                <w:sz w:val="20"/>
                <w:szCs w:val="20"/>
              </w:rPr>
              <w:t xml:space="preserve"> совершенствование порядка предоставления государственных услуг в сфере государственной регистрации актов гражданского состояния</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3.1</w:t>
            </w:r>
          </w:p>
        </w:tc>
        <w:tc>
          <w:tcPr>
            <w:tcW w:w="144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кандидатов в присяжные заседатели Ядринского муниципального округа Чувашской Республики для федеральных судов общей юрисдикции, Центрального окружного военного суда и Казанского гарнизонного военного суда по Ядринскому району, информированных о включении в общий и дополнительный списки, а также рассмотрения поступивших от них заявлений</w:t>
            </w:r>
          </w:p>
        </w:tc>
        <w:tc>
          <w:tcPr>
            <w:tcW w:w="5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47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638"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674"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6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2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1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51"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4"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32"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389"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отдел правового обеспечения  администрации Ядринского муниципального округа</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tc>
        <w:tc>
          <w:tcPr>
            <w:tcW w:w="96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51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tc>
        <w:tc>
          <w:tcPr>
            <w:tcW w:w="2014"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официальный сайт Ядринского муниципального округа Чувашской Республики</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3.2</w:t>
            </w:r>
          </w:p>
        </w:tc>
        <w:tc>
          <w:tcPr>
            <w:tcW w:w="144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поданных заявлений о регистрации актов гражданского состояния в электронном виде</w:t>
            </w:r>
          </w:p>
        </w:tc>
        <w:tc>
          <w:tcPr>
            <w:tcW w:w="5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47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возрастание</w:t>
            </w:r>
          </w:p>
        </w:tc>
        <w:tc>
          <w:tcPr>
            <w:tcW w:w="638"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674"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12,0</w:t>
            </w:r>
          </w:p>
        </w:tc>
        <w:tc>
          <w:tcPr>
            <w:tcW w:w="6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15,0</w:t>
            </w:r>
          </w:p>
        </w:tc>
        <w:tc>
          <w:tcPr>
            <w:tcW w:w="72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20,0</w:t>
            </w:r>
          </w:p>
        </w:tc>
        <w:tc>
          <w:tcPr>
            <w:tcW w:w="71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30,0</w:t>
            </w:r>
          </w:p>
        </w:tc>
        <w:tc>
          <w:tcPr>
            <w:tcW w:w="751"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60,0</w:t>
            </w:r>
          </w:p>
        </w:tc>
        <w:tc>
          <w:tcPr>
            <w:tcW w:w="8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854"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932"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389"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ЗАГС администрации Ядринского муниципального округа Чувашской Республики</w:t>
            </w:r>
          </w:p>
        </w:tc>
        <w:tc>
          <w:tcPr>
            <w:tcW w:w="96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51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014"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официальный сайт Ядринского муниципального округа Чувашской Республики</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3.3</w:t>
            </w:r>
          </w:p>
        </w:tc>
        <w:tc>
          <w:tcPr>
            <w:tcW w:w="144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поданных заявлений о регистрации рождения с использованием супер сервиса «Рождение ребенка»</w:t>
            </w:r>
          </w:p>
        </w:tc>
        <w:tc>
          <w:tcPr>
            <w:tcW w:w="5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47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возрастание</w:t>
            </w:r>
          </w:p>
        </w:tc>
        <w:tc>
          <w:tcPr>
            <w:tcW w:w="638"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674"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57</w:t>
            </w:r>
            <w:r>
              <w:rPr>
                <w:rFonts w:cs="Times New Roman" w:ascii="Times New Roman" w:hAnsi="Times New Roman"/>
                <w:color w:val="auto"/>
                <w:sz w:val="20"/>
                <w:szCs w:val="20"/>
              </w:rPr>
              <w:t>,0</w:t>
            </w:r>
          </w:p>
        </w:tc>
        <w:tc>
          <w:tcPr>
            <w:tcW w:w="6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60</w:t>
            </w:r>
            <w:r>
              <w:rPr>
                <w:rFonts w:cs="Times New Roman" w:ascii="Times New Roman" w:hAnsi="Times New Roman"/>
                <w:color w:val="auto"/>
                <w:sz w:val="20"/>
                <w:szCs w:val="20"/>
              </w:rPr>
              <w:t>,0</w:t>
            </w:r>
          </w:p>
        </w:tc>
        <w:tc>
          <w:tcPr>
            <w:tcW w:w="72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63</w:t>
            </w:r>
            <w:r>
              <w:rPr>
                <w:rFonts w:cs="Times New Roman" w:ascii="Times New Roman" w:hAnsi="Times New Roman"/>
                <w:color w:val="auto"/>
                <w:sz w:val="20"/>
                <w:szCs w:val="20"/>
              </w:rPr>
              <w:t>,0</w:t>
            </w:r>
          </w:p>
        </w:tc>
        <w:tc>
          <w:tcPr>
            <w:tcW w:w="71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65</w:t>
            </w:r>
            <w:r>
              <w:rPr>
                <w:rFonts w:cs="Times New Roman" w:ascii="Times New Roman" w:hAnsi="Times New Roman"/>
                <w:color w:val="auto"/>
                <w:sz w:val="20"/>
                <w:szCs w:val="20"/>
              </w:rPr>
              <w:t>,0</w:t>
            </w:r>
          </w:p>
        </w:tc>
        <w:tc>
          <w:tcPr>
            <w:tcW w:w="751"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70</w:t>
            </w:r>
            <w:r>
              <w:rPr>
                <w:rFonts w:cs="Times New Roman" w:ascii="Times New Roman" w:hAnsi="Times New Roman"/>
                <w:color w:val="auto"/>
                <w:sz w:val="20"/>
                <w:szCs w:val="20"/>
              </w:rPr>
              <w:t>,0</w:t>
            </w:r>
          </w:p>
        </w:tc>
        <w:tc>
          <w:tcPr>
            <w:tcW w:w="8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9</w:t>
            </w:r>
            <w:r>
              <w:rPr>
                <w:rFonts w:cs="Times New Roman" w:ascii="Times New Roman" w:hAnsi="Times New Roman"/>
                <w:color w:val="auto"/>
                <w:sz w:val="20"/>
                <w:szCs w:val="20"/>
              </w:rPr>
              <w:t>0,0</w:t>
            </w:r>
          </w:p>
        </w:tc>
        <w:tc>
          <w:tcPr>
            <w:tcW w:w="854"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90,0</w:t>
            </w:r>
          </w:p>
        </w:tc>
        <w:tc>
          <w:tcPr>
            <w:tcW w:w="932"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389"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ЗАГС администрации Ядринского муниципального округа Чувашской Республики</w:t>
            </w:r>
          </w:p>
        </w:tc>
        <w:tc>
          <w:tcPr>
            <w:tcW w:w="96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51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014"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официальный сайт Ядринского муниципального округа Чувашской Республики</w:t>
            </w:r>
          </w:p>
        </w:tc>
      </w:tr>
      <w:tr>
        <w:trPr/>
        <w:tc>
          <w:tcPr>
            <w:tcW w:w="42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3.4.</w:t>
            </w:r>
          </w:p>
        </w:tc>
        <w:tc>
          <w:tcPr>
            <w:tcW w:w="144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Удовлетворенность населения услугами в сфере государственной регистрации актов гражданского состояния</w:t>
            </w:r>
          </w:p>
        </w:tc>
        <w:tc>
          <w:tcPr>
            <w:tcW w:w="5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47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возрастание</w:t>
            </w:r>
          </w:p>
        </w:tc>
        <w:tc>
          <w:tcPr>
            <w:tcW w:w="638"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674"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auto"/>
                <w:sz w:val="20"/>
                <w:szCs w:val="20"/>
              </w:rPr>
            </w:pPr>
            <w:r>
              <w:rPr>
                <w:rFonts w:eastAsia="Times New Roman" w:cs="Times New Roman" w:ascii="Times New Roman" w:hAnsi="Times New Roman"/>
                <w:color w:val="auto"/>
                <w:kern w:val="0"/>
                <w:sz w:val="20"/>
                <w:szCs w:val="20"/>
                <w:lang w:val="en-US" w:eastAsia="ru-RU" w:bidi="ar-SA"/>
              </w:rPr>
              <w:t>80</w:t>
            </w:r>
            <w:r>
              <w:rPr>
                <w:rFonts w:cs="Times New Roman" w:ascii="Times New Roman" w:hAnsi="Times New Roman"/>
                <w:color w:val="auto"/>
                <w:sz w:val="20"/>
                <w:szCs w:val="20"/>
              </w:rPr>
              <w:t>,0</w:t>
            </w:r>
          </w:p>
        </w:tc>
        <w:tc>
          <w:tcPr>
            <w:tcW w:w="6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70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auto"/>
                <w:sz w:val="20"/>
                <w:szCs w:val="20"/>
              </w:rPr>
            </w:pPr>
            <w:r>
              <w:rPr>
                <w:rFonts w:eastAsia="Times New Roman" w:cs="Times New Roman" w:ascii="Times New Roman" w:hAnsi="Times New Roman"/>
                <w:color w:val="auto"/>
                <w:kern w:val="0"/>
                <w:sz w:val="20"/>
                <w:szCs w:val="20"/>
                <w:lang w:val="en-US" w:eastAsia="ru-RU" w:bidi="ar-SA"/>
              </w:rPr>
              <w:t>8</w:t>
            </w:r>
            <w:r>
              <w:rPr>
                <w:rFonts w:cs="Times New Roman" w:ascii="Times New Roman" w:hAnsi="Times New Roman"/>
                <w:color w:val="auto"/>
                <w:sz w:val="20"/>
                <w:szCs w:val="20"/>
                <w:lang w:val="en-US"/>
              </w:rPr>
              <w:t>3</w:t>
            </w:r>
            <w:r>
              <w:rPr>
                <w:rFonts w:cs="Times New Roman" w:ascii="Times New Roman" w:hAnsi="Times New Roman"/>
                <w:color w:val="auto"/>
                <w:sz w:val="20"/>
                <w:szCs w:val="20"/>
              </w:rPr>
              <w:t>,0</w:t>
            </w:r>
          </w:p>
        </w:tc>
        <w:tc>
          <w:tcPr>
            <w:tcW w:w="72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auto"/>
                <w:sz w:val="20"/>
                <w:szCs w:val="20"/>
              </w:rPr>
            </w:pPr>
            <w:r>
              <w:rPr>
                <w:rFonts w:eastAsia="Times New Roman" w:cs="Times New Roman" w:ascii="Times New Roman" w:hAnsi="Times New Roman"/>
                <w:color w:val="auto"/>
                <w:kern w:val="0"/>
                <w:sz w:val="20"/>
                <w:szCs w:val="20"/>
                <w:lang w:val="en-US" w:eastAsia="ru-RU" w:bidi="ar-SA"/>
              </w:rPr>
              <w:t>85</w:t>
            </w:r>
            <w:r>
              <w:rPr>
                <w:rFonts w:cs="Times New Roman" w:ascii="Times New Roman" w:hAnsi="Times New Roman"/>
                <w:color w:val="auto"/>
                <w:sz w:val="20"/>
                <w:szCs w:val="20"/>
              </w:rPr>
              <w:t>,0</w:t>
            </w:r>
          </w:p>
        </w:tc>
        <w:tc>
          <w:tcPr>
            <w:tcW w:w="71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auto"/>
                <w:sz w:val="20"/>
                <w:szCs w:val="20"/>
              </w:rPr>
            </w:pPr>
            <w:r>
              <w:rPr>
                <w:rFonts w:eastAsia="Times New Roman" w:cs="Times New Roman" w:ascii="Times New Roman" w:hAnsi="Times New Roman"/>
                <w:color w:val="auto"/>
                <w:kern w:val="0"/>
                <w:sz w:val="20"/>
                <w:szCs w:val="20"/>
                <w:lang w:val="en-US" w:eastAsia="ru-RU" w:bidi="ar-SA"/>
              </w:rPr>
              <w:t>88</w:t>
            </w:r>
            <w:r>
              <w:rPr>
                <w:rFonts w:cs="Times New Roman" w:ascii="Times New Roman" w:hAnsi="Times New Roman"/>
                <w:color w:val="auto"/>
                <w:sz w:val="20"/>
                <w:szCs w:val="20"/>
              </w:rPr>
              <w:t>,0</w:t>
            </w:r>
          </w:p>
        </w:tc>
        <w:tc>
          <w:tcPr>
            <w:tcW w:w="751"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90</w:t>
            </w:r>
            <w:r>
              <w:rPr>
                <w:rFonts w:cs="Times New Roman" w:ascii="Times New Roman" w:hAnsi="Times New Roman"/>
                <w:color w:val="auto"/>
                <w:sz w:val="20"/>
                <w:szCs w:val="20"/>
              </w:rPr>
              <w:t>,0</w:t>
            </w:r>
          </w:p>
        </w:tc>
        <w:tc>
          <w:tcPr>
            <w:tcW w:w="8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auto"/>
                <w:sz w:val="20"/>
                <w:szCs w:val="20"/>
              </w:rPr>
            </w:pPr>
            <w:r>
              <w:rPr>
                <w:rFonts w:eastAsia="Times New Roman" w:cs="Times New Roman" w:ascii="Times New Roman" w:hAnsi="Times New Roman"/>
                <w:color w:val="auto"/>
                <w:kern w:val="0"/>
                <w:sz w:val="20"/>
                <w:szCs w:val="20"/>
                <w:lang w:val="en-US" w:eastAsia="ru-RU" w:bidi="ar-SA"/>
              </w:rPr>
              <w:t>92</w:t>
            </w:r>
            <w:r>
              <w:rPr>
                <w:rFonts w:cs="Times New Roman" w:ascii="Times New Roman" w:hAnsi="Times New Roman"/>
                <w:color w:val="auto"/>
                <w:sz w:val="20"/>
                <w:szCs w:val="20"/>
              </w:rPr>
              <w:t>,0</w:t>
            </w:r>
          </w:p>
        </w:tc>
        <w:tc>
          <w:tcPr>
            <w:tcW w:w="854"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auto"/>
                <w:sz w:val="20"/>
                <w:szCs w:val="20"/>
              </w:rPr>
            </w:pPr>
            <w:r>
              <w:rPr>
                <w:rFonts w:eastAsia="Times New Roman" w:cs="Times New Roman" w:ascii="Times New Roman" w:hAnsi="Times New Roman"/>
                <w:color w:val="auto"/>
                <w:kern w:val="0"/>
                <w:sz w:val="20"/>
                <w:szCs w:val="20"/>
                <w:lang w:val="en-US" w:eastAsia="ru-RU" w:bidi="ar-SA"/>
              </w:rPr>
              <w:t>92</w:t>
            </w:r>
            <w:r>
              <w:rPr>
                <w:rFonts w:cs="Times New Roman" w:ascii="Times New Roman" w:hAnsi="Times New Roman"/>
                <w:color w:val="auto"/>
                <w:sz w:val="20"/>
                <w:szCs w:val="20"/>
              </w:rPr>
              <w:t>,0</w:t>
            </w:r>
          </w:p>
        </w:tc>
        <w:tc>
          <w:tcPr>
            <w:tcW w:w="932"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389"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ЗАГС администрации Ядринского муниципального округа Чувашской Республики</w:t>
            </w:r>
          </w:p>
        </w:tc>
        <w:tc>
          <w:tcPr>
            <w:tcW w:w="96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51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014" w:type="dxa"/>
            <w:gridSpan w:val="2"/>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tc>
      </w:tr>
    </w:tbl>
    <w:p>
      <w:pPr>
        <w:pStyle w:val="Normal"/>
        <w:spacing w:lineRule="auto" w:line="276" w:before="0" w:after="20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t xml:space="preserve">3. Структура муниципальной программы Ядринского муниципального округа «Развитие потенциала </w:t>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t>муниципального управления Ядринскогомуниципального округа Чувашской Республики»</w:t>
      </w:r>
    </w:p>
    <w:p>
      <w:pPr>
        <w:pStyle w:val="Normal"/>
        <w:numPr>
          <w:ilvl w:val="0"/>
          <w:numId w:val="0"/>
        </w:numPr>
        <w:spacing w:lineRule="auto" w:line="240" w:before="0" w:after="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tbl>
      <w:tblPr>
        <w:tblW w:w="14796" w:type="dxa"/>
        <w:jc w:val="left"/>
        <w:tblInd w:w="913" w:type="dxa"/>
        <w:tblLayout w:type="fixed"/>
        <w:tblCellMar>
          <w:top w:w="102" w:type="dxa"/>
          <w:left w:w="62" w:type="dxa"/>
          <w:bottom w:w="102" w:type="dxa"/>
          <w:right w:w="62" w:type="dxa"/>
        </w:tblCellMar>
      </w:tblPr>
      <w:tblGrid>
        <w:gridCol w:w="603"/>
        <w:gridCol w:w="3875"/>
        <w:gridCol w:w="5047"/>
        <w:gridCol w:w="5270"/>
      </w:tblGrid>
      <w:tr>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пп</w:t>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Задачи структурного элемента</w:t>
            </w:r>
          </w:p>
        </w:tc>
        <w:tc>
          <w:tcPr>
            <w:tcW w:w="5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Краткое описание ожидаемых эффектов от реализации задачи структурного элемента</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Связь с показателями</w:t>
            </w:r>
          </w:p>
        </w:tc>
      </w:tr>
      <w:tr>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w:t>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w:t>
            </w:r>
          </w:p>
        </w:tc>
        <w:tc>
          <w:tcPr>
            <w:tcW w:w="5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w:t>
            </w:r>
          </w:p>
        </w:tc>
      </w:tr>
      <w:tr>
        <w:trPr/>
        <w:tc>
          <w:tcPr>
            <w:tcW w:w="603" w:type="dxa"/>
            <w:tcBorders>
              <w:top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w:t>
            </w:r>
          </w:p>
        </w:tc>
        <w:tc>
          <w:tcPr>
            <w:tcW w:w="14192" w:type="dxa"/>
            <w:gridSpan w:val="3"/>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Комплекс процессных мероприятий «Создание эффективной системы муниципального управления»</w:t>
            </w:r>
          </w:p>
        </w:tc>
      </w:tr>
      <w:tr>
        <w:trPr/>
        <w:tc>
          <w:tcPr>
            <w:tcW w:w="603"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89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sz w:val="20"/>
                <w:szCs w:val="20"/>
              </w:rPr>
            </w:pPr>
            <w:r>
              <w:rPr>
                <w:rFonts w:cs="Times New Roman" w:ascii="Times New Roman" w:hAnsi="Times New Roman"/>
                <w:color w:val="auto"/>
                <w:sz w:val="20"/>
                <w:szCs w:val="20"/>
              </w:rPr>
              <w:t xml:space="preserve">Ответственные за реализацию: структурные подразделения администрации Ядринского муниципального округа Чувашской Республики, органы администрации Ядринского муниципального округа Чувашской Республики; </w:t>
            </w:r>
            <w:r>
              <w:rPr>
                <w:rFonts w:eastAsia="Times New Roman" w:cs="Times New Roman" w:ascii="Times New Roman" w:hAnsi="Times New Roman"/>
                <w:color w:val="auto"/>
                <w:sz w:val="20"/>
                <w:szCs w:val="20"/>
                <w:lang w:eastAsia="ru-RU"/>
              </w:rPr>
              <w:t xml:space="preserve">Отдел организационно-контрольной и кадровой работы; </w:t>
            </w:r>
            <w:r>
              <w:rPr>
                <w:rFonts w:cs="Times New Roman" w:ascii="Times New Roman" w:hAnsi="Times New Roman"/>
                <w:color w:val="auto"/>
                <w:sz w:val="20"/>
                <w:szCs w:val="20"/>
              </w:rPr>
              <w:t>СДЯМО</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Срок реализации: 2023-2035</w:t>
            </w:r>
          </w:p>
        </w:tc>
      </w:tr>
      <w:tr>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1.1.</w:t>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Повышение результативности профессиональной служебной деятельности муниципальных служащих Ядринского муниципального округа Чувашской Республики</w:t>
            </w:r>
          </w:p>
        </w:tc>
        <w:tc>
          <w:tcPr>
            <w:tcW w:w="5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Нормативно-правовое обеспечение деятельности муниципальных служащих </w:t>
            </w:r>
            <w:r>
              <w:rPr>
                <w:rFonts w:cs="Times New Roman" w:ascii="Times New Roman" w:hAnsi="Times New Roman"/>
                <w:color w:val="auto"/>
                <w:sz w:val="20"/>
                <w:szCs w:val="20"/>
              </w:rPr>
              <w:t>Ядринского муниципального округа Чувашской Республики</w:t>
            </w:r>
            <w:r>
              <w:rPr>
                <w:rFonts w:eastAsia="Times New Roman" w:cs="Times New Roman" w:ascii="Times New Roman" w:hAnsi="Times New Roman"/>
                <w:color w:val="auto"/>
                <w:sz w:val="20"/>
                <w:szCs w:val="20"/>
                <w:lang w:eastAsia="ru-RU"/>
              </w:rPr>
              <w:t>;</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повышение эффективности взаимодействия органов местного самоуправления </w:t>
            </w:r>
            <w:r>
              <w:rPr>
                <w:rFonts w:cs="Times New Roman" w:ascii="Times New Roman" w:hAnsi="Times New Roman"/>
                <w:color w:val="auto"/>
                <w:sz w:val="20"/>
                <w:szCs w:val="20"/>
              </w:rPr>
              <w:t>Ядринского  муниципального округа Чувашской Республики</w:t>
            </w:r>
            <w:r>
              <w:rPr>
                <w:rFonts w:eastAsia="Times New Roman" w:cs="Times New Roman" w:ascii="Times New Roman" w:hAnsi="Times New Roman"/>
                <w:color w:val="auto"/>
                <w:sz w:val="20"/>
                <w:szCs w:val="20"/>
                <w:lang w:eastAsia="ru-RU"/>
              </w:rPr>
              <w:t xml:space="preserve"> с населением и степени его ответственности перед ним; </w:t>
            </w:r>
            <w:r>
              <w:rPr>
                <w:rFonts w:cs="Times New Roman" w:ascii="Times New Roman" w:hAnsi="Times New Roman"/>
                <w:color w:val="auto"/>
                <w:sz w:val="20"/>
                <w:szCs w:val="20"/>
              </w:rPr>
              <w:t>укрепление доверия граждан к органам местного самоуправления Ядринского  муниципального округа Чувашской Республики</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Удовлетворенность населения деятельностью органов местного самоуправления </w:t>
            </w:r>
            <w:r>
              <w:rPr>
                <w:rFonts w:cs="Times New Roman" w:ascii="Times New Roman" w:hAnsi="Times New Roman"/>
                <w:color w:val="auto"/>
                <w:sz w:val="20"/>
                <w:szCs w:val="20"/>
              </w:rPr>
              <w:t>Ядринского муниципального округа Чувашской Республики</w:t>
            </w:r>
            <w:r>
              <w:rPr>
                <w:rFonts w:eastAsia="Times New Roman" w:cs="Times New Roman" w:ascii="Times New Roman" w:hAnsi="Times New Roman"/>
                <w:color w:val="auto"/>
                <w:sz w:val="20"/>
                <w:szCs w:val="20"/>
                <w:lang w:eastAsia="ru-RU"/>
              </w:rPr>
              <w:t>, процентов от числа опрошенных;</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подготовленных муниципальных правовых актов Ядринского муниципального округа Чувашской Республики, регулирующих вопросы муниципальной службы в Ядринском муниципальном округе Чувашской Республики, отнесенные к компетенции органов местного самоуправления, процентов</w:t>
            </w:r>
          </w:p>
        </w:tc>
      </w:tr>
      <w:tr>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w:t>
            </w:r>
          </w:p>
        </w:tc>
        <w:tc>
          <w:tcPr>
            <w:tcW w:w="14192"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Комплекс процессных мероприятий «Развитие муниципальной службы»</w:t>
            </w:r>
          </w:p>
        </w:tc>
      </w:tr>
      <w:tr>
        <w:trPr/>
        <w:tc>
          <w:tcPr>
            <w:tcW w:w="603"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89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auto"/>
                <w:sz w:val="20"/>
                <w:szCs w:val="20"/>
              </w:rPr>
            </w:pPr>
            <w:r>
              <w:rPr>
                <w:rFonts w:cs="Times New Roman" w:ascii="Times New Roman" w:hAnsi="Times New Roman"/>
                <w:color w:val="auto"/>
                <w:sz w:val="20"/>
                <w:szCs w:val="20"/>
              </w:rPr>
              <w:t xml:space="preserve">Ответственный за реализацию: </w:t>
            </w:r>
            <w:r>
              <w:rPr>
                <w:rFonts w:eastAsia="Times New Roman" w:cs="Times New Roman" w:ascii="Times New Roman" w:hAnsi="Times New Roman"/>
                <w:color w:val="auto"/>
                <w:sz w:val="20"/>
                <w:szCs w:val="20"/>
                <w:lang w:eastAsia="ru-RU"/>
              </w:rPr>
              <w:t>Отдел организационно-контрольной и кадровой работы;</w:t>
            </w:r>
            <w:r>
              <w:rPr>
                <w:rFonts w:cs="Times New Roman" w:ascii="Times New Roman" w:hAnsi="Times New Roman"/>
                <w:color w:val="auto"/>
                <w:sz w:val="20"/>
                <w:szCs w:val="20"/>
              </w:rPr>
              <w:t xml:space="preserve"> Финансовый отдел; органы администрации Ядринского муниципального округа; структурные подразделения администрации Ядринского муниципального округа</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Срок реализации: 2023-2035</w:t>
            </w:r>
          </w:p>
        </w:tc>
      </w:tr>
      <w:tr>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2.1.</w:t>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Формирование системы подбора и развития кадров органов местного самоуправления Ядринского муниципального округа Чувашской Республики на основе принципов равных возможностей, приоритета профессиональных знаний и квалификаций</w:t>
            </w:r>
          </w:p>
        </w:tc>
        <w:tc>
          <w:tcPr>
            <w:tcW w:w="5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w:t>
            </w:r>
            <w:r>
              <w:rPr>
                <w:rFonts w:cs="Times New Roman" w:ascii="Times New Roman" w:hAnsi="Times New Roman"/>
                <w:color w:val="auto"/>
                <w:sz w:val="20"/>
                <w:szCs w:val="20"/>
              </w:rPr>
              <w:t>Ядринского муниципального округа Чувашской Республики</w:t>
            </w:r>
            <w:r>
              <w:rPr>
                <w:rFonts w:eastAsia="Times New Roman" w:cs="Times New Roman" w:ascii="Times New Roman" w:hAnsi="Times New Roman"/>
                <w:color w:val="auto"/>
                <w:sz w:val="20"/>
                <w:szCs w:val="20"/>
                <w:lang w:eastAsia="ru-RU"/>
              </w:rPr>
              <w:t>, использование единых критериев оценки соответствия кандидатов квалификационным требованиям;</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формирование высококвалифицированного кадрового состава муниципальной службы, способного обеспечить эффективность муниципального управления в </w:t>
            </w:r>
            <w:r>
              <w:rPr>
                <w:rFonts w:cs="Times New Roman" w:ascii="Times New Roman" w:hAnsi="Times New Roman"/>
                <w:color w:val="auto"/>
                <w:sz w:val="20"/>
                <w:szCs w:val="20"/>
              </w:rPr>
              <w:t>Ядринском муниципальном округе Чувашской Республики</w:t>
            </w:r>
            <w:r>
              <w:rPr>
                <w:rFonts w:eastAsia="Times New Roman" w:cs="Times New Roman" w:ascii="Times New Roman" w:hAnsi="Times New Roman"/>
                <w:color w:val="auto"/>
                <w:sz w:val="20"/>
                <w:szCs w:val="20"/>
                <w:lang w:eastAsia="ru-RU"/>
              </w:rPr>
              <w:t>;</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удовлетворенность муниципальных служащих </w:t>
            </w:r>
            <w:r>
              <w:rPr>
                <w:rFonts w:cs="Times New Roman" w:ascii="Times New Roman" w:hAnsi="Times New Roman"/>
                <w:color w:val="auto"/>
                <w:sz w:val="20"/>
                <w:szCs w:val="20"/>
              </w:rPr>
              <w:t>Ядринского муниципального округа Чувашской Республики</w:t>
            </w:r>
            <w:r>
              <w:rPr>
                <w:rFonts w:eastAsia="Times New Roman" w:cs="Times New Roman" w:ascii="Times New Roman" w:hAnsi="Times New Roman"/>
                <w:color w:val="auto"/>
                <w:sz w:val="20"/>
                <w:szCs w:val="20"/>
                <w:lang w:eastAsia="ru-RU"/>
              </w:rPr>
              <w:t xml:space="preserve"> условиями и результатами своей работы, морально-психологическим климатом в коллективе;</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обучение и эффективное профессиональное развитие муниципальных служащих, лиц, состоящих в кадровых резервах </w:t>
            </w:r>
            <w:r>
              <w:rPr>
                <w:rFonts w:cs="Times New Roman" w:ascii="Times New Roman" w:hAnsi="Times New Roman"/>
                <w:color w:val="auto"/>
                <w:sz w:val="20"/>
                <w:szCs w:val="20"/>
              </w:rPr>
              <w:t>Ядринского муниципального округа Чувашской Республики</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вакантных должностей муниципальной службы, замещаемых из кадровых резервов Ядринского муниципального округа Чувашской Республики, процентов;</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муниципальных служащих в Чувашской Республике, прошедших обучение по программам дополнительного профессионального образования за счет средств местного бюджета Ядринского муниципального округа Чувашской Республики в текущем году, в общей численности муниципальных служащих в Чувашской Республике;</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муниципальных служащих в возрасте до 30 лет в общей численности муниципальных служащих, имеющих стаж муниципальной службы более 3 лет, процентов</w:t>
            </w:r>
          </w:p>
        </w:tc>
      </w:tr>
      <w:tr>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2.2.</w:t>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Повышение престижа муниципальной службы</w:t>
            </w:r>
          </w:p>
        </w:tc>
        <w:tc>
          <w:tcPr>
            <w:tcW w:w="5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Удовлетворенность муниципальных служащих Ядринского муниципального округа Чувашской Республики условиями и результатами своей работы, морально-психологическим климатом в коллективе</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Проведение конкурса «Лучший муниципальный служащий </w:t>
            </w:r>
            <w:r>
              <w:rPr>
                <w:rFonts w:cs="Times New Roman" w:ascii="Times New Roman" w:hAnsi="Times New Roman"/>
                <w:color w:val="auto"/>
                <w:sz w:val="20"/>
                <w:szCs w:val="20"/>
              </w:rPr>
              <w:t>Ядринского муниципального округа Чувашской Республики</w:t>
            </w:r>
            <w:r>
              <w:rPr>
                <w:rFonts w:eastAsia="Times New Roman" w:cs="Times New Roman" w:ascii="Times New Roman" w:hAnsi="Times New Roman"/>
                <w:color w:val="auto"/>
                <w:sz w:val="20"/>
                <w:szCs w:val="20"/>
                <w:lang w:eastAsia="ru-RU"/>
              </w:rPr>
              <w:t>», единиц</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r>
      <w:tr>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w:t>
            </w:r>
          </w:p>
        </w:tc>
        <w:tc>
          <w:tcPr>
            <w:tcW w:w="14192"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Комплекс процессных мероприятий «Организационные меры по созданию механизма</w:t>
            </w:r>
          </w:p>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реализации антикоррупционной политики»</w:t>
            </w:r>
          </w:p>
        </w:tc>
      </w:tr>
      <w:tr>
        <w:trPr/>
        <w:tc>
          <w:tcPr>
            <w:tcW w:w="603"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highlight w:val="yellow"/>
              </w:rPr>
            </w:pPr>
            <w:r>
              <w:rPr>
                <w:rFonts w:cs="Times New Roman" w:ascii="Times New Roman" w:hAnsi="Times New Roman"/>
                <w:color w:val="auto"/>
                <w:sz w:val="20"/>
                <w:szCs w:val="20"/>
                <w:highlight w:val="yellow"/>
              </w:rPr>
            </w:r>
          </w:p>
        </w:tc>
        <w:tc>
          <w:tcPr>
            <w:tcW w:w="89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Ответственные за реализацию: отдел правового обеспечения; Финансовый отдел; органы администрации Ядринского муниципального округа; структурные подразделения администрации Ядринского муниципального округа; СДЯМО</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Срок реализации: 2023-2035</w:t>
            </w:r>
          </w:p>
        </w:tc>
      </w:tr>
      <w:tr>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3.1.</w:t>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Совершенствование мер по профилактике коррупционных и иных правонарушений в органе местного самоуправления Ядринского муниципального округа Чувашской Республики</w:t>
            </w:r>
          </w:p>
        </w:tc>
        <w:tc>
          <w:tcPr>
            <w:tcW w:w="5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Нормативно-правовое обеспечение антикоррупционной деятельности органа местного самоуправления </w:t>
            </w:r>
            <w:r>
              <w:rPr>
                <w:rFonts w:cs="Times New Roman" w:ascii="Times New Roman" w:hAnsi="Times New Roman"/>
                <w:color w:val="auto"/>
                <w:sz w:val="20"/>
                <w:szCs w:val="20"/>
              </w:rPr>
              <w:t>Ядринского муниципального округа Чувашской Республики</w:t>
            </w:r>
            <w:r>
              <w:rPr>
                <w:rFonts w:eastAsia="Times New Roman" w:cs="Times New Roman" w:ascii="Times New Roman" w:hAnsi="Times New Roman"/>
                <w:color w:val="auto"/>
                <w:sz w:val="20"/>
                <w:szCs w:val="20"/>
                <w:lang w:eastAsia="ru-RU"/>
              </w:rPr>
              <w:t>;</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осуществление контроля за соблюдением муниципальными служащими </w:t>
            </w:r>
            <w:r>
              <w:rPr>
                <w:rFonts w:cs="Times New Roman" w:ascii="Times New Roman" w:hAnsi="Times New Roman"/>
                <w:color w:val="auto"/>
                <w:sz w:val="20"/>
                <w:szCs w:val="20"/>
              </w:rPr>
              <w:t>Ядринского муниципального округа Чувашской Республики</w:t>
            </w:r>
            <w:r>
              <w:rPr>
                <w:rFonts w:eastAsia="Times New Roman" w:cs="Times New Roman" w:ascii="Times New Roman" w:hAnsi="Times New Roman"/>
                <w:color w:val="auto"/>
                <w:sz w:val="20"/>
                <w:szCs w:val="20"/>
                <w:lang w:eastAsia="ru-RU"/>
              </w:rPr>
              <w:t xml:space="preserve"> антикоррупционного законодательства;</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снижение уровня злоупотреблений со стороны муниципальных служащих </w:t>
            </w:r>
            <w:r>
              <w:rPr>
                <w:rFonts w:cs="Times New Roman" w:ascii="Times New Roman" w:hAnsi="Times New Roman"/>
                <w:color w:val="auto"/>
                <w:sz w:val="20"/>
                <w:szCs w:val="20"/>
              </w:rPr>
              <w:t>Ядринского муниципального округа Чувашской Республики</w:t>
            </w:r>
            <w:r>
              <w:rPr>
                <w:rFonts w:eastAsia="Times New Roman" w:cs="Times New Roman" w:ascii="Times New Roman" w:hAnsi="Times New Roman"/>
                <w:color w:val="auto"/>
                <w:sz w:val="20"/>
                <w:szCs w:val="20"/>
                <w:lang w:eastAsia="ru-RU"/>
              </w:rPr>
              <w:t xml:space="preserve"> при осуществлении ими должностных полномочий, в т.ч. в сфере закупок товаров, работ, услуг для обеспечения государственных и муниципальных нужд;</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мониторинг факторов, порождающих коррупционные и иных правонарушения или способствующих их распространению</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Доля муниципальных правовых актов </w:t>
            </w:r>
            <w:r>
              <w:rPr>
                <w:rFonts w:cs="Times New Roman" w:ascii="Times New Roman" w:hAnsi="Times New Roman"/>
                <w:color w:val="auto"/>
                <w:sz w:val="20"/>
                <w:szCs w:val="20"/>
              </w:rPr>
              <w:t>Ядринского муниципального округа Чувашской Республики</w:t>
            </w:r>
            <w:r>
              <w:rPr>
                <w:rFonts w:eastAsia="Times New Roman" w:cs="Times New Roman" w:ascii="Times New Roman" w:hAnsi="Times New Roman"/>
                <w:color w:val="auto"/>
                <w:sz w:val="20"/>
                <w:szCs w:val="20"/>
                <w:lang w:eastAsia="ru-RU"/>
              </w:rPr>
              <w:t>, регулирующих вопросы противодействия коррупции, приведенных в соответствие с требованиями законодательства Российской Федерации, процентов;</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доля проектов муниципальных правовых актов </w:t>
            </w:r>
            <w:r>
              <w:rPr>
                <w:rFonts w:cs="Times New Roman" w:ascii="Times New Roman" w:hAnsi="Times New Roman"/>
                <w:color w:val="auto"/>
                <w:sz w:val="20"/>
                <w:szCs w:val="20"/>
              </w:rPr>
              <w:t>Ядринского муниципального округа Чувашской Республики</w:t>
            </w:r>
            <w:r>
              <w:rPr>
                <w:rFonts w:eastAsia="Times New Roman" w:cs="Times New Roman" w:ascii="Times New Roman" w:hAnsi="Times New Roman"/>
                <w:color w:val="auto"/>
                <w:sz w:val="20"/>
                <w:szCs w:val="20"/>
                <w:lang w:eastAsia="ru-RU"/>
              </w:rPr>
              <w:t>, в отношении которых проведена антикоррупционная экспертиза, процентов;</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доля муниципальных служащих, в отношении которых проведен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процентов;</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уровень коррупции в органе местного самоуправления Ядринского муниципального округа Чувашской Республики по оценке граждан, предпринимателей и руководителей коммерческих организаций, полученный посредством проведения социологических исследований по вопросам коррупции (по 10-балльной шкале, где 1 означает отсутствие коррупции, а 10 - максимальный уровень коррупции), баллов</w:t>
            </w:r>
          </w:p>
        </w:tc>
      </w:tr>
      <w:tr>
        <w:trPr>
          <w:trHeight w:val="290" w:hRule="atLeast"/>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3.2.</w:t>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Организация антикоррупционной пропаганды и просвещения</w:t>
            </w:r>
          </w:p>
        </w:tc>
        <w:tc>
          <w:tcPr>
            <w:tcW w:w="5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Содействие формированию у муниципальных служащих и населения Ядринского муниципального округа Чувашской Республики антикоррупционного сознания, нетерпимости по отношению к коррупционным проявлениям</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Количество муниципальных служащих в </w:t>
            </w:r>
            <w:r>
              <w:rPr>
                <w:rFonts w:cs="Times New Roman" w:ascii="Times New Roman" w:hAnsi="Times New Roman"/>
                <w:color w:val="auto"/>
                <w:sz w:val="20"/>
                <w:szCs w:val="20"/>
              </w:rPr>
              <w:t>Ядринском муниципальном округе Чувашской Республики</w:t>
            </w:r>
            <w:r>
              <w:rPr>
                <w:rFonts w:eastAsia="Times New Roman" w:cs="Times New Roman" w:ascii="Times New Roman" w:hAnsi="Times New Roman"/>
                <w:color w:val="auto"/>
                <w:sz w:val="20"/>
                <w:szCs w:val="20"/>
                <w:lang w:eastAsia="ru-RU"/>
              </w:rPr>
              <w:t>, участвовавших в мероприятиях по профессиональному развитию, в которые включены вопросы по антикоррупционной тематике, человек;</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доля лиц, ответственных за работу по профилактике коррупционных и иных правонарушений в </w:t>
            </w:r>
            <w:r>
              <w:rPr>
                <w:rFonts w:cs="Times New Roman" w:ascii="Times New Roman" w:hAnsi="Times New Roman"/>
                <w:color w:val="auto"/>
                <w:sz w:val="20"/>
                <w:szCs w:val="20"/>
              </w:rPr>
              <w:t>Ядринском муниципальном округе Чувашской Республики</w:t>
            </w:r>
            <w:r>
              <w:rPr>
                <w:rFonts w:eastAsia="Times New Roman" w:cs="Times New Roman" w:ascii="Times New Roman" w:hAnsi="Times New Roman"/>
                <w:color w:val="auto"/>
                <w:sz w:val="20"/>
                <w:szCs w:val="20"/>
                <w:lang w:eastAsia="ru-RU"/>
              </w:rPr>
              <w:t>, участвовавших в мероприятиях по профессиональному развитию по вопросам противодействия коррупции, процентов;</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доля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процентов;</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количество информационно-аналитических материалов и публикаций на тему коррупции и противодействия коррупции, размещенных на официальном сайте Ядринского муниципального округа Чувашской Республики и районной газете «Знамя труда», единиц</w:t>
            </w:r>
          </w:p>
        </w:tc>
      </w:tr>
      <w:tr>
        <w:trPr>
          <w:trHeight w:val="227" w:hRule="atLeast"/>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w:t>
            </w:r>
          </w:p>
        </w:tc>
        <w:tc>
          <w:tcPr>
            <w:tcW w:w="14192"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Комплекс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w:t>
            </w:r>
          </w:p>
        </w:tc>
      </w:tr>
      <w:tr>
        <w:trPr>
          <w:trHeight w:val="227" w:hRule="atLeast"/>
        </w:trPr>
        <w:tc>
          <w:tcPr>
            <w:tcW w:w="603"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highlight w:val="yellow"/>
              </w:rPr>
            </w:pPr>
            <w:r>
              <w:rPr>
                <w:rFonts w:cs="Times New Roman" w:ascii="Times New Roman" w:hAnsi="Times New Roman"/>
                <w:color w:val="auto"/>
                <w:sz w:val="20"/>
                <w:szCs w:val="20"/>
                <w:highlight w:val="yellow"/>
              </w:rPr>
            </w:r>
          </w:p>
        </w:tc>
        <w:tc>
          <w:tcPr>
            <w:tcW w:w="89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Ответственные за реализацию: отдел правового обеспечения администрации Ядринского муниципального округа Чувашской Республики</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Срок реализации: 2023-2035</w:t>
            </w:r>
          </w:p>
        </w:tc>
      </w:tr>
      <w:tr>
        <w:trPr>
          <w:trHeight w:val="227" w:hRule="atLeast"/>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4.1.</w:t>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Реализация полномочий органа местного самоуправления Ядринского муниципального округа Чувашской Республики в части обеспечения деятельности федеральных судов общей юрисдикции</w:t>
            </w:r>
          </w:p>
        </w:tc>
        <w:tc>
          <w:tcPr>
            <w:tcW w:w="5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Обеспечение реализации права граждан участвовать в осуществлении правосудия в качестве присяжных заседателей</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кандидатов в присяжные заседатели Ядринского муниципального округа Чувашской Республики для федеральных судов общей юрисдикции, Центрального окружного военного суда и Казанского гарнизонного военного суда по Ядринскому району, информированных о включении в общий и дополнительный списки, а также рассмотрения поступивших от них заявлений, процентов</w:t>
            </w:r>
          </w:p>
        </w:tc>
      </w:tr>
      <w:tr>
        <w:trPr>
          <w:trHeight w:val="227" w:hRule="atLeast"/>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5.</w:t>
            </w:r>
          </w:p>
        </w:tc>
        <w:tc>
          <w:tcPr>
            <w:tcW w:w="14192"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Комплекс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r>
      <w:tr>
        <w:trPr>
          <w:trHeight w:val="227" w:hRule="atLeast"/>
        </w:trPr>
        <w:tc>
          <w:tcPr>
            <w:tcW w:w="603"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89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Ответственные за реализацию: Отдел ЗАГС администрации Ядринского муниципального округа Чувашской Республики</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Срок реализации: 2023-2035</w:t>
            </w:r>
          </w:p>
        </w:tc>
      </w:tr>
      <w:tr>
        <w:trPr>
          <w:trHeight w:val="227" w:hRule="atLeast"/>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5.1.</w:t>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w:t>
            </w:r>
          </w:p>
        </w:tc>
        <w:tc>
          <w:tcPr>
            <w:tcW w:w="5047"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 xml:space="preserve">Обеспечение государственной регистрации актов гражданского состояния и совершения юридически значимых действий на территории </w:t>
            </w:r>
            <w:r>
              <w:rPr>
                <w:rFonts w:cs="Times New Roman" w:ascii="Times New Roman" w:hAnsi="Times New Roman"/>
                <w:color w:val="auto"/>
                <w:sz w:val="20"/>
                <w:szCs w:val="20"/>
              </w:rPr>
              <w:t>Ядринского муниципального округа Чувашской Республики</w:t>
            </w:r>
            <w:r>
              <w:rPr>
                <w:rFonts w:eastAsia="Times New Roman" w:cs="Times New Roman" w:ascii="Times New Roman" w:hAnsi="Times New Roman"/>
                <w:color w:val="auto"/>
                <w:sz w:val="20"/>
                <w:szCs w:val="20"/>
                <w:lang w:eastAsia="ru-RU"/>
              </w:rPr>
              <w:t>;</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цифровизация муниципальных услуг по государственной регистрации актов гражданского состояния</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Доля поданных заявлений о регистрации актов гражданского состояния в электронном виде, процентов;</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поданных заявлений о регистрации рождения с использованием суперсервиса «Рождение ребенка», процентов;</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удовлетворенность населения услугами в сфере государственной регистрации актов гражданского состояния, процентов</w:t>
            </w:r>
          </w:p>
        </w:tc>
      </w:tr>
      <w:tr>
        <w:trPr>
          <w:trHeight w:val="227" w:hRule="atLeast"/>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6.</w:t>
            </w:r>
          </w:p>
        </w:tc>
        <w:tc>
          <w:tcPr>
            <w:tcW w:w="14192"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Комплекс процессных мероприятий «Обеспечение реализации муниципальной программы Ядринского муниципального округа Чувашской Республики «Развитие потенциала муниципального управления»</w:t>
            </w:r>
          </w:p>
        </w:tc>
      </w:tr>
      <w:tr>
        <w:trPr>
          <w:trHeight w:val="227" w:hRule="atLeast"/>
        </w:trPr>
        <w:tc>
          <w:tcPr>
            <w:tcW w:w="603"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highlight w:val="yellow"/>
              </w:rPr>
            </w:pPr>
            <w:r>
              <w:rPr>
                <w:rFonts w:cs="Times New Roman" w:ascii="Times New Roman" w:hAnsi="Times New Roman"/>
                <w:color w:val="auto"/>
                <w:sz w:val="20"/>
                <w:szCs w:val="20"/>
                <w:highlight w:val="yellow"/>
              </w:rPr>
            </w:r>
          </w:p>
        </w:tc>
        <w:tc>
          <w:tcPr>
            <w:tcW w:w="89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Ответственные за реализацию: Отдел организационно-контрольной и кадровой работы, отдел правового обеспечения; финансовый отдел администрации Ядринского муниципального округа Чувашской Республики; СДЯМО</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Срок реализации: 2023-2035</w:t>
            </w:r>
          </w:p>
        </w:tc>
      </w:tr>
      <w:tr>
        <w:trPr>
          <w:trHeight w:val="227" w:hRule="atLeast"/>
        </w:trPr>
        <w:tc>
          <w:tcPr>
            <w:tcW w:w="603" w:type="dxa"/>
            <w:tcBorders>
              <w:top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6.1.</w:t>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Укрепление материально-технической базы органов местного самоуправления и муниципальных учреждений, обеспечивающих деятельность органов местного самоуправления Ядринского муниципального округа Чувашской Республики</w:t>
            </w:r>
          </w:p>
        </w:tc>
        <w:tc>
          <w:tcPr>
            <w:tcW w:w="5047"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Обеспечение функций муниципальных органов, обеспечение деятельности (оказания услуг) муниципальных учреждений, прочие выплаты по обязательствам муниципального образования</w:t>
            </w:r>
          </w:p>
        </w:tc>
        <w:tc>
          <w:tcPr>
            <w:tcW w:w="527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w:t>
            </w:r>
          </w:p>
        </w:tc>
      </w:tr>
    </w:tbl>
    <w:p>
      <w:pPr>
        <w:pStyle w:val="Normal"/>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spacing w:lineRule="auto" w:line="240" w:before="0" w:after="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spacing w:lineRule="auto" w:line="240" w:before="0" w:after="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spacing w:lineRule="auto" w:line="240" w:before="0" w:after="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spacing w:lineRule="auto" w:line="240" w:before="0" w:after="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t>4. Финансовое обеспечение муниципальной программы Ядринского муниципального округа Чувашской Республики</w:t>
      </w:r>
    </w:p>
    <w:p>
      <w:pPr>
        <w:pStyle w:val="Normal"/>
        <w:spacing w:lineRule="auto" w:line="240" w:before="0" w:after="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t>«Развитие потенциала муниципального управления Ядринского муниципального округа Чувашской Республики»</w:t>
      </w:r>
    </w:p>
    <w:p>
      <w:pPr>
        <w:pStyle w:val="Normal"/>
        <w:spacing w:lineRule="auto" w:line="240" w:before="0" w:after="0"/>
        <w:rPr>
          <w:rFonts w:ascii="Times New Roman" w:hAnsi="Times New Roman" w:cs="Times New Roman"/>
          <w:b/>
          <w:b/>
          <w:bCs/>
          <w:color w:val="auto"/>
          <w:sz w:val="24"/>
          <w:szCs w:val="24"/>
        </w:rPr>
      </w:pPr>
      <w:r>
        <w:rPr>
          <w:rFonts w:cs="Times New Roman" w:ascii="Times New Roman" w:hAnsi="Times New Roman"/>
          <w:b/>
          <w:bCs/>
          <w:color w:val="auto"/>
          <w:sz w:val="24"/>
          <w:szCs w:val="24"/>
        </w:rPr>
      </w:r>
    </w:p>
    <w:tbl>
      <w:tblPr>
        <w:tblW w:w="14425" w:type="dxa"/>
        <w:jc w:val="left"/>
        <w:tblInd w:w="629" w:type="dxa"/>
        <w:tblLayout w:type="fixed"/>
        <w:tblCellMar>
          <w:top w:w="102" w:type="dxa"/>
          <w:left w:w="62" w:type="dxa"/>
          <w:bottom w:w="102" w:type="dxa"/>
          <w:right w:w="62" w:type="dxa"/>
        </w:tblCellMar>
      </w:tblPr>
      <w:tblGrid>
        <w:gridCol w:w="3790"/>
        <w:gridCol w:w="1538"/>
        <w:gridCol w:w="1797"/>
        <w:gridCol w:w="1274"/>
        <w:gridCol w:w="1298"/>
        <w:gridCol w:w="1529"/>
        <w:gridCol w:w="1408"/>
        <w:gridCol w:w="90"/>
        <w:gridCol w:w="1699"/>
      </w:tblGrid>
      <w:tr>
        <w:trPr>
          <w:trHeight w:val="418" w:hRule="atLeast"/>
        </w:trPr>
        <w:tc>
          <w:tcPr>
            <w:tcW w:w="3790" w:type="dxa"/>
            <w:vMerge w:val="restart"/>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auto"/>
                <w:sz w:val="20"/>
                <w:szCs w:val="20"/>
              </w:rPr>
            </w:pPr>
            <w:r>
              <w:rPr>
                <w:rFonts w:cs="Times New Roman" w:ascii="Times New Roman" w:hAnsi="Times New Roman"/>
                <w:bCs/>
                <w:color w:val="auto"/>
                <w:sz w:val="20"/>
                <w:szCs w:val="20"/>
              </w:rPr>
              <w:t>Наименование Муниципальной программы, структурного элемента/источник финансового обеспечения</w:t>
            </w:r>
          </w:p>
        </w:tc>
        <w:tc>
          <w:tcPr>
            <w:tcW w:w="8844" w:type="dxa"/>
            <w:gridSpan w:val="6"/>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Объем финансового обеспечения по годам реализации, тыс. рублей</w:t>
            </w:r>
          </w:p>
        </w:tc>
        <w:tc>
          <w:tcPr>
            <w:tcW w:w="1789" w:type="dxa"/>
            <w:gridSpan w:val="2"/>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46" w:hRule="atLeast"/>
        </w:trPr>
        <w:tc>
          <w:tcPr>
            <w:tcW w:w="3790" w:type="dxa"/>
            <w:vMerge w:val="continue"/>
            <w:tcBorders>
              <w:top w:val="single" w:sz="4" w:space="0" w:color="000000"/>
              <w:bottom w:val="single" w:sz="4" w:space="0" w:color="000000"/>
              <w:right w:val="single" w:sz="4" w:space="0" w:color="000000"/>
            </w:tcBorders>
          </w:tcPr>
          <w:p>
            <w:pPr>
              <w:pStyle w:val="Normal"/>
              <w:widowControl w:val="false"/>
              <w:snapToGrid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rPr>
            </w:pPr>
            <w:r>
              <w:rPr>
                <w:rFonts w:cs="Times New Roman" w:ascii="Times New Roman" w:hAnsi="Times New Roman"/>
                <w:color w:val="auto"/>
                <w:sz w:val="20"/>
                <w:szCs w:val="20"/>
              </w:rPr>
              <w:t>2024</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rPr>
            </w:pPr>
            <w:r>
              <w:rPr>
                <w:rFonts w:cs="Times New Roman" w:ascii="Times New Roman" w:hAnsi="Times New Roman"/>
                <w:color w:val="auto"/>
                <w:sz w:val="20"/>
                <w:szCs w:val="20"/>
              </w:rPr>
              <w:t>2025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rPr>
            </w:pPr>
            <w:r>
              <w:rPr>
                <w:rFonts w:cs="Times New Roman" w:ascii="Times New Roman" w:hAnsi="Times New Roman"/>
                <w:color w:val="auto"/>
                <w:sz w:val="20"/>
                <w:szCs w:val="20"/>
              </w:rPr>
              <w:t>2026</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rPr>
            </w:pPr>
            <w:r>
              <w:rPr>
                <w:rFonts w:cs="Times New Roman" w:ascii="Times New Roman" w:hAnsi="Times New Roman"/>
                <w:color w:val="auto"/>
                <w:sz w:val="20"/>
                <w:szCs w:val="20"/>
              </w:rPr>
              <w:t>2027</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rPr>
            </w:pPr>
            <w:r>
              <w:rPr>
                <w:rFonts w:cs="Times New Roman" w:ascii="Times New Roman" w:hAnsi="Times New Roman"/>
                <w:color w:val="auto"/>
                <w:sz w:val="20"/>
                <w:szCs w:val="20"/>
              </w:rPr>
              <w:t>2028 - 2030</w:t>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rPr>
            </w:pPr>
            <w:r>
              <w:rPr>
                <w:rFonts w:cs="Times New Roman" w:ascii="Times New Roman" w:hAnsi="Times New Roman"/>
                <w:color w:val="auto"/>
                <w:sz w:val="20"/>
                <w:szCs w:val="20"/>
              </w:rPr>
              <w:t>2031 - 2035</w:t>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rPr>
            </w:pPr>
            <w:r>
              <w:rPr>
                <w:rFonts w:cs="Times New Roman" w:ascii="Times New Roman" w:hAnsi="Times New Roman"/>
                <w:color w:val="auto"/>
                <w:sz w:val="20"/>
                <w:szCs w:val="20"/>
              </w:rPr>
              <w:t>всего</w:t>
            </w:r>
          </w:p>
        </w:tc>
      </w:tr>
      <w:tr>
        <w:trPr>
          <w:trHeight w:val="437"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t>1</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lang w:val="ru-RU"/>
              </w:rPr>
            </w:pPr>
            <w:r>
              <w:rPr>
                <w:rFonts w:cs="Times New Roman" w:ascii="Times New Roman" w:hAnsi="Times New Roman"/>
                <w:color w:val="auto"/>
                <w:sz w:val="20"/>
                <w:szCs w:val="20"/>
                <w:lang w:val="ru-RU"/>
              </w:rPr>
              <w:t>2</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lang w:val="en-US"/>
              </w:rPr>
            </w:pPr>
            <w:r>
              <w:rPr>
                <w:rFonts w:cs="Times New Roman" w:ascii="Times New Roman" w:hAnsi="Times New Roman"/>
                <w:color w:val="auto"/>
                <w:sz w:val="20"/>
                <w:szCs w:val="20"/>
                <w:lang w:val="en-US"/>
              </w:rPr>
              <w:t>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lang w:val="en-US"/>
              </w:rPr>
            </w:pPr>
            <w:r>
              <w:rPr>
                <w:rFonts w:cs="Times New Roman" w:ascii="Times New Roman" w:hAnsi="Times New Roman"/>
                <w:color w:val="auto"/>
                <w:sz w:val="20"/>
                <w:szCs w:val="20"/>
                <w:lang w:val="en-US"/>
              </w:rPr>
              <w:t>4</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lang w:val="en-US"/>
              </w:rPr>
            </w:pPr>
            <w:r>
              <w:rPr>
                <w:rFonts w:cs="Times New Roman" w:ascii="Times New Roman" w:hAnsi="Times New Roman"/>
                <w:color w:val="auto"/>
                <w:sz w:val="20"/>
                <w:szCs w:val="20"/>
                <w:lang w:val="en-US"/>
              </w:rPr>
              <w:t>5</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lang w:val="en-US"/>
              </w:rPr>
            </w:pPr>
            <w:r>
              <w:rPr>
                <w:rFonts w:cs="Times New Roman" w:ascii="Times New Roman" w:hAnsi="Times New Roman"/>
                <w:color w:val="auto"/>
                <w:sz w:val="20"/>
                <w:szCs w:val="20"/>
                <w:lang w:val="en-US"/>
              </w:rPr>
              <w:t>6</w:t>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lang w:val="en-US"/>
              </w:rPr>
            </w:pPr>
            <w:r>
              <w:rPr>
                <w:rFonts w:cs="Times New Roman" w:ascii="Times New Roman" w:hAnsi="Times New Roman"/>
                <w:color w:val="auto"/>
                <w:sz w:val="20"/>
                <w:szCs w:val="20"/>
                <w:lang w:val="en-US"/>
              </w:rPr>
              <w:t>7</w:t>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color w:val="auto"/>
                <w:sz w:val="20"/>
                <w:szCs w:val="20"/>
                <w:lang w:val="en-US"/>
              </w:rPr>
            </w:pPr>
            <w:r>
              <w:rPr>
                <w:rFonts w:cs="Times New Roman" w:ascii="Times New Roman" w:hAnsi="Times New Roman"/>
                <w:color w:val="auto"/>
                <w:sz w:val="20"/>
                <w:szCs w:val="20"/>
                <w:lang w:val="en-US"/>
              </w:rPr>
              <w:t>8</w:t>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Cs/>
                <w:color w:val="auto"/>
                <w:sz w:val="20"/>
                <w:szCs w:val="20"/>
              </w:rPr>
            </w:pPr>
            <w:r>
              <w:rPr>
                <w:rFonts w:cs="Times New Roman" w:ascii="Times New Roman" w:hAnsi="Times New Roman"/>
                <w:bCs/>
                <w:color w:val="auto"/>
                <w:sz w:val="20"/>
                <w:szCs w:val="20"/>
              </w:rPr>
              <w:t>Муниципальная программы Ядринского муниципального округа</w:t>
            </w:r>
          </w:p>
          <w:p>
            <w:pPr>
              <w:pStyle w:val="Normal"/>
              <w:widowControl w:val="false"/>
              <w:spacing w:lineRule="auto" w:line="240" w:before="0" w:after="0"/>
              <w:jc w:val="both"/>
              <w:rPr>
                <w:rFonts w:ascii="Times New Roman" w:hAnsi="Times New Roman" w:cs="Times New Roman"/>
                <w:bCs/>
                <w:color w:val="auto"/>
                <w:sz w:val="20"/>
                <w:szCs w:val="20"/>
              </w:rPr>
            </w:pPr>
            <w:r>
              <w:rPr>
                <w:rFonts w:cs="Times New Roman" w:ascii="Times New Roman" w:hAnsi="Times New Roman"/>
                <w:bCs/>
                <w:color w:val="auto"/>
                <w:sz w:val="20"/>
                <w:szCs w:val="20"/>
              </w:rPr>
              <w:t>Чувашской Республики</w:t>
            </w:r>
          </w:p>
          <w:p>
            <w:pPr>
              <w:pStyle w:val="Normal"/>
              <w:widowControl w:val="false"/>
              <w:spacing w:lineRule="auto" w:line="240" w:before="0" w:after="0"/>
              <w:jc w:val="both"/>
              <w:rPr>
                <w:rFonts w:ascii="Times New Roman" w:hAnsi="Times New Roman" w:cs="Times New Roman"/>
                <w:bCs/>
                <w:color w:val="auto"/>
                <w:sz w:val="20"/>
                <w:szCs w:val="20"/>
              </w:rPr>
            </w:pPr>
            <w:r>
              <w:rPr>
                <w:rFonts w:cs="Times New Roman" w:ascii="Times New Roman" w:hAnsi="Times New Roman"/>
                <w:bCs/>
                <w:color w:val="auto"/>
                <w:sz w:val="20"/>
                <w:szCs w:val="20"/>
              </w:rPr>
              <w:t>«Развитие потенциала муниципального управления Ядринского муниципального округа Чувашской Республики»», всего</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eastAsia="Times New Roman" w:cs="Times New Roman"/>
                <w:b/>
                <w:b/>
                <w:bCs/>
                <w:i/>
                <w:i/>
                <w:iCs/>
                <w:color w:val="auto"/>
                <w:kern w:val="0"/>
                <w:sz w:val="20"/>
                <w:szCs w:val="20"/>
                <w:lang w:val="ru-RU" w:eastAsia="ru-RU" w:bidi="ar-SA"/>
              </w:rPr>
            </w:pPr>
            <w:r>
              <w:rPr>
                <w:rFonts w:eastAsia="Times New Roman" w:cs="Times New Roman" w:ascii="Times New Roman" w:hAnsi="Times New Roman"/>
                <w:b/>
                <w:bCs/>
                <w:i/>
                <w:iCs/>
                <w:color w:val="auto"/>
                <w:kern w:val="0"/>
                <w:sz w:val="20"/>
                <w:szCs w:val="20"/>
                <w:lang w:val="ru-RU" w:eastAsia="ru-RU" w:bidi="ar-SA"/>
              </w:rPr>
              <w:t>84554,9</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eastAsia="Times New Roman" w:cs="Times New Roman"/>
                <w:b/>
                <w:b/>
                <w:bCs/>
                <w:i/>
                <w:i/>
                <w:iCs/>
                <w:color w:val="auto"/>
                <w:kern w:val="0"/>
                <w:sz w:val="20"/>
                <w:szCs w:val="20"/>
                <w:lang w:val="ru-RU" w:eastAsia="ru-RU" w:bidi="ar-SA"/>
              </w:rPr>
            </w:pPr>
            <w:r>
              <w:rPr>
                <w:rFonts w:eastAsia="Times New Roman" w:cs="Times New Roman" w:ascii="Times New Roman" w:hAnsi="Times New Roman"/>
                <w:b/>
                <w:bCs/>
                <w:i/>
                <w:iCs/>
                <w:color w:val="auto"/>
                <w:kern w:val="0"/>
                <w:sz w:val="20"/>
                <w:szCs w:val="20"/>
                <w:lang w:val="ru-RU" w:eastAsia="ru-RU" w:bidi="ar-SA"/>
              </w:rPr>
              <w:t>90334,6</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eastAsia="Times New Roman" w:cs="Times New Roman"/>
                <w:b/>
                <w:b/>
                <w:bCs/>
                <w:i/>
                <w:i/>
                <w:iCs/>
                <w:color w:val="auto"/>
                <w:kern w:val="0"/>
                <w:sz w:val="20"/>
                <w:szCs w:val="20"/>
                <w:lang w:val="ru-RU" w:eastAsia="ru-RU" w:bidi="ar-SA"/>
              </w:rPr>
            </w:pPr>
            <w:r>
              <w:rPr>
                <w:rFonts w:eastAsia="Times New Roman" w:cs="Times New Roman" w:ascii="Times New Roman" w:hAnsi="Times New Roman"/>
                <w:b/>
                <w:bCs/>
                <w:i/>
                <w:iCs/>
                <w:color w:val="auto"/>
                <w:kern w:val="0"/>
                <w:sz w:val="20"/>
                <w:szCs w:val="20"/>
                <w:lang w:val="ru-RU" w:eastAsia="ru-RU" w:bidi="ar-SA"/>
              </w:rPr>
              <w:t>84516,0</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eastAsia="Times New Roman" w:cs="Times New Roman"/>
                <w:b/>
                <w:b/>
                <w:bCs/>
                <w:i/>
                <w:i/>
                <w:iCs/>
                <w:color w:val="auto"/>
                <w:kern w:val="0"/>
                <w:sz w:val="20"/>
                <w:szCs w:val="20"/>
                <w:lang w:val="ru-RU" w:eastAsia="ru-RU" w:bidi="ar-SA"/>
              </w:rPr>
            </w:pPr>
            <w:r>
              <w:rPr>
                <w:rFonts w:eastAsia="Times New Roman" w:cs="Times New Roman" w:ascii="Times New Roman" w:hAnsi="Times New Roman"/>
                <w:b/>
                <w:bCs/>
                <w:i/>
                <w:iCs/>
                <w:color w:val="auto"/>
                <w:kern w:val="0"/>
                <w:sz w:val="20"/>
                <w:szCs w:val="20"/>
                <w:lang w:val="ru-RU" w:eastAsia="ru-RU" w:bidi="ar-SA"/>
              </w:rPr>
              <w:t>84425,5</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eastAsia="Times New Roman" w:cs="Times New Roman"/>
                <w:b/>
                <w:b/>
                <w:bCs/>
                <w:i/>
                <w:i/>
                <w:iCs/>
                <w:color w:val="auto"/>
                <w:kern w:val="0"/>
                <w:sz w:val="20"/>
                <w:szCs w:val="20"/>
                <w:lang w:val="ru-RU" w:eastAsia="ru-RU" w:bidi="ar-SA"/>
              </w:rPr>
            </w:pPr>
            <w:r>
              <w:rPr>
                <w:rFonts w:eastAsia="Times New Roman" w:cs="Times New Roman" w:ascii="Times New Roman" w:hAnsi="Times New Roman"/>
                <w:b/>
                <w:bCs/>
                <w:i/>
                <w:iCs/>
                <w:color w:val="auto"/>
                <w:kern w:val="0"/>
                <w:sz w:val="20"/>
                <w:szCs w:val="20"/>
                <w:lang w:val="ru-RU" w:eastAsia="ru-RU" w:bidi="ar-SA"/>
              </w:rPr>
              <w:t>253276,5</w:t>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eastAsia="Times New Roman" w:cs="Times New Roman"/>
                <w:b/>
                <w:b/>
                <w:bCs/>
                <w:i/>
                <w:i/>
                <w:iCs/>
                <w:color w:val="auto"/>
                <w:kern w:val="0"/>
                <w:sz w:val="20"/>
                <w:szCs w:val="20"/>
                <w:lang w:val="ru-RU" w:eastAsia="ru-RU" w:bidi="ar-SA"/>
              </w:rPr>
            </w:pPr>
            <w:r>
              <w:rPr>
                <w:rFonts w:eastAsia="Times New Roman" w:cs="Times New Roman" w:ascii="Times New Roman" w:hAnsi="Times New Roman"/>
                <w:b/>
                <w:bCs/>
                <w:i/>
                <w:iCs/>
                <w:color w:val="auto"/>
                <w:kern w:val="0"/>
                <w:sz w:val="20"/>
                <w:szCs w:val="20"/>
                <w:lang w:val="ru-RU" w:eastAsia="ru-RU" w:bidi="ar-SA"/>
              </w:rPr>
              <w:t>422127,5</w:t>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eastAsia="Times New Roman" w:cs="Times New Roman"/>
                <w:b/>
                <w:b/>
                <w:bCs/>
                <w:i/>
                <w:i/>
                <w:iCs/>
                <w:color w:val="auto"/>
                <w:kern w:val="0"/>
                <w:sz w:val="20"/>
                <w:szCs w:val="20"/>
                <w:lang w:val="ru-RU" w:eastAsia="ru-RU" w:bidi="ar-SA"/>
              </w:rPr>
            </w:pPr>
            <w:r>
              <w:rPr>
                <w:rFonts w:eastAsia="Times New Roman" w:cs="Times New Roman" w:ascii="Times New Roman" w:hAnsi="Times New Roman"/>
                <w:b/>
                <w:bCs/>
                <w:i/>
                <w:iCs/>
                <w:color w:val="auto"/>
                <w:kern w:val="0"/>
                <w:sz w:val="20"/>
                <w:szCs w:val="20"/>
                <w:lang w:val="ru-RU" w:eastAsia="ru-RU" w:bidi="ar-SA"/>
              </w:rPr>
              <w:t>1019235,0</w:t>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в том числе:</w:t>
            </w:r>
          </w:p>
        </w:tc>
        <w:tc>
          <w:tcPr>
            <w:tcW w:w="1538"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федеральный бюджет</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1377,8</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1917,6</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2096,8</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2006,3</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6018,9</w:t>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10031,5</w:t>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23448,9</w:t>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республиканский бюджет Чувашской Республики</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932,2</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932,2</w:t>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местный бюджет</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82244,9</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88417,0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82419,2</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82419,2</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247257,6</w:t>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412096,0</w:t>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994853,9</w:t>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Комплекс процессных мероприятий «Создание эффективной системы муниципального управления», всего</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eastAsia="Times New Roman" w:cs="Times New Roman"/>
                <w:b/>
                <w:b/>
                <w:bCs/>
                <w:i w:val="false"/>
                <w:i w:val="false"/>
                <w:iCs w:val="false"/>
                <w:color w:val="auto"/>
                <w:kern w:val="0"/>
                <w:sz w:val="20"/>
                <w:szCs w:val="20"/>
                <w:lang w:val="ru-RU" w:eastAsia="ru-RU" w:bidi="ar-SA"/>
              </w:rPr>
            </w:pPr>
            <w:r>
              <w:rPr>
                <w:rFonts w:eastAsia="Times New Roman" w:cs="Times New Roman" w:ascii="Times New Roman" w:hAnsi="Times New Roman"/>
                <w:b/>
                <w:bCs/>
                <w:i w:val="false"/>
                <w:iCs w:val="false"/>
                <w:color w:val="auto"/>
                <w:kern w:val="0"/>
                <w:sz w:val="20"/>
                <w:szCs w:val="20"/>
                <w:lang w:val="ru-RU" w:eastAsia="ru-RU" w:bidi="ar-SA"/>
              </w:rPr>
              <w:t>х</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eastAsia="Times New Roman" w:cs="Times New Roman"/>
                <w:b/>
                <w:b/>
                <w:bCs/>
                <w:i/>
                <w:i/>
                <w:iCs/>
                <w:color w:val="auto"/>
                <w:kern w:val="0"/>
                <w:sz w:val="20"/>
                <w:szCs w:val="20"/>
                <w:lang w:val="ru-RU" w:eastAsia="ru-RU" w:bidi="ar-SA"/>
              </w:rPr>
            </w:pPr>
            <w:r>
              <w:rPr>
                <w:rFonts w:eastAsia="Times New Roman" w:cs="Times New Roman" w:ascii="Times New Roman" w:hAnsi="Times New Roman"/>
                <w:b/>
                <w:bCs/>
                <w:i/>
                <w:iCs/>
                <w:color w:val="auto"/>
                <w:kern w:val="0"/>
                <w:sz w:val="20"/>
                <w:szCs w:val="20"/>
                <w:lang w:val="ru-RU" w:eastAsia="ru-RU" w:bidi="ar-SA"/>
              </w:rPr>
              <w:t>252,4</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0</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0</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0</w:t>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0</w:t>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eastAsia="Times New Roman" w:cs="Times New Roman"/>
                <w:b/>
                <w:b/>
                <w:bCs/>
                <w:i/>
                <w:i/>
                <w:iCs/>
                <w:color w:val="auto"/>
                <w:kern w:val="0"/>
                <w:sz w:val="20"/>
                <w:szCs w:val="20"/>
                <w:lang w:val="ru-RU" w:eastAsia="ru-RU" w:bidi="ar-SA"/>
              </w:rPr>
            </w:pPr>
            <w:r>
              <w:rPr>
                <w:rFonts w:eastAsia="Times New Roman" w:cs="Times New Roman" w:ascii="Times New Roman" w:hAnsi="Times New Roman"/>
                <w:b/>
                <w:bCs/>
                <w:i/>
                <w:iCs/>
                <w:color w:val="auto"/>
                <w:kern w:val="0"/>
                <w:sz w:val="20"/>
                <w:szCs w:val="20"/>
                <w:lang w:val="ru-RU" w:eastAsia="ru-RU" w:bidi="ar-SA"/>
              </w:rPr>
              <w:t>252,4</w:t>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в том числе:</w:t>
            </w:r>
          </w:p>
        </w:tc>
        <w:tc>
          <w:tcPr>
            <w:tcW w:w="1538"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федеральный бюджет</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республиканский бюджет Чувашской Республики</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местный бюджет</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252,4</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r>
      <w:tr>
        <w:trPr>
          <w:trHeight w:val="709"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Комплекс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 всего</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
                <w:b/>
                <w:bCs/>
                <w:i w:val="false"/>
                <w:i w:val="false"/>
                <w:iCs w:val="false"/>
                <w:color w:val="auto"/>
                <w:sz w:val="20"/>
                <w:szCs w:val="20"/>
              </w:rPr>
            </w:pPr>
            <w:r>
              <w:rPr>
                <w:rFonts w:cs="Times New Roman" w:ascii="Times New Roman" w:hAnsi="Times New Roman"/>
                <w:b/>
                <w:bCs/>
                <w:i w:val="false"/>
                <w:iCs w:val="false"/>
                <w:color w:val="auto"/>
                <w:sz w:val="20"/>
                <w:szCs w:val="20"/>
              </w:rPr>
              <w:t>х</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9,1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99,3</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8,8</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26,4</w:t>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44</w:t>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187,6</w:t>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в том числе:</w:t>
            </w:r>
          </w:p>
        </w:tc>
        <w:tc>
          <w:tcPr>
            <w:tcW w:w="1538"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федеральный бюджет</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9,1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99,3</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8,8</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26,4</w:t>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i/>
                <w:i/>
                <w:iCs/>
                <w:color w:val="auto"/>
                <w:sz w:val="20"/>
                <w:szCs w:val="20"/>
              </w:rPr>
            </w:pPr>
            <w:r>
              <w:rPr>
                <w:rFonts w:cs="Times New Roman" w:ascii="Times New Roman" w:hAnsi="Times New Roman"/>
                <w:i/>
                <w:iCs/>
                <w:color w:val="auto"/>
                <w:sz w:val="20"/>
                <w:szCs w:val="20"/>
              </w:rPr>
              <w:t>44</w:t>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187,6</w:t>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республиканский бюджет Чувашской Республики</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color w:val="auto"/>
                <w:sz w:val="20"/>
                <w:szCs w:val="20"/>
              </w:rPr>
            </w:pPr>
            <w:r>
              <w:rPr>
                <w:rFonts w:cs="Times New Roman" w:ascii="Times New Roman" w:hAnsi="Times New Roman"/>
                <w:bCs/>
                <w:color w:val="auto"/>
                <w:sz w:val="20"/>
                <w:szCs w:val="20"/>
              </w:rPr>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местный бюджет</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Комплекс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 всего</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
                <w:b/>
                <w:bCs/>
                <w:i w:val="false"/>
                <w:i w:val="false"/>
                <w:iCs w:val="false"/>
                <w:color w:val="auto"/>
                <w:sz w:val="20"/>
                <w:szCs w:val="20"/>
              </w:rPr>
            </w:pPr>
            <w:r>
              <w:rPr>
                <w:rFonts w:cs="Times New Roman" w:ascii="Times New Roman" w:hAnsi="Times New Roman"/>
                <w:b/>
                <w:bCs/>
                <w:i w:val="false"/>
                <w:iCs w:val="false"/>
                <w:color w:val="auto"/>
                <w:sz w:val="20"/>
                <w:szCs w:val="20"/>
              </w:rPr>
              <w:t>х</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1908,5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1997,5</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1997,5</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5992,5</w:t>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9987,5</w:t>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21883,5</w:t>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в том числе:</w:t>
            </w:r>
          </w:p>
        </w:tc>
        <w:tc>
          <w:tcPr>
            <w:tcW w:w="1538"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федеральный бюджет</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1908,5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1997,5</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1997,5</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5992,5</w:t>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9987,5</w:t>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21883,5</w:t>
            </w:r>
          </w:p>
        </w:tc>
      </w:tr>
      <w:tr>
        <w:trPr>
          <w:trHeight w:val="146"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республиканский бюджет Чувашской Республики</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r>
      <w:tr>
        <w:trPr>
          <w:trHeight w:val="532"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местный бюджет</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r>
      <w:tr>
        <w:trPr>
          <w:trHeight w:val="1810"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Комплекс процессных мероприятий «Обеспечение реализации муниципальной программы «Развитие потенциала муниципального управления», всего</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
                <w:b/>
                <w:bCs/>
                <w:i w:val="false"/>
                <w:i w:val="false"/>
                <w:iCs w:val="false"/>
                <w:color w:val="auto"/>
                <w:sz w:val="20"/>
                <w:szCs w:val="20"/>
              </w:rPr>
            </w:pPr>
            <w:r>
              <w:rPr>
                <w:rFonts w:cs="Times New Roman" w:ascii="Times New Roman" w:hAnsi="Times New Roman"/>
                <w:b/>
                <w:bCs/>
                <w:i w:val="false"/>
                <w:iCs w:val="false"/>
                <w:color w:val="auto"/>
                <w:sz w:val="20"/>
                <w:szCs w:val="20"/>
              </w:rPr>
              <w:t>х</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88164,6</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82419,2</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82419,2</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247257,6</w:t>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412096,0</w:t>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
                <w:b/>
                <w:bCs/>
                <w:i/>
                <w:i/>
                <w:iCs/>
                <w:color w:val="auto"/>
                <w:sz w:val="20"/>
                <w:szCs w:val="20"/>
              </w:rPr>
            </w:pPr>
            <w:r>
              <w:rPr>
                <w:rFonts w:cs="Times New Roman" w:ascii="Times New Roman" w:hAnsi="Times New Roman"/>
                <w:b/>
                <w:bCs/>
                <w:i/>
                <w:iCs/>
                <w:color w:val="auto"/>
                <w:sz w:val="20"/>
                <w:szCs w:val="20"/>
              </w:rPr>
              <w:t>912356,6</w:t>
            </w:r>
          </w:p>
        </w:tc>
      </w:tr>
      <w:tr>
        <w:trPr>
          <w:trHeight w:val="532"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в том числе:</w:t>
            </w:r>
          </w:p>
        </w:tc>
        <w:tc>
          <w:tcPr>
            <w:tcW w:w="1538"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r>
      <w:tr>
        <w:trPr>
          <w:trHeight w:val="532"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федеральный бюджет</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r>
      <w:tr>
        <w:trPr>
          <w:trHeight w:val="852"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республиканский бюджет Чувашской Республики</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r>
      <w:tr>
        <w:trPr>
          <w:trHeight w:val="517" w:hRule="atLeast"/>
        </w:trPr>
        <w:tc>
          <w:tcPr>
            <w:tcW w:w="3790" w:type="dxa"/>
            <w:tcBorders>
              <w:top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cs="Times New Roman"/>
                <w:bCs/>
                <w:color w:val="auto"/>
                <w:sz w:val="20"/>
                <w:szCs w:val="20"/>
              </w:rPr>
            </w:pPr>
            <w:r>
              <w:rPr>
                <w:rFonts w:cs="Times New Roman" w:ascii="Times New Roman" w:hAnsi="Times New Roman"/>
                <w:bCs/>
                <w:color w:val="auto"/>
                <w:sz w:val="20"/>
                <w:szCs w:val="20"/>
              </w:rPr>
              <w:t>местный бюджет</w:t>
            </w:r>
          </w:p>
        </w:tc>
        <w:tc>
          <w:tcPr>
            <w:tcW w:w="1538"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88164,6</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82419,2</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82419,2</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247257,6</w:t>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412096,0</w:t>
            </w:r>
          </w:p>
        </w:tc>
        <w:tc>
          <w:tcPr>
            <w:tcW w:w="1699" w:type="dxa"/>
            <w:tcBorders>
              <w:top w:val="single" w:sz="4" w:space="0" w:color="000000"/>
              <w:left w:val="single" w:sz="4" w:space="0" w:color="000000"/>
              <w:bottom w:val="single" w:sz="4" w:space="0" w:color="000000"/>
            </w:tcBorders>
          </w:tcPr>
          <w:p>
            <w:pPr>
              <w:pStyle w:val="Normal"/>
              <w:widowControl w:val="false"/>
              <w:spacing w:lineRule="auto" w:line="276" w:before="0" w:after="200"/>
              <w:jc w:val="center"/>
              <w:rPr>
                <w:rFonts w:ascii="Times New Roman" w:hAnsi="Times New Roman" w:cs="Times New Roman"/>
                <w:bCs/>
                <w:i/>
                <w:i/>
                <w:iCs/>
                <w:color w:val="auto"/>
                <w:sz w:val="20"/>
                <w:szCs w:val="20"/>
              </w:rPr>
            </w:pPr>
            <w:r>
              <w:rPr>
                <w:rFonts w:cs="Times New Roman" w:ascii="Times New Roman" w:hAnsi="Times New Roman"/>
                <w:bCs/>
                <w:i/>
                <w:iCs/>
                <w:color w:val="auto"/>
                <w:sz w:val="20"/>
                <w:szCs w:val="20"/>
              </w:rPr>
              <w:t>912356,6</w:t>
            </w:r>
          </w:p>
        </w:tc>
      </w:tr>
    </w:tbl>
    <w:p>
      <w:pPr>
        <w:sectPr>
          <w:headerReference w:type="default" r:id="rId6"/>
          <w:headerReference w:type="first" r:id="rId7"/>
          <w:footerReference w:type="default" r:id="rId8"/>
          <w:footerReference w:type="first" r:id="rId9"/>
          <w:type w:val="nextPage"/>
          <w:pgSz w:orient="landscape" w:w="16838" w:h="11906"/>
          <w:pgMar w:left="425" w:right="425" w:header="709" w:top="1276" w:footer="709" w:bottom="851" w:gutter="0"/>
          <w:pgNumType w:fmt="decimal"/>
          <w:formProt w:val="false"/>
          <w:titlePg/>
          <w:textDirection w:val="lrTb"/>
          <w:docGrid w:type="default" w:linePitch="360" w:charSpace="0"/>
        </w:sectPr>
      </w:pPr>
    </w:p>
    <w:p>
      <w:pPr>
        <w:pStyle w:val="Normal"/>
        <w:widowControl w:val="false"/>
        <w:spacing w:before="0" w:after="0"/>
        <w:jc w:val="right"/>
        <w:rPr>
          <w:rFonts w:ascii="Times New Roman" w:hAnsi="Times New Roman" w:cs="Times New Roman"/>
          <w:color w:val="auto"/>
          <w:sz w:val="24"/>
          <w:szCs w:val="24"/>
        </w:rPr>
      </w:pPr>
      <w:bookmarkStart w:id="2" w:name="P872"/>
      <w:bookmarkEnd w:id="2"/>
      <w:r>
        <w:rPr>
          <w:rFonts w:cs="Times New Roman" w:ascii="Times New Roman" w:hAnsi="Times New Roman"/>
          <w:color w:val="auto"/>
          <w:sz w:val="24"/>
          <w:szCs w:val="24"/>
        </w:rPr>
        <w:t>Приложение № 1</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 xml:space="preserve">к муниципальной программе Ядринского муниципального округа </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 xml:space="preserve">Чувашской Республики «Развитие потенциала муниципального управления </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Ядринского муниципального округа Чувашской Республики»</w:t>
      </w:r>
    </w:p>
    <w:p>
      <w:pPr>
        <w:pStyle w:val="Normal"/>
        <w:widowControl w:val="false"/>
        <w:ind w:left="0" w:right="0" w:firstLine="709"/>
        <w:jc w:val="right"/>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right"/>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before="0" w:after="0"/>
        <w:jc w:val="center"/>
        <w:rPr>
          <w:rFonts w:ascii="Times New Roman" w:hAnsi="Times New Roman" w:cs="Times New Roman"/>
          <w:b/>
          <w:b/>
          <w:color w:val="auto"/>
          <w:sz w:val="24"/>
          <w:szCs w:val="24"/>
        </w:rPr>
      </w:pPr>
      <w:r>
        <w:rPr>
          <w:rFonts w:cs="Times New Roman" w:ascii="Times New Roman" w:hAnsi="Times New Roman"/>
          <w:b/>
          <w:color w:val="auto"/>
          <w:sz w:val="24"/>
          <w:szCs w:val="24"/>
        </w:rPr>
        <w:t xml:space="preserve">ПАСПОРТ </w:t>
      </w:r>
    </w:p>
    <w:p>
      <w:pPr>
        <w:pStyle w:val="Normal"/>
        <w:widowControl w:val="false"/>
        <w:spacing w:before="0" w:after="0"/>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t xml:space="preserve">Комплекс процессных мероприятий </w:t>
      </w:r>
    </w:p>
    <w:p>
      <w:pPr>
        <w:pStyle w:val="Normal"/>
        <w:widowControl w:val="false"/>
        <w:spacing w:lineRule="auto" w:line="240" w:before="0" w:after="0"/>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t>«Создание эффективной системы муниципального управления»</w:t>
      </w:r>
    </w:p>
    <w:p>
      <w:pPr>
        <w:pStyle w:val="Normal"/>
        <w:widowControl w:val="false"/>
        <w:numPr>
          <w:ilvl w:val="0"/>
          <w:numId w:val="0"/>
        </w:numPr>
        <w:ind w:left="0" w:hanging="0"/>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r>
    </w:p>
    <w:p>
      <w:pPr>
        <w:pStyle w:val="Normal"/>
        <w:widowControl w:val="false"/>
        <w:numPr>
          <w:ilvl w:val="0"/>
          <w:numId w:val="3"/>
        </w:numPr>
        <w:spacing w:lineRule="auto" w:line="276" w:before="0" w:after="200"/>
        <w:contextualSpacing/>
        <w:jc w:val="center"/>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Основные положения</w:t>
      </w:r>
    </w:p>
    <w:p>
      <w:pPr>
        <w:pStyle w:val="Normal"/>
        <w:widowControl w:val="false"/>
        <w:numPr>
          <w:ilvl w:val="0"/>
          <w:numId w:val="0"/>
        </w:numPr>
        <w:spacing w:lineRule="auto" w:line="276" w:before="0" w:after="200"/>
        <w:ind w:left="720" w:right="0" w:hanging="0"/>
        <w:contextualSpacing/>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tbl>
      <w:tblPr>
        <w:tblW w:w="14541" w:type="dxa"/>
        <w:jc w:val="left"/>
        <w:tblInd w:w="-10" w:type="dxa"/>
        <w:tblLayout w:type="fixed"/>
        <w:tblCellMar>
          <w:top w:w="102" w:type="dxa"/>
          <w:left w:w="62" w:type="dxa"/>
          <w:bottom w:w="102" w:type="dxa"/>
          <w:right w:w="62" w:type="dxa"/>
        </w:tblCellMar>
      </w:tblPr>
      <w:tblGrid>
        <w:gridCol w:w="5448"/>
        <w:gridCol w:w="9092"/>
      </w:tblGrid>
      <w:tr>
        <w:trPr/>
        <w:tc>
          <w:tcPr>
            <w:tcW w:w="5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Ответственные за реализацию</w:t>
            </w:r>
          </w:p>
        </w:tc>
        <w:tc>
          <w:tcPr>
            <w:tcW w:w="9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Отдел организационно-контрольной и кадровой работы администрации Ядринского муниципального округа Чувашской Республики;</w:t>
            </w:r>
          </w:p>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Отдел правового обеспечения администрации Ядринского муниципального округа Чувашской Республики;</w:t>
            </w:r>
          </w:p>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Отдел ЗАГС администрации Ядринского муниципального округа Чувашской Республики;</w:t>
            </w:r>
          </w:p>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Финансовый отдел администрации Ядринского муниципального округа Чувашской Республики;</w:t>
            </w:r>
          </w:p>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Собрание депутатов Ядринского муниципального округа Чувашской Республики</w:t>
            </w:r>
          </w:p>
        </w:tc>
      </w:tr>
      <w:tr>
        <w:trPr/>
        <w:tc>
          <w:tcPr>
            <w:tcW w:w="5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Связь с государственной  программой Чувашской Республики</w:t>
            </w:r>
          </w:p>
        </w:tc>
        <w:tc>
          <w:tcPr>
            <w:tcW w:w="909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Государственная программа Чувашской Республики</w:t>
            </w:r>
          </w:p>
          <w:p>
            <w:pPr>
              <w:pStyle w:val="Normal"/>
              <w:widowControl w:val="false"/>
              <w:numPr>
                <w:ilvl w:val="0"/>
                <w:numId w:val="4"/>
              </w:numPr>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«Развитие потенциала государственного управления Чувашской Республики»</w:t>
            </w:r>
          </w:p>
        </w:tc>
      </w:tr>
    </w:tbl>
    <w:p>
      <w:pPr>
        <w:pStyle w:val="Normal"/>
        <w:numPr>
          <w:ilvl w:val="0"/>
          <w:numId w:val="0"/>
        </w:numPr>
        <w:spacing w:lineRule="auto" w:line="240" w:before="0" w:after="0"/>
        <w:ind w:left="0" w:hanging="0"/>
        <w:jc w:val="center"/>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numPr>
          <w:ilvl w:val="0"/>
          <w:numId w:val="0"/>
        </w:numPr>
        <w:spacing w:lineRule="auto" w:line="240" w:before="0" w:after="0"/>
        <w:ind w:left="0" w:hanging="0"/>
        <w:jc w:val="center"/>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numPr>
          <w:ilvl w:val="0"/>
          <w:numId w:val="0"/>
        </w:numPr>
        <w:spacing w:lineRule="auto" w:line="240" w:before="0" w:after="0"/>
        <w:ind w:left="0" w:hanging="0"/>
        <w:jc w:val="center"/>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numPr>
          <w:ilvl w:val="0"/>
          <w:numId w:val="0"/>
        </w:numPr>
        <w:spacing w:lineRule="auto" w:line="240" w:before="0" w:after="0"/>
        <w:ind w:left="0" w:hanging="0"/>
        <w:jc w:val="center"/>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numPr>
          <w:ilvl w:val="0"/>
          <w:numId w:val="0"/>
        </w:numPr>
        <w:spacing w:lineRule="auto" w:line="240" w:before="0" w:after="0"/>
        <w:ind w:left="0" w:hanging="0"/>
        <w:jc w:val="center"/>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numPr>
          <w:ilvl w:val="0"/>
          <w:numId w:val="0"/>
        </w:numPr>
        <w:spacing w:lineRule="auto" w:line="240" w:before="0" w:after="0"/>
        <w:ind w:left="0" w:hanging="0"/>
        <w:jc w:val="center"/>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numPr>
          <w:ilvl w:val="0"/>
          <w:numId w:val="0"/>
        </w:numPr>
        <w:spacing w:lineRule="auto" w:line="240" w:before="0" w:after="0"/>
        <w:ind w:left="0" w:hanging="0"/>
        <w:jc w:val="center"/>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numPr>
          <w:ilvl w:val="0"/>
          <w:numId w:val="0"/>
        </w:numPr>
        <w:spacing w:lineRule="auto" w:line="240" w:before="0" w:after="0"/>
        <w:ind w:left="0" w:hanging="0"/>
        <w:jc w:val="center"/>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numPr>
          <w:ilvl w:val="0"/>
          <w:numId w:val="0"/>
        </w:numPr>
        <w:spacing w:lineRule="auto" w:line="240" w:before="0" w:after="0"/>
        <w:ind w:left="0" w:hanging="0"/>
        <w:jc w:val="center"/>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numPr>
          <w:ilvl w:val="0"/>
          <w:numId w:val="0"/>
        </w:numPr>
        <w:spacing w:lineRule="auto" w:line="240" w:before="0" w:after="0"/>
        <w:ind w:left="0" w:hanging="0"/>
        <w:jc w:val="center"/>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widowControl w:val="false"/>
        <w:numPr>
          <w:ilvl w:val="0"/>
          <w:numId w:val="3"/>
        </w:numPr>
        <w:spacing w:lineRule="auto" w:line="276" w:before="0" w:after="200"/>
        <w:contextualSpacing/>
        <w:jc w:val="center"/>
        <w:rPr>
          <w:rFonts w:ascii="Times New Roman" w:hAnsi="Times New Roman" w:eastAsia="Times New Roman" w:cs="Times New Roman"/>
          <w:b/>
          <w:b/>
          <w:color w:val="auto"/>
          <w:sz w:val="24"/>
          <w:szCs w:val="24"/>
        </w:rPr>
      </w:pPr>
      <w:r>
        <w:rPr>
          <w:rFonts w:eastAsia="Times New Roman" w:cs="Times New Roman" w:ascii="Times New Roman" w:hAnsi="Times New Roman"/>
          <w:b/>
          <w:color w:val="auto"/>
          <w:sz w:val="24"/>
          <w:szCs w:val="24"/>
        </w:rPr>
        <w:t>Показатели комплекса процессных мероприятий «Создание эффективной системы муниципального управления»</w:t>
      </w:r>
    </w:p>
    <w:p>
      <w:pPr>
        <w:pStyle w:val="Normal"/>
        <w:widowControl w:val="false"/>
        <w:numPr>
          <w:ilvl w:val="0"/>
          <w:numId w:val="0"/>
        </w:numPr>
        <w:spacing w:lineRule="auto" w:line="276" w:before="0" w:after="200"/>
        <w:ind w:left="720" w:right="0" w:hanging="0"/>
        <w:contextualSpacing/>
        <w:rPr>
          <w:rFonts w:ascii="Times New Roman" w:hAnsi="Times New Roman" w:eastAsia="Times New Roman" w:cs="Times New Roman"/>
          <w:b/>
          <w:b/>
          <w:color w:val="auto"/>
          <w:sz w:val="24"/>
          <w:szCs w:val="24"/>
        </w:rPr>
      </w:pPr>
      <w:r>
        <w:rPr>
          <w:rFonts w:eastAsia="Times New Roman" w:cs="Times New Roman" w:ascii="Times New Roman" w:hAnsi="Times New Roman"/>
          <w:b/>
          <w:color w:val="auto"/>
          <w:sz w:val="24"/>
          <w:szCs w:val="24"/>
        </w:rPr>
      </w:r>
    </w:p>
    <w:tbl>
      <w:tblPr>
        <w:tblW w:w="14804" w:type="dxa"/>
        <w:jc w:val="left"/>
        <w:tblInd w:w="-232" w:type="dxa"/>
        <w:tblLayout w:type="fixed"/>
        <w:tblCellMar>
          <w:top w:w="102" w:type="dxa"/>
          <w:left w:w="62" w:type="dxa"/>
          <w:bottom w:w="102" w:type="dxa"/>
          <w:right w:w="62" w:type="dxa"/>
        </w:tblCellMar>
      </w:tblPr>
      <w:tblGrid>
        <w:gridCol w:w="602"/>
        <w:gridCol w:w="1815"/>
        <w:gridCol w:w="9"/>
        <w:gridCol w:w="1066"/>
        <w:gridCol w:w="166"/>
        <w:gridCol w:w="1036"/>
        <w:gridCol w:w="977"/>
        <w:gridCol w:w="854"/>
        <w:gridCol w:w="672"/>
        <w:gridCol w:w="872"/>
        <w:gridCol w:w="915"/>
        <w:gridCol w:w="764"/>
        <w:gridCol w:w="915"/>
        <w:gridCol w:w="764"/>
        <w:gridCol w:w="60"/>
        <w:gridCol w:w="825"/>
        <w:gridCol w:w="2491"/>
      </w:tblGrid>
      <w:tr>
        <w:trPr>
          <w:trHeight w:val="657" w:hRule="atLeast"/>
        </w:trPr>
        <w:tc>
          <w:tcPr>
            <w:tcW w:w="6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 xml:space="preserve">№ </w:t>
            </w:r>
            <w:r>
              <w:rPr>
                <w:rFonts w:cs="Times New Roman" w:ascii="Times New Roman" w:hAnsi="Times New Roman"/>
                <w:color w:val="auto"/>
                <w:sz w:val="20"/>
                <w:szCs w:val="20"/>
              </w:rPr>
              <w:t>п/п</w:t>
            </w:r>
          </w:p>
        </w:tc>
        <w:tc>
          <w:tcPr>
            <w:tcW w:w="182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Наименование показателя</w:t>
            </w:r>
          </w:p>
        </w:tc>
        <w:tc>
          <w:tcPr>
            <w:tcW w:w="10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Уровень показателя</w:t>
            </w:r>
          </w:p>
        </w:tc>
        <w:tc>
          <w:tcPr>
            <w:tcW w:w="120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Признак возрастания/убывания</w:t>
            </w:r>
          </w:p>
        </w:tc>
        <w:tc>
          <w:tcPr>
            <w:tcW w:w="9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color w:val="auto"/>
                <w:sz w:val="20"/>
                <w:szCs w:val="20"/>
              </w:rPr>
              <w:t xml:space="preserve">Единица измерения (по </w:t>
            </w:r>
            <w:hyperlink r:id="rId10">
              <w:r>
                <w:rPr>
                  <w:rFonts w:cs="Times New Roman" w:ascii="Times New Roman" w:hAnsi="Times New Roman"/>
                  <w:color w:val="auto"/>
                  <w:sz w:val="20"/>
                  <w:szCs w:val="20"/>
                </w:rPr>
                <w:t>ОКЕИ</w:t>
              </w:r>
            </w:hyperlink>
            <w:r>
              <w:rPr>
                <w:rFonts w:cs="Times New Roman" w:ascii="Times New Roman" w:hAnsi="Times New Roman"/>
                <w:color w:val="auto"/>
                <w:sz w:val="20"/>
                <w:szCs w:val="20"/>
              </w:rPr>
              <w:t>)</w:t>
            </w:r>
          </w:p>
        </w:tc>
        <w:tc>
          <w:tcPr>
            <w:tcW w:w="15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Базовое значение</w:t>
            </w:r>
          </w:p>
        </w:tc>
        <w:tc>
          <w:tcPr>
            <w:tcW w:w="511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Значение показателя по годам</w:t>
            </w:r>
          </w:p>
        </w:tc>
        <w:tc>
          <w:tcPr>
            <w:tcW w:w="249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Ответственный за достижение показателя</w:t>
            </w:r>
          </w:p>
        </w:tc>
      </w:tr>
      <w:tr>
        <w:trPr>
          <w:trHeight w:val="149" w:hRule="atLeast"/>
        </w:trPr>
        <w:tc>
          <w:tcPr>
            <w:tcW w:w="6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82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0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20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97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значение</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год</w:t>
            </w:r>
          </w:p>
        </w:tc>
        <w:tc>
          <w:tcPr>
            <w:tcW w:w="8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4</w:t>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5</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6</w:t>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7</w:t>
            </w:r>
          </w:p>
        </w:tc>
        <w:tc>
          <w:tcPr>
            <w:tcW w:w="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8</w:t>
            </w:r>
            <w:r>
              <w:rPr>
                <w:rFonts w:cs="Times New Roman" w:ascii="Times New Roman" w:hAnsi="Times New Roman"/>
                <w:color w:val="auto"/>
                <w:sz w:val="20"/>
                <w:szCs w:val="20"/>
              </w:rPr>
              <w:t>-2030</w:t>
            </w:r>
          </w:p>
        </w:tc>
        <w:tc>
          <w:tcPr>
            <w:tcW w:w="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2031-</w:t>
            </w:r>
          </w:p>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2035</w:t>
            </w:r>
          </w:p>
        </w:tc>
        <w:tc>
          <w:tcPr>
            <w:tcW w:w="249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48" w:hRule="atLeast"/>
        </w:trPr>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w:t>
            </w:r>
          </w:p>
        </w:tc>
        <w:tc>
          <w:tcPr>
            <w:tcW w:w="1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w:t>
            </w:r>
          </w:p>
        </w:tc>
        <w:tc>
          <w:tcPr>
            <w:tcW w:w="12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w:t>
            </w:r>
          </w:p>
        </w:tc>
        <w:tc>
          <w:tcPr>
            <w:tcW w:w="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6</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7</w:t>
            </w:r>
          </w:p>
        </w:tc>
        <w:tc>
          <w:tcPr>
            <w:tcW w:w="8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w:t>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9</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11</w:t>
            </w:r>
          </w:p>
        </w:tc>
        <w:tc>
          <w:tcPr>
            <w:tcW w:w="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12</w:t>
            </w:r>
          </w:p>
        </w:tc>
        <w:tc>
          <w:tcPr>
            <w:tcW w:w="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13</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14</w:t>
            </w:r>
          </w:p>
        </w:tc>
      </w:tr>
      <w:tr>
        <w:trPr>
          <w:trHeight w:val="292" w:hRule="atLeast"/>
        </w:trPr>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w:t>
            </w:r>
          </w:p>
        </w:tc>
        <w:tc>
          <w:tcPr>
            <w:tcW w:w="14201" w:type="dxa"/>
            <w:gridSpan w:val="16"/>
            <w:tcBorders>
              <w:left w:val="single" w:sz="4" w:space="0" w:color="000000"/>
              <w:right w:val="single" w:sz="4" w:space="0" w:color="000000"/>
            </w:tcBorders>
          </w:tcPr>
          <w:p>
            <w:pPr>
              <w:pStyle w:val="Normal"/>
              <w:widowControl w:val="false"/>
              <w:spacing w:lineRule="auto" w:line="240" w:before="0" w:after="0"/>
              <w:rPr>
                <w:color w:val="auto"/>
                <w:sz w:val="20"/>
                <w:szCs w:val="20"/>
              </w:rPr>
            </w:pPr>
            <w:r>
              <w:rPr>
                <w:rFonts w:cs="Times New Roman" w:ascii="Times New Roman" w:hAnsi="Times New Roman"/>
                <w:color w:val="auto"/>
                <w:sz w:val="20"/>
                <w:szCs w:val="20"/>
              </w:rPr>
              <w:t xml:space="preserve">Задача 1 «Повышение результативности профессиональной служебной деятельности муниципальных служащих </w:t>
            </w:r>
            <w:r>
              <w:rPr>
                <w:rFonts w:eastAsia="Times New Roman" w:cs="Times New Roman" w:ascii="Times New Roman" w:hAnsi="Times New Roman"/>
                <w:color w:val="auto"/>
                <w:sz w:val="20"/>
                <w:szCs w:val="20"/>
                <w:lang w:eastAsia="ru-RU"/>
              </w:rPr>
              <w:t>Ядринского муниципального округа Чувашской Республики</w:t>
            </w:r>
            <w:r>
              <w:rPr>
                <w:rFonts w:cs="Times New Roman" w:ascii="Times New Roman" w:hAnsi="Times New Roman"/>
                <w:color w:val="auto"/>
                <w:sz w:val="20"/>
                <w:szCs w:val="20"/>
              </w:rPr>
              <w:t>»</w:t>
            </w:r>
          </w:p>
        </w:tc>
      </w:tr>
      <w:tr>
        <w:trPr>
          <w:trHeight w:val="1242" w:hRule="atLeast"/>
        </w:trPr>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1.1.</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Удовлетворенность населения деятельностью органов местного самоуправления Ядринского муниципального округа Чувашкой Республики</w:t>
            </w:r>
          </w:p>
        </w:tc>
        <w:tc>
          <w:tcPr>
            <w:tcW w:w="12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возрастание</w:t>
            </w:r>
          </w:p>
        </w:tc>
        <w:tc>
          <w:tcPr>
            <w:tcW w:w="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процентов от числа опрошенных</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5</w:t>
            </w:r>
            <w:r>
              <w:rPr>
                <w:rFonts w:cs="Times New Roman" w:ascii="Times New Roman" w:hAnsi="Times New Roman"/>
                <w:color w:val="auto"/>
                <w:sz w:val="20"/>
                <w:szCs w:val="20"/>
              </w:rPr>
              <w:t>0,0</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8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56,0</w:t>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58,0</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58,0</w:t>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58,0</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58,0</w:t>
            </w:r>
          </w:p>
        </w:tc>
        <w:tc>
          <w:tcPr>
            <w:tcW w:w="8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60,0</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color w:val="auto"/>
                <w:sz w:val="20"/>
                <w:szCs w:val="20"/>
                <w:lang w:eastAsia="ru-RU"/>
              </w:rPr>
            </w:pPr>
            <w:r>
              <w:rPr>
                <w:rFonts w:eastAsia="Times New Roman" w:cs="Times New Roman" w:ascii="Times New Roman" w:hAnsi="Times New Roman"/>
                <w:bCs/>
                <w:color w:val="auto"/>
                <w:sz w:val="20"/>
                <w:szCs w:val="20"/>
                <w:lang w:eastAsia="ru-RU"/>
              </w:rPr>
              <w:t>структурные подразделения администрации Ядринского муниципального округа Чувашской Республики;</w:t>
            </w:r>
          </w:p>
          <w:p>
            <w:pPr>
              <w:pStyle w:val="Normal"/>
              <w:widowControl w:val="false"/>
              <w:spacing w:lineRule="auto" w:line="240" w:before="0" w:after="0"/>
              <w:jc w:val="both"/>
              <w:rPr>
                <w:rFonts w:ascii="Times New Roman" w:hAnsi="Times New Roman" w:eastAsia="Times New Roman" w:cs="Times New Roman"/>
                <w:bCs/>
                <w:color w:val="auto"/>
                <w:sz w:val="20"/>
                <w:szCs w:val="20"/>
                <w:lang w:eastAsia="ru-RU"/>
              </w:rPr>
            </w:pPr>
            <w:r>
              <w:rPr>
                <w:rFonts w:eastAsia="Times New Roman" w:cs="Times New Roman" w:ascii="Times New Roman" w:hAnsi="Times New Roman"/>
                <w:bCs/>
                <w:color w:val="auto"/>
                <w:sz w:val="20"/>
                <w:szCs w:val="20"/>
                <w:lang w:eastAsia="ru-RU"/>
              </w:rPr>
              <w:t>органы администрации Ядринского муниципального округа Чувашской Республики; СДЯМО</w:t>
            </w:r>
          </w:p>
        </w:tc>
      </w:tr>
      <w:tr>
        <w:trPr>
          <w:trHeight w:val="1242" w:hRule="atLeast"/>
        </w:trPr>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1.2.</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auto"/>
                <w:sz w:val="20"/>
                <w:szCs w:val="20"/>
              </w:rPr>
            </w:pPr>
            <w:r>
              <w:rPr>
                <w:rFonts w:cs="Times New Roman" w:ascii="Times New Roman" w:hAnsi="Times New Roman"/>
                <w:color w:val="auto"/>
                <w:sz w:val="20"/>
                <w:szCs w:val="20"/>
              </w:rPr>
              <w:t xml:space="preserve">Доля подготовленных муниципальных правовых актов </w:t>
            </w:r>
            <w:r>
              <w:rPr>
                <w:rFonts w:eastAsia="Times New Roman" w:cs="Times New Roman" w:ascii="Times New Roman" w:hAnsi="Times New Roman"/>
                <w:color w:val="auto"/>
                <w:sz w:val="20"/>
                <w:szCs w:val="20"/>
                <w:lang w:eastAsia="ru-RU"/>
              </w:rPr>
              <w:t>Ядринского муниципального округа Чувашской Республики</w:t>
            </w:r>
            <w:r>
              <w:rPr>
                <w:rFonts w:cs="Times New Roman" w:ascii="Times New Roman" w:hAnsi="Times New Roman"/>
                <w:color w:val="auto"/>
                <w:sz w:val="20"/>
                <w:szCs w:val="20"/>
              </w:rPr>
              <w:t>, регулирующих вопросы муниципальной службы в Ядринском муниципальном округе Чувашской Республики, отнесенные к компетенции органов местного самоуправления</w:t>
            </w:r>
          </w:p>
        </w:tc>
        <w:tc>
          <w:tcPr>
            <w:tcW w:w="12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3</w:t>
            </w:r>
          </w:p>
        </w:tc>
        <w:tc>
          <w:tcPr>
            <w:tcW w:w="8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организационно-контрольной и кадровой работы;</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СДЯМО</w:t>
            </w:r>
          </w:p>
        </w:tc>
      </w:tr>
    </w:tbl>
    <w:p>
      <w:pPr>
        <w:pStyle w:val="Normal"/>
        <w:widowControl w:val="false"/>
        <w:numPr>
          <w:ilvl w:val="0"/>
          <w:numId w:val="0"/>
        </w:numPr>
        <w:spacing w:before="120" w:after="0"/>
        <w:ind w:left="0" w:hanging="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keepNext w:val="true"/>
        <w:numPr>
          <w:ilvl w:val="0"/>
          <w:numId w:val="0"/>
        </w:numPr>
        <w:tabs>
          <w:tab w:val="clear" w:pos="708"/>
          <w:tab w:val="left" w:pos="13892" w:leader="none"/>
        </w:tabs>
        <w:spacing w:lineRule="auto" w:line="240" w:before="0" w:after="0"/>
        <w:ind w:left="0" w:hanging="0"/>
        <w:jc w:val="center"/>
        <w:rPr>
          <w:color w:val="auto"/>
          <w:sz w:val="24"/>
          <w:szCs w:val="24"/>
        </w:rPr>
      </w:pPr>
      <w:r>
        <w:rPr>
          <w:rFonts w:eastAsia="Times New Roman" w:cs="Times New Roman" w:ascii="Times New Roman" w:hAnsi="Times New Roman"/>
          <w:color w:val="auto"/>
          <w:sz w:val="24"/>
          <w:szCs w:val="24"/>
          <w:lang w:eastAsia="ru-RU"/>
        </w:rPr>
        <w:t>3</w:t>
      </w:r>
      <w:r>
        <w:rPr>
          <w:rFonts w:eastAsia="Times New Roman" w:cs="Times New Roman" w:ascii="Times New Roman" w:hAnsi="Times New Roman"/>
          <w:b/>
          <w:color w:val="auto"/>
          <w:sz w:val="24"/>
          <w:szCs w:val="24"/>
          <w:lang w:eastAsia="ru-RU"/>
        </w:rPr>
        <w:t>. Перечень мероприятий (результатов) комплекса процессных мероприятий «Создание эффективной системы муниципального управления»</w:t>
      </w:r>
    </w:p>
    <w:p>
      <w:pPr>
        <w:pStyle w:val="Normal"/>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r>
    </w:p>
    <w:tbl>
      <w:tblPr>
        <w:tblW w:w="14862" w:type="dxa"/>
        <w:jc w:val="left"/>
        <w:tblInd w:w="108" w:type="dxa"/>
        <w:tblLayout w:type="fixed"/>
        <w:tblCellMar>
          <w:top w:w="0" w:type="dxa"/>
          <w:left w:w="108" w:type="dxa"/>
          <w:bottom w:w="0" w:type="dxa"/>
          <w:right w:w="108" w:type="dxa"/>
        </w:tblCellMar>
      </w:tblPr>
      <w:tblGrid>
        <w:gridCol w:w="567"/>
        <w:gridCol w:w="2127"/>
        <w:gridCol w:w="1416"/>
        <w:gridCol w:w="2906"/>
        <w:gridCol w:w="1155"/>
        <w:gridCol w:w="900"/>
        <w:gridCol w:w="840"/>
        <w:gridCol w:w="785"/>
        <w:gridCol w:w="786"/>
        <w:gridCol w:w="841"/>
        <w:gridCol w:w="838"/>
        <w:gridCol w:w="840"/>
        <w:gridCol w:w="860"/>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N пп</w:t>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Наименование мероприятия (результата)</w:t>
            </w:r>
          </w:p>
        </w:tc>
        <w:tc>
          <w:tcPr>
            <w:tcW w:w="141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Тип мероприятия (результата)</w:t>
            </w:r>
          </w:p>
        </w:tc>
        <w:tc>
          <w:tcPr>
            <w:tcW w:w="290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Характеристика</w:t>
            </w:r>
          </w:p>
        </w:tc>
        <w:tc>
          <w:tcPr>
            <w:tcW w:w="115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cs="Times New Roman" w:ascii="Times New Roman" w:hAnsi="Times New Roman"/>
                <w:color w:val="auto"/>
                <w:sz w:val="20"/>
                <w:szCs w:val="20"/>
                <w:lang w:eastAsia="ru-RU"/>
              </w:rPr>
              <w:t xml:space="preserve">Единица измерения (по </w:t>
            </w:r>
            <w:hyperlink r:id="rId11">
              <w:r>
                <w:rPr>
                  <w:rFonts w:eastAsia="Times New Roman" w:cs="Times New Roman" w:ascii="Times New Roman" w:hAnsi="Times New Roman"/>
                  <w:b/>
                  <w:color w:val="auto"/>
                  <w:sz w:val="20"/>
                  <w:szCs w:val="20"/>
                  <w:lang w:eastAsia="ru-RU"/>
                </w:rPr>
                <w:t>ОКЕИ</w:t>
              </w:r>
            </w:hyperlink>
            <w:r>
              <w:rPr>
                <w:rFonts w:eastAsia="Times New Roman" w:cs="Times New Roman" w:ascii="Times New Roman" w:hAnsi="Times New Roman"/>
                <w:color w:val="auto"/>
                <w:sz w:val="20"/>
                <w:szCs w:val="20"/>
                <w:lang w:eastAsia="ru-RU"/>
              </w:rPr>
              <w:t>)</w:t>
            </w:r>
          </w:p>
        </w:tc>
        <w:tc>
          <w:tcPr>
            <w:tcW w:w="17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Базовое значение</w:t>
            </w:r>
          </w:p>
        </w:tc>
        <w:tc>
          <w:tcPr>
            <w:tcW w:w="495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Значение мероприятия (результата) по годам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41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90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5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значение</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год</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4</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5</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6</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7</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8</w:t>
            </w:r>
            <w:r>
              <w:rPr>
                <w:rFonts w:eastAsia="Times New Roman" w:cs="Times New Roman" w:ascii="Times New Roman" w:hAnsi="Times New Roman"/>
                <w:color w:val="auto"/>
                <w:sz w:val="20"/>
                <w:szCs w:val="20"/>
                <w:lang w:eastAsia="ru-RU"/>
              </w:rPr>
              <w:t>-2030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2031-2035</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4</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7</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14294" w:type="dxa"/>
            <w:gridSpan w:val="12"/>
            <w:tcBorders>
              <w:top w:val="single" w:sz="4" w:space="0" w:color="000000"/>
              <w:bottom w:val="single" w:sz="4" w:space="0" w:color="000000"/>
              <w:right w:val="single" w:sz="4" w:space="0" w:color="000000"/>
            </w:tcBorders>
          </w:tcPr>
          <w:p>
            <w:pPr>
              <w:pStyle w:val="Normal"/>
              <w:widowControl w:val="false"/>
              <w:spacing w:lineRule="auto" w:line="240" w:before="0" w:after="0"/>
              <w:jc w:val="both"/>
              <w:rPr>
                <w:color w:val="auto"/>
                <w:sz w:val="20"/>
                <w:szCs w:val="20"/>
              </w:rPr>
            </w:pPr>
            <w:r>
              <w:rPr>
                <w:rFonts w:cs="Times New Roman" w:ascii="Times New Roman" w:hAnsi="Times New Roman"/>
                <w:color w:val="auto"/>
                <w:sz w:val="20"/>
                <w:szCs w:val="20"/>
              </w:rPr>
              <w:t xml:space="preserve">Задача 1 «Повышение результативности профессиональной служебной деятельности муниципальных служащих </w:t>
            </w:r>
            <w:r>
              <w:rPr>
                <w:rFonts w:eastAsia="Times New Roman" w:cs="Times New Roman" w:ascii="Times New Roman" w:hAnsi="Times New Roman"/>
                <w:color w:val="auto"/>
                <w:sz w:val="20"/>
                <w:szCs w:val="20"/>
                <w:lang w:eastAsia="ru-RU"/>
              </w:rPr>
              <w:t>Ядринского муниципального округа Чувашской Республики»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Совершенствование нормативно-правовой базы по вопросам муниципальной службы в Ядринском муниципальном округе Чувашской Республики</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осуществление текущей деятельности</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color w:val="auto"/>
                <w:sz w:val="20"/>
                <w:szCs w:val="20"/>
              </w:rPr>
            </w:pPr>
            <w:r>
              <w:rPr>
                <w:rFonts w:cs="Times New Roman" w:ascii="Times New Roman" w:hAnsi="Times New Roman"/>
                <w:color w:val="auto"/>
                <w:sz w:val="20"/>
                <w:szCs w:val="20"/>
              </w:rPr>
              <w:t>Мониторинг законодательства Российской Федерации и законодательства Чувашской Республики о муниципальной службе; разработка и актуализация нормативных правовых актов, регулирующих вопросы муниципальной службы в Ядринском муниципальном округе Чувашской Республики; организация и проведение семинаров, совещаний и конференций по вопросам муниципальной службы</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Поощрение победителей регионального этапа Всероссийского конкурса «Лучшая муниципальная практика»</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осуществление текущей деятельности</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Разработка органами местного самоуправления Ядринского муниципального округа Чувашской Республики и муниципальными учреждениями Ядринского муниципального округа Чувашской Республики проектов по решению важных для граждан вопросов в различных отраслях муниципального управления: на развитие муниципальной экономики, градостроительной политики, цифровизацию муниципального хозяйства, а также обеспечение грамотного управления местными финансами и эффективной обратной связи</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единиц</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Членские взносы в Ассоциации, Союзы, Советы муниципальных образований</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осуществление текущей деятельности</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Взаимодействие органов местного самоуправления Ядринского муниципального округа Чувашской Республики с другими муниципальными образованиями, в т.ч.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1.4</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Организация и проведение выборов в представительные органы муниципального образования</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осуществление текущей деятельности</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оказание содействия в подготовке и проведении общероссийских голосований, а также в информировании граждан Российской Федерации о его подготовке и проведении</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1.5</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Проведение комплексных исследований социального благополучия населения, изучения общественного мнения о работе органов местного самоуправления Ядринского муниципального округа Чувашской Республики</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приобретение товаров, работ, услуг</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Определение значений показателей для оценки эффективности деятельности органов местного самоуправления Ядринского муниципального округа Чувашской Республики за отчетный год</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единиц</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1.6</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Информационное сопровождение деятельности органов местного самоуправления</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осуществление текущей деятельности</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Информирование населения и освещение деятельности посредством печатных СМИ, радио и телевидения</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единиц</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3,0</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3,0</w:t>
            </w:r>
          </w:p>
        </w:tc>
      </w:tr>
    </w:tbl>
    <w:p>
      <w:pPr>
        <w:pStyle w:val="Normal"/>
        <w:widowControl w:val="false"/>
        <w:numPr>
          <w:ilvl w:val="0"/>
          <w:numId w:val="0"/>
        </w:numPr>
        <w:spacing w:lineRule="auto" w:line="240" w:before="0" w:after="240"/>
        <w:ind w:left="0" w:hanging="0"/>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widowControl w:val="false"/>
        <w:numPr>
          <w:ilvl w:val="0"/>
          <w:numId w:val="0"/>
        </w:numPr>
        <w:spacing w:lineRule="auto" w:line="240" w:before="0" w:after="240"/>
        <w:ind w:lef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widowControl w:val="false"/>
        <w:numPr>
          <w:ilvl w:val="0"/>
          <w:numId w:val="0"/>
        </w:numPr>
        <w:spacing w:lineRule="auto" w:line="240" w:before="0" w:after="240"/>
        <w:ind w:lef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widowControl w:val="false"/>
        <w:numPr>
          <w:ilvl w:val="0"/>
          <w:numId w:val="0"/>
        </w:numPr>
        <w:spacing w:lineRule="auto" w:line="240" w:before="0" w:after="240"/>
        <w:ind w:lef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widowControl w:val="false"/>
        <w:numPr>
          <w:ilvl w:val="0"/>
          <w:numId w:val="0"/>
        </w:numPr>
        <w:spacing w:lineRule="auto" w:line="240" w:before="0" w:after="240"/>
        <w:ind w:lef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widowControl w:val="false"/>
        <w:numPr>
          <w:ilvl w:val="0"/>
          <w:numId w:val="0"/>
        </w:numPr>
        <w:spacing w:lineRule="auto" w:line="240" w:before="0" w:after="240"/>
        <w:ind w:lef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widowControl w:val="false"/>
        <w:numPr>
          <w:ilvl w:val="0"/>
          <w:numId w:val="0"/>
        </w:numPr>
        <w:spacing w:lineRule="auto" w:line="240" w:before="0" w:after="240"/>
        <w:ind w:lef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widowControl w:val="false"/>
        <w:numPr>
          <w:ilvl w:val="0"/>
          <w:numId w:val="0"/>
        </w:numPr>
        <w:spacing w:lineRule="auto" w:line="240" w:before="0" w:after="0"/>
        <w:ind w:lef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t xml:space="preserve">4. Финансовое обеспечение комплекса процессных мероприятий </w:t>
      </w:r>
    </w:p>
    <w:p>
      <w:pPr>
        <w:pStyle w:val="Normal"/>
        <w:widowControl w:val="false"/>
        <w:numPr>
          <w:ilvl w:val="0"/>
          <w:numId w:val="0"/>
        </w:numPr>
        <w:spacing w:lineRule="auto" w:line="240" w:before="0" w:after="24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t>«Создание эффективной системы муниципального управления»</w:t>
      </w:r>
    </w:p>
    <w:tbl>
      <w:tblPr>
        <w:tblW w:w="14989" w:type="dxa"/>
        <w:jc w:val="left"/>
        <w:tblInd w:w="62" w:type="dxa"/>
        <w:tblLayout w:type="fixed"/>
        <w:tblCellMar>
          <w:top w:w="102" w:type="dxa"/>
          <w:left w:w="62" w:type="dxa"/>
          <w:bottom w:w="102" w:type="dxa"/>
          <w:right w:w="62" w:type="dxa"/>
        </w:tblCellMar>
      </w:tblPr>
      <w:tblGrid>
        <w:gridCol w:w="629"/>
        <w:gridCol w:w="2575"/>
        <w:gridCol w:w="1102"/>
        <w:gridCol w:w="1953"/>
        <w:gridCol w:w="1701"/>
        <w:gridCol w:w="664"/>
        <w:gridCol w:w="664"/>
        <w:gridCol w:w="664"/>
        <w:gridCol w:w="1603"/>
        <w:gridCol w:w="1699"/>
        <w:gridCol w:w="1733"/>
      </w:tblGrid>
      <w:tr>
        <w:trPr>
          <w:trHeight w:val="253" w:hRule="atLeast"/>
        </w:trPr>
        <w:tc>
          <w:tcPr>
            <w:tcW w:w="6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N п/п</w:t>
            </w:r>
          </w:p>
        </w:tc>
        <w:tc>
          <w:tcPr>
            <w:tcW w:w="25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Наименование мероприятия (результата)</w:t>
            </w:r>
          </w:p>
        </w:tc>
        <w:tc>
          <w:tcPr>
            <w:tcW w:w="11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КБК</w:t>
            </w:r>
          </w:p>
        </w:tc>
        <w:tc>
          <w:tcPr>
            <w:tcW w:w="19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Ответственный исполнитель, соисполнители</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Источники финансирования</w:t>
            </w:r>
          </w:p>
        </w:tc>
        <w:tc>
          <w:tcPr>
            <w:tcW w:w="702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Объем финансового обеспечения по годам реализации, тысяч рублей</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2025</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2026</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2027</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2028-2030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2031 - 2035</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 тысяч рублей</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2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w:t>
            </w:r>
          </w:p>
        </w:tc>
        <w:tc>
          <w:tcPr>
            <w:tcW w:w="19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4</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7</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14358" w:type="dxa"/>
            <w:gridSpan w:val="10"/>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Задача 1 «Повышение результативности профессиональной служебной деятельности муниципальных служащих Ядринского муниципального округа Чувашской Республики»</w:t>
            </w:r>
          </w:p>
        </w:tc>
      </w:tr>
      <w:tr>
        <w:trPr/>
        <w:tc>
          <w:tcPr>
            <w:tcW w:w="6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25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Переподготовка и повышение квалификации кадров для муниципальной службы</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Ч540473710</w:t>
            </w:r>
          </w:p>
        </w:tc>
        <w:tc>
          <w:tcPr>
            <w:tcW w:w="19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структурные подразделения администрации Ядринского мунциипального округа Чувашской Республики; органы администрации Ядринского муниципального округа Чувашской Республики; СДЯМО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130,0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130,4</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130,0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130,4</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25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Поощрение победителей регионального этапа Всероссийского конкурса «Лучшая муниципальная практика»</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структурные подразделения администрации Ядринского муниципального округа Чувашской Республики; органы администрации Ядринского муниципального округа Чувашской Республики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w:t>
            </w:r>
          </w:p>
        </w:tc>
        <w:tc>
          <w:tcPr>
            <w:tcW w:w="25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Членские взносы в Ассоциации, Союзы, Советы муниципальных образований</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Ч540474640</w:t>
            </w:r>
          </w:p>
        </w:tc>
        <w:tc>
          <w:tcPr>
            <w:tcW w:w="19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структурные подразделения администрации Ядринского муниципального округа Чувашской Республики; органы администрации Ядринского муниципального округа Чувашской Республики; СДЯМО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122,4</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0</w:t>
            </w:r>
            <w:r>
              <w:rPr>
                <w:rFonts w:eastAsia="Times New Roman" w:cs="Times New Roman" w:ascii="Times New Roman" w:hAnsi="Times New Roman"/>
                <w:color w:val="auto"/>
                <w:sz w:val="20"/>
                <w:szCs w:val="20"/>
                <w:lang w:eastAsia="ru-RU"/>
              </w:rPr>
              <w:t>,0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122,4</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122,4</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0</w:t>
            </w:r>
            <w:r>
              <w:rPr>
                <w:rFonts w:eastAsia="Times New Roman" w:cs="Times New Roman" w:ascii="Times New Roman" w:hAnsi="Times New Roman"/>
                <w:color w:val="auto"/>
                <w:sz w:val="20"/>
                <w:szCs w:val="20"/>
                <w:lang w:eastAsia="ru-RU"/>
              </w:rPr>
              <w:t>,0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122,4</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1.4.</w:t>
            </w:r>
          </w:p>
        </w:tc>
        <w:tc>
          <w:tcPr>
            <w:tcW w:w="25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Организация и проведение выборов в законодательные (представительные) органы муниципального образования</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структурные подразделения администрации Ядринского муниципального округа Чувашской Республики; органы администрации Ядринского муниципального округа Чувашской Республики; СДЯМО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1.5.</w:t>
            </w:r>
          </w:p>
        </w:tc>
        <w:tc>
          <w:tcPr>
            <w:tcW w:w="25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Проведение комплексных исследований социального благополучия населения, изучения общественного мнения о работе органов местного самоуправления Ядринского муниципального округа Чувашской Республики</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структурные подразделения администрации Ядринского муниципального округа Чувашской Республики; органы администрации Ядринского муниципального округа Чувашской Республики; СДЯМО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1.6.</w:t>
            </w:r>
          </w:p>
        </w:tc>
        <w:tc>
          <w:tcPr>
            <w:tcW w:w="25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Информационное сопровождение деятельности органов местного самоуправления</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структурные подразделения администрации Ядринского муниципального округа Чувашской Республики; органы администрации Ядринского муниципального округа Чувашской Республики; СДЯМО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5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rHeight w:val="396" w:hRule="atLeast"/>
        </w:trPr>
        <w:tc>
          <w:tcPr>
            <w:tcW w:w="6259" w:type="dxa"/>
            <w:gridSpan w:val="4"/>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Итого по комплексу процессных мероприятий «Создание эффективной системы муниципального управления»: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252,4</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252,4</w:t>
            </w:r>
          </w:p>
        </w:tc>
      </w:tr>
      <w:tr>
        <w:trPr/>
        <w:tc>
          <w:tcPr>
            <w:tcW w:w="6259"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59"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6259"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252,4</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252,4</w:t>
            </w:r>
          </w:p>
        </w:tc>
      </w:tr>
      <w:tr>
        <w:trPr>
          <w:trHeight w:val="732" w:hRule="atLeast"/>
        </w:trPr>
        <w:tc>
          <w:tcPr>
            <w:tcW w:w="6259"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bl>
    <w:p>
      <w:pPr>
        <w:pStyle w:val="Normal"/>
        <w:keepNext w:val="true"/>
        <w:numPr>
          <w:ilvl w:val="0"/>
          <w:numId w:val="0"/>
        </w:numPr>
        <w:spacing w:lineRule="auto" w:line="240" w:before="0" w:after="0"/>
        <w:ind w:left="0" w:hanging="0"/>
        <w:jc w:val="right"/>
        <w:rPr>
          <w:rFonts w:ascii="Times New Roman" w:hAnsi="Times New Roman" w:cs="Times New Roman"/>
          <w:color w:val="auto"/>
          <w:sz w:val="24"/>
          <w:szCs w:val="24"/>
        </w:rPr>
      </w:pPr>
      <w:bookmarkStart w:id="3" w:name="sub_10000"/>
      <w:r>
        <w:rPr>
          <w:rFonts w:eastAsia="Times New Roman" w:cs="Times New Roman" w:ascii="Times New Roman" w:hAnsi="Times New Roman"/>
          <w:color w:val="auto"/>
          <w:sz w:val="24"/>
          <w:szCs w:val="24"/>
          <w:lang w:eastAsia="ru-RU"/>
        </w:rPr>
        <w:br/>
      </w:r>
      <w:bookmarkEnd w:id="3"/>
    </w:p>
    <w:p>
      <w:pPr>
        <w:pStyle w:val="Normal"/>
        <w:numPr>
          <w:ilvl w:val="0"/>
          <w:numId w:val="0"/>
        </w:numPr>
        <w:spacing w:lineRule="auto" w:line="240" w:before="0" w:after="0"/>
        <w:ind w:left="0" w:hanging="0"/>
        <w:jc w:val="right"/>
        <w:rPr>
          <w:rFonts w:eastAsia="Times New Roman"/>
          <w:lang w:eastAsia="ru-RU"/>
        </w:rPr>
      </w:pPr>
      <w:r>
        <w:rPr>
          <w:rFonts w:eastAsia="Times New Roman"/>
          <w:lang w:eastAsia="ru-RU"/>
        </w:rPr>
      </w:r>
    </w:p>
    <w:p>
      <w:pPr>
        <w:pStyle w:val="Normal"/>
        <w:numPr>
          <w:ilvl w:val="0"/>
          <w:numId w:val="0"/>
        </w:numPr>
        <w:spacing w:lineRule="auto" w:line="240" w:before="0" w:after="0"/>
        <w:ind w:left="0" w:hanging="0"/>
        <w:jc w:val="right"/>
        <w:rPr>
          <w:rFonts w:eastAsia="Times New Roman"/>
          <w:lang w:eastAsia="ru-RU"/>
        </w:rPr>
      </w:pPr>
      <w:r>
        <w:rPr>
          <w:rFonts w:eastAsia="Times New Roman"/>
          <w:lang w:eastAsia="ru-RU"/>
        </w:rPr>
      </w:r>
    </w:p>
    <w:p>
      <w:pPr>
        <w:pStyle w:val="Normal"/>
        <w:numPr>
          <w:ilvl w:val="0"/>
          <w:numId w:val="0"/>
        </w:numPr>
        <w:spacing w:lineRule="auto" w:line="240" w:before="0" w:after="0"/>
        <w:ind w:left="0" w:hanging="0"/>
        <w:jc w:val="right"/>
        <w:rPr>
          <w:rFonts w:eastAsia="Times New Roman"/>
          <w:lang w:eastAsia="ru-RU"/>
        </w:rPr>
      </w:pPr>
      <w:r>
        <w:rPr>
          <w:rFonts w:eastAsia="Times New Roman"/>
          <w:lang w:eastAsia="ru-RU"/>
        </w:rPr>
      </w:r>
    </w:p>
    <w:p>
      <w:pPr>
        <w:pStyle w:val="Normal"/>
        <w:numPr>
          <w:ilvl w:val="0"/>
          <w:numId w:val="0"/>
        </w:numPr>
        <w:spacing w:lineRule="auto" w:line="240" w:before="0" w:after="0"/>
        <w:ind w:left="0" w:hanging="0"/>
        <w:jc w:val="right"/>
        <w:rPr>
          <w:rFonts w:eastAsia="Times New Roman"/>
          <w:lang w:eastAsia="ru-RU"/>
        </w:rPr>
      </w:pPr>
      <w:r>
        <w:rPr>
          <w:rFonts w:eastAsia="Times New Roman"/>
          <w:lang w:eastAsia="ru-RU"/>
        </w:rPr>
      </w:r>
    </w:p>
    <w:p>
      <w:pPr>
        <w:pStyle w:val="Normal"/>
        <w:numPr>
          <w:ilvl w:val="0"/>
          <w:numId w:val="0"/>
        </w:numPr>
        <w:spacing w:lineRule="auto" w:line="240" w:before="0" w:after="0"/>
        <w:ind w:left="0" w:hanging="0"/>
        <w:jc w:val="right"/>
        <w:rPr>
          <w:rFonts w:eastAsia="Times New Roman"/>
          <w:lang w:eastAsia="ru-RU"/>
        </w:rPr>
      </w:pPr>
      <w:r>
        <w:rPr>
          <w:rFonts w:eastAsia="Times New Roman"/>
          <w:lang w:eastAsia="ru-RU"/>
        </w:rPr>
      </w:r>
    </w:p>
    <w:p>
      <w:pPr>
        <w:pStyle w:val="Normal"/>
        <w:numPr>
          <w:ilvl w:val="0"/>
          <w:numId w:val="0"/>
        </w:numPr>
        <w:spacing w:lineRule="auto" w:line="240" w:before="0" w:after="0"/>
        <w:ind w:left="0" w:hanging="0"/>
        <w:jc w:val="right"/>
        <w:rPr>
          <w:rFonts w:eastAsia="Times New Roman"/>
          <w:lang w:eastAsia="ru-RU"/>
        </w:rPr>
      </w:pPr>
      <w:r>
        <w:rPr>
          <w:rFonts w:eastAsia="Times New Roman"/>
          <w:lang w:eastAsia="ru-RU"/>
        </w:rPr>
      </w:r>
    </w:p>
    <w:p>
      <w:pPr>
        <w:pStyle w:val="Normal"/>
        <w:numPr>
          <w:ilvl w:val="0"/>
          <w:numId w:val="0"/>
        </w:numPr>
        <w:spacing w:lineRule="auto" w:line="240" w:before="0" w:after="0"/>
        <w:ind w:left="0" w:hanging="0"/>
        <w:jc w:val="right"/>
        <w:rPr>
          <w:rFonts w:eastAsia="Times New Roman"/>
          <w:lang w:eastAsia="ru-RU"/>
        </w:rPr>
      </w:pPr>
      <w:r>
        <w:rPr>
          <w:rFonts w:eastAsia="Times New Roman"/>
          <w:lang w:eastAsia="ru-RU"/>
        </w:rPr>
      </w:r>
    </w:p>
    <w:p>
      <w:pPr>
        <w:pStyle w:val="Normal"/>
        <w:numPr>
          <w:ilvl w:val="0"/>
          <w:numId w:val="0"/>
        </w:numPr>
        <w:spacing w:lineRule="auto" w:line="240" w:before="0" w:after="0"/>
        <w:ind w:left="0" w:hanging="0"/>
        <w:jc w:val="right"/>
        <w:rPr>
          <w:rFonts w:eastAsia="Times New Roman"/>
          <w:lang w:eastAsia="ru-RU"/>
        </w:rPr>
      </w:pPr>
      <w:r>
        <w:rPr>
          <w:rFonts w:eastAsia="Times New Roman"/>
          <w:lang w:eastAsia="ru-RU"/>
        </w:rPr>
      </w:r>
    </w:p>
    <w:p>
      <w:pPr>
        <w:pStyle w:val="Normal"/>
        <w:numPr>
          <w:ilvl w:val="0"/>
          <w:numId w:val="0"/>
        </w:numPr>
        <w:spacing w:lineRule="auto" w:line="240" w:before="0" w:after="0"/>
        <w:ind w:left="0" w:hanging="0"/>
        <w:jc w:val="right"/>
        <w:rPr>
          <w:rFonts w:eastAsia="Times New Roman"/>
          <w:lang w:eastAsia="ru-RU"/>
        </w:rPr>
      </w:pPr>
      <w:r>
        <w:rPr>
          <w:rFonts w:eastAsia="Times New Roman"/>
          <w:lang w:eastAsia="ru-RU"/>
        </w:rPr>
      </w:r>
    </w:p>
    <w:p>
      <w:pPr>
        <w:pStyle w:val="Normal"/>
        <w:numPr>
          <w:ilvl w:val="0"/>
          <w:numId w:val="0"/>
        </w:numPr>
        <w:spacing w:lineRule="auto" w:line="240" w:before="0" w:after="0"/>
        <w:ind w:left="0" w:hanging="0"/>
        <w:jc w:val="right"/>
        <w:rPr>
          <w:rFonts w:eastAsia="Times New Roman"/>
          <w:lang w:eastAsia="ru-RU"/>
        </w:rPr>
      </w:pPr>
      <w:r>
        <w:rPr>
          <w:rFonts w:eastAsia="Times New Roman"/>
          <w:lang w:eastAsia="ru-RU"/>
        </w:rPr>
      </w:r>
    </w:p>
    <w:p>
      <w:pPr>
        <w:pStyle w:val="Normal"/>
        <w:numPr>
          <w:ilvl w:val="0"/>
          <w:numId w:val="0"/>
        </w:numPr>
        <w:spacing w:lineRule="auto" w:line="240" w:before="0" w:after="0"/>
        <w:ind w:left="0" w:hanging="0"/>
        <w:jc w:val="right"/>
        <w:rPr>
          <w:rFonts w:ascii="Times New Roman" w:hAnsi="Times New Roman" w:cs="Times New Roman"/>
          <w:color w:val="auto"/>
          <w:sz w:val="24"/>
          <w:szCs w:val="24"/>
        </w:rPr>
      </w:pPr>
      <w:r>
        <w:rPr>
          <w:rFonts w:cs="Times New Roman" w:ascii="Times New Roman" w:hAnsi="Times New Roman"/>
          <w:color w:val="auto"/>
          <w:sz w:val="24"/>
          <w:szCs w:val="24"/>
        </w:rPr>
        <w:t xml:space="preserve">Приложение № 2 </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к муниципальной программе Ядринского</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муниципального округа Чувашской Республики</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«Развитие потенциала муниципального управления</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Ядринского муниципального округа Чувашской</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Республики»</w:t>
      </w:r>
    </w:p>
    <w:p>
      <w:pPr>
        <w:pStyle w:val="Normal"/>
        <w:widowControl w:val="false"/>
        <w:jc w:val="right"/>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before="0" w:after="0"/>
        <w:jc w:val="center"/>
        <w:rPr>
          <w:rFonts w:ascii="Times New Roman" w:hAnsi="Times New Roman" w:cs="Times New Roman"/>
          <w:b/>
          <w:b/>
          <w:color w:val="auto"/>
          <w:sz w:val="24"/>
          <w:szCs w:val="24"/>
        </w:rPr>
      </w:pPr>
      <w:r>
        <w:rPr>
          <w:rFonts w:cs="Times New Roman" w:ascii="Times New Roman" w:hAnsi="Times New Roman"/>
          <w:b/>
          <w:color w:val="auto"/>
          <w:sz w:val="24"/>
          <w:szCs w:val="24"/>
        </w:rPr>
        <w:t xml:space="preserve">ПАСПОРТ </w:t>
      </w:r>
    </w:p>
    <w:p>
      <w:pPr>
        <w:pStyle w:val="Normal"/>
        <w:widowControl w:val="false"/>
        <w:spacing w:before="0" w:after="0"/>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t xml:space="preserve">Комплекс процессных мероприятий </w:t>
      </w:r>
    </w:p>
    <w:p>
      <w:pPr>
        <w:pStyle w:val="Normal"/>
        <w:widowControl w:val="false"/>
        <w:spacing w:lineRule="auto" w:line="240" w:before="0" w:after="0"/>
        <w:jc w:val="center"/>
        <w:rPr>
          <w:rFonts w:ascii="Times New Roman" w:hAnsi="Times New Roman" w:cs="Times New Roman"/>
          <w:b/>
          <w:b/>
          <w:color w:val="auto"/>
          <w:sz w:val="24"/>
          <w:szCs w:val="24"/>
        </w:rPr>
      </w:pPr>
      <w:r>
        <w:rPr>
          <w:rFonts w:cs="Times New Roman" w:ascii="Times New Roman" w:hAnsi="Times New Roman"/>
          <w:b/>
          <w:color w:val="auto"/>
          <w:sz w:val="24"/>
          <w:szCs w:val="24"/>
        </w:rPr>
        <w:t>«Организационные меры по созданию механизма реализации антикоррупционной политики»</w:t>
      </w:r>
    </w:p>
    <w:p>
      <w:pPr>
        <w:pStyle w:val="Normal"/>
        <w:widowControl w:val="false"/>
        <w:numPr>
          <w:ilvl w:val="0"/>
          <w:numId w:val="5"/>
        </w:numPr>
        <w:spacing w:lineRule="auto" w:line="276" w:before="0" w:after="200"/>
        <w:contextualSpacing/>
        <w:jc w:val="center"/>
        <w:rPr>
          <w:rFonts w:ascii="Times New Roman" w:hAnsi="Times New Roman" w:cs="Times New Roman"/>
          <w:b/>
          <w:b/>
          <w:color w:val="auto"/>
          <w:sz w:val="24"/>
          <w:szCs w:val="24"/>
        </w:rPr>
      </w:pPr>
      <w:r>
        <w:rPr>
          <w:rFonts w:eastAsia="Times New Roman" w:cs="Times New Roman" w:ascii="Times New Roman" w:hAnsi="Times New Roman"/>
          <w:b/>
          <w:color w:val="auto"/>
          <w:sz w:val="24"/>
          <w:szCs w:val="24"/>
        </w:rPr>
        <w:t>Основные положения</w:t>
      </w:r>
    </w:p>
    <w:tbl>
      <w:tblPr>
        <w:tblW w:w="14541" w:type="dxa"/>
        <w:jc w:val="left"/>
        <w:tblInd w:w="-10" w:type="dxa"/>
        <w:tblLayout w:type="fixed"/>
        <w:tblCellMar>
          <w:top w:w="102" w:type="dxa"/>
          <w:left w:w="62" w:type="dxa"/>
          <w:bottom w:w="102" w:type="dxa"/>
          <w:right w:w="62" w:type="dxa"/>
        </w:tblCellMar>
      </w:tblPr>
      <w:tblGrid>
        <w:gridCol w:w="5448"/>
        <w:gridCol w:w="9092"/>
      </w:tblGrid>
      <w:tr>
        <w:trPr/>
        <w:tc>
          <w:tcPr>
            <w:tcW w:w="544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Куратор комплекса процессных мероприятий</w:t>
            </w:r>
          </w:p>
        </w:tc>
        <w:tc>
          <w:tcPr>
            <w:tcW w:w="90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sz w:val="24"/>
                <w:szCs w:val="24"/>
              </w:rPr>
            </w:pPr>
            <w:r>
              <w:rPr>
                <w:rFonts w:eastAsia="Times New Roman" w:cs="Times New Roman" w:ascii="Times New Roman" w:hAnsi="Times New Roman"/>
                <w:color w:val="auto"/>
                <w:sz w:val="24"/>
                <w:szCs w:val="24"/>
                <w:lang w:eastAsia="ru-RU"/>
              </w:rPr>
              <w:t>З</w:t>
            </w:r>
            <w:r>
              <w:rPr>
                <w:rFonts w:cs="Times New Roman" w:ascii="Times New Roman" w:hAnsi="Times New Roman"/>
                <w:color w:val="auto"/>
                <w:sz w:val="24"/>
                <w:szCs w:val="24"/>
              </w:rPr>
              <w:t>аместитель главы — Управляющий делами администрации Ядринского муниципального округа Чувашской Республики</w:t>
            </w:r>
          </w:p>
        </w:tc>
      </w:tr>
      <w:tr>
        <w:trPr/>
        <w:tc>
          <w:tcPr>
            <w:tcW w:w="5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Руководитель  комплекса процессных мероприятий</w:t>
            </w:r>
          </w:p>
        </w:tc>
        <w:tc>
          <w:tcPr>
            <w:tcW w:w="9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Отдел правового обеспечения администрации Ядринского муниципального округа Чувашской Республики;</w:t>
            </w:r>
          </w:p>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Финансовый отдел администрации Ядринского муниципального округа Чувашской Республики;</w:t>
            </w:r>
          </w:p>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Собрание депутатов Ядринского муниципального округа Чувашской Республики;</w:t>
            </w:r>
          </w:p>
          <w:p>
            <w:pPr>
              <w:pStyle w:val="Normal"/>
              <w:widowControl w:val="false"/>
              <w:spacing w:lineRule="auto" w:line="240" w:before="0" w:after="0"/>
              <w:jc w:val="both"/>
              <w:rPr>
                <w:color w:val="auto"/>
                <w:sz w:val="24"/>
                <w:szCs w:val="24"/>
              </w:rPr>
            </w:pPr>
            <w:r>
              <w:rPr>
                <w:rFonts w:cs="Times New Roman" w:ascii="Times New Roman" w:hAnsi="Times New Roman"/>
                <w:color w:val="auto"/>
                <w:sz w:val="24"/>
                <w:szCs w:val="24"/>
              </w:rPr>
              <w:t xml:space="preserve">органы администрации </w:t>
            </w:r>
            <w:r>
              <w:rPr>
                <w:rFonts w:eastAsia="Times New Roman" w:cs="Times New Roman" w:ascii="Times New Roman" w:hAnsi="Times New Roman"/>
                <w:color w:val="auto"/>
                <w:sz w:val="24"/>
                <w:szCs w:val="24"/>
                <w:lang w:eastAsia="ru-RU"/>
              </w:rPr>
              <w:t>Ядринского муниципального округа Чувашской Республики</w:t>
            </w:r>
          </w:p>
        </w:tc>
      </w:tr>
      <w:tr>
        <w:trPr/>
        <w:tc>
          <w:tcPr>
            <w:tcW w:w="5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Связь с государственной  программой Чувашской Республики</w:t>
            </w:r>
          </w:p>
        </w:tc>
        <w:tc>
          <w:tcPr>
            <w:tcW w:w="909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Государственная программа Чувашской Республики</w:t>
            </w:r>
          </w:p>
          <w:p>
            <w:pPr>
              <w:pStyle w:val="Normal"/>
              <w:widowControl w:val="false"/>
              <w:numPr>
                <w:ilvl w:val="0"/>
                <w:numId w:val="4"/>
              </w:numPr>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«Развитие потенциала государственного управления Чувашской Республики»</w:t>
            </w:r>
          </w:p>
        </w:tc>
      </w:tr>
    </w:tbl>
    <w:p>
      <w:pPr>
        <w:pStyle w:val="Normal"/>
        <w:widowControl w:val="false"/>
        <w:spacing w:before="0" w:after="0"/>
        <w:jc w:val="right"/>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jc w:val="right"/>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jc w:val="right"/>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jc w:val="right"/>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jc w:val="right"/>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jc w:val="right"/>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jc w:val="right"/>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jc w:val="right"/>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jc w:val="right"/>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jc w:val="both"/>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numPr>
          <w:ilvl w:val="0"/>
          <w:numId w:val="5"/>
        </w:numPr>
        <w:spacing w:lineRule="auto" w:line="276" w:before="0" w:after="200"/>
        <w:contextualSpacing/>
        <w:jc w:val="center"/>
        <w:rPr>
          <w:rFonts w:ascii="Times New Roman" w:hAnsi="Times New Roman" w:eastAsia="Times New Roman" w:cs="Times New Roman"/>
          <w:b/>
          <w:b/>
          <w:color w:val="auto"/>
          <w:sz w:val="24"/>
          <w:szCs w:val="24"/>
        </w:rPr>
      </w:pPr>
      <w:r>
        <w:rPr>
          <w:rFonts w:eastAsia="Times New Roman" w:cs="Times New Roman" w:ascii="Times New Roman" w:hAnsi="Times New Roman"/>
          <w:b/>
          <w:color w:val="auto"/>
          <w:sz w:val="24"/>
          <w:szCs w:val="24"/>
        </w:rPr>
        <w:t>Показатели комплекса процессных мероприятий «Организационные меры по созданию механизма реализации антикоррупционной политики»</w:t>
      </w:r>
    </w:p>
    <w:p>
      <w:pPr>
        <w:pStyle w:val="Normal"/>
        <w:widowControl w:val="false"/>
        <w:numPr>
          <w:ilvl w:val="0"/>
          <w:numId w:val="0"/>
        </w:numPr>
        <w:spacing w:lineRule="auto" w:line="276" w:before="0" w:after="200"/>
        <w:ind w:left="0" w:hanging="0"/>
        <w:contextualSpacing/>
        <w:rPr>
          <w:rFonts w:ascii="Times New Roman" w:hAnsi="Times New Roman" w:eastAsia="Times New Roman" w:cs="Times New Roman"/>
          <w:b/>
          <w:b/>
          <w:color w:val="auto"/>
          <w:sz w:val="24"/>
          <w:szCs w:val="24"/>
          <w:highlight w:val="yellow"/>
        </w:rPr>
      </w:pPr>
      <w:r>
        <w:rPr>
          <w:rFonts w:eastAsia="Times New Roman" w:cs="Times New Roman" w:ascii="Times New Roman" w:hAnsi="Times New Roman"/>
          <w:b/>
          <w:color w:val="auto"/>
          <w:sz w:val="24"/>
          <w:szCs w:val="24"/>
          <w:highlight w:val="yellow"/>
        </w:rPr>
      </w:r>
    </w:p>
    <w:tbl>
      <w:tblPr>
        <w:tblW w:w="14869" w:type="dxa"/>
        <w:jc w:val="left"/>
        <w:tblInd w:w="-232" w:type="dxa"/>
        <w:tblLayout w:type="fixed"/>
        <w:tblCellMar>
          <w:top w:w="102" w:type="dxa"/>
          <w:left w:w="62" w:type="dxa"/>
          <w:bottom w:w="102" w:type="dxa"/>
          <w:right w:w="62" w:type="dxa"/>
        </w:tblCellMar>
      </w:tblPr>
      <w:tblGrid>
        <w:gridCol w:w="603"/>
        <w:gridCol w:w="1825"/>
        <w:gridCol w:w="10"/>
        <w:gridCol w:w="1071"/>
        <w:gridCol w:w="165"/>
        <w:gridCol w:w="1042"/>
        <w:gridCol w:w="980"/>
        <w:gridCol w:w="859"/>
        <w:gridCol w:w="674"/>
        <w:gridCol w:w="876"/>
        <w:gridCol w:w="918"/>
        <w:gridCol w:w="768"/>
        <w:gridCol w:w="920"/>
        <w:gridCol w:w="767"/>
        <w:gridCol w:w="61"/>
        <w:gridCol w:w="830"/>
        <w:gridCol w:w="2499"/>
      </w:tblGrid>
      <w:tr>
        <w:trPr>
          <w:trHeight w:val="653" w:hRule="atLeast"/>
        </w:trPr>
        <w:tc>
          <w:tcPr>
            <w:tcW w:w="60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N п/п</w:t>
            </w:r>
          </w:p>
        </w:tc>
        <w:tc>
          <w:tcPr>
            <w:tcW w:w="183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Наименование показателя</w:t>
            </w:r>
          </w:p>
        </w:tc>
        <w:tc>
          <w:tcPr>
            <w:tcW w:w="107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Уровень показателя</w:t>
            </w:r>
          </w:p>
        </w:tc>
        <w:tc>
          <w:tcPr>
            <w:tcW w:w="1207"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Признак возрастания/убывания</w:t>
            </w:r>
          </w:p>
        </w:tc>
        <w:tc>
          <w:tcPr>
            <w:tcW w:w="9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color w:val="auto"/>
                <w:sz w:val="20"/>
                <w:szCs w:val="20"/>
              </w:rPr>
              <w:t xml:space="preserve">Единица измерения (по </w:t>
            </w:r>
            <w:hyperlink r:id="rId12">
              <w:r>
                <w:rPr>
                  <w:rFonts w:cs="Times New Roman" w:ascii="Times New Roman" w:hAnsi="Times New Roman"/>
                  <w:color w:val="auto"/>
                  <w:sz w:val="20"/>
                  <w:szCs w:val="20"/>
                </w:rPr>
                <w:t>ОКЕИ</w:t>
              </w:r>
            </w:hyperlink>
            <w:r>
              <w:rPr>
                <w:rFonts w:cs="Times New Roman" w:ascii="Times New Roman" w:hAnsi="Times New Roman"/>
                <w:color w:val="auto"/>
                <w:sz w:val="20"/>
                <w:szCs w:val="20"/>
              </w:rPr>
              <w:t>)</w:t>
            </w:r>
          </w:p>
        </w:tc>
        <w:tc>
          <w:tcPr>
            <w:tcW w:w="15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Базовое значение</w:t>
            </w:r>
          </w:p>
        </w:tc>
        <w:tc>
          <w:tcPr>
            <w:tcW w:w="514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Значение показателя по годам</w:t>
            </w:r>
          </w:p>
        </w:tc>
        <w:tc>
          <w:tcPr>
            <w:tcW w:w="24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Ответственный за достижение показателя</w:t>
            </w:r>
          </w:p>
        </w:tc>
      </w:tr>
      <w:tr>
        <w:trPr>
          <w:trHeight w:val="148" w:hRule="atLeast"/>
        </w:trPr>
        <w:tc>
          <w:tcPr>
            <w:tcW w:w="60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highlight w:val="yellow"/>
              </w:rPr>
            </w:pPr>
            <w:r>
              <w:rPr>
                <w:rFonts w:cs="Times New Roman" w:ascii="Times New Roman" w:hAnsi="Times New Roman"/>
                <w:color w:val="auto"/>
                <w:sz w:val="20"/>
                <w:szCs w:val="20"/>
                <w:highlight w:val="yellow"/>
              </w:rPr>
            </w:r>
          </w:p>
        </w:tc>
        <w:tc>
          <w:tcPr>
            <w:tcW w:w="183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highlight w:val="yellow"/>
              </w:rPr>
            </w:pPr>
            <w:r>
              <w:rPr>
                <w:rFonts w:cs="Times New Roman" w:ascii="Times New Roman" w:hAnsi="Times New Roman"/>
                <w:color w:val="auto"/>
                <w:sz w:val="20"/>
                <w:szCs w:val="20"/>
                <w:highlight w:val="yellow"/>
              </w:rPr>
            </w:r>
          </w:p>
        </w:tc>
        <w:tc>
          <w:tcPr>
            <w:tcW w:w="107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20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9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значение</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год</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2024</w:t>
            </w:r>
          </w:p>
        </w:tc>
        <w:tc>
          <w:tcPr>
            <w:tcW w:w="9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2025</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2026</w:t>
            </w:r>
          </w:p>
        </w:tc>
        <w:tc>
          <w:tcPr>
            <w:tcW w:w="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2027</w:t>
            </w:r>
          </w:p>
        </w:tc>
        <w:tc>
          <w:tcPr>
            <w:tcW w:w="8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2028-2030</w:t>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2031-</w:t>
            </w:r>
          </w:p>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2035</w:t>
            </w:r>
          </w:p>
        </w:tc>
        <w:tc>
          <w:tcPr>
            <w:tcW w:w="24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47"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w:t>
            </w:r>
          </w:p>
        </w:tc>
        <w:tc>
          <w:tcPr>
            <w:tcW w:w="18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w:t>
            </w:r>
          </w:p>
        </w:tc>
        <w:tc>
          <w:tcPr>
            <w:tcW w:w="12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w:t>
            </w:r>
          </w:p>
        </w:tc>
        <w:tc>
          <w:tcPr>
            <w:tcW w:w="9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5</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6</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7</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w:t>
            </w:r>
          </w:p>
        </w:tc>
        <w:tc>
          <w:tcPr>
            <w:tcW w:w="9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9</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11</w:t>
            </w:r>
          </w:p>
        </w:tc>
        <w:tc>
          <w:tcPr>
            <w:tcW w:w="8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12</w:t>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13</w:t>
            </w:r>
          </w:p>
        </w:tc>
        <w:tc>
          <w:tcPr>
            <w:tcW w:w="24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14</w:t>
            </w:r>
          </w:p>
        </w:tc>
      </w:tr>
      <w:tr>
        <w:trPr>
          <w:trHeight w:val="432"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w:t>
            </w:r>
          </w:p>
        </w:tc>
        <w:tc>
          <w:tcPr>
            <w:tcW w:w="14265" w:type="dxa"/>
            <w:gridSpan w:val="16"/>
            <w:tcBorders>
              <w:left w:val="single" w:sz="4" w:space="0" w:color="000000"/>
              <w:right w:val="single" w:sz="4" w:space="0" w:color="000000"/>
            </w:tcBorders>
          </w:tcPr>
          <w:p>
            <w:pPr>
              <w:pStyle w:val="Normal"/>
              <w:widowControl w:val="false"/>
              <w:spacing w:before="0" w:after="160"/>
              <w:jc w:val="both"/>
              <w:rPr>
                <w:rFonts w:ascii="Times New Roman" w:hAnsi="Times New Roman" w:cs="Times New Roman"/>
                <w:color w:val="auto"/>
                <w:sz w:val="20"/>
                <w:szCs w:val="20"/>
              </w:rPr>
            </w:pPr>
            <w:r>
              <w:rPr>
                <w:rFonts w:cs="Times New Roman" w:ascii="Times New Roman" w:hAnsi="Times New Roman"/>
                <w:color w:val="auto"/>
                <w:sz w:val="20"/>
                <w:szCs w:val="20"/>
              </w:rPr>
              <w:t>Задача 1. «Совершенствование мер по профилактике коррупционных и иных правонарушений в органах местного самоуправления Ядринского муниципального округа Чувашской Республики»</w:t>
            </w:r>
          </w:p>
        </w:tc>
      </w:tr>
      <w:tr>
        <w:trPr>
          <w:trHeight w:val="785"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1.1.</w:t>
            </w:r>
          </w:p>
        </w:tc>
        <w:tc>
          <w:tcPr>
            <w:tcW w:w="1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муниципальных правовых актов Ядринского муниципального округа Чувашской Республики, регулирующих вопросы противодействия коррупции, приведенных в соответствие с требованиями законодательства Российской Федерации</w:t>
            </w:r>
          </w:p>
        </w:tc>
        <w:tc>
          <w:tcPr>
            <w:tcW w:w="12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9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24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СДЯМО</w:t>
            </w:r>
          </w:p>
        </w:tc>
      </w:tr>
      <w:tr>
        <w:trPr>
          <w:trHeight w:val="1235"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1.2</w:t>
            </w:r>
          </w:p>
        </w:tc>
        <w:tc>
          <w:tcPr>
            <w:tcW w:w="1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проектов муниципальных правовых актов Ядринского муниципального округа Чувашской Республики, в отношении которых проведена антикоррупционная экспертиза</w:t>
            </w:r>
          </w:p>
        </w:tc>
        <w:tc>
          <w:tcPr>
            <w:tcW w:w="12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9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3</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24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отдел правового обеспечения</w:t>
            </w:r>
            <w:r>
              <w:rPr>
                <w:rFonts w:eastAsia="Times New Roman" w:cs="Times New Roman" w:ascii="Times New Roman" w:hAnsi="Times New Roman"/>
                <w:bCs/>
                <w:color w:val="auto"/>
                <w:sz w:val="20"/>
                <w:szCs w:val="20"/>
                <w:lang w:eastAsia="ru-RU"/>
              </w:rPr>
              <w:t>; СДЯМО</w:t>
            </w:r>
          </w:p>
        </w:tc>
      </w:tr>
      <w:tr>
        <w:trPr>
          <w:trHeight w:val="1235"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1.3</w:t>
            </w:r>
          </w:p>
        </w:tc>
        <w:tc>
          <w:tcPr>
            <w:tcW w:w="1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муниципальных служащих, в отношении которых проведен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w:t>
            </w:r>
          </w:p>
        </w:tc>
        <w:tc>
          <w:tcPr>
            <w:tcW w:w="12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9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24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Финансовый отдел; СДЯМО</w:t>
            </w:r>
          </w:p>
        </w:tc>
      </w:tr>
      <w:tr>
        <w:trPr>
          <w:trHeight w:val="1235"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1.4</w:t>
            </w:r>
          </w:p>
        </w:tc>
        <w:tc>
          <w:tcPr>
            <w:tcW w:w="1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Уровень коррупции в органах местного самоуправления Ядринского муниципального округа Чувашской Республики по оценке граждан, предпринимателей и руководителей коммерческих организаций, полученный посредством проведения социологических исследований по вопросам коррупции (по 10-балльной шкале, где 1 означает отсутствие коррупции, а 10 - максимальный уровень коррупции)</w:t>
            </w:r>
          </w:p>
        </w:tc>
        <w:tc>
          <w:tcPr>
            <w:tcW w:w="12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9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баллов</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3</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9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9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7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8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4,0</w:t>
            </w:r>
          </w:p>
        </w:tc>
        <w:tc>
          <w:tcPr>
            <w:tcW w:w="24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Структурные подразделения;</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органы администрации Ядринского муниципального округа;</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СДЯМО</w:t>
            </w:r>
          </w:p>
        </w:tc>
      </w:tr>
      <w:tr>
        <w:trPr>
          <w:trHeight w:val="206"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2.</w:t>
            </w:r>
          </w:p>
        </w:tc>
        <w:tc>
          <w:tcPr>
            <w:tcW w:w="14265" w:type="dxa"/>
            <w:gridSpan w:val="16"/>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Задача 2 «Организация антикоррупционной пропаганды и просвещения»</w:t>
            </w:r>
          </w:p>
        </w:tc>
      </w:tr>
      <w:tr>
        <w:trPr>
          <w:trHeight w:val="1235"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2.1</w:t>
            </w:r>
          </w:p>
        </w:tc>
        <w:tc>
          <w:tcPr>
            <w:tcW w:w="1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Количество муниципальных служащих в Ядринском муниципальном округе Чувашской Республики, участвовавших в мероприятиях по профессиональному развитию, в которые включены вопросы по антикоррупционной тематике</w:t>
            </w:r>
          </w:p>
        </w:tc>
        <w:tc>
          <w:tcPr>
            <w:tcW w:w="12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9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человек</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70</w:t>
            </w:r>
            <w:r>
              <w:rPr>
                <w:rFonts w:cs="Times New Roman" w:ascii="Times New Roman" w:hAnsi="Times New Roman"/>
                <w:color w:val="auto"/>
                <w:sz w:val="20"/>
                <w:szCs w:val="20"/>
              </w:rPr>
              <w:t>,0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w:t>
            </w:r>
            <w:r>
              <w:rPr>
                <w:rFonts w:cs="Times New Roman" w:ascii="Times New Roman" w:hAnsi="Times New Roman"/>
                <w:color w:val="auto"/>
                <w:sz w:val="20"/>
                <w:szCs w:val="20"/>
              </w:rPr>
              <w:t>0,0</w:t>
            </w:r>
          </w:p>
        </w:tc>
        <w:tc>
          <w:tcPr>
            <w:tcW w:w="9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w:t>
            </w:r>
            <w:r>
              <w:rPr>
                <w:rFonts w:cs="Times New Roman" w:ascii="Times New Roman" w:hAnsi="Times New Roman"/>
                <w:color w:val="auto"/>
                <w:sz w:val="20"/>
                <w:szCs w:val="20"/>
              </w:rPr>
              <w:t>0,0</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w:t>
            </w:r>
            <w:r>
              <w:rPr>
                <w:rFonts w:cs="Times New Roman" w:ascii="Times New Roman" w:hAnsi="Times New Roman"/>
                <w:color w:val="auto"/>
                <w:sz w:val="20"/>
                <w:szCs w:val="20"/>
              </w:rPr>
              <w:t>0,0</w:t>
            </w:r>
          </w:p>
        </w:tc>
        <w:tc>
          <w:tcPr>
            <w:tcW w:w="9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w:t>
            </w:r>
            <w:r>
              <w:rPr>
                <w:rFonts w:cs="Times New Roman" w:ascii="Times New Roman" w:hAnsi="Times New Roman"/>
                <w:color w:val="auto"/>
                <w:sz w:val="20"/>
                <w:szCs w:val="20"/>
              </w:rPr>
              <w:t>0,0</w:t>
            </w:r>
          </w:p>
        </w:tc>
        <w:tc>
          <w:tcPr>
            <w:tcW w:w="7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w:t>
            </w:r>
            <w:r>
              <w:rPr>
                <w:rFonts w:cs="Times New Roman" w:ascii="Times New Roman" w:hAnsi="Times New Roman"/>
                <w:color w:val="auto"/>
                <w:sz w:val="20"/>
                <w:szCs w:val="20"/>
              </w:rPr>
              <w:t>0,0</w:t>
            </w:r>
          </w:p>
        </w:tc>
        <w:tc>
          <w:tcPr>
            <w:tcW w:w="8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7</w:t>
            </w:r>
            <w:r>
              <w:rPr>
                <w:rFonts w:cs="Times New Roman" w:ascii="Times New Roman" w:hAnsi="Times New Roman"/>
                <w:color w:val="auto"/>
                <w:sz w:val="20"/>
                <w:szCs w:val="20"/>
              </w:rPr>
              <w:t>0,0</w:t>
            </w:r>
          </w:p>
        </w:tc>
        <w:tc>
          <w:tcPr>
            <w:tcW w:w="24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Финансовый отдел;</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Структурные подразделения;</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органы администрации Ядринского муниципального округа</w:t>
            </w:r>
          </w:p>
        </w:tc>
      </w:tr>
      <w:tr>
        <w:trPr>
          <w:trHeight w:val="1235"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2.2</w:t>
            </w:r>
          </w:p>
        </w:tc>
        <w:tc>
          <w:tcPr>
            <w:tcW w:w="1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Доля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w:t>
            </w:r>
          </w:p>
        </w:tc>
        <w:tc>
          <w:tcPr>
            <w:tcW w:w="12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9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33,0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33,0</w:t>
            </w:r>
          </w:p>
        </w:tc>
        <w:tc>
          <w:tcPr>
            <w:tcW w:w="9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33,0</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321" w:leader="none"/>
              </w:tabs>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ab/>
              <w:t>33,0</w:t>
            </w:r>
          </w:p>
        </w:tc>
        <w:tc>
          <w:tcPr>
            <w:tcW w:w="9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33,0</w:t>
            </w:r>
          </w:p>
        </w:tc>
        <w:tc>
          <w:tcPr>
            <w:tcW w:w="7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321" w:leader="none"/>
              </w:tabs>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ab/>
              <w:t>33,0</w:t>
            </w:r>
          </w:p>
        </w:tc>
        <w:tc>
          <w:tcPr>
            <w:tcW w:w="8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33,0</w:t>
            </w:r>
          </w:p>
        </w:tc>
        <w:tc>
          <w:tcPr>
            <w:tcW w:w="24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Финансовый отдел;</w:t>
            </w:r>
            <w:r>
              <w:rPr>
                <w:rFonts w:cs="Times New Roman" w:ascii="Times New Roman" w:hAnsi="Times New Roman"/>
                <w:color w:val="auto"/>
                <w:sz w:val="20"/>
                <w:szCs w:val="20"/>
              </w:rPr>
              <w:t xml:space="preserve"> Структурные подразделения;</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органы администрации Ядринского муниципального округа</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235"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2.3.</w:t>
            </w:r>
          </w:p>
        </w:tc>
        <w:tc>
          <w:tcPr>
            <w:tcW w:w="1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Доля лиц, ответственных за работу по профилактике коррупционных и иных правонарушений в Ядринском муниципальном округе Чувашской Республики, участвовавших в мероприятиях по профессиональному развитию по вопросам противодействия коррупции</w:t>
            </w:r>
          </w:p>
        </w:tc>
        <w:tc>
          <w:tcPr>
            <w:tcW w:w="12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w:t>
            </w:r>
          </w:p>
        </w:tc>
        <w:tc>
          <w:tcPr>
            <w:tcW w:w="9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321" w:leader="none"/>
              </w:tabs>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9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321" w:leader="none"/>
              </w:tabs>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24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Финансовый отдел;</w:t>
            </w:r>
            <w:r>
              <w:rPr>
                <w:rFonts w:cs="Times New Roman" w:ascii="Times New Roman" w:hAnsi="Times New Roman"/>
                <w:color w:val="auto"/>
                <w:sz w:val="20"/>
                <w:szCs w:val="20"/>
              </w:rPr>
              <w:t xml:space="preserve"> Структурные подразделения;</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органы администрации Ядринского муниципального округа</w:t>
            </w:r>
          </w:p>
          <w:p>
            <w:pPr>
              <w:pStyle w:val="Normal"/>
              <w:widowControl w:val="false"/>
              <w:spacing w:lineRule="auto" w:line="240" w:before="0" w:after="0"/>
              <w:jc w:val="both"/>
              <w:rPr>
                <w:rFonts w:ascii="Times New Roman" w:hAnsi="Times New Roman" w:eastAsia="Times New Roman" w:cs="Times New Roman"/>
                <w:bCs/>
                <w:color w:val="auto"/>
                <w:sz w:val="20"/>
                <w:szCs w:val="20"/>
                <w:highlight w:val="yellow"/>
                <w:lang w:eastAsia="ru-RU"/>
              </w:rPr>
            </w:pPr>
            <w:r>
              <w:rPr>
                <w:rFonts w:eastAsia="Times New Roman" w:cs="Times New Roman" w:ascii="Times New Roman" w:hAnsi="Times New Roman"/>
                <w:bCs/>
                <w:color w:val="auto"/>
                <w:sz w:val="20"/>
                <w:szCs w:val="20"/>
                <w:highlight w:val="yellow"/>
                <w:lang w:eastAsia="ru-RU"/>
              </w:rPr>
            </w:r>
          </w:p>
        </w:tc>
      </w:tr>
      <w:tr>
        <w:trPr>
          <w:trHeight w:val="1235"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2.4.</w:t>
            </w:r>
          </w:p>
        </w:tc>
        <w:tc>
          <w:tcPr>
            <w:tcW w:w="18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Количество информационно-аналитических материалов и публикаций на тему коррупции и противодействия коррупции, размещенных на официальном сайте Ядринского муниципального округа Чувашской Республики» и районной газете «Знамя труда»</w:t>
            </w:r>
          </w:p>
        </w:tc>
        <w:tc>
          <w:tcPr>
            <w:tcW w:w="12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возрастание</w:t>
            </w:r>
          </w:p>
        </w:tc>
        <w:tc>
          <w:tcPr>
            <w:tcW w:w="9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единиц</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70,0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9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321" w:leader="none"/>
              </w:tabs>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9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7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321" w:leader="none"/>
              </w:tabs>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8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24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w:t>
            </w:r>
          </w:p>
          <w:p>
            <w:pPr>
              <w:pStyle w:val="Normal"/>
              <w:widowControl w:val="false"/>
              <w:spacing w:lineRule="auto" w:line="240" w:before="0" w:after="0"/>
              <w:jc w:val="both"/>
              <w:rPr>
                <w:color w:val="auto"/>
                <w:sz w:val="20"/>
                <w:szCs w:val="20"/>
              </w:rPr>
            </w:pPr>
            <w:r>
              <w:rPr>
                <w:rFonts w:eastAsia="Times New Roman" w:cs="Times New Roman" w:ascii="Times New Roman" w:hAnsi="Times New Roman"/>
                <w:color w:val="auto"/>
                <w:sz w:val="20"/>
                <w:szCs w:val="20"/>
                <w:lang w:eastAsia="ru-RU"/>
              </w:rPr>
              <w:t>Финансовый отдел;</w:t>
            </w:r>
            <w:r>
              <w:rPr>
                <w:rFonts w:cs="Times New Roman" w:ascii="Times New Roman" w:hAnsi="Times New Roman"/>
                <w:color w:val="auto"/>
                <w:sz w:val="20"/>
                <w:szCs w:val="20"/>
              </w:rPr>
              <w:t xml:space="preserve"> Структурные подразделения;</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органы администрации Ядринского муниципального округа</w:t>
            </w:r>
          </w:p>
          <w:p>
            <w:pPr>
              <w:pStyle w:val="Normal"/>
              <w:widowControl w:val="false"/>
              <w:spacing w:lineRule="auto" w:line="240" w:before="0" w:after="0"/>
              <w:jc w:val="both"/>
              <w:rPr>
                <w:rFonts w:ascii="Times New Roman" w:hAnsi="Times New Roman" w:eastAsia="Times New Roman" w:cs="Times New Roman"/>
                <w:bCs/>
                <w:color w:val="auto"/>
                <w:sz w:val="20"/>
                <w:szCs w:val="20"/>
                <w:lang w:eastAsia="ru-RU"/>
              </w:rPr>
            </w:pPr>
            <w:r>
              <w:rPr>
                <w:rFonts w:eastAsia="Times New Roman" w:cs="Times New Roman" w:ascii="Times New Roman" w:hAnsi="Times New Roman"/>
                <w:bCs/>
                <w:color w:val="auto"/>
                <w:sz w:val="20"/>
                <w:szCs w:val="20"/>
                <w:lang w:eastAsia="ru-RU"/>
              </w:rPr>
            </w:r>
          </w:p>
        </w:tc>
      </w:tr>
    </w:tbl>
    <w:p>
      <w:pPr>
        <w:pStyle w:val="Normal"/>
        <w:widowControl w:val="false"/>
        <w:tabs>
          <w:tab w:val="clear" w:pos="708"/>
          <w:tab w:val="left" w:pos="1976" w:leader="none"/>
        </w:tabs>
        <w:spacing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ab/>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keepNext w:val="true"/>
        <w:numPr>
          <w:ilvl w:val="0"/>
          <w:numId w:val="0"/>
        </w:numPr>
        <w:tabs>
          <w:tab w:val="clear" w:pos="708"/>
          <w:tab w:val="left" w:pos="13892" w:leader="none"/>
        </w:tabs>
        <w:spacing w:lineRule="auto" w:line="240" w:before="0" w:after="0"/>
        <w:ind w:left="0" w:hanging="0"/>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t>3. Перечень мероприятий (результатов) комплекса процессных мероприятий «Организационные меры по созданию механизма реализации антикоррупционной политики»</w:t>
      </w:r>
    </w:p>
    <w:p>
      <w:pPr>
        <w:pStyle w:val="Normal"/>
        <w:widowControl w:val="false"/>
        <w:spacing w:lineRule="auto" w:line="240" w:before="0" w:after="0"/>
        <w:jc w:val="both"/>
        <w:rPr>
          <w:rFonts w:ascii="Times New Roman" w:hAnsi="Times New Roman" w:eastAsia="Times New Roman" w:cs="Times New Roman"/>
          <w:b/>
          <w:b/>
          <w:color w:val="auto"/>
          <w:sz w:val="24"/>
          <w:szCs w:val="24"/>
          <w:highlight w:val="yellow"/>
          <w:lang w:eastAsia="ru-RU"/>
        </w:rPr>
      </w:pPr>
      <w:r>
        <w:rPr>
          <w:rFonts w:eastAsia="Times New Roman" w:cs="Times New Roman" w:ascii="Times New Roman" w:hAnsi="Times New Roman"/>
          <w:b/>
          <w:color w:val="auto"/>
          <w:sz w:val="24"/>
          <w:szCs w:val="24"/>
          <w:highlight w:val="yellow"/>
          <w:lang w:eastAsia="ru-RU"/>
        </w:rPr>
      </w:r>
    </w:p>
    <w:tbl>
      <w:tblPr>
        <w:tblW w:w="14569" w:type="dxa"/>
        <w:jc w:val="left"/>
        <w:tblInd w:w="-10" w:type="dxa"/>
        <w:tblLayout w:type="fixed"/>
        <w:tblCellMar>
          <w:top w:w="102" w:type="dxa"/>
          <w:left w:w="62" w:type="dxa"/>
          <w:bottom w:w="102" w:type="dxa"/>
          <w:right w:w="62" w:type="dxa"/>
        </w:tblCellMar>
      </w:tblPr>
      <w:tblGrid>
        <w:gridCol w:w="483"/>
        <w:gridCol w:w="1757"/>
        <w:gridCol w:w="1077"/>
        <w:gridCol w:w="3829"/>
        <w:gridCol w:w="964"/>
        <w:gridCol w:w="676"/>
        <w:gridCol w:w="621"/>
        <w:gridCol w:w="737"/>
        <w:gridCol w:w="683"/>
        <w:gridCol w:w="742"/>
        <w:gridCol w:w="786"/>
        <w:gridCol w:w="797"/>
        <w:gridCol w:w="742"/>
        <w:gridCol w:w="674"/>
      </w:tblGrid>
      <w:tr>
        <w:trPr/>
        <w:tc>
          <w:tcPr>
            <w:tcW w:w="48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N п/п</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Наименование мероприятия (результата)</w:t>
            </w:r>
          </w:p>
        </w:tc>
        <w:tc>
          <w:tcPr>
            <w:tcW w:w="10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Тип мероприятия (результата)</w:t>
            </w:r>
          </w:p>
        </w:tc>
        <w:tc>
          <w:tcPr>
            <w:tcW w:w="38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Характеристика</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cs="Times New Roman" w:ascii="Times New Roman" w:hAnsi="Times New Roman"/>
                <w:color w:val="auto"/>
                <w:sz w:val="20"/>
                <w:szCs w:val="20"/>
                <w:lang w:eastAsia="ru-RU"/>
              </w:rPr>
              <w:t xml:space="preserve">Единица измерения (по </w:t>
            </w:r>
            <w:hyperlink r:id="rId13">
              <w:r>
                <w:rPr>
                  <w:rFonts w:eastAsia="Times New Roman" w:cs="Times New Roman" w:ascii="Times New Roman" w:hAnsi="Times New Roman"/>
                  <w:color w:val="auto"/>
                  <w:sz w:val="20"/>
                  <w:szCs w:val="20"/>
                  <w:lang w:eastAsia="ru-RU"/>
                </w:rPr>
                <w:t>ОКЕИ</w:t>
              </w:r>
            </w:hyperlink>
            <w:r>
              <w:rPr>
                <w:rFonts w:eastAsia="Times New Roman" w:cs="Times New Roman" w:ascii="Times New Roman" w:hAnsi="Times New Roman"/>
                <w:color w:val="auto"/>
                <w:sz w:val="20"/>
                <w:szCs w:val="20"/>
                <w:lang w:eastAsia="ru-RU"/>
              </w:rPr>
              <w:t>)</w:t>
            </w:r>
          </w:p>
        </w:tc>
        <w:tc>
          <w:tcPr>
            <w:tcW w:w="12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Базовое значение</w:t>
            </w:r>
          </w:p>
        </w:tc>
        <w:tc>
          <w:tcPr>
            <w:tcW w:w="5161"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Значение показателя по годам</w:t>
            </w:r>
          </w:p>
        </w:tc>
      </w:tr>
      <w:tr>
        <w:trPr/>
        <w:tc>
          <w:tcPr>
            <w:tcW w:w="4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107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38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значение</w:t>
            </w:r>
          </w:p>
        </w:tc>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год</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2024</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5</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6</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7</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8</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2030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2035</w:t>
            </w:r>
          </w:p>
        </w:tc>
      </w:tr>
      <w:tr>
        <w:trPr/>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w:t>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4</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w:t>
            </w:r>
          </w:p>
        </w:tc>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7</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14</w:t>
            </w:r>
          </w:p>
        </w:tc>
      </w:tr>
      <w:tr>
        <w:trPr/>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14085"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Задача 1 «Совершенствование мер по профилактике коррупционных и иных правонарушений в органах местного самоуправления Ядринского муниципального округа Чувашской Республики»</w:t>
            </w:r>
          </w:p>
        </w:tc>
      </w:tr>
      <w:tr>
        <w:trPr/>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Совершенствование нормативно-правовой базы Ядринского муниципального округа Чувашской Республики, регулирующей вопросы противодействия коррупции</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осуществление текущей деятельности</w:t>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Мониторинг законодательства Российской Федерации и законодательства Чувашской Республики о противодействии коррупции; разработка и актуализация нормативных правовых актов, регулирующих вопросы противодействия коррупции в Ядринском муниципальном округе Чувашской Республики; разработка органом местного самоуправления Ядринского муниципального округа Чувашской Республики планов мероприятий по противодействию коррупции</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2023</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r>
      <w:tr>
        <w:trPr/>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Антикоррупционная экспертиза нормативных правовых актов Ядринского муниципального округа Чувашской Республики и их проектов</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осуществление текущей деятельности</w:t>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Проведение антикоррупционной экспертизы нормативных правовых актов Ядринского муниципального округа Чувашской Республики и их проектов с целью выявления коррупциогенных факторов для их последующего устранения; участие муниципальных служащих Ядринского муниципального округа Чувашской Республики, ответственных за проведение антикоррупционной экспертизы в обучающих мероприятиях и семинар-совещаниях по соответствующим темам, организованных исполнительными органами Чувашской Республики</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2023</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r>
      <w:tr>
        <w:trPr/>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Совершенствование мер по противодействию коррупции в сфере закупок товаров, работ, услуг для обеспечения муниципальных нужд</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осуществление текущей деятельности</w:t>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Осуществление мониторинга закупок товаров, работ, услуг для обеспечения муниципальных нужд, а также проведение мероприятий по исключению случаев участия на стороне поставщиков (подрядчиков, исполнителей) товаров (работ, услуг) для обеспечения муниципальных нужд близких родственников, а также лиц, которые могут оказать прямое влияние на процесс формирования, размещения и контроля за проведением закупок, работ, услуг для обеспечения муниципальных нужд</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 прямых договоров</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w:t>
            </w:r>
          </w:p>
        </w:tc>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w:t>
            </w:r>
          </w:p>
        </w:tc>
      </w:tr>
      <w:tr>
        <w:trPr/>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1.4.</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Внедрение внутреннего контроля в органах местного самоуправления Ядринского муниципального округа Чувашской Республики</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осуществление текущей деятельности</w:t>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Реализация мероприятий по организации и обеспечению эффективного контроля за соблюдением муниципальными служащими Ядринского муниципального округа Чувашской Республики ограничений и запретов, предусмотренных законодательством о муниципальной службе в Чувашской Республике, проведению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и муниципальными служащими, соблюдения ограничений и запретов, требований о предотвращении или урегулировании конфликта интересов, исполнения ими должностных обязанностей, а также проведению проверок достоверности и полноты указанных сведений; мониторинг деятельности комиссий по соблюдению требований к служебному поведению и урегулированию конфликта интересов, созданных в органах местного самоуправления города</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r>
      <w:tr>
        <w:trPr/>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1.5.</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Проведение исследования с целью определения уровня коррупции в Ядринском муниципальном округе Чувашской Республики</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приобретение товаров, работ, услуг</w:t>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Организация проведения социологического исследования по изучению общественного мнения на предмет уровня коррупции в органах местного самоуправления Ядринского муниципального округа Чувашской Республики: изучение мнения населения и бизнес-сообщества; проведение качественно-количественной оценки коррупции; выявление соотношения основных характеристик коррупции; оценка эффективности принимаемых в органах местного самоуправления мер, направленных на противодействие коррупции</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единиц</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r>
      <w:tr>
        <w:trPr/>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w:t>
            </w:r>
          </w:p>
        </w:tc>
        <w:tc>
          <w:tcPr>
            <w:tcW w:w="14085"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Задача 2 «Организация антикоррупционной пропаганды и просвещения»</w:t>
            </w:r>
          </w:p>
        </w:tc>
      </w:tr>
      <w:tr>
        <w:trPr/>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2.1.</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Организация информационного сопровождения мероприятий органов местного самоуправления антикоррупционной направленности, просветительской работы</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осуществление текущей деятельности</w:t>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Размещение на официальном сайте Ядринского муниципального округа Чувашской Республики и районной газете «Знамя труда» информационно-аналитических материалов и публикаций на тему коррупции и противодействия коррупции</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единиц</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70,0</w:t>
            </w:r>
          </w:p>
        </w:tc>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80,0</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80,0</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80,0</w:t>
            </w:r>
          </w:p>
        </w:tc>
      </w:tr>
      <w:tr>
        <w:trPr/>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2.2.</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Осуществление работы по формированию у муниципальных служащих и работников муниципальных организаций отрицательного отношения к коррупции</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осуществление текущей деятельности</w:t>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Разработка и реализация комплекса мероприятий по формированию среди муниципальных служащих Ядринского муниципального округа Чувашской Республики обстановки нетерпимости к коррупционным проявлениям</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2023</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r>
      <w:tr>
        <w:trPr/>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2.3.</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Участие муниципальных служащих (в т.ч. ответственных за профилактику коррупционных и иных правонарушений) в мероприятиях по профессиональному развитию в области противодействия коррупции</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повышение квалификации кадров</w:t>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Организация дополнительного профессионального образования (профессиональной переподготовки, повышения квалификации) и иных обучающих мероприятий (семинаров, тренингов, мастер-классов, конференций, круглых столов, служебных стажировок, иных мероприятий, направленных преимущественно на ускоренное приобретение служащими новых знаний и умений, а также на изучение передового опыта, технологий муниципального управления, обмен опытом); консультационная и методическая помощь в деятельности кадровых служб органов администрации муниципального округа</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человек</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3</w:t>
            </w:r>
            <w:r>
              <w:rPr>
                <w:rFonts w:eastAsia="Times New Roman" w:cs="Times New Roman" w:ascii="Times New Roman" w:hAnsi="Times New Roman"/>
                <w:color w:val="auto"/>
                <w:sz w:val="20"/>
                <w:szCs w:val="20"/>
                <w:lang w:eastAsia="ru-RU"/>
              </w:rPr>
              <w:t>0,0</w:t>
            </w:r>
          </w:p>
        </w:tc>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2023</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30</w:t>
            </w:r>
            <w:r>
              <w:rPr>
                <w:rFonts w:eastAsia="Times New Roman" w:cs="Times New Roman" w:ascii="Times New Roman" w:hAnsi="Times New Roman"/>
                <w:color w:val="auto"/>
                <w:sz w:val="20"/>
                <w:szCs w:val="20"/>
                <w:lang w:eastAsia="ru-RU"/>
              </w:rPr>
              <w:t>,0</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4</w:t>
            </w:r>
            <w:r>
              <w:rPr>
                <w:rFonts w:eastAsia="Times New Roman" w:cs="Times New Roman" w:ascii="Times New Roman" w:hAnsi="Times New Roman"/>
                <w:color w:val="auto"/>
                <w:sz w:val="20"/>
                <w:szCs w:val="20"/>
                <w:lang w:eastAsia="ru-RU"/>
              </w:rPr>
              <w:t>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4</w:t>
            </w:r>
            <w:r>
              <w:rPr>
                <w:rFonts w:eastAsia="Times New Roman" w:cs="Times New Roman" w:ascii="Times New Roman" w:hAnsi="Times New Roman"/>
                <w:color w:val="auto"/>
                <w:sz w:val="20"/>
                <w:szCs w:val="20"/>
                <w:lang w:eastAsia="ru-RU"/>
              </w:rPr>
              <w:t>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4</w:t>
            </w:r>
            <w:r>
              <w:rPr>
                <w:rFonts w:eastAsia="Times New Roman" w:cs="Times New Roman" w:ascii="Times New Roman" w:hAnsi="Times New Roman"/>
                <w:color w:val="auto"/>
                <w:sz w:val="20"/>
                <w:szCs w:val="20"/>
                <w:lang w:eastAsia="ru-RU"/>
              </w:rPr>
              <w:t>0,0</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4</w:t>
            </w:r>
            <w:r>
              <w:rPr>
                <w:rFonts w:eastAsia="Times New Roman" w:cs="Times New Roman" w:ascii="Times New Roman" w:hAnsi="Times New Roman"/>
                <w:color w:val="auto"/>
                <w:sz w:val="20"/>
                <w:szCs w:val="20"/>
                <w:lang w:eastAsia="ru-RU"/>
              </w:rPr>
              <w:t>0,0</w:t>
            </w:r>
          </w:p>
        </w:tc>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4</w:t>
            </w: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4</w:t>
            </w:r>
            <w:r>
              <w:rPr>
                <w:rFonts w:eastAsia="Times New Roman" w:cs="Times New Roman" w:ascii="Times New Roman" w:hAnsi="Times New Roman"/>
                <w:color w:val="auto"/>
                <w:sz w:val="20"/>
                <w:szCs w:val="20"/>
                <w:lang w:eastAsia="ru-RU"/>
              </w:rPr>
              <w:t>0,0</w:t>
            </w:r>
          </w:p>
        </w:tc>
      </w:tr>
    </w:tbl>
    <w:p>
      <w:pPr>
        <w:pStyle w:val="Normal"/>
        <w:widowControl w:val="false"/>
        <w:spacing w:before="0" w:after="0"/>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numPr>
          <w:ilvl w:val="0"/>
          <w:numId w:val="0"/>
        </w:numPr>
        <w:spacing w:lineRule="auto" w:line="240" w:before="0" w:after="24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t>4. Финансовое обеспечение комплекса процессных мероприятий «Организационные меры по созданию механизма реализации антикоррупционной политики»</w:t>
      </w:r>
    </w:p>
    <w:tbl>
      <w:tblPr>
        <w:tblW w:w="15197" w:type="dxa"/>
        <w:jc w:val="left"/>
        <w:tblInd w:w="-10" w:type="dxa"/>
        <w:tblLayout w:type="fixed"/>
        <w:tblCellMar>
          <w:top w:w="102" w:type="dxa"/>
          <w:left w:w="62" w:type="dxa"/>
          <w:bottom w:w="102" w:type="dxa"/>
          <w:right w:w="62" w:type="dxa"/>
        </w:tblCellMar>
      </w:tblPr>
      <w:tblGrid>
        <w:gridCol w:w="536"/>
        <w:gridCol w:w="2900"/>
        <w:gridCol w:w="1"/>
        <w:gridCol w:w="654"/>
        <w:gridCol w:w="1"/>
        <w:gridCol w:w="3292"/>
        <w:gridCol w:w="1"/>
        <w:gridCol w:w="2123"/>
        <w:gridCol w:w="670"/>
        <w:gridCol w:w="674"/>
        <w:gridCol w:w="671"/>
        <w:gridCol w:w="674"/>
        <w:gridCol w:w="668"/>
        <w:gridCol w:w="675"/>
        <w:gridCol w:w="1655"/>
        <w:gridCol w:w="1"/>
      </w:tblGrid>
      <w:tr>
        <w:trPr>
          <w:trHeight w:val="148" w:hRule="atLeast"/>
        </w:trPr>
        <w:tc>
          <w:tcPr>
            <w:tcW w:w="5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N п/п</w:t>
            </w:r>
          </w:p>
        </w:tc>
        <w:tc>
          <w:tcPr>
            <w:tcW w:w="29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Наименование мероприятия (результата)</w:t>
            </w:r>
          </w:p>
        </w:tc>
        <w:tc>
          <w:tcPr>
            <w:tcW w:w="65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КБК</w:t>
            </w:r>
          </w:p>
        </w:tc>
        <w:tc>
          <w:tcPr>
            <w:tcW w:w="329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Ответственный исполнитель, соисполнители</w:t>
            </w:r>
          </w:p>
        </w:tc>
        <w:tc>
          <w:tcPr>
            <w:tcW w:w="212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Источники финансирования</w:t>
            </w:r>
          </w:p>
        </w:tc>
        <w:tc>
          <w:tcPr>
            <w:tcW w:w="5688"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Объем финансового обеспечения по годам реализации, тысяч рублей</w:t>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65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4</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5</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6</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7</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w:t>
            </w:r>
            <w:r>
              <w:rPr>
                <w:rFonts w:eastAsia="Times New Roman" w:cs="Times New Roman" w:ascii="Times New Roman" w:hAnsi="Times New Roman"/>
                <w:color w:val="auto"/>
                <w:kern w:val="0"/>
                <w:sz w:val="20"/>
                <w:szCs w:val="20"/>
                <w:lang w:val="ru-RU" w:eastAsia="ru-RU" w:bidi="ar-SA"/>
              </w:rPr>
              <w:t>28</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2030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2031 - 2035</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r>
      <w:tr>
        <w:trPr>
          <w:trHeight w:val="148"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2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w:t>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w:t>
            </w:r>
          </w:p>
        </w:tc>
        <w:tc>
          <w:tcPr>
            <w:tcW w:w="32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4</w:t>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7</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r>
      <w:tr>
        <w:trPr>
          <w:trHeight w:val="148"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14660"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Задача 1. «Совершенствование мер по профилактике коррупционных и иных правонарушений в органах местного самоуправления Ядринского муниципального округа Чувашской Республики»</w:t>
            </w:r>
          </w:p>
        </w:tc>
      </w:tr>
      <w:tr>
        <w:trPr>
          <w:trHeight w:val="148" w:hRule="atLeast"/>
        </w:trPr>
        <w:tc>
          <w:tcPr>
            <w:tcW w:w="5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29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Совершенствование нормативно-правовой базы Ядринского муниципального округа Чувашской Республики, регулирующей вопросы противодействия коррупции</w:t>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СДЯМО</w:t>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29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Антикоррупционная экспертиза нормативных правовых актов Ядринского муниципального округа Чувашской Республики и их проектов</w:t>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администрации Ядринского муниципального округа Чувашской Республики</w:t>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w:t>
            </w:r>
          </w:p>
        </w:tc>
        <w:tc>
          <w:tcPr>
            <w:tcW w:w="29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Совершенствование мер по противодействию коррупции в сфере закупок товаров, работ, услуг для обеспечения муниципальных нужд</w:t>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финансовый отдел; сектор организации проведения муниципальных закупок, структурные подразделения  администрации Ядринского муниципального округа Чувашской Республики</w:t>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1.4.</w:t>
            </w:r>
          </w:p>
        </w:tc>
        <w:tc>
          <w:tcPr>
            <w:tcW w:w="29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Внедрение внутреннего контроля в органах местного самоуправления Ядринского муниципального округа Чувашской Республики</w:t>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финансовый отдел; структурные подразделения  администрации Ядринского муниципального округа Чувашской Республики</w:t>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1.5.</w:t>
            </w:r>
          </w:p>
          <w:p>
            <w:pPr>
              <w:pStyle w:val="Normal"/>
              <w:widowControl w:val="false"/>
              <w:spacing w:lineRule="auto" w:line="276" w:before="0" w:after="20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9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Проведение исследования с целью определения уровня коррупции в Ядринском муниципальном округе Чувашской Республики</w:t>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администрации Ядринского муниципального округа Чувашской Республики</w:t>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w:t>
            </w:r>
          </w:p>
        </w:tc>
        <w:tc>
          <w:tcPr>
            <w:tcW w:w="14659"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Задача 2. «Организация антикоррупционной пропаганды и просвещения»</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2.1.</w:t>
            </w:r>
          </w:p>
        </w:tc>
        <w:tc>
          <w:tcPr>
            <w:tcW w:w="29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Организация информационного сопровождения мероприятий органов местного самоуправления антикоррупционной направленности, просветительской работы</w:t>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администрации Ядринского муниципального округа Чувашской Республики; финансовый отдел; структурные подразделения  администрации Ядринского муниципального округа Чувашской Республики</w:t>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2.2.</w:t>
            </w:r>
          </w:p>
        </w:tc>
        <w:tc>
          <w:tcPr>
            <w:tcW w:w="29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Осуществление работы по формированию у муниципальных служащих и работников муниципальных организаций отрицательного отношения к коррупции</w:t>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администрации Ядринского муниципального округа Чувашской Республики; финансовый отдел структурные подразделения  администрации Ядринского муниципального округа Чувашской Республики</w:t>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2.3.</w:t>
            </w:r>
          </w:p>
        </w:tc>
        <w:tc>
          <w:tcPr>
            <w:tcW w:w="29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Участие муниципальных служащих (в т.ч. ответственных за профилактику коррупционных и иных правонарушений) в мероприятиях по профессиональному развитию в области противодействия коррупции</w:t>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администрации Ядринского муниципального округа Чувашской Республики; финансовый отдел; органы администрации Ядринского муниципального округа Чувашской Республики</w:t>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5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9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6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329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275" w:hRule="atLeast"/>
        </w:trPr>
        <w:tc>
          <w:tcPr>
            <w:tcW w:w="7384" w:type="dxa"/>
            <w:gridSpan w:val="6"/>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Итого по комплексу процессных мероприятий «Организационные меры по созданию механизма реализации антикоррупционной политики в Чувашской Республике»:</w:t>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 в том числе:</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7384" w:type="dxa"/>
            <w:gridSpan w:val="6"/>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7384" w:type="dxa"/>
            <w:gridSpan w:val="6"/>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7384" w:type="dxa"/>
            <w:gridSpan w:val="6"/>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r>
        <w:trPr>
          <w:trHeight w:val="148" w:hRule="atLeast"/>
        </w:trPr>
        <w:tc>
          <w:tcPr>
            <w:tcW w:w="7384" w:type="dxa"/>
            <w:gridSpan w:val="6"/>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 w:type="dxa"/>
            <w:tcBorders/>
            <w:tcMar>
              <w:top w:w="0" w:type="dxa"/>
              <w:left w:w="0" w:type="dxa"/>
              <w:bottom w:w="0" w:type="dxa"/>
              <w:right w:w="0" w:type="dxa"/>
            </w:tcMar>
          </w:tcPr>
          <w:p>
            <w:pPr>
              <w:pStyle w:val="Normal"/>
              <w:widowControl w:val="false"/>
              <w:snapToGrid w:val="false"/>
              <w:spacing w:before="0" w:after="16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r>
    </w:tbl>
    <w:p>
      <w:pPr>
        <w:pStyle w:val="Normal"/>
        <w:widowControl w:val="false"/>
        <w:spacing w:before="0" w:after="0"/>
        <w:jc w:val="both"/>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Приложение № 3</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к муниципальной программе Ядринского</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муниципального округа Чувашской Республики</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«Развитие потенциала муниципального управления</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Ядринского муниципального округа Чувашской</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Республики»</w:t>
      </w:r>
    </w:p>
    <w:p>
      <w:pPr>
        <w:pStyle w:val="Normal"/>
        <w:widowControl w:val="false"/>
        <w:spacing w:before="0" w:after="0"/>
        <w:jc w:val="center"/>
        <w:rPr>
          <w:rFonts w:ascii="Times New Roman" w:hAnsi="Times New Roman" w:cs="Times New Roman"/>
          <w:color w:val="auto"/>
          <w:sz w:val="24"/>
          <w:szCs w:val="24"/>
        </w:rPr>
      </w:pPr>
      <w:r>
        <w:rPr>
          <w:rFonts w:cs="Times New Roman" w:ascii="Times New Roman" w:hAnsi="Times New Roman"/>
          <w:b/>
          <w:color w:val="auto"/>
          <w:sz w:val="24"/>
          <w:szCs w:val="24"/>
        </w:rPr>
        <w:t xml:space="preserve">ПАСПОРТ </w:t>
      </w:r>
    </w:p>
    <w:p>
      <w:pPr>
        <w:pStyle w:val="Normal"/>
        <w:widowControl w:val="false"/>
        <w:spacing w:before="0" w:after="0"/>
        <w:jc w:val="center"/>
        <w:rPr>
          <w:color w:val="auto"/>
          <w:sz w:val="24"/>
          <w:szCs w:val="24"/>
        </w:rPr>
      </w:pPr>
      <w:r>
        <w:rPr>
          <w:rFonts w:eastAsia="Times New Roman" w:cs="Times New Roman" w:ascii="Times New Roman" w:hAnsi="Times New Roman"/>
          <w:b/>
          <w:color w:val="auto"/>
          <w:sz w:val="24"/>
          <w:szCs w:val="24"/>
          <w:lang w:eastAsia="ru-RU"/>
        </w:rPr>
        <w:t>Комплекс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w:t>
      </w:r>
      <w:r>
        <w:rPr>
          <w:rFonts w:cs="Times New Roman" w:ascii="Times New Roman" w:hAnsi="Times New Roman"/>
          <w:b/>
          <w:color w:val="auto"/>
          <w:sz w:val="24"/>
          <w:szCs w:val="24"/>
        </w:rPr>
        <w:t xml:space="preserve">  </w:t>
      </w:r>
    </w:p>
    <w:p>
      <w:pPr>
        <w:pStyle w:val="Normal"/>
        <w:widowControl w:val="false"/>
        <w:numPr>
          <w:ilvl w:val="0"/>
          <w:numId w:val="0"/>
        </w:numPr>
        <w:ind w:left="0" w:hanging="0"/>
        <w:jc w:val="center"/>
        <w:rPr>
          <w:rFonts w:ascii="Times New Roman" w:hAnsi="Times New Roman" w:cs="Times New Roman"/>
          <w:color w:val="auto"/>
          <w:sz w:val="24"/>
          <w:szCs w:val="24"/>
        </w:rPr>
      </w:pPr>
      <w:r>
        <w:rPr>
          <w:rFonts w:cs="Times New Roman" w:ascii="Times New Roman" w:hAnsi="Times New Roman"/>
          <w:color w:val="auto"/>
          <w:sz w:val="24"/>
          <w:szCs w:val="24"/>
        </w:rPr>
        <w:t>1. Основные положения</w:t>
      </w:r>
    </w:p>
    <w:tbl>
      <w:tblPr>
        <w:tblW w:w="14541" w:type="dxa"/>
        <w:jc w:val="left"/>
        <w:tblInd w:w="-10" w:type="dxa"/>
        <w:tblLayout w:type="fixed"/>
        <w:tblCellMar>
          <w:top w:w="102" w:type="dxa"/>
          <w:left w:w="62" w:type="dxa"/>
          <w:bottom w:w="102" w:type="dxa"/>
          <w:right w:w="62" w:type="dxa"/>
        </w:tblCellMar>
      </w:tblPr>
      <w:tblGrid>
        <w:gridCol w:w="5496"/>
        <w:gridCol w:w="9044"/>
      </w:tblGrid>
      <w:tr>
        <w:trPr/>
        <w:tc>
          <w:tcPr>
            <w:tcW w:w="54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Куратор комплекса процессных мероприятий</w:t>
            </w:r>
          </w:p>
        </w:tc>
        <w:tc>
          <w:tcPr>
            <w:tcW w:w="904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sz w:val="24"/>
                <w:szCs w:val="24"/>
              </w:rPr>
            </w:pPr>
            <w:r>
              <w:rPr>
                <w:rFonts w:eastAsia="Times New Roman" w:cs="Times New Roman" w:ascii="Times New Roman" w:hAnsi="Times New Roman"/>
                <w:color w:val="auto"/>
                <w:sz w:val="24"/>
                <w:szCs w:val="24"/>
                <w:lang w:eastAsia="ru-RU"/>
              </w:rPr>
              <w:t>З</w:t>
            </w:r>
            <w:r>
              <w:rPr>
                <w:rFonts w:cs="Times New Roman" w:ascii="Times New Roman" w:hAnsi="Times New Roman"/>
                <w:color w:val="auto"/>
                <w:sz w:val="24"/>
                <w:szCs w:val="24"/>
              </w:rPr>
              <w:t xml:space="preserve">аместитель главы — Управляющий делами администрации Ядринского муниципального округа </w:t>
            </w:r>
            <w:r>
              <w:rPr>
                <w:rFonts w:eastAsia="Times New Roman" w:cs="Times New Roman" w:ascii="Times New Roman" w:hAnsi="Times New Roman"/>
                <w:color w:val="auto"/>
                <w:sz w:val="24"/>
                <w:szCs w:val="24"/>
                <w:lang w:eastAsia="ru-RU"/>
              </w:rPr>
              <w:t>Чувашской Республики</w:t>
            </w:r>
          </w:p>
        </w:tc>
      </w:tr>
      <w:tr>
        <w:trPr/>
        <w:tc>
          <w:tcPr>
            <w:tcW w:w="54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Руководитель  комплекса процессных мероприятий</w:t>
            </w:r>
          </w:p>
        </w:tc>
        <w:tc>
          <w:tcPr>
            <w:tcW w:w="9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Отдел правового обеспечения администрации Ядринского муниципального округа Чувашской Республики</w:t>
            </w:r>
          </w:p>
        </w:tc>
      </w:tr>
      <w:tr>
        <w:trPr/>
        <w:tc>
          <w:tcPr>
            <w:tcW w:w="54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Связь с государственной  программой Чувашской Республики</w:t>
            </w:r>
          </w:p>
        </w:tc>
        <w:tc>
          <w:tcPr>
            <w:tcW w:w="904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Государственная программа Чувашской Республики</w:t>
            </w:r>
          </w:p>
          <w:p>
            <w:pPr>
              <w:pStyle w:val="Normal"/>
              <w:widowControl w:val="false"/>
              <w:numPr>
                <w:ilvl w:val="0"/>
                <w:numId w:val="4"/>
              </w:numPr>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«Развитие потенциала государственного управления Чувашской Республики»</w:t>
            </w:r>
          </w:p>
        </w:tc>
      </w:tr>
    </w:tbl>
    <w:p>
      <w:pPr>
        <w:pStyle w:val="Normal"/>
        <w:widowControl w:val="false"/>
        <w:numPr>
          <w:ilvl w:val="0"/>
          <w:numId w:val="0"/>
        </w:numPr>
        <w:ind w:left="0" w:hanging="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numPr>
          <w:ilvl w:val="0"/>
          <w:numId w:val="0"/>
        </w:numPr>
        <w:ind w:left="0" w:hanging="0"/>
        <w:jc w:val="center"/>
        <w:rPr>
          <w:rFonts w:ascii="Times New Roman" w:hAnsi="Times New Roman" w:cs="Times New Roman"/>
          <w:color w:val="auto"/>
          <w:sz w:val="24"/>
          <w:szCs w:val="24"/>
        </w:rPr>
      </w:pPr>
      <w:r>
        <w:rPr>
          <w:rFonts w:cs="Times New Roman" w:ascii="Times New Roman" w:hAnsi="Times New Roman"/>
          <w:b/>
          <w:color w:val="auto"/>
          <w:sz w:val="24"/>
          <w:szCs w:val="24"/>
        </w:rPr>
        <w:t xml:space="preserve">2. Показатели комплекса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  </w:t>
      </w:r>
    </w:p>
    <w:tbl>
      <w:tblPr>
        <w:tblW w:w="14479" w:type="dxa"/>
        <w:jc w:val="left"/>
        <w:tblInd w:w="62" w:type="dxa"/>
        <w:tblLayout w:type="fixed"/>
        <w:tblCellMar>
          <w:top w:w="102" w:type="dxa"/>
          <w:left w:w="62" w:type="dxa"/>
          <w:bottom w:w="102" w:type="dxa"/>
          <w:right w:w="62" w:type="dxa"/>
        </w:tblCellMar>
      </w:tblPr>
      <w:tblGrid>
        <w:gridCol w:w="567"/>
        <w:gridCol w:w="2409"/>
        <w:gridCol w:w="710"/>
        <w:gridCol w:w="708"/>
        <w:gridCol w:w="605"/>
        <w:gridCol w:w="794"/>
        <w:gridCol w:w="624"/>
        <w:gridCol w:w="810"/>
        <w:gridCol w:w="852"/>
        <w:gridCol w:w="708"/>
        <w:gridCol w:w="851"/>
        <w:gridCol w:w="710"/>
        <w:gridCol w:w="56"/>
        <w:gridCol w:w="766"/>
        <w:gridCol w:w="3308"/>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N п/п</w:t>
            </w:r>
          </w:p>
        </w:tc>
        <w:tc>
          <w:tcPr>
            <w:tcW w:w="24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Наименование показателя</w:t>
            </w:r>
          </w:p>
        </w:tc>
        <w:tc>
          <w:tcPr>
            <w:tcW w:w="7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Уровень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Признак возрастания/убывания</w:t>
            </w:r>
          </w:p>
        </w:tc>
        <w:tc>
          <w:tcPr>
            <w:tcW w:w="6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color w:val="auto"/>
                <w:sz w:val="20"/>
                <w:szCs w:val="20"/>
              </w:rPr>
              <w:t xml:space="preserve">Единица измерения (по </w:t>
            </w:r>
            <w:hyperlink r:id="rId14">
              <w:r>
                <w:rPr>
                  <w:rFonts w:cs="Times New Roman" w:ascii="Times New Roman" w:hAnsi="Times New Roman"/>
                  <w:color w:val="auto"/>
                  <w:sz w:val="20"/>
                  <w:szCs w:val="20"/>
                </w:rPr>
                <w:t>ОКЕИ</w:t>
              </w:r>
            </w:hyperlink>
            <w:r>
              <w:rPr>
                <w:rFonts w:cs="Times New Roman" w:ascii="Times New Roman" w:hAnsi="Times New Roman"/>
                <w:color w:val="auto"/>
                <w:sz w:val="20"/>
                <w:szCs w:val="20"/>
              </w:rPr>
              <w:t>)</w:t>
            </w:r>
          </w:p>
        </w:tc>
        <w:tc>
          <w:tcPr>
            <w:tcW w:w="14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Базовое значение</w:t>
            </w:r>
          </w:p>
        </w:tc>
        <w:tc>
          <w:tcPr>
            <w:tcW w:w="475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Значение показателя по годам</w:t>
            </w:r>
          </w:p>
        </w:tc>
        <w:tc>
          <w:tcPr>
            <w:tcW w:w="33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Ответственный за достижение показателя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24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6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значение</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год</w:t>
            </w:r>
          </w:p>
        </w:tc>
        <w:tc>
          <w:tcPr>
            <w:tcW w:w="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4</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7</w:t>
            </w:r>
          </w:p>
        </w:tc>
        <w:tc>
          <w:tcPr>
            <w:tcW w:w="7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8</w:t>
            </w:r>
            <w:r>
              <w:rPr>
                <w:rFonts w:cs="Times New Roman" w:ascii="Times New Roman" w:hAnsi="Times New Roman"/>
                <w:color w:val="auto"/>
                <w:sz w:val="20"/>
                <w:szCs w:val="20"/>
              </w:rPr>
              <w:t>-2030</w:t>
            </w:r>
          </w:p>
        </w:tc>
        <w:tc>
          <w:tcPr>
            <w:tcW w:w="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2031-</w:t>
            </w:r>
          </w:p>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2035</w:t>
            </w:r>
          </w:p>
        </w:tc>
        <w:tc>
          <w:tcPr>
            <w:tcW w:w="33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43"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w:t>
            </w:r>
          </w:p>
        </w:tc>
        <w:tc>
          <w:tcPr>
            <w:tcW w:w="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5</w:t>
            </w:r>
          </w:p>
        </w:tc>
        <w:tc>
          <w:tcPr>
            <w:tcW w:w="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6</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7</w:t>
            </w:r>
          </w:p>
        </w:tc>
        <w:tc>
          <w:tcPr>
            <w:tcW w:w="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11</w:t>
            </w:r>
          </w:p>
        </w:tc>
        <w:tc>
          <w:tcPr>
            <w:tcW w:w="7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12</w:t>
            </w:r>
          </w:p>
        </w:tc>
        <w:tc>
          <w:tcPr>
            <w:tcW w:w="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13</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14</w:t>
            </w:r>
          </w:p>
        </w:tc>
      </w:tr>
      <w:tr>
        <w:trPr>
          <w:trHeight w:val="34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w:t>
            </w:r>
          </w:p>
        </w:tc>
        <w:tc>
          <w:tcPr>
            <w:tcW w:w="13911" w:type="dxa"/>
            <w:gridSpan w:val="14"/>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Задача 1. «Реализация полномочий органов местного самоуправления  Ядринского муниципального округа Чувашской Республики в части обеспечения деятельности федеральных судов общей юрисдикции»</w:t>
            </w:r>
          </w:p>
        </w:tc>
      </w:tr>
      <w:tr>
        <w:trPr>
          <w:trHeight w:val="33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1.1.</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кандидатов в присяжные заседатели Ядринского муниципального округа Чувашской Республики для федеральных судов общей юрисдикции, Центрального окружного военного суда и Казанского гарнизонного военного суда, по Ядринскому району Чувашской Республики, информированных о включении в общий и дополнительный списки, а также рассмотрения поступивших от них заявлений</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возрастание</w:t>
            </w:r>
          </w:p>
        </w:tc>
        <w:tc>
          <w:tcPr>
            <w:tcW w:w="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0</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2023</w:t>
            </w:r>
          </w:p>
        </w:tc>
        <w:tc>
          <w:tcPr>
            <w:tcW w:w="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отдел правового обеспечения администрации Ядринского муниципального округа</w:t>
            </w:r>
          </w:p>
        </w:tc>
      </w:tr>
    </w:tbl>
    <w:p>
      <w:pPr>
        <w:pStyle w:val="Normal"/>
        <w:widowControl w:val="false"/>
        <w:numPr>
          <w:ilvl w:val="0"/>
          <w:numId w:val="0"/>
        </w:numPr>
        <w:spacing w:before="120" w:after="0"/>
        <w:ind w:left="0" w:hanging="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numPr>
          <w:ilvl w:val="0"/>
          <w:numId w:val="0"/>
        </w:numPr>
        <w:spacing w:before="120" w:after="0"/>
        <w:ind w:left="0" w:hanging="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numPr>
          <w:ilvl w:val="0"/>
          <w:numId w:val="0"/>
        </w:numPr>
        <w:spacing w:before="120" w:after="0"/>
        <w:ind w:left="0" w:hanging="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keepNext w:val="true"/>
        <w:numPr>
          <w:ilvl w:val="0"/>
          <w:numId w:val="0"/>
        </w:numPr>
        <w:tabs>
          <w:tab w:val="clear" w:pos="708"/>
          <w:tab w:val="left" w:pos="13892" w:leader="none"/>
        </w:tabs>
        <w:spacing w:lineRule="auto" w:line="240" w:before="0" w:after="0"/>
        <w:ind w:left="0" w:hanging="0"/>
        <w:jc w:val="center"/>
        <w:rPr>
          <w:rFonts w:ascii="Times New Roman" w:hAnsi="Times New Roman" w:eastAsia="Times New Roman" w:cs="Times New Roman"/>
          <w:b/>
          <w:b/>
          <w:color w:val="auto"/>
          <w:sz w:val="24"/>
          <w:szCs w:val="24"/>
          <w:lang w:eastAsia="ru-RU"/>
        </w:rPr>
      </w:pPr>
      <w:bookmarkStart w:id="4" w:name="sub_303"/>
      <w:bookmarkEnd w:id="4"/>
      <w:r>
        <w:rPr>
          <w:rFonts w:eastAsia="Times New Roman" w:cs="Times New Roman" w:ascii="Times New Roman" w:hAnsi="Times New Roman"/>
          <w:b/>
          <w:color w:val="auto"/>
          <w:sz w:val="24"/>
          <w:szCs w:val="24"/>
          <w:lang w:eastAsia="ru-RU"/>
        </w:rPr>
        <w:t xml:space="preserve">3. Перечень мероприятий (результатов) комплекса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  </w:t>
      </w:r>
    </w:p>
    <w:p>
      <w:pPr>
        <w:pStyle w:val="Normal"/>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r>
      <w:bookmarkStart w:id="5" w:name="sub_3031"/>
      <w:bookmarkStart w:id="6" w:name="sub_3031"/>
      <w:bookmarkEnd w:id="6"/>
    </w:p>
    <w:tbl>
      <w:tblPr>
        <w:tblW w:w="14862" w:type="dxa"/>
        <w:jc w:val="left"/>
        <w:tblInd w:w="108" w:type="dxa"/>
        <w:tblLayout w:type="fixed"/>
        <w:tblCellMar>
          <w:top w:w="0" w:type="dxa"/>
          <w:left w:w="108" w:type="dxa"/>
          <w:bottom w:w="0" w:type="dxa"/>
          <w:right w:w="108" w:type="dxa"/>
        </w:tblCellMar>
      </w:tblPr>
      <w:tblGrid>
        <w:gridCol w:w="567"/>
        <w:gridCol w:w="2127"/>
        <w:gridCol w:w="1416"/>
        <w:gridCol w:w="3144"/>
        <w:gridCol w:w="1082"/>
        <w:gridCol w:w="735"/>
        <w:gridCol w:w="840"/>
        <w:gridCol w:w="785"/>
        <w:gridCol w:w="786"/>
        <w:gridCol w:w="841"/>
        <w:gridCol w:w="838"/>
        <w:gridCol w:w="840"/>
        <w:gridCol w:w="860"/>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N п/п</w:t>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Наименование мероприятия (результата)</w:t>
            </w:r>
          </w:p>
        </w:tc>
        <w:tc>
          <w:tcPr>
            <w:tcW w:w="141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Тип мероприятия (результата)</w:t>
            </w:r>
          </w:p>
        </w:tc>
        <w:tc>
          <w:tcPr>
            <w:tcW w:w="314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Характеристика</w:t>
            </w:r>
          </w:p>
        </w:tc>
        <w:tc>
          <w:tcPr>
            <w:tcW w:w="108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cs="Times New Roman" w:ascii="Times New Roman" w:hAnsi="Times New Roman"/>
                <w:color w:val="auto"/>
                <w:sz w:val="20"/>
                <w:szCs w:val="20"/>
                <w:lang w:eastAsia="ru-RU"/>
              </w:rPr>
              <w:t xml:space="preserve">Единица измерения (по </w:t>
            </w:r>
            <w:hyperlink r:id="rId15">
              <w:r>
                <w:rPr>
                  <w:rFonts w:eastAsia="Times New Roman" w:cs="Times New Roman" w:ascii="Times New Roman" w:hAnsi="Times New Roman"/>
                  <w:b/>
                  <w:color w:val="auto"/>
                  <w:sz w:val="20"/>
                  <w:szCs w:val="20"/>
                  <w:lang w:eastAsia="ru-RU"/>
                </w:rPr>
                <w:t>ОКЕИ</w:t>
              </w:r>
            </w:hyperlink>
            <w:r>
              <w:rPr>
                <w:rFonts w:eastAsia="Times New Roman" w:cs="Times New Roman" w:ascii="Times New Roman" w:hAnsi="Times New Roman"/>
                <w:color w:val="auto"/>
                <w:sz w:val="20"/>
                <w:szCs w:val="20"/>
                <w:lang w:eastAsia="ru-RU"/>
              </w:rPr>
              <w:t>)</w:t>
            </w:r>
          </w:p>
        </w:tc>
        <w:tc>
          <w:tcPr>
            <w:tcW w:w="15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Базовое значение</w:t>
            </w:r>
          </w:p>
        </w:tc>
        <w:tc>
          <w:tcPr>
            <w:tcW w:w="495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Значение мероприятия (результата) по годам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41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31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0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значение</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год</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4</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5</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6</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7</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8</w:t>
            </w:r>
            <w:r>
              <w:rPr>
                <w:rFonts w:eastAsia="Times New Roman" w:cs="Times New Roman" w:ascii="Times New Roman" w:hAnsi="Times New Roman"/>
                <w:color w:val="auto"/>
                <w:sz w:val="20"/>
                <w:szCs w:val="20"/>
                <w:lang w:eastAsia="ru-RU"/>
              </w:rPr>
              <w:t>-2030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2031-2035</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w:t>
            </w:r>
          </w:p>
        </w:tc>
        <w:tc>
          <w:tcPr>
            <w:tcW w:w="31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7</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14294" w:type="dxa"/>
            <w:gridSpan w:val="12"/>
            <w:tcBorders>
              <w:top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Задача 1. «Реализация полномочий органов местного самоуправления Ядринского муниципального округа Чувашской Республики в части обеспечения деятельности федеральных судов общей юрисдикции»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color w:val="auto"/>
                <w:sz w:val="20"/>
                <w:szCs w:val="20"/>
              </w:rPr>
            </w:pPr>
            <w:r>
              <w:rPr>
                <w:rFonts w:cs="Times New Roman" w:ascii="Times New Roman" w:hAnsi="Times New Roman"/>
                <w:color w:val="auto"/>
                <w:sz w:val="20"/>
                <w:szCs w:val="20"/>
              </w:rPr>
              <w:t>осуществление текущей деятельности</w:t>
            </w:r>
          </w:p>
        </w:tc>
        <w:tc>
          <w:tcPr>
            <w:tcW w:w="3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color w:val="auto"/>
                <w:sz w:val="20"/>
                <w:szCs w:val="20"/>
              </w:rPr>
            </w:pPr>
            <w:r>
              <w:rPr>
                <w:rFonts w:cs="Times New Roman" w:ascii="Times New Roman" w:hAnsi="Times New Roman"/>
                <w:color w:val="auto"/>
                <w:sz w:val="20"/>
                <w:szCs w:val="20"/>
              </w:rPr>
              <w:t>Обеспечение составления (изменение и дополнение) списков и запасных списков кандидатов в присяжные заседатели Ядринского муниципального округа Чувашской Республики, Центрального окружного военного суда и Казанского гарнизонного военного суда по Ядринскому району для федеральных судов общей юрисдикции, включая в указанные списки граждан Российской Федерации, постоянно проживающих на территории Ядринского муниципального округа Чувашской Республики, в соответствии с Порядком составления списков и запасных списков кандидатов в присяжные заседатели муниципальных образований для федеральных судов общей юрисдикции, утвержденным постановлением Кабинета Министров Чувашской Республики от 07.04.2018 № 110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r>
    </w:tbl>
    <w:p>
      <w:pPr>
        <w:pStyle w:val="Normal"/>
        <w:widowControl w:val="false"/>
        <w:numPr>
          <w:ilvl w:val="0"/>
          <w:numId w:val="0"/>
        </w:numPr>
        <w:spacing w:lineRule="auto" w:line="240" w:before="0" w:after="240"/>
        <w:ind w:left="0" w:hanging="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numPr>
          <w:ilvl w:val="0"/>
          <w:numId w:val="0"/>
        </w:numPr>
        <w:spacing w:lineRule="auto" w:line="240" w:before="0" w:after="240"/>
        <w:ind w:lef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t xml:space="preserve">4. Финансовое обеспечение комплекса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 </w:t>
      </w:r>
    </w:p>
    <w:p>
      <w:pPr>
        <w:pStyle w:val="Normal"/>
        <w:numPr>
          <w:ilvl w:val="0"/>
          <w:numId w:val="0"/>
        </w:numPr>
        <w:spacing w:lineRule="auto" w:line="240" w:before="0" w:after="0"/>
        <w:ind w:left="0" w:hanging="0"/>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r>
    </w:p>
    <w:tbl>
      <w:tblPr>
        <w:tblW w:w="14966" w:type="dxa"/>
        <w:jc w:val="left"/>
        <w:tblInd w:w="-10" w:type="dxa"/>
        <w:tblLayout w:type="fixed"/>
        <w:tblCellMar>
          <w:top w:w="102" w:type="dxa"/>
          <w:left w:w="62" w:type="dxa"/>
          <w:bottom w:w="102" w:type="dxa"/>
          <w:right w:w="62" w:type="dxa"/>
        </w:tblCellMar>
      </w:tblPr>
      <w:tblGrid>
        <w:gridCol w:w="459"/>
        <w:gridCol w:w="2321"/>
        <w:gridCol w:w="1290"/>
        <w:gridCol w:w="1660"/>
        <w:gridCol w:w="1818"/>
        <w:gridCol w:w="895"/>
        <w:gridCol w:w="740"/>
        <w:gridCol w:w="1082"/>
        <w:gridCol w:w="793"/>
        <w:gridCol w:w="1071"/>
        <w:gridCol w:w="1452"/>
        <w:gridCol w:w="1384"/>
      </w:tblGrid>
      <w:tr>
        <w:trPr>
          <w:trHeight w:val="212" w:hRule="atLeast"/>
        </w:trPr>
        <w:tc>
          <w:tcPr>
            <w:tcW w:w="4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N п/п</w:t>
            </w:r>
          </w:p>
        </w:tc>
        <w:tc>
          <w:tcPr>
            <w:tcW w:w="23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Наименование мероприятия (результата)</w:t>
            </w:r>
          </w:p>
        </w:tc>
        <w:tc>
          <w:tcPr>
            <w:tcW w:w="12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КБК</w:t>
            </w:r>
          </w:p>
        </w:tc>
        <w:tc>
          <w:tcPr>
            <w:tcW w:w="16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Ответственный исполнитель, соисполнители</w:t>
            </w:r>
          </w:p>
        </w:tc>
        <w:tc>
          <w:tcPr>
            <w:tcW w:w="18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Источники финансирования</w:t>
            </w:r>
          </w:p>
        </w:tc>
        <w:tc>
          <w:tcPr>
            <w:tcW w:w="7417"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Объем финансового обеспечения по годам реализации, тысяч рублей</w:t>
            </w:r>
          </w:p>
        </w:tc>
      </w:tr>
      <w:tr>
        <w:trPr>
          <w:trHeight w:val="121" w:hRule="atLeast"/>
        </w:trPr>
        <w:tc>
          <w:tcPr>
            <w:tcW w:w="4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9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6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8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2024</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2026</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2027</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2028-2030</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2031 - 2035</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 тысяч рублей</w:t>
            </w:r>
          </w:p>
        </w:tc>
      </w:tr>
      <w:tr>
        <w:trPr>
          <w:trHeight w:val="216" w:hRule="atLeast"/>
        </w:trPr>
        <w:tc>
          <w:tcPr>
            <w:tcW w:w="4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2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4</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w:t>
            </w:r>
          </w:p>
        </w:tc>
        <w:tc>
          <w:tcPr>
            <w:tcW w:w="8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93" w:leader="none"/>
                <w:tab w:val="center" w:pos="352" w:leader="none"/>
              </w:tabs>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r>
      <w:tr>
        <w:trPr>
          <w:trHeight w:val="198" w:hRule="atLeast"/>
        </w:trPr>
        <w:tc>
          <w:tcPr>
            <w:tcW w:w="4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14506" w:type="dxa"/>
            <w:gridSpan w:val="11"/>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Задача 1 «Реализация полномочий органов местного самоуправления Ядринского муниципального округа Чувашской Республики  в части обеспечения деятельности федеральных судов общей юрисдикции»</w:t>
            </w:r>
          </w:p>
        </w:tc>
      </w:tr>
      <w:tr>
        <w:trPr>
          <w:trHeight w:val="198" w:hRule="atLeast"/>
        </w:trPr>
        <w:tc>
          <w:tcPr>
            <w:tcW w:w="4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23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Ч540100000</w:t>
            </w:r>
          </w:p>
        </w:tc>
        <w:tc>
          <w:tcPr>
            <w:tcW w:w="16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правового обеспечения администрации Ядринского муниципального округа Чувашской Республики</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8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8,0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9,1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99,3</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8,8</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26,4</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44,0</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195,6</w:t>
            </w:r>
          </w:p>
        </w:tc>
      </w:tr>
      <w:tr>
        <w:trPr>
          <w:trHeight w:val="121" w:hRule="atLeast"/>
        </w:trPr>
        <w:tc>
          <w:tcPr>
            <w:tcW w:w="4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6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8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8,0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9,1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99,3</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8,8</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26,4</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44,0</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195,6</w:t>
            </w:r>
          </w:p>
        </w:tc>
      </w:tr>
      <w:tr>
        <w:trPr>
          <w:trHeight w:val="121" w:hRule="atLeast"/>
        </w:trPr>
        <w:tc>
          <w:tcPr>
            <w:tcW w:w="4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6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8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rHeight w:val="121" w:hRule="atLeast"/>
        </w:trPr>
        <w:tc>
          <w:tcPr>
            <w:tcW w:w="4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6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8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rHeight w:val="121" w:hRule="atLeast"/>
        </w:trPr>
        <w:tc>
          <w:tcPr>
            <w:tcW w:w="4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6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8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rHeight w:val="121" w:hRule="atLeast"/>
        </w:trPr>
        <w:tc>
          <w:tcPr>
            <w:tcW w:w="5730" w:type="dxa"/>
            <w:gridSpan w:val="4"/>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Итого по комплексу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 в том числе:</w:t>
            </w:r>
          </w:p>
        </w:tc>
        <w:tc>
          <w:tcPr>
            <w:tcW w:w="8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8,0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9,1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99,3</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8,8</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26,4</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44,0</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195,6</w:t>
            </w:r>
          </w:p>
        </w:tc>
      </w:tr>
      <w:tr>
        <w:trPr>
          <w:trHeight w:val="121" w:hRule="atLeast"/>
        </w:trPr>
        <w:tc>
          <w:tcPr>
            <w:tcW w:w="5730"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8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8,0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9,1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99,3</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8,8</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26,4</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44,0</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195,6</w:t>
            </w:r>
          </w:p>
        </w:tc>
      </w:tr>
      <w:tr>
        <w:trPr>
          <w:trHeight w:val="121" w:hRule="atLeast"/>
        </w:trPr>
        <w:tc>
          <w:tcPr>
            <w:tcW w:w="5730"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8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rHeight w:val="121" w:hRule="atLeast"/>
        </w:trPr>
        <w:tc>
          <w:tcPr>
            <w:tcW w:w="5730"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Местный бюджет</w:t>
            </w:r>
          </w:p>
        </w:tc>
        <w:tc>
          <w:tcPr>
            <w:tcW w:w="8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rHeight w:val="121" w:hRule="atLeast"/>
        </w:trPr>
        <w:tc>
          <w:tcPr>
            <w:tcW w:w="5730"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8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bl>
    <w:p>
      <w:pPr>
        <w:pStyle w:val="Normal"/>
        <w:numPr>
          <w:ilvl w:val="0"/>
          <w:numId w:val="0"/>
        </w:numPr>
        <w:spacing w:lineRule="auto" w:line="240" w:before="0" w:after="0"/>
        <w:ind w:left="0" w:hanging="0"/>
        <w:jc w:val="center"/>
        <w:rPr>
          <w:rFonts w:ascii="Times New Roman" w:hAnsi="Times New Roman" w:eastAsia="Times New Roman" w:cs="Times New Roman"/>
          <w:color w:val="auto"/>
          <w:sz w:val="24"/>
          <w:szCs w:val="24"/>
          <w:highlight w:val="yellow"/>
          <w:lang w:eastAsia="ru-RU"/>
        </w:rPr>
      </w:pPr>
      <w:r>
        <w:rPr>
          <w:rFonts w:eastAsia="Times New Roman" w:cs="Times New Roman" w:ascii="Times New Roman" w:hAnsi="Times New Roman"/>
          <w:color w:val="auto"/>
          <w:sz w:val="24"/>
          <w:szCs w:val="24"/>
          <w:highlight w:val="yellow"/>
          <w:lang w:eastAsia="ru-RU"/>
        </w:rPr>
      </w:r>
    </w:p>
    <w:p>
      <w:pPr>
        <w:pStyle w:val="Normal"/>
        <w:numPr>
          <w:ilvl w:val="0"/>
          <w:numId w:val="0"/>
        </w:numPr>
        <w:spacing w:lineRule="auto" w:line="240" w:before="0" w:after="0"/>
        <w:ind w:left="0" w:hanging="0"/>
        <w:jc w:val="center"/>
        <w:rPr>
          <w:rFonts w:ascii="Times New Roman" w:hAnsi="Times New Roman" w:eastAsia="Times New Roman" w:cs="Times New Roman"/>
          <w:color w:val="auto"/>
          <w:sz w:val="24"/>
          <w:szCs w:val="24"/>
          <w:highlight w:val="yellow"/>
          <w:lang w:eastAsia="ru-RU"/>
        </w:rPr>
      </w:pPr>
      <w:r>
        <w:rPr>
          <w:rFonts w:eastAsia="Times New Roman" w:cs="Times New Roman" w:ascii="Times New Roman" w:hAnsi="Times New Roman"/>
          <w:color w:val="auto"/>
          <w:sz w:val="24"/>
          <w:szCs w:val="24"/>
          <w:highlight w:val="yellow"/>
          <w:lang w:eastAsia="ru-RU"/>
        </w:rPr>
      </w:r>
    </w:p>
    <w:p>
      <w:pPr>
        <w:pStyle w:val="Normal"/>
        <w:widowControl w:val="false"/>
        <w:spacing w:before="0" w:after="0"/>
        <w:rPr>
          <w:rFonts w:ascii="Times New Roman" w:hAnsi="Times New Roman" w:eastAsia="Times New Roman" w:cs="Times New Roman"/>
          <w:b/>
          <w:b/>
          <w:color w:val="auto"/>
          <w:sz w:val="24"/>
          <w:szCs w:val="24"/>
          <w:highlight w:val="yellow"/>
          <w:lang w:eastAsia="ru-RU"/>
        </w:rPr>
      </w:pPr>
      <w:r>
        <w:rPr>
          <w:rFonts w:eastAsia="Times New Roman" w:cs="Times New Roman" w:ascii="Times New Roman" w:hAnsi="Times New Roman"/>
          <w:b/>
          <w:color w:val="auto"/>
          <w:sz w:val="24"/>
          <w:szCs w:val="24"/>
          <w:highlight w:val="yellow"/>
          <w:lang w:eastAsia="ru-RU"/>
        </w:rPr>
      </w:r>
    </w:p>
    <w:p>
      <w:pPr>
        <w:pStyle w:val="Normal"/>
        <w:widowControl w:val="false"/>
        <w:spacing w:before="0" w:after="0"/>
        <w:jc w:val="right"/>
        <w:rPr>
          <w:color w:val="auto"/>
          <w:sz w:val="24"/>
          <w:szCs w:val="24"/>
        </w:rPr>
      </w:pPr>
      <w:r>
        <w:rPr>
          <w:color w:val="auto"/>
          <w:sz w:val="24"/>
          <w:szCs w:val="24"/>
        </w:rPr>
      </w:r>
    </w:p>
    <w:p>
      <w:pPr>
        <w:pStyle w:val="Normal"/>
        <w:widowControl w:val="false"/>
        <w:spacing w:before="0" w:after="0"/>
        <w:jc w:val="right"/>
        <w:rPr>
          <w:color w:val="auto"/>
          <w:sz w:val="24"/>
          <w:szCs w:val="24"/>
        </w:rPr>
      </w:pPr>
      <w:r>
        <w:rPr>
          <w:color w:val="auto"/>
          <w:sz w:val="24"/>
          <w:szCs w:val="24"/>
        </w:rPr>
      </w:r>
    </w:p>
    <w:p>
      <w:pPr>
        <w:pStyle w:val="Normal"/>
        <w:widowControl w:val="false"/>
        <w:spacing w:before="0" w:after="0"/>
        <w:jc w:val="right"/>
        <w:rPr>
          <w:color w:val="auto"/>
          <w:sz w:val="24"/>
          <w:szCs w:val="24"/>
        </w:rPr>
      </w:pPr>
      <w:r>
        <w:rPr>
          <w:color w:val="auto"/>
          <w:sz w:val="24"/>
          <w:szCs w:val="24"/>
        </w:rPr>
      </w:r>
    </w:p>
    <w:p>
      <w:pPr>
        <w:pStyle w:val="Normal"/>
        <w:widowControl w:val="false"/>
        <w:spacing w:before="0" w:after="0"/>
        <w:jc w:val="right"/>
        <w:rPr>
          <w:color w:val="auto"/>
          <w:sz w:val="24"/>
          <w:szCs w:val="24"/>
        </w:rPr>
      </w:pPr>
      <w:r>
        <w:rPr>
          <w:color w:val="auto"/>
          <w:sz w:val="24"/>
          <w:szCs w:val="24"/>
        </w:rPr>
      </w:r>
    </w:p>
    <w:p>
      <w:pPr>
        <w:pStyle w:val="Normal"/>
        <w:widowControl w:val="false"/>
        <w:spacing w:before="0" w:after="0"/>
        <w:jc w:val="right"/>
        <w:rPr>
          <w:color w:val="auto"/>
          <w:sz w:val="24"/>
          <w:szCs w:val="24"/>
        </w:rPr>
      </w:pPr>
      <w:r>
        <w:rPr>
          <w:color w:val="auto"/>
          <w:sz w:val="24"/>
          <w:szCs w:val="24"/>
        </w:rPr>
      </w:r>
    </w:p>
    <w:p>
      <w:pPr>
        <w:pStyle w:val="Normal"/>
        <w:widowControl w:val="false"/>
        <w:spacing w:before="0" w:after="0"/>
        <w:jc w:val="right"/>
        <w:rPr>
          <w:color w:val="auto"/>
          <w:sz w:val="24"/>
          <w:szCs w:val="24"/>
        </w:rPr>
      </w:pPr>
      <w:r>
        <w:rPr>
          <w:color w:val="auto"/>
          <w:sz w:val="24"/>
          <w:szCs w:val="24"/>
        </w:rPr>
      </w:r>
    </w:p>
    <w:p>
      <w:pPr>
        <w:pStyle w:val="Normal"/>
        <w:widowControl w:val="false"/>
        <w:spacing w:before="0" w:after="0"/>
        <w:jc w:val="right"/>
        <w:rPr>
          <w:color w:val="auto"/>
          <w:sz w:val="24"/>
          <w:szCs w:val="24"/>
        </w:rPr>
      </w:pPr>
      <w:r>
        <w:rPr>
          <w:color w:val="auto"/>
          <w:sz w:val="24"/>
          <w:szCs w:val="24"/>
        </w:rPr>
      </w:r>
    </w:p>
    <w:p>
      <w:pPr>
        <w:pStyle w:val="Normal"/>
        <w:widowControl w:val="false"/>
        <w:spacing w:before="0" w:after="0"/>
        <w:jc w:val="right"/>
        <w:rPr>
          <w:color w:val="auto"/>
          <w:sz w:val="24"/>
          <w:szCs w:val="24"/>
        </w:rPr>
      </w:pPr>
      <w:r>
        <w:rPr>
          <w:color w:val="auto"/>
          <w:sz w:val="24"/>
          <w:szCs w:val="24"/>
        </w:rPr>
      </w:r>
    </w:p>
    <w:p>
      <w:pPr>
        <w:pStyle w:val="Normal"/>
        <w:widowControl w:val="false"/>
        <w:spacing w:before="0" w:after="0"/>
        <w:jc w:val="right"/>
        <w:rPr>
          <w:color w:val="auto"/>
          <w:sz w:val="24"/>
          <w:szCs w:val="24"/>
        </w:rPr>
      </w:pPr>
      <w:r>
        <w:rPr>
          <w:color w:val="auto"/>
          <w:sz w:val="24"/>
          <w:szCs w:val="24"/>
        </w:rPr>
      </w:r>
    </w:p>
    <w:p>
      <w:pPr>
        <w:pStyle w:val="Normal"/>
        <w:widowControl w:val="false"/>
        <w:spacing w:before="0" w:after="0"/>
        <w:jc w:val="right"/>
        <w:rPr>
          <w:color w:val="auto"/>
          <w:sz w:val="24"/>
          <w:szCs w:val="24"/>
        </w:rPr>
      </w:pPr>
      <w:r>
        <w:rPr>
          <w:color w:val="auto"/>
          <w:sz w:val="24"/>
          <w:szCs w:val="24"/>
        </w:rPr>
      </w:r>
    </w:p>
    <w:p>
      <w:pPr>
        <w:pStyle w:val="Normal"/>
        <w:widowControl w:val="false"/>
        <w:spacing w:before="0" w:after="0"/>
        <w:jc w:val="right"/>
        <w:rPr>
          <w:color w:val="auto"/>
          <w:sz w:val="24"/>
          <w:szCs w:val="24"/>
        </w:rPr>
      </w:pPr>
      <w:r>
        <w:rPr>
          <w:color w:val="auto"/>
          <w:sz w:val="24"/>
          <w:szCs w:val="24"/>
        </w:rPr>
      </w:r>
    </w:p>
    <w:p>
      <w:pPr>
        <w:pStyle w:val="Normal"/>
        <w:widowControl w:val="false"/>
        <w:spacing w:before="0" w:after="0"/>
        <w:jc w:val="right"/>
        <w:rPr>
          <w:color w:val="auto"/>
          <w:sz w:val="24"/>
          <w:szCs w:val="24"/>
        </w:rPr>
      </w:pPr>
      <w:r>
        <w:rPr>
          <w:color w:val="auto"/>
          <w:sz w:val="24"/>
          <w:szCs w:val="24"/>
        </w:rPr>
      </w:r>
    </w:p>
    <w:p>
      <w:pPr>
        <w:pStyle w:val="Normal"/>
        <w:widowControl w:val="false"/>
        <w:spacing w:before="0" w:after="0"/>
        <w:jc w:val="right"/>
        <w:rPr>
          <w:color w:val="auto"/>
          <w:sz w:val="24"/>
          <w:szCs w:val="24"/>
        </w:rPr>
      </w:pPr>
      <w:r>
        <w:rPr>
          <w:rFonts w:cs="Times New Roman" w:ascii="Times New Roman" w:hAnsi="Times New Roman"/>
          <w:color w:val="auto"/>
          <w:sz w:val="24"/>
          <w:szCs w:val="24"/>
        </w:rPr>
        <w:t>Приложение № 4</w:t>
      </w:r>
      <w:r>
        <w:rPr>
          <w:color w:val="auto"/>
          <w:sz w:val="24"/>
          <w:szCs w:val="24"/>
        </w:rPr>
        <w:t xml:space="preserve"> </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к муниципальной программе Ядринского</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муниципального округа Чувашской Республики</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«Развитие потенциала муниципального управления</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Ядринского муниципального округа Чувашской</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Республики»</w:t>
      </w:r>
    </w:p>
    <w:p>
      <w:pPr>
        <w:pStyle w:val="Normal"/>
        <w:widowControl w:val="false"/>
        <w:spacing w:before="0" w:after="0"/>
        <w:jc w:val="center"/>
        <w:rPr>
          <w:rFonts w:ascii="Times New Roman" w:hAnsi="Times New Roman" w:cs="Times New Roman"/>
          <w:b/>
          <w:b/>
          <w:color w:val="auto"/>
          <w:sz w:val="24"/>
          <w:szCs w:val="24"/>
        </w:rPr>
      </w:pPr>
      <w:r>
        <w:rPr>
          <w:rFonts w:cs="Times New Roman" w:ascii="Times New Roman" w:hAnsi="Times New Roman"/>
          <w:b/>
          <w:color w:val="auto"/>
          <w:sz w:val="24"/>
          <w:szCs w:val="24"/>
        </w:rPr>
        <w:t xml:space="preserve">ПАСПОРТ </w:t>
      </w:r>
    </w:p>
    <w:p>
      <w:pPr>
        <w:pStyle w:val="Normal"/>
        <w:widowControl w:val="false"/>
        <w:numPr>
          <w:ilvl w:val="0"/>
          <w:numId w:val="0"/>
        </w:numPr>
        <w:ind w:left="0" w:hanging="0"/>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t>Комплекс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p>
      <w:pPr>
        <w:pStyle w:val="Normal"/>
        <w:widowControl w:val="false"/>
        <w:numPr>
          <w:ilvl w:val="0"/>
          <w:numId w:val="0"/>
        </w:numPr>
        <w:ind w:left="0" w:hanging="0"/>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r>
    </w:p>
    <w:p>
      <w:pPr>
        <w:pStyle w:val="Normal"/>
        <w:widowControl w:val="false"/>
        <w:numPr>
          <w:ilvl w:val="0"/>
          <w:numId w:val="0"/>
        </w:numPr>
        <w:ind w:left="0" w:hanging="0"/>
        <w:jc w:val="center"/>
        <w:rPr>
          <w:rFonts w:ascii="Times New Roman" w:hAnsi="Times New Roman" w:cs="Times New Roman"/>
          <w:color w:val="auto"/>
          <w:sz w:val="24"/>
          <w:szCs w:val="24"/>
        </w:rPr>
      </w:pPr>
      <w:r>
        <w:rPr>
          <w:rFonts w:cs="Times New Roman" w:ascii="Times New Roman" w:hAnsi="Times New Roman"/>
          <w:color w:val="auto"/>
          <w:sz w:val="24"/>
          <w:szCs w:val="24"/>
        </w:rPr>
        <w:t>1. Основные положения</w:t>
      </w:r>
    </w:p>
    <w:tbl>
      <w:tblPr>
        <w:tblW w:w="14541" w:type="dxa"/>
        <w:jc w:val="left"/>
        <w:tblInd w:w="-10" w:type="dxa"/>
        <w:tblLayout w:type="fixed"/>
        <w:tblCellMar>
          <w:top w:w="102" w:type="dxa"/>
          <w:left w:w="62" w:type="dxa"/>
          <w:bottom w:w="102" w:type="dxa"/>
          <w:right w:w="62" w:type="dxa"/>
        </w:tblCellMar>
      </w:tblPr>
      <w:tblGrid>
        <w:gridCol w:w="5448"/>
        <w:gridCol w:w="9092"/>
      </w:tblGrid>
      <w:tr>
        <w:trPr/>
        <w:tc>
          <w:tcPr>
            <w:tcW w:w="544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Куратор комплекса процессных мероприятий</w:t>
            </w:r>
          </w:p>
        </w:tc>
        <w:tc>
          <w:tcPr>
            <w:tcW w:w="90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auto"/>
                <w:sz w:val="24"/>
                <w:szCs w:val="24"/>
              </w:rPr>
            </w:pPr>
            <w:r>
              <w:rPr>
                <w:rFonts w:eastAsia="Times New Roman" w:cs="Times New Roman" w:ascii="Times New Roman" w:hAnsi="Times New Roman"/>
                <w:color w:val="auto"/>
                <w:sz w:val="24"/>
                <w:szCs w:val="24"/>
                <w:lang w:eastAsia="ru-RU"/>
              </w:rPr>
              <w:t>З</w:t>
            </w:r>
            <w:r>
              <w:rPr>
                <w:rFonts w:cs="Times New Roman" w:ascii="Times New Roman" w:hAnsi="Times New Roman"/>
                <w:color w:val="auto"/>
                <w:sz w:val="24"/>
                <w:szCs w:val="24"/>
              </w:rPr>
              <w:t xml:space="preserve">аместитель главы — Управляющий делами администрации Ядринского муниципального округа </w:t>
            </w:r>
            <w:r>
              <w:rPr>
                <w:rFonts w:eastAsia="Times New Roman" w:cs="Times New Roman" w:ascii="Times New Roman" w:hAnsi="Times New Roman"/>
                <w:color w:val="auto"/>
                <w:sz w:val="24"/>
                <w:szCs w:val="24"/>
                <w:lang w:eastAsia="ru-RU"/>
              </w:rPr>
              <w:t>Чувашской Республики</w:t>
            </w:r>
          </w:p>
        </w:tc>
      </w:tr>
      <w:tr>
        <w:trPr/>
        <w:tc>
          <w:tcPr>
            <w:tcW w:w="5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Руководитель  комплекса процессных мероприятий</w:t>
            </w:r>
          </w:p>
        </w:tc>
        <w:tc>
          <w:tcPr>
            <w:tcW w:w="9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Отдел ЗАГС администрации Ядринского муниципального округа Чувашской Республики</w:t>
            </w:r>
          </w:p>
        </w:tc>
      </w:tr>
      <w:tr>
        <w:trPr/>
        <w:tc>
          <w:tcPr>
            <w:tcW w:w="5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Связь с государственной  программой Чувашской Республики</w:t>
            </w:r>
          </w:p>
        </w:tc>
        <w:tc>
          <w:tcPr>
            <w:tcW w:w="909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Государственная программа Чувашской Республики</w:t>
            </w:r>
          </w:p>
          <w:p>
            <w:pPr>
              <w:pStyle w:val="Normal"/>
              <w:widowControl w:val="false"/>
              <w:numPr>
                <w:ilvl w:val="0"/>
                <w:numId w:val="4"/>
              </w:numPr>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«Развитие потенциала государственного управления Чувашской Республики»</w:t>
            </w:r>
          </w:p>
        </w:tc>
      </w:tr>
    </w:tbl>
    <w:p>
      <w:pPr>
        <w:pStyle w:val="Normal"/>
        <w:widowControl w:val="false"/>
        <w:numPr>
          <w:ilvl w:val="0"/>
          <w:numId w:val="0"/>
        </w:numPr>
        <w:ind w:left="0" w:hanging="0"/>
        <w:jc w:val="center"/>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numPr>
          <w:ilvl w:val="0"/>
          <w:numId w:val="0"/>
        </w:numPr>
        <w:ind w:left="0" w:hanging="0"/>
        <w:jc w:val="center"/>
        <w:rPr>
          <w:rFonts w:ascii="Times New Roman" w:hAnsi="Times New Roman" w:cs="Times New Roman"/>
          <w:color w:val="auto"/>
          <w:sz w:val="24"/>
          <w:szCs w:val="24"/>
          <w:highlight w:val="yellow"/>
        </w:rPr>
      </w:pPr>
      <w:r>
        <w:rPr>
          <w:rFonts w:cs="Times New Roman" w:ascii="Times New Roman" w:hAnsi="Times New Roman"/>
          <w:color w:val="auto"/>
          <w:sz w:val="24"/>
          <w:szCs w:val="24"/>
          <w:highlight w:val="yellow"/>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color w:val="auto"/>
          <w:sz w:val="24"/>
          <w:szCs w:val="24"/>
        </w:rPr>
      </w:pPr>
      <w:r>
        <w:rPr>
          <w:color w:val="auto"/>
          <w:sz w:val="24"/>
          <w:szCs w:val="24"/>
        </w:rPr>
      </w:r>
    </w:p>
    <w:p>
      <w:pPr>
        <w:pStyle w:val="Normal"/>
        <w:widowControl w:val="false"/>
        <w:numPr>
          <w:ilvl w:val="0"/>
          <w:numId w:val="0"/>
        </w:numPr>
        <w:ind w:left="0" w:hanging="0"/>
        <w:jc w:val="center"/>
        <w:rPr>
          <w:rFonts w:ascii="Times New Roman" w:hAnsi="Times New Roman"/>
          <w:color w:val="auto"/>
          <w:sz w:val="24"/>
          <w:szCs w:val="24"/>
        </w:rPr>
      </w:pPr>
      <w:r>
        <w:rPr>
          <w:rFonts w:ascii="Times New Roman" w:hAnsi="Times New Roman"/>
          <w:color w:val="auto"/>
          <w:sz w:val="24"/>
          <w:szCs w:val="24"/>
        </w:rPr>
        <w:t>2. Показатели комплекса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bl>
      <w:tblPr>
        <w:tblW w:w="14679" w:type="dxa"/>
        <w:jc w:val="left"/>
        <w:tblInd w:w="-232" w:type="dxa"/>
        <w:tblLayout w:type="fixed"/>
        <w:tblCellMar>
          <w:top w:w="102" w:type="dxa"/>
          <w:left w:w="62" w:type="dxa"/>
          <w:bottom w:w="102" w:type="dxa"/>
          <w:right w:w="62" w:type="dxa"/>
        </w:tblCellMar>
      </w:tblPr>
      <w:tblGrid>
        <w:gridCol w:w="566"/>
        <w:gridCol w:w="1813"/>
        <w:gridCol w:w="878"/>
        <w:gridCol w:w="154"/>
        <w:gridCol w:w="963"/>
        <w:gridCol w:w="907"/>
        <w:gridCol w:w="794"/>
        <w:gridCol w:w="624"/>
        <w:gridCol w:w="812"/>
        <w:gridCol w:w="851"/>
        <w:gridCol w:w="709"/>
        <w:gridCol w:w="852"/>
        <w:gridCol w:w="708"/>
        <w:gridCol w:w="141"/>
        <w:gridCol w:w="853"/>
        <w:gridCol w:w="3053"/>
      </w:tblGrid>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N п/п</w:t>
            </w:r>
          </w:p>
        </w:tc>
        <w:tc>
          <w:tcPr>
            <w:tcW w:w="18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Наименование показателя</w:t>
            </w:r>
          </w:p>
        </w:tc>
        <w:tc>
          <w:tcPr>
            <w:tcW w:w="8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Уровень показателя</w:t>
            </w:r>
          </w:p>
        </w:tc>
        <w:tc>
          <w:tcPr>
            <w:tcW w:w="1117"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Признак возрастания/убывания</w:t>
            </w:r>
          </w:p>
        </w:tc>
        <w:tc>
          <w:tcPr>
            <w:tcW w:w="90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color w:val="auto"/>
                <w:sz w:val="20"/>
                <w:szCs w:val="20"/>
              </w:rPr>
              <w:t xml:space="preserve">Единица измерения (по </w:t>
            </w:r>
            <w:hyperlink r:id="rId16">
              <w:r>
                <w:rPr>
                  <w:rFonts w:cs="Times New Roman" w:ascii="Times New Roman" w:hAnsi="Times New Roman"/>
                  <w:color w:val="auto"/>
                  <w:sz w:val="20"/>
                  <w:szCs w:val="20"/>
                </w:rPr>
                <w:t>ОКЕИ</w:t>
              </w:r>
            </w:hyperlink>
            <w:r>
              <w:rPr>
                <w:rFonts w:cs="Times New Roman" w:ascii="Times New Roman" w:hAnsi="Times New Roman"/>
                <w:color w:val="auto"/>
                <w:sz w:val="20"/>
                <w:szCs w:val="20"/>
              </w:rPr>
              <w:t>)</w:t>
            </w:r>
          </w:p>
        </w:tc>
        <w:tc>
          <w:tcPr>
            <w:tcW w:w="14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Базовое значение</w:t>
            </w:r>
          </w:p>
        </w:tc>
        <w:tc>
          <w:tcPr>
            <w:tcW w:w="492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Значение показателя по годам</w:t>
            </w:r>
          </w:p>
        </w:tc>
        <w:tc>
          <w:tcPr>
            <w:tcW w:w="30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Ответственный за достижение показателя</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8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8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1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значение</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год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6</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7</w:t>
            </w:r>
          </w:p>
        </w:tc>
        <w:tc>
          <w:tcPr>
            <w:tcW w:w="8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8</w:t>
            </w:r>
            <w:r>
              <w:rPr>
                <w:rFonts w:cs="Times New Roman" w:ascii="Times New Roman" w:hAnsi="Times New Roman"/>
                <w:color w:val="auto"/>
                <w:sz w:val="20"/>
                <w:szCs w:val="20"/>
              </w:rPr>
              <w:t>-2030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2031-</w:t>
            </w:r>
          </w:p>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2035</w:t>
            </w:r>
          </w:p>
        </w:tc>
        <w:tc>
          <w:tcPr>
            <w:tcW w:w="30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43"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w:t>
            </w:r>
          </w:p>
        </w:tc>
        <w:tc>
          <w:tcPr>
            <w:tcW w:w="18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w:t>
            </w:r>
          </w:p>
        </w:tc>
        <w:tc>
          <w:tcPr>
            <w:tcW w:w="8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3</w:t>
            </w:r>
          </w:p>
        </w:tc>
        <w:tc>
          <w:tcPr>
            <w:tcW w:w="11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4</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5</w:t>
            </w:r>
          </w:p>
        </w:tc>
        <w:tc>
          <w:tcPr>
            <w:tcW w:w="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6</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11</w:t>
            </w:r>
          </w:p>
        </w:tc>
        <w:tc>
          <w:tcPr>
            <w:tcW w:w="8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12</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13</w:t>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14</w:t>
            </w:r>
          </w:p>
        </w:tc>
      </w:tr>
      <w:tr>
        <w:trPr>
          <w:trHeight w:val="34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w:t>
            </w:r>
          </w:p>
        </w:tc>
        <w:tc>
          <w:tcPr>
            <w:tcW w:w="14112" w:type="dxa"/>
            <w:gridSpan w:val="15"/>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Задача 1. «Повышение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w:t>
            </w:r>
          </w:p>
        </w:tc>
      </w:tr>
      <w:tr>
        <w:trPr>
          <w:trHeight w:val="1663"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1.1.</w:t>
            </w:r>
          </w:p>
        </w:tc>
        <w:tc>
          <w:tcPr>
            <w:tcW w:w="18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поданных заявлений о регистрации актов гражданского состояния в электронном виде</w:t>
            </w:r>
          </w:p>
        </w:tc>
        <w:tc>
          <w:tcPr>
            <w:tcW w:w="10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9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возрастание</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12,0</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15,0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20</w:t>
            </w:r>
            <w:r>
              <w:rPr>
                <w:rFonts w:cs="Times New Roman" w:ascii="Times New Roman" w:hAnsi="Times New Roman"/>
                <w:color w:val="auto"/>
                <w:sz w:val="20"/>
                <w:szCs w:val="20"/>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30</w:t>
            </w:r>
            <w:r>
              <w:rPr>
                <w:rFonts w:cs="Times New Roman" w:ascii="Times New Roman" w:hAnsi="Times New Roman"/>
                <w:color w:val="auto"/>
                <w:sz w:val="20"/>
                <w:szCs w:val="20"/>
              </w:rPr>
              <w:t>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60</w:t>
            </w:r>
            <w:r>
              <w:rPr>
                <w:rFonts w:cs="Times New Roman" w:ascii="Times New Roman" w:hAnsi="Times New Roman"/>
                <w:color w:val="auto"/>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80</w:t>
            </w:r>
            <w:r>
              <w:rPr>
                <w:rFonts w:cs="Times New Roman" w:ascii="Times New Roman" w:hAnsi="Times New Roman"/>
                <w:color w:val="auto"/>
                <w:sz w:val="20"/>
                <w:szCs w:val="20"/>
              </w:rPr>
              <w:t>,0</w:t>
            </w:r>
          </w:p>
        </w:tc>
        <w:tc>
          <w:tcPr>
            <w:tcW w:w="9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80,0</w:t>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color w:val="auto"/>
                <w:sz w:val="20"/>
                <w:szCs w:val="20"/>
                <w:lang w:eastAsia="ru-RU"/>
              </w:rPr>
            </w:pPr>
            <w:r>
              <w:rPr>
                <w:rFonts w:eastAsia="Times New Roman" w:cs="Times New Roman" w:ascii="Times New Roman" w:hAnsi="Times New Roman"/>
                <w:bCs/>
                <w:color w:val="auto"/>
                <w:sz w:val="20"/>
                <w:szCs w:val="20"/>
                <w:lang w:eastAsia="ru-RU"/>
              </w:rPr>
              <w:t>отдел ЗАГС администрации Ядринского муниципального округа Чувашской Республики</w:t>
            </w:r>
          </w:p>
        </w:tc>
      </w:tr>
      <w:tr>
        <w:trPr>
          <w:trHeight w:val="210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1.2</w:t>
            </w:r>
          </w:p>
        </w:tc>
        <w:tc>
          <w:tcPr>
            <w:tcW w:w="18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Доля поданных заявлений о регистрации рождения с использованием супер сервиса «Рождение ребенка»</w:t>
            </w:r>
          </w:p>
        </w:tc>
        <w:tc>
          <w:tcPr>
            <w:tcW w:w="10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МП</w:t>
            </w:r>
          </w:p>
        </w:tc>
        <w:tc>
          <w:tcPr>
            <w:tcW w:w="9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возрастание</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процентов</w:t>
            </w:r>
          </w:p>
        </w:tc>
        <w:tc>
          <w:tcPr>
            <w:tcW w:w="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57,</w:t>
            </w:r>
            <w:r>
              <w:rPr>
                <w:rFonts w:cs="Times New Roman" w:ascii="Times New Roman" w:hAnsi="Times New Roman"/>
                <w:color w:val="auto"/>
                <w:sz w:val="20"/>
                <w:szCs w:val="20"/>
              </w:rPr>
              <w:t>0</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202</w:t>
            </w:r>
            <w:r>
              <w:rPr>
                <w:rFonts w:eastAsia="Times New Roman" w:cs="Times New Roman" w:ascii="Times New Roman" w:hAnsi="Times New Roman"/>
                <w:color w:val="auto"/>
                <w:kern w:val="0"/>
                <w:sz w:val="20"/>
                <w:szCs w:val="20"/>
                <w:lang w:val="ru-RU" w:eastAsia="ru-RU" w:bidi="ar-SA"/>
              </w:rPr>
              <w:t>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60</w:t>
            </w:r>
            <w:r>
              <w:rPr>
                <w:rFonts w:cs="Times New Roman" w:ascii="Times New Roman" w:hAnsi="Times New Roman"/>
                <w:color w:val="auto"/>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63</w:t>
            </w:r>
            <w:r>
              <w:rPr>
                <w:rFonts w:cs="Times New Roman" w:ascii="Times New Roman" w:hAnsi="Times New Roman"/>
                <w:color w:val="auto"/>
                <w:sz w:val="20"/>
                <w:szCs w:val="20"/>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eastAsia="Times New Roman" w:cs="Times New Roman" w:ascii="Times New Roman" w:hAnsi="Times New Roman"/>
                <w:color w:val="auto"/>
                <w:kern w:val="0"/>
                <w:sz w:val="20"/>
                <w:szCs w:val="20"/>
                <w:lang w:val="ru-RU" w:eastAsia="ru-RU" w:bidi="ar-SA"/>
              </w:rPr>
              <w:t>65,</w:t>
            </w:r>
            <w:r>
              <w:rPr>
                <w:rFonts w:cs="Times New Roman" w:ascii="Times New Roman" w:hAnsi="Times New Roman"/>
                <w:color w:val="auto"/>
                <w:sz w:val="20"/>
                <w:szCs w:val="20"/>
              </w:rPr>
              <w:t>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70,0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90,0</w:t>
            </w:r>
          </w:p>
        </w:tc>
        <w:tc>
          <w:tcPr>
            <w:tcW w:w="9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shd w:fill="auto" w:val="clear"/>
              </w:rPr>
            </w:pPr>
            <w:r>
              <w:rPr>
                <w:rFonts w:cs="Times New Roman" w:ascii="Times New Roman" w:hAnsi="Times New Roman"/>
                <w:color w:val="000000"/>
                <w:sz w:val="20"/>
                <w:szCs w:val="20"/>
                <w:shd w:fill="auto" w:val="clear"/>
              </w:rPr>
              <w:t>90,0</w:t>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color w:val="auto"/>
                <w:sz w:val="20"/>
                <w:szCs w:val="20"/>
                <w:shd w:fill="auto" w:val="clear"/>
                <w:lang w:eastAsia="ru-RU"/>
              </w:rPr>
            </w:pPr>
            <w:r>
              <w:rPr>
                <w:rFonts w:eastAsia="Times New Roman" w:cs="Times New Roman" w:ascii="Times New Roman" w:hAnsi="Times New Roman"/>
                <w:bCs/>
                <w:color w:val="000000"/>
                <w:sz w:val="20"/>
                <w:szCs w:val="20"/>
                <w:shd w:fill="auto" w:val="clear"/>
                <w:lang w:eastAsia="ru-RU"/>
              </w:rPr>
              <w:t>отдел ЗАГС администрации Ядринского муниципального округа Чувашской Республики</w:t>
            </w:r>
          </w:p>
        </w:tc>
      </w:tr>
    </w:tbl>
    <w:p>
      <w:pPr>
        <w:pStyle w:val="Normal"/>
        <w:widowControl w:val="false"/>
        <w:numPr>
          <w:ilvl w:val="0"/>
          <w:numId w:val="0"/>
        </w:numPr>
        <w:spacing w:before="120" w:after="0"/>
        <w:ind w:left="0" w:hanging="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numPr>
          <w:ilvl w:val="0"/>
          <w:numId w:val="0"/>
        </w:numPr>
        <w:spacing w:before="120" w:after="0"/>
        <w:ind w:left="0" w:hanging="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numPr>
          <w:ilvl w:val="0"/>
          <w:numId w:val="0"/>
        </w:numPr>
        <w:spacing w:before="120" w:after="0"/>
        <w:ind w:left="0" w:hanging="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numPr>
          <w:ilvl w:val="0"/>
          <w:numId w:val="0"/>
        </w:numPr>
        <w:spacing w:before="120" w:after="0"/>
        <w:ind w:left="0" w:hanging="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numPr>
          <w:ilvl w:val="0"/>
          <w:numId w:val="0"/>
        </w:numPr>
        <w:spacing w:before="120" w:after="0"/>
        <w:ind w:left="0" w:hanging="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numPr>
          <w:ilvl w:val="0"/>
          <w:numId w:val="0"/>
        </w:numPr>
        <w:spacing w:before="120" w:after="0"/>
        <w:ind w:left="0" w:hanging="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keepNext w:val="true"/>
        <w:numPr>
          <w:ilvl w:val="0"/>
          <w:numId w:val="0"/>
        </w:numPr>
        <w:tabs>
          <w:tab w:val="clear" w:pos="708"/>
          <w:tab w:val="left" w:pos="13892" w:leader="none"/>
        </w:tabs>
        <w:spacing w:lineRule="auto" w:line="240" w:before="0" w:after="0"/>
        <w:ind w:left="0" w:hanging="0"/>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t>3. Перечень мероприятий (результатов) комплекса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p>
      <w:pPr>
        <w:pStyle w:val="Normal"/>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r>
    </w:p>
    <w:tbl>
      <w:tblPr>
        <w:tblW w:w="15289" w:type="dxa"/>
        <w:jc w:val="left"/>
        <w:tblInd w:w="-325" w:type="dxa"/>
        <w:tblLayout w:type="fixed"/>
        <w:tblCellMar>
          <w:top w:w="0" w:type="dxa"/>
          <w:left w:w="108" w:type="dxa"/>
          <w:bottom w:w="0" w:type="dxa"/>
          <w:right w:w="108" w:type="dxa"/>
        </w:tblCellMar>
      </w:tblPr>
      <w:tblGrid>
        <w:gridCol w:w="513"/>
        <w:gridCol w:w="2604"/>
        <w:gridCol w:w="1425"/>
        <w:gridCol w:w="2903"/>
        <w:gridCol w:w="1159"/>
        <w:gridCol w:w="899"/>
        <w:gridCol w:w="835"/>
        <w:gridCol w:w="783"/>
        <w:gridCol w:w="793"/>
        <w:gridCol w:w="835"/>
        <w:gridCol w:w="836"/>
        <w:gridCol w:w="846"/>
        <w:gridCol w:w="857"/>
      </w:tblGrid>
      <w:tr>
        <w:trPr/>
        <w:tc>
          <w:tcPr>
            <w:tcW w:w="5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N пп</w:t>
            </w:r>
          </w:p>
        </w:tc>
        <w:tc>
          <w:tcPr>
            <w:tcW w:w="26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Наименование мероприятия (результата)</w:t>
            </w:r>
          </w:p>
        </w:tc>
        <w:tc>
          <w:tcPr>
            <w:tcW w:w="142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Тип мероприятия (результата)</w:t>
            </w:r>
          </w:p>
        </w:tc>
        <w:tc>
          <w:tcPr>
            <w:tcW w:w="290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Характеристика</w:t>
            </w:r>
          </w:p>
        </w:tc>
        <w:tc>
          <w:tcPr>
            <w:tcW w:w="11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cs="Times New Roman" w:ascii="Times New Roman" w:hAnsi="Times New Roman"/>
                <w:color w:val="auto"/>
                <w:sz w:val="20"/>
                <w:szCs w:val="20"/>
                <w:lang w:eastAsia="ru-RU"/>
              </w:rPr>
              <w:t xml:space="preserve">Единица измерения (по </w:t>
            </w:r>
            <w:hyperlink r:id="rId17">
              <w:r>
                <w:rPr>
                  <w:rFonts w:eastAsia="Times New Roman" w:cs="Times New Roman" w:ascii="Times New Roman" w:hAnsi="Times New Roman"/>
                  <w:b/>
                  <w:color w:val="auto"/>
                  <w:sz w:val="20"/>
                  <w:szCs w:val="20"/>
                  <w:lang w:eastAsia="ru-RU"/>
                </w:rPr>
                <w:t>ОКЕИ</w:t>
              </w:r>
            </w:hyperlink>
            <w:r>
              <w:rPr>
                <w:rFonts w:eastAsia="Times New Roman" w:cs="Times New Roman" w:ascii="Times New Roman" w:hAnsi="Times New Roman"/>
                <w:color w:val="auto"/>
                <w:sz w:val="20"/>
                <w:szCs w:val="20"/>
                <w:lang w:eastAsia="ru-RU"/>
              </w:rPr>
              <w:t>)</w:t>
            </w:r>
          </w:p>
        </w:tc>
        <w:tc>
          <w:tcPr>
            <w:tcW w:w="17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Базовое значение</w:t>
            </w:r>
          </w:p>
        </w:tc>
        <w:tc>
          <w:tcPr>
            <w:tcW w:w="495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Значение мероприятия (результата) по годам</w:t>
            </w:r>
          </w:p>
        </w:tc>
      </w:tr>
      <w:tr>
        <w:trPr/>
        <w:tc>
          <w:tcPr>
            <w:tcW w:w="5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6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4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90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значение</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год</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4</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5</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2026</w:t>
            </w:r>
          </w:p>
        </w:tc>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7</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2028-2030</w:t>
            </w:r>
          </w:p>
        </w:tc>
        <w:tc>
          <w:tcPr>
            <w:tcW w:w="8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2031-2035</w:t>
            </w:r>
          </w:p>
        </w:tc>
      </w:tr>
      <w:tr>
        <w:trPr/>
        <w:tc>
          <w:tcPr>
            <w:tcW w:w="5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26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w:t>
            </w:r>
          </w:p>
        </w:tc>
        <w:tc>
          <w:tcPr>
            <w:tcW w:w="29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4</w:t>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w:t>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7</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8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w:t>
            </w:r>
          </w:p>
        </w:tc>
      </w:tr>
      <w:tr>
        <w:trPr/>
        <w:tc>
          <w:tcPr>
            <w:tcW w:w="5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14775" w:type="dxa"/>
            <w:gridSpan w:val="12"/>
            <w:tcBorders>
              <w:top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Задача 1. «Повышение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w:t>
            </w:r>
          </w:p>
        </w:tc>
      </w:tr>
      <w:tr>
        <w:trPr/>
        <w:tc>
          <w:tcPr>
            <w:tcW w:w="5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26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Осуществление переданных органам государственной власти субъектов Российской Федерации в соответствии с п. 1 с. 4 Федерального закона от 15.11.1997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color w:val="auto"/>
                <w:sz w:val="20"/>
                <w:szCs w:val="20"/>
              </w:rPr>
            </w:pPr>
            <w:r>
              <w:rPr>
                <w:rFonts w:cs="Times New Roman" w:ascii="Times New Roman" w:hAnsi="Times New Roman"/>
                <w:color w:val="auto"/>
                <w:sz w:val="20"/>
                <w:szCs w:val="20"/>
              </w:rPr>
              <w:t>осуществление текущей деятельности</w:t>
            </w:r>
          </w:p>
        </w:tc>
        <w:tc>
          <w:tcPr>
            <w:tcW w:w="29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Обеспечение деятельности отделов ЗАГС в целях осуществления делегированных государственных полномочий Российской Федерации на государственную регистрацию актов гражданского состояния</w:t>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w:t>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2023</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r>
      <w:tr>
        <w:trPr/>
        <w:tc>
          <w:tcPr>
            <w:tcW w:w="5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26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Предоставление государственных услуг в сфере регистрации актов гражданского состояния в электронном виде</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осуществление текущей деятельности</w:t>
            </w:r>
          </w:p>
        </w:tc>
        <w:tc>
          <w:tcPr>
            <w:tcW w:w="29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Создания условий, отвечающих требованиям по безопасности информационных систем персональных данных, в том числе при осуществлении межведомственного электронного взаимодействия, а также условий, предъявляемых к удобству и комфорту мест исполнения государственных функций и предоставления государственных услуг</w:t>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w:t>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12,0</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15,0</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20</w:t>
            </w:r>
            <w:r>
              <w:rPr>
                <w:rFonts w:eastAsia="Times New Roman" w:cs="Times New Roman" w:ascii="Times New Roman" w:hAnsi="Times New Roman"/>
                <w:color w:val="auto"/>
                <w:sz w:val="20"/>
                <w:szCs w:val="20"/>
                <w:lang w:eastAsia="ru-RU"/>
              </w:rPr>
              <w:t>,0</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30</w:t>
            </w:r>
            <w:r>
              <w:rPr>
                <w:rFonts w:eastAsia="Times New Roman" w:cs="Times New Roman" w:ascii="Times New Roman" w:hAnsi="Times New Roman"/>
                <w:color w:val="auto"/>
                <w:sz w:val="20"/>
                <w:szCs w:val="20"/>
                <w:lang w:eastAsia="ru-RU"/>
              </w:rPr>
              <w:t>,0</w:t>
            </w:r>
          </w:p>
        </w:tc>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60</w:t>
            </w:r>
            <w:r>
              <w:rPr>
                <w:rFonts w:eastAsia="Times New Roman" w:cs="Times New Roman" w:ascii="Times New Roman" w:hAnsi="Times New Roman"/>
                <w:color w:val="auto"/>
                <w:sz w:val="20"/>
                <w:szCs w:val="20"/>
                <w:lang w:eastAsia="ru-RU"/>
              </w:rPr>
              <w:t>,0</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80</w:t>
            </w:r>
            <w:r>
              <w:rPr>
                <w:rFonts w:eastAsia="Times New Roman" w:cs="Times New Roman" w:ascii="Times New Roman" w:hAnsi="Times New Roman"/>
                <w:color w:val="auto"/>
                <w:sz w:val="20"/>
                <w:szCs w:val="20"/>
                <w:lang w:eastAsia="ru-RU"/>
              </w:rPr>
              <w:t>,0</w:t>
            </w:r>
          </w:p>
        </w:tc>
        <w:tc>
          <w:tcPr>
            <w:tcW w:w="8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80</w:t>
            </w:r>
            <w:r>
              <w:rPr>
                <w:rFonts w:eastAsia="Times New Roman" w:cs="Times New Roman" w:ascii="Times New Roman" w:hAnsi="Times New Roman"/>
                <w:color w:val="auto"/>
                <w:sz w:val="20"/>
                <w:szCs w:val="20"/>
                <w:lang w:eastAsia="ru-RU"/>
              </w:rPr>
              <w:t>,0</w:t>
            </w:r>
          </w:p>
        </w:tc>
      </w:tr>
    </w:tbl>
    <w:p>
      <w:pPr>
        <w:pStyle w:val="Normal"/>
        <w:widowControl w:val="false"/>
        <w:numPr>
          <w:ilvl w:val="0"/>
          <w:numId w:val="0"/>
        </w:numPr>
        <w:spacing w:lineRule="auto" w:line="240" w:before="0" w:after="240"/>
        <w:ind w:left="0" w:hanging="0"/>
        <w:jc w:val="center"/>
        <w:rPr>
          <w:rFonts w:ascii="Times New Roman" w:hAnsi="Times New Roman" w:cs="Times New Roman"/>
          <w:color w:val="auto"/>
          <w:sz w:val="24"/>
          <w:szCs w:val="24"/>
        </w:rPr>
      </w:pPr>
      <w:r>
        <w:rPr>
          <w:rFonts w:cs="Times New Roman" w:ascii="Times New Roman" w:hAnsi="Times New Roman"/>
          <w:b/>
          <w:color w:val="auto"/>
          <w:sz w:val="24"/>
          <w:szCs w:val="24"/>
        </w:rPr>
        <w:t>4. Финансовое обеспечение комплекса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p>
      <w:pPr>
        <w:pStyle w:val="Normal"/>
        <w:widowControl w:val="false"/>
        <w:ind w:left="0" w:right="0" w:firstLine="709"/>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tbl>
      <w:tblPr>
        <w:tblW w:w="14968" w:type="dxa"/>
        <w:jc w:val="left"/>
        <w:tblInd w:w="-10" w:type="dxa"/>
        <w:tblLayout w:type="fixed"/>
        <w:tblCellMar>
          <w:top w:w="102" w:type="dxa"/>
          <w:left w:w="62" w:type="dxa"/>
          <w:bottom w:w="102" w:type="dxa"/>
          <w:right w:w="62" w:type="dxa"/>
        </w:tblCellMar>
      </w:tblPr>
      <w:tblGrid>
        <w:gridCol w:w="426"/>
        <w:gridCol w:w="1805"/>
        <w:gridCol w:w="1198"/>
        <w:gridCol w:w="1543"/>
        <w:gridCol w:w="2110"/>
        <w:gridCol w:w="858"/>
        <w:gridCol w:w="804"/>
        <w:gridCol w:w="1061"/>
        <w:gridCol w:w="989"/>
        <w:gridCol w:w="1276"/>
        <w:gridCol w:w="1378"/>
        <w:gridCol w:w="1519"/>
      </w:tblGrid>
      <w:tr>
        <w:trPr>
          <w:trHeight w:val="253" w:hRule="atLeast"/>
        </w:trPr>
        <w:tc>
          <w:tcPr>
            <w:tcW w:w="4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N п/п</w:t>
            </w:r>
          </w:p>
        </w:tc>
        <w:tc>
          <w:tcPr>
            <w:tcW w:w="18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Наименование мероприятия (результата)</w:t>
            </w:r>
          </w:p>
        </w:tc>
        <w:tc>
          <w:tcPr>
            <w:tcW w:w="119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КБК</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Ответственный исполнитель, соисполнители</w:t>
            </w:r>
          </w:p>
        </w:tc>
        <w:tc>
          <w:tcPr>
            <w:tcW w:w="21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Источники финансирования</w:t>
            </w:r>
          </w:p>
        </w:tc>
        <w:tc>
          <w:tcPr>
            <w:tcW w:w="788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Объем финансового обеспечения по годам реализации, тысяч рублей</w:t>
            </w:r>
          </w:p>
        </w:tc>
      </w:tr>
      <w:tr>
        <w:trPr/>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9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2024</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2025</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2026</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2027</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2028-2030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2031 - 2035</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 тысяч рублей</w:t>
            </w:r>
          </w:p>
        </w:tc>
      </w:tr>
      <w:tr>
        <w:trPr/>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w:t>
            </w:r>
          </w:p>
        </w:tc>
        <w:tc>
          <w:tcPr>
            <w:tcW w:w="1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4</w:t>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7</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r>
      <w:tr>
        <w:trPr/>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14541" w:type="dxa"/>
            <w:gridSpan w:val="11"/>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0"/>
                <w:szCs w:val="20"/>
              </w:rPr>
            </w:pPr>
            <w:r>
              <w:rPr>
                <w:rFonts w:cs="Times New Roman" w:ascii="Times New Roman" w:hAnsi="Times New Roman"/>
                <w:color w:val="auto"/>
                <w:sz w:val="20"/>
                <w:szCs w:val="20"/>
              </w:rPr>
              <w:t>Задача 1. «Повышение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w:t>
            </w:r>
          </w:p>
        </w:tc>
      </w:tr>
      <w:tr>
        <w:trPr/>
        <w:tc>
          <w:tcPr>
            <w:tcW w:w="4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18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eastAsia="Times New Roman" w:cs="Times New Roman" w:ascii="Times New Roman" w:hAnsi="Times New Roman"/>
                <w:color w:val="auto"/>
                <w:sz w:val="20"/>
                <w:szCs w:val="20"/>
                <w:lang w:eastAsia="ru-RU"/>
              </w:rPr>
              <w:t xml:space="preserve">Осуществление переданных органам государственной власти субъектов Российской Федерации в соответствии с </w:t>
            </w:r>
            <w:hyperlink r:id="rId18">
              <w:r>
                <w:rPr>
                  <w:rFonts w:eastAsia="Times New Roman" w:cs="Times New Roman" w:ascii="Times New Roman" w:hAnsi="Times New Roman"/>
                  <w:color w:val="auto"/>
                  <w:sz w:val="20"/>
                  <w:szCs w:val="20"/>
                  <w:lang w:eastAsia="ru-RU"/>
                </w:rPr>
                <w:t>п. 1 с. 4</w:t>
              </w:r>
            </w:hyperlink>
            <w:r>
              <w:rPr>
                <w:rFonts w:eastAsia="Times New Roman" w:cs="Times New Roman" w:ascii="Times New Roman" w:hAnsi="Times New Roman"/>
                <w:color w:val="auto"/>
                <w:sz w:val="20"/>
                <w:szCs w:val="20"/>
                <w:lang w:eastAsia="ru-RU"/>
              </w:rPr>
              <w:t xml:space="preserve"> Федерального закона от 15.11.1997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ЗАГС администрации Ядринского муниципального округа Чувашской Республики</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ind w:left="-57" w:right="-57" w:hanging="0"/>
              <w:jc w:val="center"/>
              <w:rPr>
                <w:rFonts w:ascii="Times New Roman" w:hAnsi="Times New Roman" w:eastAsia="SimSun" w:cs="Mangal"/>
                <w:color w:val="auto"/>
                <w:kern w:val="2"/>
                <w:sz w:val="20"/>
                <w:szCs w:val="20"/>
                <w:lang w:val="ru-RU" w:eastAsia="zh-CN" w:bidi="hi-IN"/>
              </w:rPr>
            </w:pPr>
            <w:r>
              <w:rPr>
                <w:rFonts w:eastAsia="SimSun" w:cs="Mangal" w:ascii="Times New Roman" w:hAnsi="Times New Roman"/>
                <w:color w:val="auto"/>
                <w:kern w:val="2"/>
                <w:sz w:val="20"/>
                <w:szCs w:val="20"/>
                <w:lang w:val="ru-RU" w:eastAsia="zh-CN" w:bidi="hi-IN"/>
              </w:rPr>
              <w:t>1682,0</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eastAsia="SimSun" w:cs="Mangal"/>
                <w:color w:val="auto"/>
                <w:kern w:val="2"/>
                <w:sz w:val="20"/>
                <w:szCs w:val="20"/>
                <w:lang w:val="ru-RU" w:eastAsia="zh-CN" w:bidi="hi-IN"/>
              </w:rPr>
            </w:pPr>
            <w:r>
              <w:rPr>
                <w:rFonts w:eastAsia="SimSun" w:cs="Mangal" w:ascii="Times New Roman" w:hAnsi="Times New Roman"/>
                <w:color w:val="auto"/>
                <w:kern w:val="2"/>
                <w:sz w:val="20"/>
                <w:szCs w:val="20"/>
                <w:lang w:val="ru-RU" w:eastAsia="zh-CN" w:bidi="hi-IN"/>
              </w:rPr>
              <w:t>1908,5</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1997,5</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1997,5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5992,5</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9987,5</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23565,5</w:t>
            </w:r>
          </w:p>
        </w:tc>
      </w:tr>
      <w:tr>
        <w:trPr/>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Ч540200000</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ind w:left="-57" w:right="-57" w:hanging="0"/>
              <w:jc w:val="center"/>
              <w:rPr>
                <w:rFonts w:ascii="Times New Roman" w:hAnsi="Times New Roman" w:eastAsia="SimSun" w:cs="Mangal"/>
                <w:color w:val="auto"/>
                <w:kern w:val="2"/>
                <w:sz w:val="20"/>
                <w:szCs w:val="20"/>
                <w:lang w:val="ru-RU" w:eastAsia="zh-CN" w:bidi="hi-IN"/>
              </w:rPr>
            </w:pPr>
            <w:r>
              <w:rPr>
                <w:rFonts w:eastAsia="SimSun" w:cs="Mangal" w:ascii="Times New Roman" w:hAnsi="Times New Roman"/>
                <w:color w:val="auto"/>
                <w:kern w:val="2"/>
                <w:sz w:val="20"/>
                <w:szCs w:val="20"/>
                <w:lang w:val="ru-RU" w:eastAsia="zh-CN" w:bidi="hi-IN"/>
              </w:rPr>
              <w:t>1369,8</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eastAsia="SimSun" w:cs="Mangal"/>
                <w:color w:val="auto"/>
                <w:kern w:val="2"/>
                <w:sz w:val="20"/>
                <w:szCs w:val="20"/>
                <w:lang w:val="ru-RU" w:eastAsia="zh-CN" w:bidi="hi-IN"/>
              </w:rPr>
            </w:pPr>
            <w:r>
              <w:rPr>
                <w:rFonts w:eastAsia="SimSun" w:cs="Mangal" w:ascii="Times New Roman" w:hAnsi="Times New Roman"/>
                <w:color w:val="auto"/>
                <w:kern w:val="2"/>
                <w:sz w:val="20"/>
                <w:szCs w:val="20"/>
                <w:lang w:val="ru-RU" w:eastAsia="zh-CN" w:bidi="hi-IN"/>
              </w:rPr>
              <w:t>1908,5</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1997,5</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1997,5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5992,5</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9987,5</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23253,3</w:t>
            </w:r>
          </w:p>
        </w:tc>
      </w:tr>
      <w:tr>
        <w:trPr/>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SimSun" w:cs="Mangal"/>
                <w:color w:val="auto"/>
                <w:kern w:val="2"/>
                <w:sz w:val="20"/>
                <w:szCs w:val="20"/>
                <w:lang w:val="ru-RU" w:eastAsia="en-US" w:bidi="hi-IN"/>
              </w:rPr>
            </w:pPr>
            <w:r>
              <w:rPr>
                <w:rFonts w:eastAsia="SimSun" w:cs="Mangal" w:ascii="Times New Roman" w:hAnsi="Times New Roman"/>
                <w:color w:val="auto"/>
                <w:kern w:val="2"/>
                <w:sz w:val="20"/>
                <w:szCs w:val="20"/>
                <w:lang w:val="ru-RU" w:eastAsia="en-US" w:bidi="hi-IN"/>
              </w:rPr>
              <w:t>312,2</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312,2</w:t>
            </w:r>
          </w:p>
        </w:tc>
      </w:tr>
      <w:tr>
        <w:trPr/>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Местные бюджеты</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4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18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Предоставление государственных услуг в сфере регистрации актов гражданского состояния в электронном виде</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ЗАГС администрации Ядринского муниципального округа Чувашской Республики</w:t>
            </w:r>
          </w:p>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Местные бюджеты</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4972" w:type="dxa"/>
            <w:gridSpan w:val="4"/>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Итого по комплексу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 в том числе:</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ind w:left="-57" w:right="-57" w:hanging="0"/>
              <w:jc w:val="center"/>
              <w:rPr>
                <w:rFonts w:ascii="Times New Roman" w:hAnsi="Times New Roman" w:eastAsia="SimSun" w:cs="Mangal"/>
                <w:color w:val="auto"/>
                <w:kern w:val="2"/>
                <w:sz w:val="20"/>
                <w:szCs w:val="20"/>
                <w:lang w:val="ru-RU" w:eastAsia="zh-CN" w:bidi="hi-IN"/>
              </w:rPr>
            </w:pPr>
            <w:r>
              <w:rPr>
                <w:rFonts w:eastAsia="SimSun" w:cs="Mangal" w:ascii="Times New Roman" w:hAnsi="Times New Roman"/>
                <w:color w:val="auto"/>
                <w:kern w:val="2"/>
                <w:sz w:val="20"/>
                <w:szCs w:val="20"/>
                <w:lang w:val="ru-RU" w:eastAsia="zh-CN" w:bidi="hi-IN"/>
              </w:rPr>
              <w:t>1682,0</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eastAsia="SimSun" w:cs="Mangal"/>
                <w:color w:val="auto"/>
                <w:kern w:val="2"/>
                <w:sz w:val="20"/>
                <w:szCs w:val="20"/>
                <w:lang w:val="ru-RU" w:eastAsia="zh-CN" w:bidi="hi-IN"/>
              </w:rPr>
            </w:pPr>
            <w:r>
              <w:rPr>
                <w:rFonts w:eastAsia="SimSun" w:cs="Mangal" w:ascii="Times New Roman" w:hAnsi="Times New Roman"/>
                <w:color w:val="auto"/>
                <w:kern w:val="2"/>
                <w:sz w:val="20"/>
                <w:szCs w:val="20"/>
                <w:lang w:val="ru-RU" w:eastAsia="zh-CN" w:bidi="hi-IN"/>
              </w:rPr>
              <w:t>1908,5</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1997,5</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1997,5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5992,5</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9987,5</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23565,5</w:t>
            </w:r>
          </w:p>
        </w:tc>
      </w:tr>
      <w:tr>
        <w:trPr/>
        <w:tc>
          <w:tcPr>
            <w:tcW w:w="4972"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ind w:left="-57" w:right="-57" w:hanging="0"/>
              <w:jc w:val="center"/>
              <w:rPr>
                <w:rFonts w:ascii="Times New Roman" w:hAnsi="Times New Roman" w:eastAsia="SimSun" w:cs="Mangal"/>
                <w:color w:val="auto"/>
                <w:kern w:val="2"/>
                <w:sz w:val="20"/>
                <w:szCs w:val="20"/>
                <w:lang w:val="ru-RU" w:eastAsia="zh-CN" w:bidi="hi-IN"/>
              </w:rPr>
            </w:pPr>
            <w:r>
              <w:rPr>
                <w:rFonts w:eastAsia="SimSun" w:cs="Mangal" w:ascii="Times New Roman" w:hAnsi="Times New Roman"/>
                <w:color w:val="auto"/>
                <w:kern w:val="2"/>
                <w:sz w:val="20"/>
                <w:szCs w:val="20"/>
                <w:lang w:val="ru-RU" w:eastAsia="zh-CN" w:bidi="hi-IN"/>
              </w:rPr>
              <w:t>1369,8</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eastAsia="SimSun" w:cs="Mangal"/>
                <w:color w:val="auto"/>
                <w:kern w:val="2"/>
                <w:sz w:val="20"/>
                <w:szCs w:val="20"/>
                <w:lang w:val="ru-RU" w:eastAsia="zh-CN" w:bidi="hi-IN"/>
              </w:rPr>
            </w:pPr>
            <w:r>
              <w:rPr>
                <w:rFonts w:eastAsia="SimSun" w:cs="Mangal" w:ascii="Times New Roman" w:hAnsi="Times New Roman"/>
                <w:color w:val="auto"/>
                <w:kern w:val="2"/>
                <w:sz w:val="20"/>
                <w:szCs w:val="20"/>
                <w:lang w:val="ru-RU" w:eastAsia="zh-CN" w:bidi="hi-IN"/>
              </w:rPr>
              <w:t>1908,5</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1997,5</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1997,5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5992,5</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9987,5</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23253,3</w:t>
            </w:r>
          </w:p>
        </w:tc>
      </w:tr>
      <w:tr>
        <w:trPr/>
        <w:tc>
          <w:tcPr>
            <w:tcW w:w="4972"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SimSun" w:cs="Mangal"/>
                <w:color w:val="auto"/>
                <w:kern w:val="2"/>
                <w:sz w:val="20"/>
                <w:szCs w:val="20"/>
                <w:lang w:val="ru-RU" w:eastAsia="en-US" w:bidi="hi-IN"/>
              </w:rPr>
            </w:pPr>
            <w:r>
              <w:rPr>
                <w:rFonts w:eastAsia="SimSun" w:cs="Mangal" w:ascii="Times New Roman" w:hAnsi="Times New Roman"/>
                <w:color w:val="auto"/>
                <w:kern w:val="2"/>
                <w:sz w:val="20"/>
                <w:szCs w:val="20"/>
                <w:lang w:val="ru-RU" w:eastAsia="en-US" w:bidi="hi-IN"/>
              </w:rPr>
              <w:t>312,2</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312,2</w:t>
            </w:r>
          </w:p>
        </w:tc>
      </w:tr>
      <w:tr>
        <w:trPr/>
        <w:tc>
          <w:tcPr>
            <w:tcW w:w="4972"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Местные бюджеты</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4972"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highlight w:val="yellow"/>
                <w:lang w:eastAsia="ru-RU"/>
              </w:rPr>
            </w:pPr>
            <w:r>
              <w:rPr>
                <w:rFonts w:eastAsia="Times New Roman" w:cs="Times New Roman" w:ascii="Times New Roman" w:hAnsi="Times New Roman"/>
                <w:color w:val="auto"/>
                <w:sz w:val="20"/>
                <w:szCs w:val="20"/>
                <w:highlight w:val="yellow"/>
                <w:lang w:eastAsia="ru-RU"/>
              </w:rPr>
            </w:r>
          </w:p>
        </w:tc>
        <w:tc>
          <w:tcPr>
            <w:tcW w:w="2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85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bl>
    <w:p>
      <w:pPr>
        <w:pStyle w:val="Normal"/>
        <w:widowControl w:val="false"/>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Приложение № 5</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к муниципальной программе Ядринского</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муниципального округа Чувашской Республики</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«Развитие потенциала муниципального управления</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Ядринского муниципального округа Чувашской</w:t>
      </w:r>
    </w:p>
    <w:p>
      <w:pPr>
        <w:pStyle w:val="Normal"/>
        <w:widowControl w:val="false"/>
        <w:spacing w:before="0" w:after="0"/>
        <w:jc w:val="right"/>
        <w:rPr>
          <w:rFonts w:ascii="Times New Roman" w:hAnsi="Times New Roman" w:cs="Times New Roman"/>
          <w:color w:val="auto"/>
          <w:sz w:val="24"/>
          <w:szCs w:val="24"/>
        </w:rPr>
      </w:pPr>
      <w:r>
        <w:rPr>
          <w:rFonts w:cs="Times New Roman" w:ascii="Times New Roman" w:hAnsi="Times New Roman"/>
          <w:color w:val="auto"/>
          <w:sz w:val="24"/>
          <w:szCs w:val="24"/>
        </w:rPr>
        <w:t>Республики»</w:t>
      </w:r>
    </w:p>
    <w:p>
      <w:pPr>
        <w:pStyle w:val="Normal"/>
        <w:widowControl w:val="false"/>
        <w:ind w:left="0" w:right="0" w:firstLine="709"/>
        <w:jc w:val="right"/>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ind w:left="0" w:right="0" w:firstLine="709"/>
        <w:jc w:val="right"/>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before="0" w:after="0"/>
        <w:jc w:val="center"/>
        <w:rPr>
          <w:rFonts w:ascii="Times New Roman" w:hAnsi="Times New Roman" w:cs="Times New Roman"/>
          <w:b/>
          <w:b/>
          <w:color w:val="auto"/>
          <w:sz w:val="24"/>
          <w:szCs w:val="24"/>
        </w:rPr>
      </w:pPr>
      <w:r>
        <w:rPr>
          <w:rFonts w:cs="Times New Roman" w:ascii="Times New Roman" w:hAnsi="Times New Roman"/>
          <w:b/>
          <w:color w:val="auto"/>
          <w:sz w:val="24"/>
          <w:szCs w:val="24"/>
        </w:rPr>
        <w:t xml:space="preserve">ПАСПОРТ </w:t>
      </w:r>
    </w:p>
    <w:p>
      <w:pPr>
        <w:pStyle w:val="Normal"/>
        <w:widowControl w:val="false"/>
        <w:spacing w:before="0" w:after="0"/>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t xml:space="preserve">Комплекс процессных мероприятий </w:t>
      </w:r>
    </w:p>
    <w:p>
      <w:pPr>
        <w:pStyle w:val="Normal"/>
        <w:widowControl w:val="false"/>
        <w:spacing w:lineRule="auto" w:line="240" w:before="0" w:after="0"/>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t>«Обеспечение реализации муниципальной программы «Развитие потенциала муниципального управления»</w:t>
      </w:r>
    </w:p>
    <w:p>
      <w:pPr>
        <w:pStyle w:val="Normal"/>
        <w:widowControl w:val="false"/>
        <w:numPr>
          <w:ilvl w:val="0"/>
          <w:numId w:val="0"/>
        </w:numPr>
        <w:ind w:left="0" w:hanging="0"/>
        <w:jc w:val="center"/>
        <w:rPr>
          <w:rFonts w:ascii="Times New Roman" w:hAnsi="Times New Roman" w:eastAsia="Times New Roman" w:cs="Times New Roman"/>
          <w:b/>
          <w:b/>
          <w:color w:val="auto"/>
          <w:sz w:val="24"/>
          <w:szCs w:val="24"/>
          <w:lang w:eastAsia="ru-RU"/>
        </w:rPr>
      </w:pPr>
      <w:r>
        <w:rPr>
          <w:rFonts w:eastAsia="Times New Roman" w:cs="Times New Roman" w:ascii="Times New Roman" w:hAnsi="Times New Roman"/>
          <w:b/>
          <w:color w:val="auto"/>
          <w:sz w:val="24"/>
          <w:szCs w:val="24"/>
          <w:lang w:eastAsia="ru-RU"/>
        </w:rPr>
      </w:r>
    </w:p>
    <w:p>
      <w:pPr>
        <w:pStyle w:val="Normal"/>
        <w:widowControl w:val="false"/>
        <w:numPr>
          <w:ilvl w:val="0"/>
          <w:numId w:val="6"/>
        </w:numPr>
        <w:spacing w:lineRule="auto" w:line="276" w:before="0" w:after="200"/>
        <w:contextualSpacing/>
        <w:jc w:val="center"/>
        <w:rPr>
          <w:rFonts w:ascii="Times New Roman" w:hAnsi="Times New Roman" w:eastAsia="Times New Roman" w:cs="Times New Roman"/>
          <w:b/>
          <w:b/>
          <w:color w:val="auto"/>
          <w:sz w:val="24"/>
          <w:szCs w:val="24"/>
        </w:rPr>
      </w:pPr>
      <w:r>
        <w:rPr>
          <w:rFonts w:eastAsia="Times New Roman" w:cs="Times New Roman" w:ascii="Times New Roman" w:hAnsi="Times New Roman"/>
          <w:b/>
          <w:color w:val="auto"/>
          <w:sz w:val="24"/>
          <w:szCs w:val="24"/>
        </w:rPr>
        <w:t>Основные положения</w:t>
      </w:r>
    </w:p>
    <w:p>
      <w:pPr>
        <w:pStyle w:val="Normal"/>
        <w:widowControl w:val="false"/>
        <w:numPr>
          <w:ilvl w:val="0"/>
          <w:numId w:val="0"/>
        </w:numPr>
        <w:spacing w:lineRule="auto" w:line="276" w:before="0" w:after="200"/>
        <w:ind w:left="720" w:right="0" w:hanging="0"/>
        <w:contextualSpacing/>
        <w:rPr>
          <w:rFonts w:ascii="Times New Roman" w:hAnsi="Times New Roman" w:eastAsia="Times New Roman" w:cs="Times New Roman"/>
          <w:b/>
          <w:b/>
          <w:color w:val="auto"/>
          <w:sz w:val="24"/>
          <w:szCs w:val="24"/>
        </w:rPr>
      </w:pPr>
      <w:r>
        <w:rPr>
          <w:rFonts w:eastAsia="Times New Roman" w:cs="Times New Roman" w:ascii="Times New Roman" w:hAnsi="Times New Roman"/>
          <w:b/>
          <w:color w:val="auto"/>
          <w:sz w:val="24"/>
          <w:szCs w:val="24"/>
        </w:rPr>
      </w:r>
    </w:p>
    <w:tbl>
      <w:tblPr>
        <w:tblW w:w="14541" w:type="dxa"/>
        <w:jc w:val="left"/>
        <w:tblInd w:w="-10" w:type="dxa"/>
        <w:tblLayout w:type="fixed"/>
        <w:tblCellMar>
          <w:top w:w="102" w:type="dxa"/>
          <w:left w:w="62" w:type="dxa"/>
          <w:bottom w:w="102" w:type="dxa"/>
          <w:right w:w="62" w:type="dxa"/>
        </w:tblCellMar>
      </w:tblPr>
      <w:tblGrid>
        <w:gridCol w:w="5448"/>
        <w:gridCol w:w="9092"/>
      </w:tblGrid>
      <w:tr>
        <w:trPr/>
        <w:tc>
          <w:tcPr>
            <w:tcW w:w="5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Куратор комплекса процессных мероприятий</w:t>
            </w:r>
          </w:p>
        </w:tc>
        <w:tc>
          <w:tcPr>
            <w:tcW w:w="90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Первый заместитель главы администрации Ядринского муниципального округа-начальник отдела организационно-контрольной и кадровой работы,  Н.А.Павлов</w:t>
            </w:r>
          </w:p>
        </w:tc>
      </w:tr>
      <w:tr>
        <w:trPr/>
        <w:tc>
          <w:tcPr>
            <w:tcW w:w="5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Руководитель  комплекса процессных мероприятий</w:t>
            </w:r>
          </w:p>
        </w:tc>
        <w:tc>
          <w:tcPr>
            <w:tcW w:w="9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Отдел организационно-контрольной и кадровой работы администрации  Ядринского муниципального округа Чувашской Республики</w:t>
            </w:r>
          </w:p>
        </w:tc>
      </w:tr>
      <w:tr>
        <w:trPr/>
        <w:tc>
          <w:tcPr>
            <w:tcW w:w="5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Связь с государственной  программой Чувашской Республики</w:t>
            </w:r>
          </w:p>
        </w:tc>
        <w:tc>
          <w:tcPr>
            <w:tcW w:w="909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Государственная программа Чувашской Республики</w:t>
            </w:r>
          </w:p>
          <w:p>
            <w:pPr>
              <w:pStyle w:val="Normal"/>
              <w:widowControl w:val="false"/>
              <w:numPr>
                <w:ilvl w:val="0"/>
                <w:numId w:val="4"/>
              </w:numPr>
              <w:spacing w:lineRule="auto" w:line="240" w:before="0" w:after="0"/>
              <w:jc w:val="both"/>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«Развитие потенциала государственного управления Чувашской Республики»</w:t>
            </w:r>
          </w:p>
        </w:tc>
      </w:tr>
    </w:tbl>
    <w:p>
      <w:pPr>
        <w:pStyle w:val="Normal"/>
        <w:widowControl w:val="false"/>
        <w:numPr>
          <w:ilvl w:val="0"/>
          <w:numId w:val="0"/>
        </w:numPr>
        <w:spacing w:before="120" w:after="0"/>
        <w:ind w:left="0" w:hanging="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keepNext w:val="true"/>
        <w:numPr>
          <w:ilvl w:val="0"/>
          <w:numId w:val="0"/>
        </w:numPr>
        <w:tabs>
          <w:tab w:val="clear" w:pos="708"/>
          <w:tab w:val="left" w:pos="13892" w:leader="none"/>
        </w:tabs>
        <w:spacing w:lineRule="auto" w:line="240" w:before="0" w:after="0"/>
        <w:ind w:left="720" w:right="0" w:hanging="0"/>
        <w:contextualSpacing/>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keepNext w:val="true"/>
        <w:numPr>
          <w:ilvl w:val="0"/>
          <w:numId w:val="0"/>
        </w:numPr>
        <w:tabs>
          <w:tab w:val="clear" w:pos="708"/>
          <w:tab w:val="left" w:pos="13892" w:leader="none"/>
        </w:tabs>
        <w:spacing w:lineRule="auto" w:line="240" w:before="0" w:after="0"/>
        <w:ind w:left="720" w:right="0" w:hanging="0"/>
        <w:contextualSpacing/>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numPr>
          <w:ilvl w:val="0"/>
          <w:numId w:val="0"/>
        </w:numPr>
        <w:tabs>
          <w:tab w:val="clear" w:pos="708"/>
          <w:tab w:val="left" w:pos="13892" w:leader="none"/>
        </w:tabs>
        <w:spacing w:lineRule="auto" w:line="240" w:before="0" w:after="0"/>
        <w:ind w:left="720" w:right="0" w:hanging="0"/>
        <w:contextualSpacing/>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numPr>
          <w:ilvl w:val="0"/>
          <w:numId w:val="0"/>
        </w:numPr>
        <w:tabs>
          <w:tab w:val="clear" w:pos="708"/>
          <w:tab w:val="left" w:pos="13892" w:leader="none"/>
        </w:tabs>
        <w:spacing w:lineRule="auto" w:line="240" w:before="0" w:after="0"/>
        <w:ind w:left="720" w:right="0" w:hanging="0"/>
        <w:contextualSpacing/>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numPr>
          <w:ilvl w:val="0"/>
          <w:numId w:val="0"/>
        </w:numPr>
        <w:tabs>
          <w:tab w:val="clear" w:pos="708"/>
          <w:tab w:val="left" w:pos="13892" w:leader="none"/>
        </w:tabs>
        <w:spacing w:lineRule="auto" w:line="240" w:before="0" w:after="0"/>
        <w:ind w:left="720" w:right="0" w:hanging="0"/>
        <w:contextualSpacing/>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numPr>
          <w:ilvl w:val="0"/>
          <w:numId w:val="0"/>
        </w:numPr>
        <w:tabs>
          <w:tab w:val="clear" w:pos="708"/>
          <w:tab w:val="left" w:pos="13892" w:leader="none"/>
        </w:tabs>
        <w:spacing w:lineRule="auto" w:line="240" w:before="0" w:after="0"/>
        <w:ind w:left="720" w:right="0" w:hanging="0"/>
        <w:contextualSpacing/>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numPr>
          <w:ilvl w:val="0"/>
          <w:numId w:val="0"/>
        </w:numPr>
        <w:ind w:lef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widowControl w:val="false"/>
        <w:numPr>
          <w:ilvl w:val="0"/>
          <w:numId w:val="0"/>
        </w:numPr>
        <w:ind w:lef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widowControl w:val="false"/>
        <w:numPr>
          <w:ilvl w:val="0"/>
          <w:numId w:val="0"/>
        </w:numPr>
        <w:ind w:lef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widowControl w:val="false"/>
        <w:numPr>
          <w:ilvl w:val="0"/>
          <w:numId w:val="0"/>
        </w:numPr>
        <w:ind w:lef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widowControl w:val="false"/>
        <w:numPr>
          <w:ilvl w:val="0"/>
          <w:numId w:val="6"/>
        </w:numPr>
        <w:jc w:val="center"/>
        <w:rPr>
          <w:rFonts w:ascii="Times New Roman" w:hAnsi="Times New Roman" w:cs="Times New Roman"/>
          <w:b/>
          <w:b/>
          <w:color w:val="auto"/>
          <w:sz w:val="24"/>
          <w:szCs w:val="24"/>
        </w:rPr>
      </w:pPr>
      <w:r>
        <w:rPr>
          <w:rFonts w:cs="Times New Roman" w:ascii="Times New Roman" w:hAnsi="Times New Roman"/>
          <w:b/>
          <w:color w:val="auto"/>
          <w:sz w:val="24"/>
          <w:szCs w:val="24"/>
        </w:rPr>
        <w:t xml:space="preserve">Показатели комплекса процессных мероприятий «Обеспечение реализации муниципальной программы </w:t>
      </w:r>
    </w:p>
    <w:p>
      <w:pPr>
        <w:pStyle w:val="Normal"/>
        <w:widowControl w:val="false"/>
        <w:numPr>
          <w:ilvl w:val="0"/>
          <w:numId w:val="0"/>
        </w:numPr>
        <w:ind w:left="720" w:right="0" w:hanging="0"/>
        <w:jc w:val="center"/>
        <w:rPr>
          <w:rFonts w:ascii="Times New Roman" w:hAnsi="Times New Roman" w:cs="Times New Roman"/>
          <w:b/>
          <w:b/>
          <w:color w:val="auto"/>
          <w:sz w:val="24"/>
          <w:szCs w:val="24"/>
        </w:rPr>
      </w:pPr>
      <w:r>
        <w:rPr>
          <w:rFonts w:cs="Times New Roman" w:ascii="Times New Roman" w:hAnsi="Times New Roman"/>
          <w:b/>
          <w:color w:val="auto"/>
          <w:sz w:val="24"/>
          <w:szCs w:val="24"/>
        </w:rPr>
        <w:t>«Развитие потенциала муниципального управления»</w:t>
      </w:r>
    </w:p>
    <w:p>
      <w:pPr>
        <w:pStyle w:val="Normal"/>
        <w:keepNext w:val="true"/>
        <w:numPr>
          <w:ilvl w:val="0"/>
          <w:numId w:val="0"/>
        </w:numPr>
        <w:tabs>
          <w:tab w:val="clear" w:pos="708"/>
          <w:tab w:val="left" w:pos="13892" w:leader="none"/>
        </w:tabs>
        <w:spacing w:lineRule="auto" w:line="240" w:before="0" w:after="0"/>
        <w:ind w:left="720" w:right="0" w:hanging="0"/>
        <w:contextualSpacing/>
        <w:rPr>
          <w:rFonts w:ascii="Times New Roman" w:hAnsi="Times New Roman" w:eastAsia="Times New Roman" w:cs="Times New Roman"/>
          <w:b/>
          <w:b/>
          <w:color w:val="auto"/>
          <w:sz w:val="24"/>
          <w:szCs w:val="24"/>
        </w:rPr>
      </w:pPr>
      <w:r>
        <w:rPr>
          <w:rFonts w:eastAsia="Times New Roman" w:cs="Times New Roman" w:ascii="Times New Roman" w:hAnsi="Times New Roman"/>
          <w:b/>
          <w:color w:val="auto"/>
          <w:sz w:val="24"/>
          <w:szCs w:val="24"/>
        </w:rPr>
      </w:r>
    </w:p>
    <w:tbl>
      <w:tblPr>
        <w:tblW w:w="14862" w:type="dxa"/>
        <w:jc w:val="left"/>
        <w:tblInd w:w="108" w:type="dxa"/>
        <w:tblLayout w:type="fixed"/>
        <w:tblCellMar>
          <w:top w:w="0" w:type="dxa"/>
          <w:left w:w="108" w:type="dxa"/>
          <w:bottom w:w="0" w:type="dxa"/>
          <w:right w:w="108" w:type="dxa"/>
        </w:tblCellMar>
      </w:tblPr>
      <w:tblGrid>
        <w:gridCol w:w="567"/>
        <w:gridCol w:w="2127"/>
        <w:gridCol w:w="1416"/>
        <w:gridCol w:w="2906"/>
        <w:gridCol w:w="1155"/>
        <w:gridCol w:w="900"/>
        <w:gridCol w:w="840"/>
        <w:gridCol w:w="785"/>
        <w:gridCol w:w="786"/>
        <w:gridCol w:w="841"/>
        <w:gridCol w:w="838"/>
        <w:gridCol w:w="840"/>
        <w:gridCol w:w="860"/>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N пп</w:t>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Наименование мероприятия (результата)</w:t>
            </w:r>
          </w:p>
        </w:tc>
        <w:tc>
          <w:tcPr>
            <w:tcW w:w="141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Тип мероприятия (результата)</w:t>
            </w:r>
          </w:p>
        </w:tc>
        <w:tc>
          <w:tcPr>
            <w:tcW w:w="290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Характеристика</w:t>
            </w:r>
          </w:p>
        </w:tc>
        <w:tc>
          <w:tcPr>
            <w:tcW w:w="115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cs="Times New Roman" w:ascii="Times New Roman" w:hAnsi="Times New Roman"/>
                <w:color w:val="auto"/>
                <w:sz w:val="20"/>
                <w:szCs w:val="20"/>
                <w:lang w:eastAsia="ru-RU"/>
              </w:rPr>
              <w:t xml:space="preserve">Единица измерения (по </w:t>
            </w:r>
            <w:hyperlink r:id="rId19">
              <w:r>
                <w:rPr>
                  <w:rFonts w:eastAsia="Times New Roman" w:cs="Times New Roman" w:ascii="Times New Roman" w:hAnsi="Times New Roman"/>
                  <w:b/>
                  <w:color w:val="auto"/>
                  <w:sz w:val="20"/>
                  <w:szCs w:val="20"/>
                  <w:lang w:eastAsia="ru-RU"/>
                </w:rPr>
                <w:t>ОКЕИ</w:t>
              </w:r>
            </w:hyperlink>
            <w:r>
              <w:rPr>
                <w:rFonts w:eastAsia="Times New Roman" w:cs="Times New Roman" w:ascii="Times New Roman" w:hAnsi="Times New Roman"/>
                <w:color w:val="auto"/>
                <w:sz w:val="20"/>
                <w:szCs w:val="20"/>
                <w:lang w:eastAsia="ru-RU"/>
              </w:rPr>
              <w:t>)</w:t>
            </w:r>
          </w:p>
        </w:tc>
        <w:tc>
          <w:tcPr>
            <w:tcW w:w="17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Базовое значение</w:t>
            </w:r>
          </w:p>
        </w:tc>
        <w:tc>
          <w:tcPr>
            <w:tcW w:w="495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Значение мероприятия (результата) по годам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41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90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15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значение</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год</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4</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5</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6</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7</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8</w:t>
            </w:r>
            <w:r>
              <w:rPr>
                <w:rFonts w:eastAsia="Times New Roman" w:cs="Times New Roman" w:ascii="Times New Roman" w:hAnsi="Times New Roman"/>
                <w:color w:val="auto"/>
                <w:sz w:val="20"/>
                <w:szCs w:val="20"/>
                <w:lang w:eastAsia="ru-RU"/>
              </w:rPr>
              <w:t>-2030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2031-2035</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4</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7</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14294" w:type="dxa"/>
            <w:gridSpan w:val="12"/>
            <w:tcBorders>
              <w:top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Задача 1. «Укрепление материально-технической базы органов местного самоуправления Ядринского муниципального округа Чувашской Республики и муниципальных учреждений, обеспечивающих деятельность органов местного самоуправления Ядринского муниципального округа Чувашской Республики»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Обеспечение функций муниципальных органов</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осуществление текущей деятельности</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color w:val="auto"/>
                <w:sz w:val="20"/>
                <w:szCs w:val="20"/>
              </w:rPr>
            </w:pPr>
            <w:r>
              <w:rPr>
                <w:rFonts w:cs="Times New Roman" w:ascii="Times New Roman" w:hAnsi="Times New Roman"/>
                <w:color w:val="auto"/>
                <w:sz w:val="20"/>
                <w:szCs w:val="20"/>
              </w:rPr>
              <w:t>Обеспечение органов местного самоуправления Ядринского муниципального округа Чувашской Республики необходимыми и достаточными условиями для исполнения их полномочий, улучшение условий труда муниципальных служащих, в т.ч. обеспечение надлежащего состояния зданий и помещений и т.д.; формирование расходов на выплату денежного содержания лиц, замещающих муниципальные должности и должности муниципальной службы; установление оплаты труда муниципальных служащих в зависимости от достижения показателей результативности профессиональной служебной деятельности</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2023</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Обеспечение деятельности (оказание услуг) муниципальных учреждений</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осуществление текущей деятельности</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Обеспечение муниципальных учреждений Ядринского муниципального округа Чувашской Республики необходимыми и достаточными условиями для исполнения их функций, улучшение условий труда работников, в т.ч. обеспечение надлежащего состояния зданий и помещений и т.д.; формирование фонда оплаты труда работников муниципальных учреждений Ядринского муниципального округа Чувашской Республики</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auto"/>
                <w:sz w:val="20"/>
                <w:szCs w:val="20"/>
              </w:rPr>
            </w:pPr>
            <w:r>
              <w:rPr>
                <w:rFonts w:cs="Times New Roman" w:ascii="Times New Roman" w:hAnsi="Times New Roman"/>
                <w:color w:val="auto"/>
                <w:sz w:val="20"/>
                <w:szCs w:val="20"/>
              </w:rPr>
              <w:t>100,0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Прочие выплаты по обязательствам муниципального образования Чувашской Республики</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осуществление текущей деятельности</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Оплата экспертизы по решениям судов, исполнение судебных актов Российской Федерации и мировых соглашений по возмещению причиненного вреда, уплата административных штрафов и т.д.</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процентов от выставленных на оплату актов в течение года</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w:t>
            </w:r>
            <w:r>
              <w:rPr>
                <w:rFonts w:eastAsia="Times New Roman" w:cs="Times New Roman" w:ascii="Times New Roman" w:hAnsi="Times New Roman"/>
                <w:color w:val="auto"/>
                <w:kern w:val="0"/>
                <w:sz w:val="20"/>
                <w:szCs w:val="20"/>
                <w:lang w:val="ru-RU" w:eastAsia="ru-RU" w:bidi="ar-SA"/>
              </w:rPr>
              <w:t>3</w:t>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auto"/>
                <w:sz w:val="20"/>
                <w:szCs w:val="20"/>
              </w:rPr>
            </w:pPr>
            <w:r>
              <w:rPr>
                <w:rFonts w:cs="Times New Roman" w:ascii="Times New Roman" w:hAnsi="Times New Roman"/>
                <w:color w:val="auto"/>
                <w:sz w:val="20"/>
                <w:szCs w:val="20"/>
              </w:rPr>
              <w:t>100,0</w:t>
            </w:r>
          </w:p>
        </w:tc>
      </w:tr>
    </w:tbl>
    <w:p>
      <w:pPr>
        <w:pStyle w:val="Normal"/>
        <w:widowControl w:val="false"/>
        <w:numPr>
          <w:ilvl w:val="0"/>
          <w:numId w:val="0"/>
        </w:numPr>
        <w:spacing w:lineRule="auto" w:line="240" w:before="0" w:after="240"/>
        <w:ind w:left="0" w:hanging="0"/>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widowControl w:val="false"/>
        <w:numPr>
          <w:ilvl w:val="0"/>
          <w:numId w:val="0"/>
        </w:numPr>
        <w:spacing w:lineRule="auto" w:line="240" w:before="0" w:after="240"/>
        <w:ind w:left="0" w:hanging="0"/>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t>3. Финансовое обеспечение комплекса процессных мероприятий «Обеспечение реализации муниципальной программы «Развитие потенциала муниципального управления»</w:t>
      </w:r>
    </w:p>
    <w:tbl>
      <w:tblPr>
        <w:tblW w:w="14991" w:type="dxa"/>
        <w:jc w:val="left"/>
        <w:tblInd w:w="62" w:type="dxa"/>
        <w:tblLayout w:type="fixed"/>
        <w:tblCellMar>
          <w:top w:w="102" w:type="dxa"/>
          <w:left w:w="62" w:type="dxa"/>
          <w:bottom w:w="102" w:type="dxa"/>
          <w:right w:w="62" w:type="dxa"/>
        </w:tblCellMar>
      </w:tblPr>
      <w:tblGrid>
        <w:gridCol w:w="562"/>
        <w:gridCol w:w="2313"/>
        <w:gridCol w:w="1219"/>
        <w:gridCol w:w="1527"/>
        <w:gridCol w:w="1973"/>
        <w:gridCol w:w="1078"/>
        <w:gridCol w:w="908"/>
        <w:gridCol w:w="910"/>
        <w:gridCol w:w="966"/>
        <w:gridCol w:w="1068"/>
        <w:gridCol w:w="1029"/>
        <w:gridCol w:w="1437"/>
      </w:tblGrid>
      <w:tr>
        <w:trPr>
          <w:trHeight w:val="253" w:hRule="atLeast"/>
        </w:trPr>
        <w:tc>
          <w:tcPr>
            <w:tcW w:w="5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N п/п</w:t>
            </w:r>
          </w:p>
        </w:tc>
        <w:tc>
          <w:tcPr>
            <w:tcW w:w="23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Наименование мероприятия (результата)</w:t>
            </w:r>
          </w:p>
        </w:tc>
        <w:tc>
          <w:tcPr>
            <w:tcW w:w="121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КБК</w:t>
            </w:r>
          </w:p>
        </w:tc>
        <w:tc>
          <w:tcPr>
            <w:tcW w:w="15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Ответственный исполнитель, соисполнители</w:t>
            </w:r>
          </w:p>
        </w:tc>
        <w:tc>
          <w:tcPr>
            <w:tcW w:w="19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Источники финансирования</w:t>
            </w:r>
          </w:p>
        </w:tc>
        <w:tc>
          <w:tcPr>
            <w:tcW w:w="73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auto"/>
                <w:sz w:val="20"/>
                <w:szCs w:val="20"/>
              </w:rPr>
            </w:pPr>
            <w:r>
              <w:rPr>
                <w:rFonts w:cs="Times New Roman" w:ascii="Times New Roman" w:hAnsi="Times New Roman"/>
                <w:color w:val="auto"/>
                <w:sz w:val="20"/>
                <w:szCs w:val="20"/>
              </w:rPr>
              <w:t>Объем финансового обеспечения по годам реализации, тыс. рублей</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0"/>
                <w:szCs w:val="20"/>
                <w:shd w:fill="auto" w:val="clear"/>
                <w:lang w:eastAsia="ru-RU"/>
              </w:rPr>
            </w:pPr>
            <w:r>
              <w:rPr>
                <w:rFonts w:eastAsia="Times New Roman" w:cs="Times New Roman" w:ascii="Times New Roman" w:hAnsi="Times New Roman"/>
                <w:color w:val="000000"/>
                <w:sz w:val="20"/>
                <w:szCs w:val="20"/>
                <w:shd w:fill="auto" w:val="clear"/>
                <w:lang w:eastAsia="ru-RU"/>
              </w:rPr>
              <w:t>2024</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0"/>
                <w:szCs w:val="20"/>
                <w:shd w:fill="auto" w:val="clear"/>
                <w:lang w:eastAsia="ru-RU"/>
              </w:rPr>
            </w:pPr>
            <w:r>
              <w:rPr>
                <w:rFonts w:eastAsia="Times New Roman" w:cs="Times New Roman" w:ascii="Times New Roman" w:hAnsi="Times New Roman"/>
                <w:color w:val="000000"/>
                <w:sz w:val="20"/>
                <w:szCs w:val="20"/>
                <w:shd w:fill="auto" w:val="clear"/>
                <w:lang w:eastAsia="ru-RU"/>
              </w:rPr>
              <w:t>2025</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0"/>
                <w:szCs w:val="20"/>
                <w:shd w:fill="auto" w:val="clear"/>
                <w:lang w:eastAsia="ru-RU"/>
              </w:rPr>
            </w:pPr>
            <w:r>
              <w:rPr>
                <w:rFonts w:eastAsia="Times New Roman" w:cs="Times New Roman" w:ascii="Times New Roman" w:hAnsi="Times New Roman"/>
                <w:color w:val="000000"/>
                <w:sz w:val="20"/>
                <w:szCs w:val="20"/>
                <w:shd w:fill="auto" w:val="clear"/>
                <w:lang w:eastAsia="ru-RU"/>
              </w:rPr>
              <w:t>2026</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2027</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2028-2030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2031 - 2035</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 тыс. рублей</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23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4</w:t>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5</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0"/>
                <w:szCs w:val="20"/>
                <w:shd w:fill="auto" w:val="clear"/>
                <w:lang w:eastAsia="ru-RU"/>
              </w:rPr>
            </w:pPr>
            <w:r>
              <w:rPr>
                <w:rFonts w:eastAsia="Times New Roman" w:cs="Times New Roman" w:ascii="Times New Roman" w:hAnsi="Times New Roman"/>
                <w:color w:val="000000"/>
                <w:sz w:val="20"/>
                <w:szCs w:val="20"/>
                <w:shd w:fill="auto" w:val="clear"/>
                <w:lang w:eastAsia="ru-RU"/>
              </w:rPr>
              <w:t>6</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0"/>
                <w:szCs w:val="20"/>
                <w:shd w:fill="auto" w:val="clear"/>
                <w:lang w:eastAsia="ru-RU"/>
              </w:rPr>
            </w:pPr>
            <w:r>
              <w:rPr>
                <w:rFonts w:eastAsia="Times New Roman" w:cs="Times New Roman" w:ascii="Times New Roman" w:hAnsi="Times New Roman"/>
                <w:color w:val="000000"/>
                <w:sz w:val="20"/>
                <w:szCs w:val="20"/>
                <w:shd w:fill="auto" w:val="clear"/>
                <w:lang w:eastAsia="ru-RU"/>
              </w:rPr>
              <w:t>7</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0"/>
                <w:szCs w:val="20"/>
                <w:shd w:fill="auto" w:val="clear"/>
                <w:lang w:eastAsia="ru-RU"/>
              </w:rPr>
            </w:pPr>
            <w:r>
              <w:rPr>
                <w:rFonts w:eastAsia="Times New Roman" w:cs="Times New Roman" w:ascii="Times New Roman" w:hAnsi="Times New Roman"/>
                <w:color w:val="000000"/>
                <w:sz w:val="20"/>
                <w:szCs w:val="20"/>
                <w:shd w:fill="auto" w:val="clear"/>
                <w:lang w:eastAsia="ru-RU"/>
              </w:rPr>
              <w:t>8</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9</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w:t>
            </w:r>
          </w:p>
        </w:tc>
        <w:tc>
          <w:tcPr>
            <w:tcW w:w="14428" w:type="dxa"/>
            <w:gridSpan w:val="11"/>
            <w:tcBorders>
              <w:left w:val="single" w:sz="4" w:space="0" w:color="000000"/>
              <w:right w:val="single" w:sz="4" w:space="0" w:color="000000"/>
            </w:tcBorders>
          </w:tcPr>
          <w:p>
            <w:pPr>
              <w:pStyle w:val="Normal"/>
              <w:widowControl w:val="false"/>
              <w:spacing w:lineRule="auto" w:line="240" w:before="0" w:after="0"/>
              <w:rPr>
                <w:color w:val="auto"/>
                <w:sz w:val="20"/>
                <w:szCs w:val="20"/>
              </w:rPr>
            </w:pPr>
            <w:r>
              <w:rPr>
                <w:rFonts w:cs="Calibri"/>
                <w:color w:val="auto"/>
                <w:sz w:val="20"/>
                <w:szCs w:val="20"/>
              </w:rPr>
              <w:t xml:space="preserve"> </w:t>
            </w:r>
            <w:r>
              <w:rPr>
                <w:rFonts w:cs="Times New Roman" w:ascii="Times New Roman" w:hAnsi="Times New Roman"/>
                <w:color w:val="auto"/>
                <w:sz w:val="20"/>
                <w:szCs w:val="20"/>
              </w:rPr>
              <w:t xml:space="preserve">Задача 1. «Укрепление материально-технической базы органов местного самоуправления </w:t>
            </w:r>
            <w:r>
              <w:rPr>
                <w:color w:val="auto"/>
                <w:sz w:val="20"/>
                <w:szCs w:val="20"/>
              </w:rPr>
              <w:t xml:space="preserve"> </w:t>
            </w:r>
            <w:r>
              <w:rPr>
                <w:rFonts w:cs="Times New Roman" w:ascii="Times New Roman" w:hAnsi="Times New Roman"/>
                <w:color w:val="auto"/>
                <w:sz w:val="20"/>
                <w:szCs w:val="20"/>
              </w:rPr>
              <w:t xml:space="preserve">Ядринского муниципального округа Чувашской Республики и муниципальных учреждений, обеспечивающих деятельность органов местного самоуправления </w:t>
            </w:r>
            <w:r>
              <w:rPr>
                <w:color w:val="auto"/>
                <w:sz w:val="20"/>
                <w:szCs w:val="20"/>
              </w:rPr>
              <w:t xml:space="preserve"> </w:t>
            </w:r>
            <w:r>
              <w:rPr>
                <w:rFonts w:cs="Times New Roman" w:ascii="Times New Roman" w:hAnsi="Times New Roman"/>
                <w:color w:val="auto"/>
                <w:sz w:val="20"/>
                <w:szCs w:val="20"/>
              </w:rPr>
              <w:t>Ядринского муниципального округа Чувашской Республики»</w:t>
            </w:r>
          </w:p>
        </w:tc>
      </w:tr>
      <w:tr>
        <w:trPr/>
        <w:tc>
          <w:tcPr>
            <w:tcW w:w="5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1.1.</w:t>
            </w:r>
          </w:p>
        </w:tc>
        <w:tc>
          <w:tcPr>
            <w:tcW w:w="23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Обеспечение функций муниципальных органов</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Ч540500200</w:t>
            </w:r>
          </w:p>
        </w:tc>
        <w:tc>
          <w:tcPr>
            <w:tcW w:w="15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организационно-контрольной и кадровой работы, отдел образования и молодежной политики, финансовый отдел администрации Ядринского муниципального округа Чувашской Республики, КУ «ЦФО» Ядринского МО, СДЯМО</w:t>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72418,5</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68988,5</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68988,5</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206965,5</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344942,5</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762303,5</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Местные бюджеты</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72418,5</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68988,5</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68988,5</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206965,5</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344942,5</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762303,5</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1.2.</w:t>
            </w:r>
          </w:p>
        </w:tc>
        <w:tc>
          <w:tcPr>
            <w:tcW w:w="23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Обеспечение деятельности (оказание услуг) муниципальных учреждений</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Ч540500600</w:t>
            </w:r>
          </w:p>
        </w:tc>
        <w:tc>
          <w:tcPr>
            <w:tcW w:w="15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организационно-контрольной и кадровой работы, финансовый отдел администрации Ядринского муниципального округа;  КУ «ЦФО» Ядринского МО,  КУ «ЦХО» Ядринского МО</w:t>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15746,1</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13430,7</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13430,7</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40292,1</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67153,5</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150053,1</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Местные бюджеты</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15746,1</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13430,7</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13430,7</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40292,1</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67153,5</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150053,1</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1.3.</w:t>
            </w:r>
          </w:p>
        </w:tc>
        <w:tc>
          <w:tcPr>
            <w:tcW w:w="23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Прочие выплаты по обязательствам муниципального образования Чувашской Республики</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отдел организационно-кадрового и правового обеспечения администрации Ядринского муниципального округа Чувашской Республики</w:t>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Местные бюджеты</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23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х</w:t>
            </w:r>
          </w:p>
        </w:tc>
        <w:tc>
          <w:tcPr>
            <w:tcW w:w="15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1" w:type="dxa"/>
            <w:gridSpan w:val="4"/>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Итого по комплексу процессных мероприятий «Обеспечение реализации муниципальной программы «Развитие потенциала муниципального управления»:</w:t>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Всего:</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82191,4</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88164,6</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82419,2</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82419,2</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247257,6</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412096,0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994548,0</w:t>
            </w:r>
          </w:p>
        </w:tc>
      </w:tr>
      <w:tr>
        <w:trPr/>
        <w:tc>
          <w:tcPr>
            <w:tcW w:w="5621"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Федеральный бюджет</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1"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Республиканский бюджет</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r>
        <w:trPr/>
        <w:tc>
          <w:tcPr>
            <w:tcW w:w="5621"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Местные бюджеты</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82191,4</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kern w:val="0"/>
                <w:sz w:val="20"/>
                <w:szCs w:val="20"/>
                <w:lang w:val="ru-RU" w:eastAsia="ru-RU" w:bidi="ar-SA"/>
              </w:rPr>
              <w:t>88164,6</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82419,2</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82419,2</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247257,6</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412096,0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994548,0</w:t>
            </w:r>
          </w:p>
        </w:tc>
      </w:tr>
      <w:tr>
        <w:trPr/>
        <w:tc>
          <w:tcPr>
            <w:tcW w:w="5621"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Внебюджетные источники</w:t>
            </w:r>
          </w:p>
        </w:tc>
        <w:tc>
          <w:tcPr>
            <w:tcW w:w="107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0,0</w:t>
            </w:r>
          </w:p>
        </w:tc>
      </w:tr>
    </w:tbl>
    <w:p>
      <w:pPr>
        <w:pStyle w:val="Normal"/>
        <w:keepNext w:val="true"/>
        <w:numPr>
          <w:ilvl w:val="0"/>
          <w:numId w:val="0"/>
        </w:numPr>
        <w:spacing w:lineRule="auto" w:line="240" w:before="0" w:after="0"/>
        <w:ind w:left="0" w:hanging="0"/>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r>
    </w:p>
    <w:p>
      <w:pPr>
        <w:pStyle w:val="Normal"/>
        <w:spacing w:before="0" w:after="160"/>
        <w:rPr>
          <w:rFonts w:ascii="Times New Roman" w:hAnsi="Times New Roman" w:eastAsia="Times New Roman" w:cs="Times New Roman"/>
          <w:color w:val="auto"/>
          <w:sz w:val="24"/>
          <w:szCs w:val="24"/>
          <w:lang w:eastAsia="ru-RU"/>
        </w:rPr>
      </w:pPr>
      <w:r>
        <w:rPr/>
      </w:r>
    </w:p>
    <w:sectPr>
      <w:headerReference w:type="default" r:id="rId20"/>
      <w:footerReference w:type="default" r:id="rId21"/>
      <w:type w:val="nextPage"/>
      <w:pgSz w:orient="landscape" w:w="16838" w:h="11906"/>
      <w:pgMar w:left="1440" w:right="1440" w:header="720" w:top="799"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Calibri Light">
    <w:charset w:val="cc"/>
    <w:family w:val="roman"/>
    <w:pitch w:val="variable"/>
  </w:font>
  <w:font w:name="Tahoma">
    <w:charset w:val="cc"/>
    <w:family w:val="roman"/>
    <w:pitch w:val="variable"/>
  </w:font>
  <w:font w:name="Courier New">
    <w:charset w:val="cc"/>
    <w:family w:val="roman"/>
    <w:pitch w:val="variable"/>
  </w:font>
  <w:font w:name="Cambria">
    <w:charset w:val="cc"/>
    <w:family w:val="roman"/>
    <w:pitch w:val="variable"/>
  </w:font>
  <w:font w:name="XO Thames">
    <w:charset w:val="cc"/>
    <w:family w:val="roman"/>
    <w:pitch w:val="variable"/>
  </w:font>
  <w:font w:name="Liberation Sans">
    <w:altName w:val="Arial"/>
    <w:charset w:val="cc"/>
    <w:family w:val="roman"/>
    <w:pitch w:val="variable"/>
  </w:font>
  <w:font w:name="Verdana">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spacing w:lineRule="auto" w:line="240" w:before="0" w:after="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spacing w:lineRule="auto" w:line="240" w:before="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1"/>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1"/>
      <w:suppressLineNumbers/>
      <w:spacing w:before="0" w:after="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1"/>
      <w:rPr/>
    </w:pPr>
    <w:r>
      <w:rPr/>
    </w:r>
  </w:p>
  <w:p>
    <w:pPr>
      <w:pStyle w:val="Style91"/>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decimal"/>
      <w:lvlText w:val="%1."/>
      <w:lvlJc w:val="left"/>
      <w:pPr>
        <w:tabs>
          <w:tab w:val="num" w:pos="0"/>
        </w:tabs>
        <w:ind w:left="720" w:hanging="360"/>
      </w:pPr>
      <w:rPr>
        <w:sz w:val="24"/>
        <w:b/>
        <w:szCs w:val="24"/>
        <w:rFonts w:ascii="Times New Roman" w:hAnsi="Times New Roman"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Hyperlink" w:uiPriority="0"/>
    <w:lsdException w:name="Strong" w:uiPriority="22" w:semiHidden="0" w:unhideWhenUsed="0" w:qFormat="1"/>
    <w:lsdException w:name="Emphasis" w:uiPriority="20" w:semiHidden="0" w:unhideWhenUsed="0" w:qFormat="1"/>
    <w:lsdException w:name="annotation subject" w:uiPriority="0"/>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5eba"/>
    <w:pPr>
      <w:widowControl w:val="false"/>
      <w:suppressAutoHyphens w:val="true"/>
      <w:bidi w:val="0"/>
      <w:spacing w:lineRule="auto" w:line="240" w:before="0" w:after="0"/>
      <w:jc w:val="left"/>
    </w:pPr>
    <w:rPr>
      <w:rFonts w:ascii="Arial" w:hAnsi="Arial" w:eastAsia="Times New Roman" w:cs="Times New Roman"/>
      <w:color w:val="auto"/>
      <w:kern w:val="0"/>
      <w:sz w:val="26"/>
      <w:szCs w:val="26"/>
      <w:lang w:val="ru-RU" w:eastAsia="ru-RU" w:bidi="ar-SA"/>
    </w:rPr>
  </w:style>
  <w:style w:type="paragraph" w:styleId="1">
    <w:name w:val="Heading 1"/>
    <w:basedOn w:val="Normal"/>
    <w:next w:val="Normal"/>
    <w:link w:val="11"/>
    <w:uiPriority w:val="9"/>
    <w:qFormat/>
    <w:rsid w:val="00436d17"/>
    <w:pPr>
      <w:spacing w:before="108" w:after="108"/>
      <w:jc w:val="center"/>
      <w:outlineLvl w:val="0"/>
    </w:pPr>
    <w:rPr>
      <w:b/>
      <w:bCs/>
      <w:color w:val="26282F"/>
      <w:sz w:val="24"/>
      <w:szCs w:val="24"/>
    </w:rPr>
  </w:style>
  <w:style w:type="paragraph" w:styleId="2">
    <w:name w:val="Heading 2"/>
    <w:basedOn w:val="1"/>
    <w:next w:val="Normal"/>
    <w:link w:val="20"/>
    <w:uiPriority w:val="9"/>
    <w:qFormat/>
    <w:rsid w:val="00436d17"/>
    <w:pPr>
      <w:spacing w:before="0" w:after="0"/>
      <w:jc w:val="both"/>
      <w:outlineLvl w:val="1"/>
    </w:pPr>
    <w:rPr>
      <w:b w:val="false"/>
      <w:bCs w:val="false"/>
      <w:color w:val="auto"/>
    </w:rPr>
  </w:style>
  <w:style w:type="paragraph" w:styleId="3">
    <w:name w:val="Heading 3"/>
    <w:basedOn w:val="2"/>
    <w:next w:val="Normal"/>
    <w:link w:val="30"/>
    <w:uiPriority w:val="9"/>
    <w:qFormat/>
    <w:rsid w:val="00436d17"/>
    <w:pPr>
      <w:outlineLvl w:val="2"/>
    </w:pPr>
    <w:rPr/>
  </w:style>
  <w:style w:type="paragraph" w:styleId="4">
    <w:name w:val="Heading 4"/>
    <w:basedOn w:val="3"/>
    <w:next w:val="Normal"/>
    <w:link w:val="40"/>
    <w:uiPriority w:val="9"/>
    <w:qFormat/>
    <w:rsid w:val="00436d17"/>
    <w:pPr>
      <w:outlineLvl w:val="3"/>
    </w:pPr>
    <w:rPr/>
  </w:style>
  <w:style w:type="paragraph" w:styleId="5">
    <w:name w:val="Heading 5"/>
    <w:basedOn w:val="Normal"/>
    <w:next w:val="Normal"/>
    <w:link w:val="50"/>
    <w:uiPriority w:val="9"/>
    <w:qFormat/>
    <w:rsid w:val="00436d17"/>
    <w:pPr>
      <w:keepNext w:val="true"/>
      <w:widowControl/>
      <w:jc w:val="both"/>
      <w:outlineLvl w:val="4"/>
    </w:pPr>
    <w:rPr>
      <w:rFonts w:ascii="Times New Roman" w:hAnsi="Times New Roman"/>
      <w:b/>
      <w:color w:val="FF6600"/>
      <w:sz w:val="24"/>
      <w:szCs w:val="20"/>
    </w:rPr>
  </w:style>
  <w:style w:type="paragraph" w:styleId="6">
    <w:name w:val="Heading 6"/>
    <w:basedOn w:val="Normal"/>
    <w:next w:val="Normal"/>
    <w:link w:val="60"/>
    <w:uiPriority w:val="99"/>
    <w:qFormat/>
    <w:rsid w:val="00436d17"/>
    <w:pPr>
      <w:keepNext w:val="true"/>
      <w:widowControl/>
      <w:jc w:val="center"/>
      <w:outlineLvl w:val="5"/>
    </w:pPr>
    <w:rPr>
      <w:rFonts w:ascii="Times New Roman" w:hAnsi="Times New Roman"/>
      <w:b/>
      <w:sz w:val="24"/>
      <w:szCs w:val="20"/>
    </w:rPr>
  </w:style>
  <w:style w:type="paragraph" w:styleId="7">
    <w:name w:val="Heading 7"/>
    <w:basedOn w:val="Normal"/>
    <w:next w:val="Normal"/>
    <w:link w:val="70"/>
    <w:uiPriority w:val="99"/>
    <w:qFormat/>
    <w:rsid w:val="00436d17"/>
    <w:pPr>
      <w:keepNext w:val="true"/>
      <w:widowControl/>
      <w:jc w:val="center"/>
      <w:outlineLvl w:val="6"/>
    </w:pPr>
    <w:rPr>
      <w:rFonts w:ascii="Times New Roman" w:hAnsi="Times New Roman"/>
      <w:b/>
      <w:sz w:val="24"/>
      <w:szCs w:val="20"/>
    </w:rPr>
  </w:style>
  <w:style w:type="paragraph" w:styleId="8">
    <w:name w:val="Heading 8"/>
    <w:basedOn w:val="Normal"/>
    <w:next w:val="Normal"/>
    <w:link w:val="80"/>
    <w:uiPriority w:val="99"/>
    <w:qFormat/>
    <w:rsid w:val="00436d17"/>
    <w:pPr>
      <w:keepNext w:val="true"/>
      <w:widowControl/>
      <w:outlineLvl w:val="7"/>
    </w:pPr>
    <w:rPr>
      <w:rFonts w:ascii="Times New Roman" w:hAnsi="Times New Roman"/>
      <w:b/>
      <w:sz w:val="24"/>
      <w:szCs w:val="20"/>
    </w:rPr>
  </w:style>
  <w:style w:type="paragraph" w:styleId="9">
    <w:name w:val="Heading 9"/>
    <w:basedOn w:val="Normal"/>
    <w:next w:val="Normal"/>
    <w:link w:val="90"/>
    <w:uiPriority w:val="99"/>
    <w:qFormat/>
    <w:rsid w:val="00436d17"/>
    <w:pPr>
      <w:keepNext w:val="true"/>
      <w:widowControl/>
      <w:jc w:val="both"/>
      <w:outlineLvl w:val="8"/>
    </w:pPr>
    <w:rPr>
      <w:rFonts w:ascii="Times New Roman" w:hAnsi="Times New Roman"/>
      <w:b/>
      <w:sz w:val="24"/>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436d17"/>
    <w:rPr>
      <w:rFonts w:ascii="Calibri Light" w:hAnsi="Calibri Light" w:eastAsia="" w:cs="" w:asciiTheme="majorHAnsi" w:cstheme="majorBidi" w:eastAsiaTheme="majorEastAsia" w:hAnsiTheme="majorHAnsi"/>
      <w:color w:val="2E74B5" w:themeColor="accent1" w:themeShade="bf"/>
      <w:sz w:val="32"/>
      <w:szCs w:val="32"/>
      <w:lang w:eastAsia="ru-RU"/>
    </w:rPr>
  </w:style>
  <w:style w:type="character" w:styleId="21" w:customStyle="1">
    <w:name w:val="Заголовок 2 Знак"/>
    <w:basedOn w:val="DefaultParagraphFont"/>
    <w:link w:val="2"/>
    <w:uiPriority w:val="9"/>
    <w:qFormat/>
    <w:rsid w:val="00436d17"/>
    <w:rPr>
      <w:rFonts w:ascii="Arial" w:hAnsi="Arial" w:eastAsia="Times New Roman" w:cs="Times New Roman"/>
      <w:sz w:val="24"/>
      <w:szCs w:val="24"/>
      <w:lang w:eastAsia="ru-RU"/>
    </w:rPr>
  </w:style>
  <w:style w:type="character" w:styleId="31" w:customStyle="1">
    <w:name w:val="Заголовок 3 Знак"/>
    <w:basedOn w:val="DefaultParagraphFont"/>
    <w:link w:val="3"/>
    <w:uiPriority w:val="9"/>
    <w:qFormat/>
    <w:rsid w:val="00436d17"/>
    <w:rPr>
      <w:rFonts w:ascii="Arial" w:hAnsi="Arial" w:eastAsia="Times New Roman" w:cs="Times New Roman"/>
      <w:sz w:val="24"/>
      <w:szCs w:val="24"/>
      <w:lang w:eastAsia="ru-RU"/>
    </w:rPr>
  </w:style>
  <w:style w:type="character" w:styleId="41" w:customStyle="1">
    <w:name w:val="Заголовок 4 Знак"/>
    <w:basedOn w:val="DefaultParagraphFont"/>
    <w:link w:val="4"/>
    <w:uiPriority w:val="9"/>
    <w:qFormat/>
    <w:rsid w:val="00436d17"/>
    <w:rPr>
      <w:rFonts w:ascii="Arial" w:hAnsi="Arial" w:eastAsia="Times New Roman" w:cs="Times New Roman"/>
      <w:sz w:val="24"/>
      <w:szCs w:val="24"/>
      <w:lang w:eastAsia="ru-RU"/>
    </w:rPr>
  </w:style>
  <w:style w:type="character" w:styleId="51" w:customStyle="1">
    <w:name w:val="Заголовок 5 Знак"/>
    <w:basedOn w:val="DefaultParagraphFont"/>
    <w:link w:val="5"/>
    <w:uiPriority w:val="9"/>
    <w:qFormat/>
    <w:rsid w:val="00436d17"/>
    <w:rPr>
      <w:rFonts w:ascii="Times New Roman" w:hAnsi="Times New Roman" w:eastAsia="Times New Roman" w:cs="Times New Roman"/>
      <w:b/>
      <w:color w:val="FF6600"/>
      <w:sz w:val="24"/>
      <w:szCs w:val="20"/>
      <w:lang w:eastAsia="ru-RU"/>
    </w:rPr>
  </w:style>
  <w:style w:type="character" w:styleId="61" w:customStyle="1">
    <w:name w:val="Заголовок 6 Знак"/>
    <w:basedOn w:val="DefaultParagraphFont"/>
    <w:link w:val="6"/>
    <w:uiPriority w:val="99"/>
    <w:qFormat/>
    <w:rsid w:val="00436d17"/>
    <w:rPr>
      <w:rFonts w:ascii="Times New Roman" w:hAnsi="Times New Roman" w:eastAsia="Times New Roman" w:cs="Times New Roman"/>
      <w:b/>
      <w:sz w:val="24"/>
      <w:szCs w:val="20"/>
      <w:lang w:eastAsia="ru-RU"/>
    </w:rPr>
  </w:style>
  <w:style w:type="character" w:styleId="71" w:customStyle="1">
    <w:name w:val="Заголовок 7 Знак"/>
    <w:basedOn w:val="DefaultParagraphFont"/>
    <w:link w:val="7"/>
    <w:uiPriority w:val="99"/>
    <w:qFormat/>
    <w:rsid w:val="00436d17"/>
    <w:rPr>
      <w:rFonts w:ascii="Times New Roman" w:hAnsi="Times New Roman" w:eastAsia="Times New Roman" w:cs="Times New Roman"/>
      <w:b/>
      <w:sz w:val="24"/>
      <w:szCs w:val="20"/>
      <w:lang w:eastAsia="ru-RU"/>
    </w:rPr>
  </w:style>
  <w:style w:type="character" w:styleId="81" w:customStyle="1">
    <w:name w:val="Заголовок 8 Знак"/>
    <w:basedOn w:val="DefaultParagraphFont"/>
    <w:link w:val="8"/>
    <w:uiPriority w:val="99"/>
    <w:qFormat/>
    <w:rsid w:val="00436d17"/>
    <w:rPr>
      <w:rFonts w:ascii="Times New Roman" w:hAnsi="Times New Roman" w:eastAsia="Times New Roman" w:cs="Times New Roman"/>
      <w:b/>
      <w:sz w:val="24"/>
      <w:szCs w:val="20"/>
      <w:lang w:eastAsia="ru-RU"/>
    </w:rPr>
  </w:style>
  <w:style w:type="character" w:styleId="91" w:customStyle="1">
    <w:name w:val="Заголовок 9 Знак"/>
    <w:basedOn w:val="DefaultParagraphFont"/>
    <w:link w:val="9"/>
    <w:uiPriority w:val="99"/>
    <w:qFormat/>
    <w:rsid w:val="00436d17"/>
    <w:rPr>
      <w:rFonts w:ascii="Times New Roman" w:hAnsi="Times New Roman" w:eastAsia="Times New Roman" w:cs="Times New Roman"/>
      <w:b/>
      <w:sz w:val="24"/>
      <w:szCs w:val="20"/>
      <w:lang w:eastAsia="ru-RU"/>
    </w:rPr>
  </w:style>
  <w:style w:type="character" w:styleId="111" w:customStyle="1">
    <w:name w:val="Заголовок 1 Знак1"/>
    <w:link w:val="1"/>
    <w:uiPriority w:val="99"/>
    <w:qFormat/>
    <w:locked/>
    <w:rsid w:val="00436d17"/>
    <w:rPr>
      <w:rFonts w:ascii="Arial" w:hAnsi="Arial" w:eastAsia="Times New Roman" w:cs="Times New Roman"/>
      <w:b/>
      <w:bCs/>
      <w:color w:val="26282F"/>
      <w:sz w:val="24"/>
      <w:szCs w:val="24"/>
      <w:lang w:eastAsia="ru-RU"/>
    </w:rPr>
  </w:style>
  <w:style w:type="character" w:styleId="Style5" w:customStyle="1">
    <w:name w:val="Цветовое выделение"/>
    <w:qFormat/>
    <w:rsid w:val="00436d17"/>
    <w:rPr>
      <w:b/>
      <w:color w:val="26282F"/>
      <w:sz w:val="26"/>
    </w:rPr>
  </w:style>
  <w:style w:type="character" w:styleId="Style6" w:customStyle="1">
    <w:name w:val="Гипертекстовая ссылка"/>
    <w:qFormat/>
    <w:rsid w:val="00436d17"/>
    <w:rPr>
      <w:rFonts w:cs="Times New Roman"/>
      <w:b/>
      <w:color w:val="106BBE"/>
      <w:sz w:val="26"/>
    </w:rPr>
  </w:style>
  <w:style w:type="character" w:styleId="Style7" w:customStyle="1">
    <w:name w:val="Активная гипертекстовая ссылка"/>
    <w:qFormat/>
    <w:rsid w:val="00436d17"/>
    <w:rPr>
      <w:rFonts w:cs="Times New Roman"/>
      <w:b/>
      <w:color w:val="106BBE"/>
      <w:sz w:val="26"/>
      <w:u w:val="single"/>
    </w:rPr>
  </w:style>
  <w:style w:type="character" w:styleId="Style8" w:customStyle="1">
    <w:name w:val="Выделение для Базового Поиска"/>
    <w:qFormat/>
    <w:rsid w:val="00436d17"/>
    <w:rPr>
      <w:rFonts w:cs="Times New Roman"/>
      <w:b/>
      <w:color w:val="0058A9"/>
      <w:sz w:val="26"/>
    </w:rPr>
  </w:style>
  <w:style w:type="character" w:styleId="Style9" w:customStyle="1">
    <w:name w:val="Выделение для Базового Поиска (курсив)"/>
    <w:qFormat/>
    <w:rsid w:val="00436d17"/>
    <w:rPr>
      <w:rFonts w:cs="Times New Roman"/>
      <w:b/>
      <w:i/>
      <w:iCs/>
      <w:color w:val="0058A9"/>
      <w:sz w:val="26"/>
    </w:rPr>
  </w:style>
  <w:style w:type="character" w:styleId="Style10" w:customStyle="1">
    <w:name w:val="Заголовок своего сообщения"/>
    <w:qFormat/>
    <w:rsid w:val="00436d17"/>
    <w:rPr>
      <w:rFonts w:cs="Times New Roman"/>
      <w:b/>
      <w:color w:val="26282F"/>
      <w:sz w:val="26"/>
    </w:rPr>
  </w:style>
  <w:style w:type="character" w:styleId="Style11" w:customStyle="1">
    <w:name w:val="Заголовок чужого сообщения"/>
    <w:qFormat/>
    <w:rsid w:val="00436d17"/>
    <w:rPr>
      <w:rFonts w:cs="Times New Roman"/>
      <w:b/>
      <w:color w:val="FF0000"/>
      <w:sz w:val="26"/>
    </w:rPr>
  </w:style>
  <w:style w:type="character" w:styleId="Style12" w:customStyle="1">
    <w:name w:val="Найденные слова"/>
    <w:qFormat/>
    <w:rsid w:val="00436d17"/>
    <w:rPr>
      <w:rFonts w:cs="Times New Roman"/>
      <w:b/>
      <w:color w:val="26282F"/>
      <w:sz w:val="26"/>
      <w:shd w:fill="FFF580" w:val="clear"/>
    </w:rPr>
  </w:style>
  <w:style w:type="character" w:styleId="Style13" w:customStyle="1">
    <w:name w:val="Не вступил в силу"/>
    <w:qFormat/>
    <w:rsid w:val="00436d17"/>
    <w:rPr>
      <w:rFonts w:cs="Times New Roman"/>
      <w:b/>
      <w:color w:val="000000"/>
      <w:sz w:val="26"/>
      <w:shd w:fill="D8EDE8" w:val="clear"/>
    </w:rPr>
  </w:style>
  <w:style w:type="character" w:styleId="Style14" w:customStyle="1">
    <w:name w:val="Опечатки"/>
    <w:qFormat/>
    <w:rsid w:val="00436d17"/>
    <w:rPr>
      <w:color w:val="FF0000"/>
      <w:sz w:val="26"/>
    </w:rPr>
  </w:style>
  <w:style w:type="character" w:styleId="Style15" w:customStyle="1">
    <w:name w:val="Продолжение ссылки"/>
    <w:basedOn w:val="Style6"/>
    <w:qFormat/>
    <w:rsid w:val="00436d17"/>
    <w:rPr>
      <w:rFonts w:cs="Times New Roman"/>
      <w:b/>
      <w:color w:val="106BBE"/>
      <w:sz w:val="26"/>
    </w:rPr>
  </w:style>
  <w:style w:type="character" w:styleId="Style16" w:customStyle="1">
    <w:name w:val="Сравнение редакций"/>
    <w:qFormat/>
    <w:rsid w:val="00436d17"/>
    <w:rPr>
      <w:rFonts w:cs="Times New Roman"/>
      <w:b/>
      <w:color w:val="26282F"/>
      <w:sz w:val="26"/>
    </w:rPr>
  </w:style>
  <w:style w:type="character" w:styleId="Style17" w:customStyle="1">
    <w:name w:val="Сравнение редакций. Добавленный фрагмент"/>
    <w:qFormat/>
    <w:rsid w:val="00436d17"/>
    <w:rPr>
      <w:color w:val="000000"/>
      <w:shd w:fill="C1D7FF" w:val="clear"/>
    </w:rPr>
  </w:style>
  <w:style w:type="character" w:styleId="Style18" w:customStyle="1">
    <w:name w:val="Сравнение редакций. Удаленный фрагмент"/>
    <w:qFormat/>
    <w:rsid w:val="00436d17"/>
    <w:rPr>
      <w:color w:val="000000"/>
      <w:shd w:fill="C4C413" w:val="clear"/>
    </w:rPr>
  </w:style>
  <w:style w:type="character" w:styleId="Style19" w:customStyle="1">
    <w:name w:val="Утратил силу"/>
    <w:qFormat/>
    <w:rsid w:val="00436d17"/>
    <w:rPr>
      <w:rFonts w:cs="Times New Roman"/>
      <w:b/>
      <w:strike/>
      <w:color w:val="666600"/>
      <w:sz w:val="26"/>
    </w:rPr>
  </w:style>
  <w:style w:type="character" w:styleId="Style20" w:customStyle="1">
    <w:name w:val="Верхний колонтитул Знак"/>
    <w:basedOn w:val="DefaultParagraphFont"/>
    <w:link w:val="affff"/>
    <w:qFormat/>
    <w:rsid w:val="00436d17"/>
    <w:rPr>
      <w:rFonts w:ascii="Arial" w:hAnsi="Arial" w:eastAsia="Times New Roman" w:cs="Times New Roman"/>
      <w:sz w:val="26"/>
      <w:szCs w:val="26"/>
      <w:lang w:eastAsia="ru-RU"/>
    </w:rPr>
  </w:style>
  <w:style w:type="character" w:styleId="Style21" w:customStyle="1">
    <w:name w:val="Нижний колонтитул Знак"/>
    <w:basedOn w:val="DefaultParagraphFont"/>
    <w:link w:val="affff1"/>
    <w:qFormat/>
    <w:rsid w:val="00436d17"/>
    <w:rPr>
      <w:rFonts w:ascii="Arial" w:hAnsi="Arial" w:eastAsia="Times New Roman" w:cs="Times New Roman"/>
      <w:sz w:val="26"/>
      <w:szCs w:val="26"/>
      <w:lang w:eastAsia="ru-RU"/>
    </w:rPr>
  </w:style>
  <w:style w:type="character" w:styleId="Style22" w:customStyle="1">
    <w:name w:val="Основной текст с отступом Знак"/>
    <w:basedOn w:val="DefaultParagraphFont"/>
    <w:link w:val="affff3"/>
    <w:uiPriority w:val="99"/>
    <w:qFormat/>
    <w:rsid w:val="00436d17"/>
    <w:rPr>
      <w:rFonts w:ascii="Times New Roman" w:hAnsi="Times New Roman" w:eastAsia="Times New Roman" w:cs="Times New Roman"/>
      <w:sz w:val="24"/>
      <w:szCs w:val="24"/>
      <w:lang w:eastAsia="ru-RU"/>
    </w:rPr>
  </w:style>
  <w:style w:type="character" w:styleId="Style23" w:customStyle="1">
    <w:name w:val="Основной текст Знак"/>
    <w:basedOn w:val="DefaultParagraphFont"/>
    <w:link w:val="affff5"/>
    <w:uiPriority w:val="99"/>
    <w:qFormat/>
    <w:rsid w:val="00436d17"/>
    <w:rPr>
      <w:rFonts w:ascii="Arial" w:hAnsi="Arial" w:eastAsia="Times New Roman" w:cs="Times New Roman"/>
      <w:sz w:val="26"/>
      <w:szCs w:val="26"/>
      <w:lang w:eastAsia="ru-RU"/>
    </w:rPr>
  </w:style>
  <w:style w:type="character" w:styleId="32" w:customStyle="1">
    <w:name w:val="Основной текст 3 Знак"/>
    <w:basedOn w:val="DefaultParagraphFont"/>
    <w:link w:val="31"/>
    <w:uiPriority w:val="99"/>
    <w:qFormat/>
    <w:rsid w:val="00436d17"/>
    <w:rPr>
      <w:rFonts w:ascii="Arial" w:hAnsi="Arial" w:eastAsia="Times New Roman" w:cs="Times New Roman"/>
      <w:sz w:val="16"/>
      <w:szCs w:val="16"/>
      <w:lang w:eastAsia="ru-RU"/>
    </w:rPr>
  </w:style>
  <w:style w:type="character" w:styleId="22" w:customStyle="1">
    <w:name w:val="Основной текст с отступом 2 Знак"/>
    <w:basedOn w:val="DefaultParagraphFont"/>
    <w:link w:val="21"/>
    <w:uiPriority w:val="99"/>
    <w:qFormat/>
    <w:rsid w:val="00436d17"/>
    <w:rPr>
      <w:rFonts w:ascii="Arial" w:hAnsi="Arial" w:eastAsia="Times New Roman" w:cs="Times New Roman"/>
      <w:sz w:val="26"/>
      <w:szCs w:val="26"/>
      <w:lang w:eastAsia="ru-RU"/>
    </w:rPr>
  </w:style>
  <w:style w:type="character" w:styleId="Style24">
    <w:name w:val="Интернет-ссылка"/>
    <w:rsid w:val="00436d17"/>
    <w:rPr>
      <w:rFonts w:cs="Times New Roman"/>
      <w:color w:val="0000FF"/>
      <w:u w:val="single"/>
    </w:rPr>
  </w:style>
  <w:style w:type="character" w:styleId="Style25" w:customStyle="1">
    <w:name w:val="Текст выноски Знак"/>
    <w:basedOn w:val="DefaultParagraphFont"/>
    <w:link w:val="affff8"/>
    <w:qFormat/>
    <w:rsid w:val="00436d17"/>
    <w:rPr>
      <w:rFonts w:ascii="Tahoma" w:hAnsi="Tahoma" w:eastAsia="Times New Roman" w:cs="Tahoma"/>
      <w:sz w:val="16"/>
      <w:szCs w:val="16"/>
    </w:rPr>
  </w:style>
  <w:style w:type="character" w:styleId="Heading1Char" w:customStyle="1">
    <w:name w:val="Heading 1 Char"/>
    <w:uiPriority w:val="99"/>
    <w:qFormat/>
    <w:locked/>
    <w:rsid w:val="00436d17"/>
    <w:rPr>
      <w:rFonts w:ascii="Arial" w:hAnsi="Arial"/>
      <w:b/>
      <w:color w:val="000080"/>
      <w:sz w:val="24"/>
      <w:lang w:eastAsia="ru-RU"/>
    </w:rPr>
  </w:style>
  <w:style w:type="character" w:styleId="BodyTextChar" w:customStyle="1">
    <w:name w:val="Body Text Char"/>
    <w:uiPriority w:val="99"/>
    <w:qFormat/>
    <w:locked/>
    <w:rsid w:val="00436d17"/>
    <w:rPr>
      <w:rFonts w:ascii="Arial" w:hAnsi="Arial"/>
      <w:kern w:val="2"/>
      <w:sz w:val="24"/>
    </w:rPr>
  </w:style>
  <w:style w:type="character" w:styleId="BodyTextIndentChar" w:customStyle="1">
    <w:name w:val="Body Text Indent Char"/>
    <w:qFormat/>
    <w:locked/>
    <w:rsid w:val="00436d17"/>
    <w:rPr>
      <w:rFonts w:ascii="Times New Roman" w:hAnsi="Times New Roman"/>
      <w:sz w:val="24"/>
      <w:lang w:eastAsia="ru-RU"/>
    </w:rPr>
  </w:style>
  <w:style w:type="character" w:styleId="PointChar" w:customStyle="1">
    <w:name w:val="Point Char"/>
    <w:qFormat/>
    <w:locked/>
    <w:rsid w:val="00436d17"/>
    <w:rPr>
      <w:rFonts w:ascii="Times New Roman" w:hAnsi="Times New Roman"/>
      <w:sz w:val="24"/>
      <w:lang w:eastAsia="ru-RU"/>
    </w:rPr>
  </w:style>
  <w:style w:type="character" w:styleId="HTML" w:customStyle="1">
    <w:name w:val="Стандартный HTML Знак"/>
    <w:basedOn w:val="DefaultParagraphFont"/>
    <w:link w:val="HTML"/>
    <w:uiPriority w:val="99"/>
    <w:qFormat/>
    <w:rsid w:val="00436d17"/>
    <w:rPr>
      <w:rFonts w:ascii="Courier New" w:hAnsi="Courier New" w:eastAsia="Times New Roman" w:cs="Courier New"/>
      <w:sz w:val="20"/>
      <w:szCs w:val="20"/>
      <w:lang w:eastAsia="ru-RU"/>
    </w:rPr>
  </w:style>
  <w:style w:type="character" w:styleId="HTMLPreformattedChar" w:customStyle="1">
    <w:name w:val="HTML Preformatted Char"/>
    <w:uiPriority w:val="99"/>
    <w:qFormat/>
    <w:locked/>
    <w:rsid w:val="00436d17"/>
    <w:rPr>
      <w:rFonts w:ascii="Courier New" w:hAnsi="Courier New"/>
      <w:sz w:val="20"/>
      <w:lang w:eastAsia="ru-RU"/>
    </w:rPr>
  </w:style>
  <w:style w:type="character" w:styleId="HeaderChar" w:customStyle="1">
    <w:name w:val="Header Char"/>
    <w:uiPriority w:val="99"/>
    <w:qFormat/>
    <w:locked/>
    <w:rsid w:val="00436d17"/>
    <w:rPr/>
  </w:style>
  <w:style w:type="character" w:styleId="23" w:customStyle="1">
    <w:name w:val="Основной текст 2 Знак"/>
    <w:basedOn w:val="DefaultParagraphFont"/>
    <w:link w:val="23"/>
    <w:qFormat/>
    <w:rsid w:val="00436d17"/>
    <w:rPr>
      <w:rFonts w:ascii="Times New Roman" w:hAnsi="Times New Roman" w:eastAsia="Times New Roman" w:cs="Times New Roman"/>
      <w:b/>
      <w:sz w:val="26"/>
      <w:szCs w:val="26"/>
    </w:rPr>
  </w:style>
  <w:style w:type="character" w:styleId="Style26" w:customStyle="1">
    <w:name w:val="Название Знак"/>
    <w:basedOn w:val="DefaultParagraphFont"/>
    <w:uiPriority w:val="10"/>
    <w:qFormat/>
    <w:rsid w:val="00436d17"/>
    <w:rPr>
      <w:rFonts w:ascii="Calibri Light" w:hAnsi="Calibri Light" w:eastAsia="" w:cs="" w:asciiTheme="majorHAnsi" w:cstheme="majorBidi" w:eastAsiaTheme="majorEastAsia" w:hAnsiTheme="majorHAnsi"/>
      <w:spacing w:val="-10"/>
      <w:kern w:val="2"/>
      <w:sz w:val="56"/>
      <w:szCs w:val="56"/>
      <w:lang w:eastAsia="ru-RU"/>
    </w:rPr>
  </w:style>
  <w:style w:type="character" w:styleId="42" w:customStyle="1">
    <w:name w:val="Название Знак4"/>
    <w:link w:val="affffa"/>
    <w:uiPriority w:val="99"/>
    <w:qFormat/>
    <w:locked/>
    <w:rsid w:val="00436d17"/>
    <w:rPr>
      <w:rFonts w:ascii="Times New Roman" w:hAnsi="Times New Roman" w:eastAsia="Times New Roman" w:cs="Times New Roman"/>
      <w:sz w:val="26"/>
      <w:szCs w:val="26"/>
    </w:rPr>
  </w:style>
  <w:style w:type="character" w:styleId="Pagenumber">
    <w:name w:val="page number"/>
    <w:basedOn w:val="DefaultParagraphFont"/>
    <w:qFormat/>
    <w:rsid w:val="00436d17"/>
    <w:rPr/>
  </w:style>
  <w:style w:type="character" w:styleId="Strong">
    <w:name w:val="Strong"/>
    <w:uiPriority w:val="22"/>
    <w:qFormat/>
    <w:rsid w:val="00436d17"/>
    <w:rPr>
      <w:b/>
      <w:bCs/>
    </w:rPr>
  </w:style>
  <w:style w:type="character" w:styleId="HTML2" w:customStyle="1">
    <w:name w:val="Стандартный HTML Знак2"/>
    <w:uiPriority w:val="99"/>
    <w:qFormat/>
    <w:locked/>
    <w:rsid w:val="00436d17"/>
    <w:rPr>
      <w:rFonts w:ascii="Courier New" w:hAnsi="Courier New"/>
    </w:rPr>
  </w:style>
  <w:style w:type="character" w:styleId="FooterChar" w:customStyle="1">
    <w:name w:val="Footer Char"/>
    <w:uiPriority w:val="99"/>
    <w:qFormat/>
    <w:rsid w:val="00436d17"/>
    <w:rPr>
      <w:rFonts w:ascii="Times New Roman" w:hAnsi="Times New Roman"/>
    </w:rPr>
  </w:style>
  <w:style w:type="character" w:styleId="Heading2Char" w:customStyle="1">
    <w:name w:val="Heading 2 Char"/>
    <w:uiPriority w:val="99"/>
    <w:qFormat/>
    <w:rsid w:val="00436d17"/>
    <w:rPr>
      <w:rFonts w:ascii="Times New Roman" w:hAnsi="Times New Roman"/>
      <w:b/>
      <w:caps/>
      <w:sz w:val="26"/>
      <w:lang w:eastAsia="ru-RU"/>
    </w:rPr>
  </w:style>
  <w:style w:type="character" w:styleId="HTML3" w:customStyle="1">
    <w:name w:val="Стандартный HTML Знак3"/>
    <w:uiPriority w:val="99"/>
    <w:semiHidden/>
    <w:qFormat/>
    <w:rsid w:val="00436d17"/>
    <w:rPr>
      <w:rFonts w:ascii="Courier New" w:hAnsi="Courier New" w:cs="Courier New"/>
      <w:sz w:val="20"/>
      <w:szCs w:val="20"/>
      <w:lang w:eastAsia="en-US"/>
    </w:rPr>
  </w:style>
  <w:style w:type="character" w:styleId="HTML1" w:customStyle="1">
    <w:name w:val="Стандартный HTML Знак1"/>
    <w:uiPriority w:val="99"/>
    <w:semiHidden/>
    <w:qFormat/>
    <w:rsid w:val="00436d17"/>
    <w:rPr>
      <w:rFonts w:ascii="Courier New" w:hAnsi="Courier New"/>
      <w:sz w:val="20"/>
      <w:lang w:eastAsia="en-US"/>
    </w:rPr>
  </w:style>
  <w:style w:type="character" w:styleId="HTML11" w:customStyle="1">
    <w:name w:val="Стандартный HTML Знак11"/>
    <w:uiPriority w:val="99"/>
    <w:semiHidden/>
    <w:qFormat/>
    <w:rsid w:val="00436d17"/>
    <w:rPr>
      <w:rFonts w:ascii="Courier New" w:hAnsi="Courier New"/>
      <w:sz w:val="20"/>
      <w:lang w:eastAsia="en-US"/>
    </w:rPr>
  </w:style>
  <w:style w:type="character" w:styleId="24" w:customStyle="1">
    <w:name w:val="Основной текст с отступом Знак2"/>
    <w:uiPriority w:val="99"/>
    <w:qFormat/>
    <w:locked/>
    <w:rsid w:val="00436d17"/>
    <w:rPr>
      <w:sz w:val="26"/>
    </w:rPr>
  </w:style>
  <w:style w:type="character" w:styleId="33" w:customStyle="1">
    <w:name w:val="Основной текст с отступом Знак3"/>
    <w:uiPriority w:val="99"/>
    <w:semiHidden/>
    <w:qFormat/>
    <w:rsid w:val="00436d17"/>
    <w:rPr>
      <w:rFonts w:ascii="Calibri" w:hAnsi="Calibri" w:cs="Times New Roman"/>
      <w:lang w:eastAsia="en-US"/>
    </w:rPr>
  </w:style>
  <w:style w:type="character" w:styleId="12" w:customStyle="1">
    <w:name w:val="Основной текст с отступом Знак1"/>
    <w:uiPriority w:val="99"/>
    <w:semiHidden/>
    <w:qFormat/>
    <w:rsid w:val="00436d17"/>
    <w:rPr>
      <w:rFonts w:ascii="Calibri" w:hAnsi="Calibri"/>
      <w:lang w:eastAsia="en-US"/>
    </w:rPr>
  </w:style>
  <w:style w:type="character" w:styleId="112" w:customStyle="1">
    <w:name w:val="Основной текст с отступом Знак11"/>
    <w:uiPriority w:val="99"/>
    <w:semiHidden/>
    <w:qFormat/>
    <w:rsid w:val="00436d17"/>
    <w:rPr>
      <w:rFonts w:ascii="Calibri" w:hAnsi="Calibri"/>
      <w:lang w:eastAsia="en-US"/>
    </w:rPr>
  </w:style>
  <w:style w:type="character" w:styleId="25" w:customStyle="1">
    <w:name w:val="Название Знак2"/>
    <w:uiPriority w:val="99"/>
    <w:qFormat/>
    <w:locked/>
    <w:rsid w:val="00436d17"/>
    <w:rPr>
      <w:sz w:val="26"/>
      <w:lang w:eastAsia="en-US"/>
    </w:rPr>
  </w:style>
  <w:style w:type="character" w:styleId="BodyText2Char" w:customStyle="1">
    <w:name w:val="Body Text 2 Char"/>
    <w:uiPriority w:val="99"/>
    <w:qFormat/>
    <w:rsid w:val="00436d17"/>
    <w:rPr>
      <w:rFonts w:ascii="Times New Roman" w:hAnsi="Times New Roman"/>
      <w:sz w:val="26"/>
      <w:lang w:eastAsia="ru-RU"/>
    </w:rPr>
  </w:style>
  <w:style w:type="character" w:styleId="34" w:customStyle="1">
    <w:name w:val="Название Знак3"/>
    <w:uiPriority w:val="10"/>
    <w:qFormat/>
    <w:rsid w:val="00436d17"/>
    <w:rPr>
      <w:rFonts w:ascii="Cambria" w:hAnsi="Cambria" w:eastAsia="Times New Roman" w:cs="Times New Roman"/>
      <w:b/>
      <w:bCs/>
      <w:kern w:val="2"/>
      <w:sz w:val="32"/>
      <w:szCs w:val="32"/>
      <w:lang w:eastAsia="en-US"/>
    </w:rPr>
  </w:style>
  <w:style w:type="character" w:styleId="113" w:customStyle="1">
    <w:name w:val="Название Знак11"/>
    <w:uiPriority w:val="99"/>
    <w:qFormat/>
    <w:rsid w:val="00436d17"/>
    <w:rPr>
      <w:rFonts w:ascii="Calibri Light" w:hAnsi="Calibri Light"/>
      <w:b/>
      <w:kern w:val="2"/>
      <w:sz w:val="32"/>
      <w:lang w:eastAsia="en-US"/>
    </w:rPr>
  </w:style>
  <w:style w:type="character" w:styleId="26" w:customStyle="1">
    <w:name w:val="Основной текст Знак2"/>
    <w:uiPriority w:val="99"/>
    <w:qFormat/>
    <w:locked/>
    <w:rsid w:val="00436d17"/>
    <w:rPr>
      <w:rFonts w:ascii="Calibri" w:hAnsi="Calibri"/>
      <w:sz w:val="22"/>
      <w:lang w:eastAsia="en-US"/>
    </w:rPr>
  </w:style>
  <w:style w:type="character" w:styleId="TitleChar" w:customStyle="1">
    <w:name w:val="Title Char"/>
    <w:uiPriority w:val="99"/>
    <w:qFormat/>
    <w:rsid w:val="00436d17"/>
    <w:rPr>
      <w:rFonts w:ascii="Times New Roman" w:hAnsi="Times New Roman"/>
      <w:sz w:val="26"/>
    </w:rPr>
  </w:style>
  <w:style w:type="character" w:styleId="35" w:customStyle="1">
    <w:name w:val="Основной текст Знак3"/>
    <w:uiPriority w:val="99"/>
    <w:semiHidden/>
    <w:qFormat/>
    <w:rsid w:val="00436d17"/>
    <w:rPr>
      <w:rFonts w:ascii="Calibri" w:hAnsi="Calibri" w:cs="Times New Roman"/>
      <w:lang w:eastAsia="en-US"/>
    </w:rPr>
  </w:style>
  <w:style w:type="character" w:styleId="13" w:customStyle="1">
    <w:name w:val="Основной текст Знак1"/>
    <w:uiPriority w:val="99"/>
    <w:semiHidden/>
    <w:qFormat/>
    <w:rsid w:val="00436d17"/>
    <w:rPr>
      <w:rFonts w:ascii="Calibri" w:hAnsi="Calibri"/>
      <w:lang w:eastAsia="en-US"/>
    </w:rPr>
  </w:style>
  <w:style w:type="character" w:styleId="114" w:customStyle="1">
    <w:name w:val="Основной текст Знак11"/>
    <w:uiPriority w:val="99"/>
    <w:semiHidden/>
    <w:qFormat/>
    <w:rsid w:val="00436d17"/>
    <w:rPr>
      <w:rFonts w:ascii="Calibri" w:hAnsi="Calibri"/>
      <w:lang w:eastAsia="en-US"/>
    </w:rPr>
  </w:style>
  <w:style w:type="character" w:styleId="221" w:customStyle="1">
    <w:name w:val="Основной текст с отступом 2 Знак2"/>
    <w:uiPriority w:val="99"/>
    <w:qFormat/>
    <w:locked/>
    <w:rsid w:val="00436d17"/>
    <w:rPr>
      <w:sz w:val="22"/>
      <w:lang w:eastAsia="en-US"/>
    </w:rPr>
  </w:style>
  <w:style w:type="character" w:styleId="231" w:customStyle="1">
    <w:name w:val="Основной текст с отступом 2 Знак3"/>
    <w:uiPriority w:val="99"/>
    <w:semiHidden/>
    <w:qFormat/>
    <w:rsid w:val="00436d17"/>
    <w:rPr>
      <w:rFonts w:ascii="Calibri" w:hAnsi="Calibri" w:cs="Times New Roman"/>
      <w:lang w:eastAsia="en-US"/>
    </w:rPr>
  </w:style>
  <w:style w:type="character" w:styleId="211" w:customStyle="1">
    <w:name w:val="Основной текст с отступом 2 Знак1"/>
    <w:uiPriority w:val="99"/>
    <w:semiHidden/>
    <w:qFormat/>
    <w:rsid w:val="00436d17"/>
    <w:rPr>
      <w:rFonts w:ascii="Calibri" w:hAnsi="Calibri"/>
      <w:lang w:eastAsia="en-US"/>
    </w:rPr>
  </w:style>
  <w:style w:type="character" w:styleId="2111" w:customStyle="1">
    <w:name w:val="Основной текст с отступом 2 Знак11"/>
    <w:uiPriority w:val="99"/>
    <w:semiHidden/>
    <w:qFormat/>
    <w:rsid w:val="00436d17"/>
    <w:rPr>
      <w:rFonts w:ascii="Calibri" w:hAnsi="Calibri"/>
      <w:lang w:eastAsia="en-US"/>
    </w:rPr>
  </w:style>
  <w:style w:type="character" w:styleId="27" w:customStyle="1">
    <w:name w:val="Приветствие Знак2"/>
    <w:link w:val="afffff1"/>
    <w:uiPriority w:val="99"/>
    <w:qFormat/>
    <w:locked/>
    <w:rsid w:val="00436d17"/>
    <w:rPr/>
  </w:style>
  <w:style w:type="character" w:styleId="BodyTextIndent2Char" w:customStyle="1">
    <w:name w:val="Body Text Indent 2 Char"/>
    <w:uiPriority w:val="99"/>
    <w:qFormat/>
    <w:rsid w:val="00436d17"/>
    <w:rPr>
      <w:rFonts w:ascii="Times New Roman" w:hAnsi="Times New Roman"/>
    </w:rPr>
  </w:style>
  <w:style w:type="character" w:styleId="Style27" w:customStyle="1">
    <w:name w:val="Приветствие Знак"/>
    <w:basedOn w:val="DefaultParagraphFont"/>
    <w:uiPriority w:val="99"/>
    <w:qFormat/>
    <w:rsid w:val="00436d17"/>
    <w:rPr>
      <w:rFonts w:ascii="Arial" w:hAnsi="Arial" w:eastAsia="Times New Roman" w:cs="Times New Roman"/>
      <w:sz w:val="26"/>
      <w:szCs w:val="26"/>
      <w:lang w:eastAsia="ru-RU"/>
    </w:rPr>
  </w:style>
  <w:style w:type="character" w:styleId="36" w:customStyle="1">
    <w:name w:val="Приветствие Знак3"/>
    <w:uiPriority w:val="99"/>
    <w:semiHidden/>
    <w:qFormat/>
    <w:rsid w:val="00436d17"/>
    <w:rPr>
      <w:rFonts w:ascii="Calibri" w:hAnsi="Calibri" w:cs="Times New Roman"/>
      <w:lang w:eastAsia="en-US"/>
    </w:rPr>
  </w:style>
  <w:style w:type="character" w:styleId="14" w:customStyle="1">
    <w:name w:val="Приветствие Знак1"/>
    <w:uiPriority w:val="99"/>
    <w:semiHidden/>
    <w:qFormat/>
    <w:rsid w:val="00436d17"/>
    <w:rPr>
      <w:rFonts w:ascii="Calibri" w:hAnsi="Calibri"/>
      <w:lang w:eastAsia="en-US"/>
    </w:rPr>
  </w:style>
  <w:style w:type="character" w:styleId="115" w:customStyle="1">
    <w:name w:val="Приветствие Знак11"/>
    <w:uiPriority w:val="99"/>
    <w:semiHidden/>
    <w:qFormat/>
    <w:rsid w:val="00436d17"/>
    <w:rPr>
      <w:rFonts w:ascii="Calibri" w:hAnsi="Calibri"/>
      <w:lang w:eastAsia="en-US"/>
    </w:rPr>
  </w:style>
  <w:style w:type="character" w:styleId="28" w:customStyle="1">
    <w:name w:val="Подзаголовок Знак2"/>
    <w:link w:val="afffff4"/>
    <w:uiPriority w:val="99"/>
    <w:qFormat/>
    <w:locked/>
    <w:rsid w:val="00436d17"/>
    <w:rPr>
      <w:rFonts w:ascii="Arial" w:hAnsi="Arial"/>
      <w:sz w:val="24"/>
    </w:rPr>
  </w:style>
  <w:style w:type="character" w:styleId="Style28" w:customStyle="1">
    <w:name w:val="Подзаголовок Знак"/>
    <w:basedOn w:val="DefaultParagraphFont"/>
    <w:uiPriority w:val="11"/>
    <w:qFormat/>
    <w:rsid w:val="00436d17"/>
    <w:rPr>
      <w:rFonts w:eastAsia="" w:eastAsiaTheme="minorEastAsia"/>
      <w:color w:val="5A5A5A" w:themeColor="text1" w:themeTint="a5"/>
      <w:spacing w:val="15"/>
      <w:lang w:eastAsia="ru-RU"/>
    </w:rPr>
  </w:style>
  <w:style w:type="character" w:styleId="37" w:customStyle="1">
    <w:name w:val="Подзаголовок Знак3"/>
    <w:uiPriority w:val="11"/>
    <w:qFormat/>
    <w:rsid w:val="00436d17"/>
    <w:rPr>
      <w:rFonts w:ascii="Cambria" w:hAnsi="Cambria" w:eastAsia="Times New Roman" w:cs="Times New Roman"/>
      <w:sz w:val="24"/>
      <w:szCs w:val="24"/>
      <w:lang w:eastAsia="en-US"/>
    </w:rPr>
  </w:style>
  <w:style w:type="character" w:styleId="15" w:customStyle="1">
    <w:name w:val="Подзаголовок Знак1"/>
    <w:uiPriority w:val="99"/>
    <w:qFormat/>
    <w:rsid w:val="00436d17"/>
    <w:rPr>
      <w:rFonts w:ascii="Calibri Light" w:hAnsi="Calibri Light"/>
      <w:sz w:val="24"/>
      <w:lang w:eastAsia="en-US"/>
    </w:rPr>
  </w:style>
  <w:style w:type="character" w:styleId="116" w:customStyle="1">
    <w:name w:val="Подзаголовок Знак11"/>
    <w:uiPriority w:val="99"/>
    <w:qFormat/>
    <w:rsid w:val="00436d17"/>
    <w:rPr>
      <w:rFonts w:ascii="Calibri Light" w:hAnsi="Calibri Light"/>
      <w:sz w:val="24"/>
      <w:lang w:eastAsia="en-US"/>
    </w:rPr>
  </w:style>
  <w:style w:type="character" w:styleId="38" w:customStyle="1">
    <w:name w:val="Основной текст с отступом 3 Знак"/>
    <w:basedOn w:val="DefaultParagraphFont"/>
    <w:link w:val="38"/>
    <w:uiPriority w:val="99"/>
    <w:qFormat/>
    <w:rsid w:val="00436d17"/>
    <w:rPr>
      <w:rFonts w:ascii="Times New Roman" w:hAnsi="Times New Roman" w:eastAsia="Times New Roman" w:cs="Times New Roman"/>
      <w:sz w:val="26"/>
      <w:szCs w:val="20"/>
    </w:rPr>
  </w:style>
  <w:style w:type="character" w:styleId="Annotationreference">
    <w:name w:val="annotation reference"/>
    <w:qFormat/>
    <w:rsid w:val="00436d17"/>
    <w:rPr>
      <w:rFonts w:cs="Times New Roman"/>
      <w:sz w:val="16"/>
    </w:rPr>
  </w:style>
  <w:style w:type="character" w:styleId="Style29" w:customStyle="1">
    <w:name w:val="Текст примечания Знак"/>
    <w:basedOn w:val="DefaultParagraphFont"/>
    <w:link w:val="afffffa"/>
    <w:qFormat/>
    <w:rsid w:val="00436d17"/>
    <w:rPr>
      <w:rFonts w:ascii="Times New Roman" w:hAnsi="Times New Roman" w:eastAsia="Times New Roman" w:cs="Times New Roman"/>
      <w:sz w:val="20"/>
      <w:szCs w:val="20"/>
      <w:lang w:eastAsia="ru-RU"/>
    </w:rPr>
  </w:style>
  <w:style w:type="character" w:styleId="ConsPlusNormal" w:customStyle="1">
    <w:name w:val="ConsPlusNormal Знак"/>
    <w:qFormat/>
    <w:locked/>
    <w:rsid w:val="00436d17"/>
    <w:rPr>
      <w:rFonts w:ascii="Arial" w:hAnsi="Arial"/>
      <w:lang w:val="ru-RU" w:eastAsia="ru-RU"/>
    </w:rPr>
  </w:style>
  <w:style w:type="character" w:styleId="Style30" w:customStyle="1">
    <w:name w:val="Текст сноски Знак"/>
    <w:basedOn w:val="DefaultParagraphFont"/>
    <w:link w:val="afffffd"/>
    <w:qFormat/>
    <w:rsid w:val="00436d17"/>
    <w:rPr>
      <w:rFonts w:ascii="Times New Roman" w:hAnsi="Times New Roman" w:eastAsia="Times New Roman" w:cs="Times New Roman"/>
      <w:sz w:val="20"/>
      <w:szCs w:val="20"/>
      <w:lang w:eastAsia="ru-RU"/>
    </w:rPr>
  </w:style>
  <w:style w:type="character" w:styleId="Style31">
    <w:name w:val="Посещённая гиперссылка"/>
    <w:uiPriority w:val="99"/>
    <w:rsid w:val="00436d17"/>
    <w:rPr>
      <w:rFonts w:cs="Times New Roman"/>
      <w:color w:val="800080"/>
      <w:u w:val="single"/>
    </w:rPr>
  </w:style>
  <w:style w:type="character" w:styleId="Style32">
    <w:name w:val="Привязка сноски"/>
    <w:rPr>
      <w:rFonts w:cs="Times New Roman"/>
      <w:vertAlign w:val="superscript"/>
    </w:rPr>
  </w:style>
  <w:style w:type="character" w:styleId="FootnoteCharacters">
    <w:name w:val="Footnote Characters"/>
    <w:qFormat/>
    <w:rsid w:val="00436d17"/>
    <w:rPr>
      <w:rFonts w:cs="Times New Roman"/>
      <w:vertAlign w:val="superscript"/>
    </w:rPr>
  </w:style>
  <w:style w:type="character" w:styleId="16" w:customStyle="1">
    <w:name w:val="Текст сноски Знак Знак Знак1"/>
    <w:uiPriority w:val="99"/>
    <w:qFormat/>
    <w:rsid w:val="00436d17"/>
    <w:rPr/>
  </w:style>
  <w:style w:type="character" w:styleId="17" w:customStyle="1">
    <w:name w:val="Название Знак1"/>
    <w:uiPriority w:val="99"/>
    <w:qFormat/>
    <w:rsid w:val="00a972a6"/>
    <w:rPr>
      <w:rFonts w:ascii="Calibri Light" w:hAnsi="Calibri Light"/>
      <w:b/>
      <w:kern w:val="2"/>
      <w:sz w:val="32"/>
      <w:lang w:eastAsia="en-US"/>
    </w:rPr>
  </w:style>
  <w:style w:type="character" w:styleId="Style33" w:customStyle="1">
    <w:name w:val="Цветовое выделение для Текст"/>
    <w:uiPriority w:val="99"/>
    <w:qFormat/>
    <w:rsid w:val="00bc726d"/>
    <w:rPr/>
  </w:style>
  <w:style w:type="character" w:styleId="Style34" w:customStyle="1">
    <w:name w:val="Абзац списка Знак"/>
    <w:link w:val="afffff7"/>
    <w:qFormat/>
    <w:rsid w:val="0081209a"/>
    <w:rPr>
      <w:rFonts w:ascii="Calibri" w:hAnsi="Calibri" w:eastAsia="Times New Roman" w:cs="Times New Roman"/>
    </w:rPr>
  </w:style>
  <w:style w:type="character" w:styleId="18" w:customStyle="1">
    <w:name w:val="Обычный1"/>
    <w:qFormat/>
    <w:rsid w:val="0081209a"/>
    <w:rPr>
      <w:sz w:val="24"/>
    </w:rPr>
  </w:style>
  <w:style w:type="character" w:styleId="29" w:customStyle="1">
    <w:name w:val="Оглавление 2 Знак"/>
    <w:link w:val="2e"/>
    <w:uiPriority w:val="39"/>
    <w:qFormat/>
    <w:rsid w:val="0081209a"/>
    <w:rPr>
      <w:rFonts w:ascii="XO Thames" w:hAnsi="XO Thames" w:eastAsia="Times New Roman" w:cs="Times New Roman"/>
      <w:color w:val="000000"/>
      <w:sz w:val="28"/>
      <w:szCs w:val="20"/>
      <w:lang w:eastAsia="ru-RU"/>
    </w:rPr>
  </w:style>
  <w:style w:type="character" w:styleId="43" w:customStyle="1">
    <w:name w:val="Оглавление 4 Знак"/>
    <w:link w:val="44"/>
    <w:uiPriority w:val="39"/>
    <w:qFormat/>
    <w:rsid w:val="0081209a"/>
    <w:rPr>
      <w:rFonts w:ascii="XO Thames" w:hAnsi="XO Thames" w:eastAsia="Times New Roman" w:cs="Times New Roman"/>
      <w:color w:val="000000"/>
      <w:sz w:val="28"/>
      <w:szCs w:val="20"/>
      <w:lang w:eastAsia="ru-RU"/>
    </w:rPr>
  </w:style>
  <w:style w:type="character" w:styleId="62" w:customStyle="1">
    <w:name w:val="Оглавление 6 Знак"/>
    <w:link w:val="63"/>
    <w:uiPriority w:val="39"/>
    <w:qFormat/>
    <w:rsid w:val="0081209a"/>
    <w:rPr>
      <w:rFonts w:ascii="XO Thames" w:hAnsi="XO Thames" w:eastAsia="Times New Roman" w:cs="Times New Roman"/>
      <w:color w:val="000000"/>
      <w:sz w:val="28"/>
      <w:szCs w:val="20"/>
      <w:lang w:eastAsia="ru-RU"/>
    </w:rPr>
  </w:style>
  <w:style w:type="character" w:styleId="72" w:customStyle="1">
    <w:name w:val="Оглавление 7 Знак"/>
    <w:link w:val="73"/>
    <w:uiPriority w:val="39"/>
    <w:qFormat/>
    <w:rsid w:val="0081209a"/>
    <w:rPr>
      <w:rFonts w:ascii="XO Thames" w:hAnsi="XO Thames" w:eastAsia="Times New Roman" w:cs="Times New Roman"/>
      <w:color w:val="000000"/>
      <w:sz w:val="28"/>
      <w:szCs w:val="20"/>
      <w:lang w:eastAsia="ru-RU"/>
    </w:rPr>
  </w:style>
  <w:style w:type="character" w:styleId="Style35">
    <w:name w:val="Привязка концевой сноски"/>
    <w:rPr>
      <w:rFonts w:ascii="Times New Roman" w:hAnsi="Times New Roman" w:eastAsia="Times New Roman" w:cs="Times New Roman"/>
      <w:color w:val="000000"/>
      <w:szCs w:val="20"/>
      <w:vertAlign w:val="superscript"/>
      <w:lang w:eastAsia="ru-RU"/>
    </w:rPr>
  </w:style>
  <w:style w:type="character" w:styleId="EndnoteCharacters">
    <w:name w:val="Endnote Characters"/>
    <w:qFormat/>
    <w:rsid w:val="0081209a"/>
    <w:rPr>
      <w:rFonts w:ascii="Times New Roman" w:hAnsi="Times New Roman" w:eastAsia="Times New Roman" w:cs="Times New Roman"/>
      <w:color w:val="000000"/>
      <w:szCs w:val="20"/>
      <w:vertAlign w:val="superscript"/>
      <w:lang w:eastAsia="ru-RU"/>
    </w:rPr>
  </w:style>
  <w:style w:type="character" w:styleId="39" w:customStyle="1">
    <w:name w:val="Оглавление 3 Знак"/>
    <w:link w:val="3c"/>
    <w:uiPriority w:val="39"/>
    <w:qFormat/>
    <w:rsid w:val="0081209a"/>
    <w:rPr>
      <w:rFonts w:ascii="XO Thames" w:hAnsi="XO Thames" w:eastAsia="Times New Roman" w:cs="Times New Roman"/>
      <w:color w:val="000000"/>
      <w:sz w:val="28"/>
      <w:szCs w:val="20"/>
      <w:lang w:eastAsia="ru-RU"/>
    </w:rPr>
  </w:style>
  <w:style w:type="character" w:styleId="Style36" w:customStyle="1">
    <w:name w:val="Текст концевой сноски Знак"/>
    <w:basedOn w:val="DefaultParagraphFont"/>
    <w:link w:val="affffff4"/>
    <w:qFormat/>
    <w:rsid w:val="0081209a"/>
    <w:rPr>
      <w:rFonts w:ascii="Times New Roman" w:hAnsi="Times New Roman" w:eastAsia="Times New Roman" w:cs="Times New Roman"/>
      <w:color w:val="000000"/>
      <w:sz w:val="20"/>
      <w:szCs w:val="20"/>
      <w:lang w:eastAsia="ru-RU"/>
    </w:rPr>
  </w:style>
  <w:style w:type="character" w:styleId="19" w:customStyle="1">
    <w:name w:val="Оглавление 1 Знак"/>
    <w:link w:val="1f2"/>
    <w:uiPriority w:val="39"/>
    <w:qFormat/>
    <w:rsid w:val="0081209a"/>
    <w:rPr>
      <w:rFonts w:ascii="XO Thames" w:hAnsi="XO Thames" w:eastAsia="Times New Roman" w:cs="Times New Roman"/>
      <w:b/>
      <w:color w:val="000000"/>
      <w:sz w:val="28"/>
      <w:szCs w:val="20"/>
      <w:lang w:eastAsia="ru-RU"/>
    </w:rPr>
  </w:style>
  <w:style w:type="character" w:styleId="92" w:customStyle="1">
    <w:name w:val="Оглавление 9 Знак"/>
    <w:link w:val="91"/>
    <w:uiPriority w:val="39"/>
    <w:qFormat/>
    <w:rsid w:val="0081209a"/>
    <w:rPr>
      <w:rFonts w:ascii="XO Thames" w:hAnsi="XO Thames" w:eastAsia="Times New Roman" w:cs="Times New Roman"/>
      <w:color w:val="000000"/>
      <w:sz w:val="28"/>
      <w:szCs w:val="20"/>
      <w:lang w:eastAsia="ru-RU"/>
    </w:rPr>
  </w:style>
  <w:style w:type="character" w:styleId="Style37" w:customStyle="1">
    <w:name w:val="Тема примечания Знак"/>
    <w:basedOn w:val="Style29"/>
    <w:link w:val="affffff6"/>
    <w:qFormat/>
    <w:rsid w:val="0081209a"/>
    <w:rPr>
      <w:rFonts w:ascii="Times New Roman" w:hAnsi="Times New Roman" w:eastAsia="Times New Roman" w:cs="Times New Roman"/>
      <w:b/>
      <w:color w:val="000000"/>
      <w:sz w:val="20"/>
      <w:szCs w:val="20"/>
      <w:lang w:eastAsia="ru-RU"/>
    </w:rPr>
  </w:style>
  <w:style w:type="character" w:styleId="82" w:customStyle="1">
    <w:name w:val="Оглавление 8 Знак"/>
    <w:link w:val="81"/>
    <w:uiPriority w:val="39"/>
    <w:qFormat/>
    <w:rsid w:val="0081209a"/>
    <w:rPr>
      <w:rFonts w:ascii="XO Thames" w:hAnsi="XO Thames" w:eastAsia="Times New Roman" w:cs="Times New Roman"/>
      <w:color w:val="000000"/>
      <w:sz w:val="28"/>
      <w:szCs w:val="20"/>
      <w:lang w:eastAsia="ru-RU"/>
    </w:rPr>
  </w:style>
  <w:style w:type="character" w:styleId="52" w:customStyle="1">
    <w:name w:val="Оглавление 5 Знак"/>
    <w:link w:val="53"/>
    <w:uiPriority w:val="39"/>
    <w:qFormat/>
    <w:rsid w:val="0081209a"/>
    <w:rPr>
      <w:rFonts w:ascii="XO Thames" w:hAnsi="XO Thames" w:eastAsia="Times New Roman" w:cs="Times New Roman"/>
      <w:color w:val="000000"/>
      <w:sz w:val="28"/>
      <w:szCs w:val="20"/>
      <w:lang w:eastAsia="ru-RU"/>
    </w:rPr>
  </w:style>
  <w:style w:type="character" w:styleId="WW8Num14z6" w:customStyle="1">
    <w:name w:val="WW8Num14z6"/>
    <w:qFormat/>
    <w:rsid w:val="00616c99"/>
    <w:rPr/>
  </w:style>
  <w:style w:type="character" w:styleId="Style38">
    <w:name w:val="Символ сноски"/>
    <w:qFormat/>
    <w:rPr/>
  </w:style>
  <w:style w:type="character" w:styleId="Style39">
    <w:name w:val="Символ концевой сноски"/>
    <w:qFormat/>
    <w:rPr/>
  </w:style>
  <w:style w:type="character" w:styleId="WW8Num4z0">
    <w:name w:val="WW8Num4z0"/>
    <w:qFormat/>
    <w:rPr/>
  </w:style>
  <w:style w:type="character" w:styleId="WW8Num6z0">
    <w:name w:val="WW8Num6z0"/>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7z0">
    <w:name w:val="WW8Num7z0"/>
    <w:qFormat/>
    <w:rPr>
      <w:rFonts w:ascii="Times New Roman" w:hAnsi="Times New Roman" w:eastAsia="Times New Roman" w:cs="Times New Roman"/>
      <w:b/>
      <w:sz w:val="24"/>
      <w:szCs w:val="24"/>
    </w:rPr>
  </w:style>
  <w:style w:type="character" w:styleId="WW8Num3z0">
    <w:name w:val="WW8Num3z0"/>
    <w:qFormat/>
    <w:rPr/>
  </w:style>
  <w:style w:type="paragraph" w:styleId="Style40">
    <w:name w:val="Заголовок"/>
    <w:basedOn w:val="Normal"/>
    <w:next w:val="Style41"/>
    <w:qFormat/>
    <w:pPr>
      <w:keepNext w:val="true"/>
      <w:spacing w:before="240" w:after="120"/>
    </w:pPr>
    <w:rPr>
      <w:rFonts w:ascii="Liberation Sans" w:hAnsi="Liberation Sans" w:eastAsia="Microsoft YaHei" w:cs="Arial"/>
      <w:sz w:val="28"/>
      <w:szCs w:val="28"/>
    </w:rPr>
  </w:style>
  <w:style w:type="paragraph" w:styleId="Style41">
    <w:name w:val="Body Text"/>
    <w:basedOn w:val="Normal"/>
    <w:link w:val="affff6"/>
    <w:uiPriority w:val="99"/>
    <w:rsid w:val="00436d17"/>
    <w:pPr>
      <w:spacing w:before="0" w:after="120"/>
    </w:pPr>
    <w:rPr/>
  </w:style>
  <w:style w:type="paragraph" w:styleId="Style42">
    <w:name w:val="List"/>
    <w:basedOn w:val="Normal"/>
    <w:uiPriority w:val="99"/>
    <w:rsid w:val="00436d17"/>
    <w:pPr>
      <w:widowControl/>
      <w:spacing w:lineRule="auto" w:line="276" w:before="0" w:after="200"/>
      <w:ind w:left="283" w:hanging="283"/>
    </w:pPr>
    <w:rPr>
      <w:rFonts w:ascii="Calibri" w:hAnsi="Calibri"/>
      <w:sz w:val="22"/>
      <w:szCs w:val="22"/>
      <w:lang w:eastAsia="en-US"/>
    </w:rPr>
  </w:style>
  <w:style w:type="paragraph" w:styleId="Style43">
    <w:name w:val="Caption"/>
    <w:basedOn w:val="Normal"/>
    <w:qFormat/>
    <w:pPr>
      <w:suppressLineNumbers/>
      <w:spacing w:before="120" w:after="120"/>
    </w:pPr>
    <w:rPr>
      <w:rFonts w:cs="Arial"/>
      <w:i/>
      <w:iCs/>
      <w:sz w:val="24"/>
      <w:szCs w:val="24"/>
    </w:rPr>
  </w:style>
  <w:style w:type="paragraph" w:styleId="Style44">
    <w:name w:val="Указатель"/>
    <w:basedOn w:val="Normal"/>
    <w:qFormat/>
    <w:pPr>
      <w:suppressLineNumbers/>
    </w:pPr>
    <w:rPr>
      <w:rFonts w:cs="Arial"/>
    </w:rPr>
  </w:style>
  <w:style w:type="paragraph" w:styleId="Style45" w:customStyle="1">
    <w:name w:val="Внимание"/>
    <w:basedOn w:val="Normal"/>
    <w:next w:val="Normal"/>
    <w:uiPriority w:val="99"/>
    <w:qFormat/>
    <w:rsid w:val="00436d17"/>
    <w:pPr>
      <w:spacing w:before="240" w:after="240"/>
      <w:ind w:left="420" w:right="420" w:firstLine="300"/>
      <w:jc w:val="both"/>
    </w:pPr>
    <w:rPr>
      <w:sz w:val="24"/>
      <w:szCs w:val="24"/>
      <w:shd w:fill="FAF3E9" w:val="clear"/>
    </w:rPr>
  </w:style>
  <w:style w:type="paragraph" w:styleId="Style46" w:customStyle="1">
    <w:name w:val="Внимание: криминал!!"/>
    <w:basedOn w:val="Style45"/>
    <w:next w:val="Normal"/>
    <w:uiPriority w:val="99"/>
    <w:qFormat/>
    <w:rsid w:val="00436d17"/>
    <w:pPr>
      <w:spacing w:before="0" w:after="0"/>
      <w:ind w:left="0" w:right="0" w:hanging="0"/>
    </w:pPr>
    <w:rPr>
      <w:shd w:fill="auto" w:val="clear"/>
    </w:rPr>
  </w:style>
  <w:style w:type="paragraph" w:styleId="Style47" w:customStyle="1">
    <w:name w:val="Внимание: недобросовестность!"/>
    <w:basedOn w:val="Style45"/>
    <w:next w:val="Normal"/>
    <w:uiPriority w:val="99"/>
    <w:qFormat/>
    <w:rsid w:val="00436d17"/>
    <w:pPr>
      <w:spacing w:before="0" w:after="0"/>
      <w:ind w:left="0" w:right="0" w:hanging="0"/>
    </w:pPr>
    <w:rPr>
      <w:shd w:fill="auto" w:val="clear"/>
    </w:rPr>
  </w:style>
  <w:style w:type="paragraph" w:styleId="Style48" w:customStyle="1">
    <w:name w:val="Основное меню (преемственное)"/>
    <w:basedOn w:val="Normal"/>
    <w:next w:val="Normal"/>
    <w:uiPriority w:val="99"/>
    <w:qFormat/>
    <w:rsid w:val="00436d17"/>
    <w:pPr>
      <w:jc w:val="both"/>
    </w:pPr>
    <w:rPr>
      <w:rFonts w:ascii="Verdana" w:hAnsi="Verdana" w:cs="Verdana"/>
      <w:sz w:val="24"/>
      <w:szCs w:val="24"/>
    </w:rPr>
  </w:style>
  <w:style w:type="paragraph" w:styleId="110" w:customStyle="1">
    <w:name w:val="Заголовок1"/>
    <w:basedOn w:val="Style48"/>
    <w:next w:val="Normal"/>
    <w:uiPriority w:val="99"/>
    <w:qFormat/>
    <w:rsid w:val="00436d17"/>
    <w:pPr/>
    <w:rPr>
      <w:rFonts w:ascii="Arial" w:hAnsi="Arial" w:cs="Times New Roman"/>
      <w:b/>
      <w:bCs/>
      <w:color w:val="0058A9"/>
      <w:shd w:fill="ECE9D8" w:val="clear"/>
    </w:rPr>
  </w:style>
  <w:style w:type="paragraph" w:styleId="Style49" w:customStyle="1">
    <w:name w:val="Заголовок группы контролов"/>
    <w:basedOn w:val="Normal"/>
    <w:next w:val="Normal"/>
    <w:uiPriority w:val="99"/>
    <w:qFormat/>
    <w:rsid w:val="00436d17"/>
    <w:pPr>
      <w:jc w:val="both"/>
    </w:pPr>
    <w:rPr>
      <w:b/>
      <w:bCs/>
      <w:color w:val="000000"/>
      <w:sz w:val="24"/>
      <w:szCs w:val="24"/>
    </w:rPr>
  </w:style>
  <w:style w:type="paragraph" w:styleId="Style50" w:customStyle="1">
    <w:name w:val="Заголовок для информации об изменениях"/>
    <w:basedOn w:val="1"/>
    <w:next w:val="Normal"/>
    <w:uiPriority w:val="99"/>
    <w:qFormat/>
    <w:rsid w:val="00436d17"/>
    <w:pPr>
      <w:spacing w:before="0" w:after="0"/>
      <w:jc w:val="both"/>
    </w:pPr>
    <w:rPr>
      <w:b w:val="false"/>
      <w:bCs w:val="false"/>
      <w:color w:val="000000"/>
      <w:sz w:val="20"/>
      <w:szCs w:val="20"/>
      <w:shd w:fill="FFFFFF" w:val="clear"/>
    </w:rPr>
  </w:style>
  <w:style w:type="paragraph" w:styleId="Style51" w:customStyle="1">
    <w:name w:val="Заголовок приложения"/>
    <w:basedOn w:val="Normal"/>
    <w:next w:val="Normal"/>
    <w:uiPriority w:val="99"/>
    <w:qFormat/>
    <w:rsid w:val="00436d17"/>
    <w:pPr>
      <w:jc w:val="right"/>
    </w:pPr>
    <w:rPr>
      <w:sz w:val="24"/>
      <w:szCs w:val="24"/>
    </w:rPr>
  </w:style>
  <w:style w:type="paragraph" w:styleId="Style52" w:customStyle="1">
    <w:name w:val="Заголовок распахивающейся части диалога"/>
    <w:basedOn w:val="Normal"/>
    <w:next w:val="Normal"/>
    <w:uiPriority w:val="99"/>
    <w:qFormat/>
    <w:rsid w:val="00436d17"/>
    <w:pPr>
      <w:jc w:val="both"/>
    </w:pPr>
    <w:rPr>
      <w:i/>
      <w:iCs/>
      <w:color w:val="000080"/>
      <w:sz w:val="24"/>
      <w:szCs w:val="24"/>
    </w:rPr>
  </w:style>
  <w:style w:type="paragraph" w:styleId="Style53" w:customStyle="1">
    <w:name w:val="Заголовок статьи"/>
    <w:basedOn w:val="Normal"/>
    <w:next w:val="Normal"/>
    <w:uiPriority w:val="99"/>
    <w:qFormat/>
    <w:rsid w:val="00436d17"/>
    <w:pPr>
      <w:ind w:left="1612" w:hanging="892"/>
      <w:jc w:val="both"/>
    </w:pPr>
    <w:rPr>
      <w:sz w:val="24"/>
      <w:szCs w:val="24"/>
    </w:rPr>
  </w:style>
  <w:style w:type="paragraph" w:styleId="Style54" w:customStyle="1">
    <w:name w:val="Заголовок ЭР (левое окно)"/>
    <w:basedOn w:val="Normal"/>
    <w:next w:val="Normal"/>
    <w:uiPriority w:val="99"/>
    <w:qFormat/>
    <w:rsid w:val="00436d17"/>
    <w:pPr>
      <w:spacing w:before="300" w:after="250"/>
      <w:jc w:val="center"/>
    </w:pPr>
    <w:rPr>
      <w:b/>
      <w:bCs/>
      <w:color w:val="26282F"/>
      <w:sz w:val="28"/>
      <w:szCs w:val="28"/>
    </w:rPr>
  </w:style>
  <w:style w:type="paragraph" w:styleId="Style55" w:customStyle="1">
    <w:name w:val="Заголовок ЭР (правое окно)"/>
    <w:basedOn w:val="Style54"/>
    <w:next w:val="Normal"/>
    <w:uiPriority w:val="99"/>
    <w:qFormat/>
    <w:rsid w:val="00436d17"/>
    <w:pPr>
      <w:spacing w:before="0" w:after="0"/>
      <w:jc w:val="left"/>
    </w:pPr>
    <w:rPr>
      <w:b w:val="false"/>
      <w:bCs w:val="false"/>
      <w:color w:val="auto"/>
      <w:sz w:val="24"/>
      <w:szCs w:val="24"/>
    </w:rPr>
  </w:style>
  <w:style w:type="paragraph" w:styleId="Style56" w:customStyle="1">
    <w:name w:val="Интерактивный заголовок"/>
    <w:basedOn w:val="110"/>
    <w:next w:val="Normal"/>
    <w:uiPriority w:val="99"/>
    <w:qFormat/>
    <w:rsid w:val="00436d17"/>
    <w:pPr/>
    <w:rPr>
      <w:b w:val="false"/>
      <w:bCs w:val="false"/>
      <w:color w:val="000000"/>
      <w:u w:val="single"/>
      <w:shd w:fill="auto" w:val="clear"/>
    </w:rPr>
  </w:style>
  <w:style w:type="paragraph" w:styleId="Style57" w:customStyle="1">
    <w:name w:val="Текст информации об изменениях"/>
    <w:basedOn w:val="Normal"/>
    <w:next w:val="Normal"/>
    <w:uiPriority w:val="99"/>
    <w:qFormat/>
    <w:rsid w:val="00436d17"/>
    <w:pPr>
      <w:jc w:val="both"/>
    </w:pPr>
    <w:rPr>
      <w:color w:val="353842"/>
      <w:sz w:val="20"/>
      <w:szCs w:val="20"/>
    </w:rPr>
  </w:style>
  <w:style w:type="paragraph" w:styleId="Style58" w:customStyle="1">
    <w:name w:val="Информация об изменениях"/>
    <w:basedOn w:val="Style57"/>
    <w:next w:val="Normal"/>
    <w:uiPriority w:val="99"/>
    <w:qFormat/>
    <w:rsid w:val="00436d17"/>
    <w:pPr>
      <w:spacing w:before="180" w:after="0"/>
      <w:ind w:left="360" w:right="360" w:hanging="0"/>
    </w:pPr>
    <w:rPr>
      <w:color w:val="000000"/>
      <w:sz w:val="24"/>
      <w:szCs w:val="24"/>
      <w:shd w:fill="EAEFED" w:val="clear"/>
    </w:rPr>
  </w:style>
  <w:style w:type="paragraph" w:styleId="Style59" w:customStyle="1">
    <w:name w:val="Текст (справка)"/>
    <w:basedOn w:val="Normal"/>
    <w:next w:val="Normal"/>
    <w:uiPriority w:val="99"/>
    <w:qFormat/>
    <w:rsid w:val="00436d17"/>
    <w:pPr>
      <w:ind w:left="170" w:right="170" w:hanging="0"/>
    </w:pPr>
    <w:rPr>
      <w:sz w:val="24"/>
      <w:szCs w:val="24"/>
    </w:rPr>
  </w:style>
  <w:style w:type="paragraph" w:styleId="Style60" w:customStyle="1">
    <w:name w:val="Комментарий"/>
    <w:basedOn w:val="Style59"/>
    <w:next w:val="Normal"/>
    <w:uiPriority w:val="99"/>
    <w:qFormat/>
    <w:rsid w:val="00436d17"/>
    <w:pPr>
      <w:spacing w:before="75" w:after="0"/>
      <w:ind w:left="0" w:right="0" w:hanging="0"/>
      <w:jc w:val="both"/>
    </w:pPr>
    <w:rPr>
      <w:color w:val="353842"/>
      <w:shd w:fill="F0F0F0" w:val="clear"/>
    </w:rPr>
  </w:style>
  <w:style w:type="paragraph" w:styleId="Style61" w:customStyle="1">
    <w:name w:val="Информация об изменениях документа"/>
    <w:basedOn w:val="Style60"/>
    <w:next w:val="Normal"/>
    <w:uiPriority w:val="99"/>
    <w:qFormat/>
    <w:rsid w:val="00436d17"/>
    <w:pPr>
      <w:spacing w:before="0" w:after="0"/>
    </w:pPr>
    <w:rPr>
      <w:i/>
      <w:iCs/>
    </w:rPr>
  </w:style>
  <w:style w:type="paragraph" w:styleId="Style62" w:customStyle="1">
    <w:name w:val="Текст (лев. подпись)"/>
    <w:basedOn w:val="Normal"/>
    <w:next w:val="Normal"/>
    <w:uiPriority w:val="99"/>
    <w:qFormat/>
    <w:rsid w:val="00436d17"/>
    <w:pPr/>
    <w:rPr>
      <w:sz w:val="24"/>
      <w:szCs w:val="24"/>
    </w:rPr>
  </w:style>
  <w:style w:type="paragraph" w:styleId="Style63" w:customStyle="1">
    <w:name w:val="Колонтитул (левый)"/>
    <w:basedOn w:val="Style62"/>
    <w:next w:val="Normal"/>
    <w:uiPriority w:val="99"/>
    <w:qFormat/>
    <w:rsid w:val="00436d17"/>
    <w:pPr>
      <w:jc w:val="both"/>
    </w:pPr>
    <w:rPr>
      <w:sz w:val="16"/>
      <w:szCs w:val="16"/>
    </w:rPr>
  </w:style>
  <w:style w:type="paragraph" w:styleId="Style64" w:customStyle="1">
    <w:name w:val="Текст (прав. подпись)"/>
    <w:basedOn w:val="Normal"/>
    <w:next w:val="Normal"/>
    <w:uiPriority w:val="99"/>
    <w:qFormat/>
    <w:rsid w:val="00436d17"/>
    <w:pPr>
      <w:jc w:val="right"/>
    </w:pPr>
    <w:rPr>
      <w:sz w:val="24"/>
      <w:szCs w:val="24"/>
    </w:rPr>
  </w:style>
  <w:style w:type="paragraph" w:styleId="Style65" w:customStyle="1">
    <w:name w:val="Колонтитул (правый)"/>
    <w:basedOn w:val="Style64"/>
    <w:next w:val="Normal"/>
    <w:uiPriority w:val="99"/>
    <w:qFormat/>
    <w:rsid w:val="00436d17"/>
    <w:pPr>
      <w:jc w:val="both"/>
    </w:pPr>
    <w:rPr>
      <w:sz w:val="16"/>
      <w:szCs w:val="16"/>
    </w:rPr>
  </w:style>
  <w:style w:type="paragraph" w:styleId="Style66" w:customStyle="1">
    <w:name w:val="Комментарий пользователя"/>
    <w:basedOn w:val="Style60"/>
    <w:next w:val="Normal"/>
    <w:uiPriority w:val="99"/>
    <w:qFormat/>
    <w:rsid w:val="00436d17"/>
    <w:pPr>
      <w:spacing w:before="0" w:after="0"/>
      <w:jc w:val="left"/>
    </w:pPr>
    <w:rPr>
      <w:shd w:fill="FFDFE0" w:val="clear"/>
    </w:rPr>
  </w:style>
  <w:style w:type="paragraph" w:styleId="Style67" w:customStyle="1">
    <w:name w:val="Куда обратиться?"/>
    <w:basedOn w:val="Style45"/>
    <w:next w:val="Normal"/>
    <w:uiPriority w:val="99"/>
    <w:qFormat/>
    <w:rsid w:val="00436d17"/>
    <w:pPr>
      <w:spacing w:before="0" w:after="0"/>
      <w:ind w:left="0" w:right="0" w:hanging="0"/>
    </w:pPr>
    <w:rPr>
      <w:shd w:fill="auto" w:val="clear"/>
    </w:rPr>
  </w:style>
  <w:style w:type="paragraph" w:styleId="Style68" w:customStyle="1">
    <w:name w:val="Моноширинный"/>
    <w:basedOn w:val="Normal"/>
    <w:next w:val="Normal"/>
    <w:uiPriority w:val="99"/>
    <w:qFormat/>
    <w:rsid w:val="00436d17"/>
    <w:pPr>
      <w:jc w:val="both"/>
    </w:pPr>
    <w:rPr>
      <w:rFonts w:ascii="Courier New" w:hAnsi="Courier New" w:cs="Courier New"/>
      <w:sz w:val="22"/>
      <w:szCs w:val="22"/>
    </w:rPr>
  </w:style>
  <w:style w:type="paragraph" w:styleId="Style69" w:customStyle="1">
    <w:name w:val="Необходимые документы"/>
    <w:basedOn w:val="Style45"/>
    <w:next w:val="Normal"/>
    <w:uiPriority w:val="99"/>
    <w:qFormat/>
    <w:rsid w:val="00436d17"/>
    <w:pPr>
      <w:spacing w:before="0" w:after="0"/>
      <w:ind w:left="0" w:right="0" w:firstLine="118"/>
    </w:pPr>
    <w:rPr>
      <w:shd w:fill="auto" w:val="clear"/>
    </w:rPr>
  </w:style>
  <w:style w:type="paragraph" w:styleId="Style70" w:customStyle="1">
    <w:name w:val="Нормальный (таблица)"/>
    <w:basedOn w:val="Normal"/>
    <w:next w:val="Normal"/>
    <w:uiPriority w:val="99"/>
    <w:qFormat/>
    <w:rsid w:val="00436d17"/>
    <w:pPr>
      <w:jc w:val="both"/>
    </w:pPr>
    <w:rPr>
      <w:sz w:val="24"/>
      <w:szCs w:val="24"/>
    </w:rPr>
  </w:style>
  <w:style w:type="paragraph" w:styleId="Style71" w:customStyle="1">
    <w:name w:val="Объект"/>
    <w:basedOn w:val="Normal"/>
    <w:next w:val="Normal"/>
    <w:uiPriority w:val="99"/>
    <w:qFormat/>
    <w:rsid w:val="00436d17"/>
    <w:pPr>
      <w:jc w:val="both"/>
    </w:pPr>
    <w:rPr>
      <w:rFonts w:ascii="Times New Roman" w:hAnsi="Times New Roman"/>
    </w:rPr>
  </w:style>
  <w:style w:type="paragraph" w:styleId="Style72" w:customStyle="1">
    <w:name w:val="Таблицы (моноширинный)"/>
    <w:basedOn w:val="Normal"/>
    <w:next w:val="Normal"/>
    <w:qFormat/>
    <w:rsid w:val="00436d17"/>
    <w:pPr>
      <w:jc w:val="both"/>
    </w:pPr>
    <w:rPr>
      <w:rFonts w:ascii="Courier New" w:hAnsi="Courier New" w:cs="Courier New"/>
      <w:sz w:val="22"/>
      <w:szCs w:val="22"/>
    </w:rPr>
  </w:style>
  <w:style w:type="paragraph" w:styleId="Style73" w:customStyle="1">
    <w:name w:val="Оглавление"/>
    <w:basedOn w:val="Style72"/>
    <w:next w:val="Normal"/>
    <w:uiPriority w:val="99"/>
    <w:qFormat/>
    <w:rsid w:val="00436d17"/>
    <w:pPr>
      <w:ind w:left="140" w:hanging="0"/>
    </w:pPr>
    <w:rPr>
      <w:rFonts w:ascii="Arial" w:hAnsi="Arial" w:cs="Times New Roman"/>
      <w:sz w:val="24"/>
      <w:szCs w:val="24"/>
    </w:rPr>
  </w:style>
  <w:style w:type="paragraph" w:styleId="Style74" w:customStyle="1">
    <w:name w:val="Переменная часть"/>
    <w:basedOn w:val="Style48"/>
    <w:next w:val="Normal"/>
    <w:uiPriority w:val="99"/>
    <w:qFormat/>
    <w:rsid w:val="00436d17"/>
    <w:pPr/>
    <w:rPr>
      <w:rFonts w:ascii="Arial" w:hAnsi="Arial" w:cs="Times New Roman"/>
      <w:sz w:val="20"/>
      <w:szCs w:val="20"/>
    </w:rPr>
  </w:style>
  <w:style w:type="paragraph" w:styleId="Style75" w:customStyle="1">
    <w:name w:val="Подвал для информации об изменениях"/>
    <w:basedOn w:val="1"/>
    <w:next w:val="Normal"/>
    <w:uiPriority w:val="99"/>
    <w:qFormat/>
    <w:rsid w:val="00436d17"/>
    <w:pPr>
      <w:spacing w:before="0" w:after="0"/>
      <w:jc w:val="both"/>
    </w:pPr>
    <w:rPr>
      <w:b w:val="false"/>
      <w:bCs w:val="false"/>
      <w:color w:val="auto"/>
      <w:sz w:val="20"/>
      <w:szCs w:val="20"/>
    </w:rPr>
  </w:style>
  <w:style w:type="paragraph" w:styleId="Style76" w:customStyle="1">
    <w:name w:val="Подзаголовок для информации об изменениях"/>
    <w:basedOn w:val="Style57"/>
    <w:next w:val="Normal"/>
    <w:uiPriority w:val="99"/>
    <w:qFormat/>
    <w:rsid w:val="00436d17"/>
    <w:pPr/>
    <w:rPr>
      <w:b/>
      <w:bCs/>
      <w:sz w:val="24"/>
      <w:szCs w:val="24"/>
    </w:rPr>
  </w:style>
  <w:style w:type="paragraph" w:styleId="Style77" w:customStyle="1">
    <w:name w:val="Подчёркнуный текст"/>
    <w:basedOn w:val="Normal"/>
    <w:next w:val="Normal"/>
    <w:uiPriority w:val="99"/>
    <w:qFormat/>
    <w:rsid w:val="00436d17"/>
    <w:pPr>
      <w:jc w:val="both"/>
    </w:pPr>
    <w:rPr>
      <w:sz w:val="24"/>
      <w:szCs w:val="24"/>
    </w:rPr>
  </w:style>
  <w:style w:type="paragraph" w:styleId="Style78" w:customStyle="1">
    <w:name w:val="Постоянная часть"/>
    <w:basedOn w:val="Style48"/>
    <w:next w:val="Normal"/>
    <w:uiPriority w:val="99"/>
    <w:qFormat/>
    <w:rsid w:val="00436d17"/>
    <w:pPr/>
    <w:rPr>
      <w:rFonts w:ascii="Arial" w:hAnsi="Arial" w:cs="Times New Roman"/>
      <w:sz w:val="22"/>
      <w:szCs w:val="22"/>
    </w:rPr>
  </w:style>
  <w:style w:type="paragraph" w:styleId="Style79" w:customStyle="1">
    <w:name w:val="Прижатый влево"/>
    <w:basedOn w:val="Normal"/>
    <w:next w:val="Normal"/>
    <w:uiPriority w:val="99"/>
    <w:qFormat/>
    <w:rsid w:val="00436d17"/>
    <w:pPr/>
    <w:rPr>
      <w:sz w:val="24"/>
      <w:szCs w:val="24"/>
    </w:rPr>
  </w:style>
  <w:style w:type="paragraph" w:styleId="Style80" w:customStyle="1">
    <w:name w:val="Пример."/>
    <w:basedOn w:val="Style45"/>
    <w:next w:val="Normal"/>
    <w:uiPriority w:val="99"/>
    <w:qFormat/>
    <w:rsid w:val="00436d17"/>
    <w:pPr>
      <w:spacing w:before="0" w:after="0"/>
      <w:ind w:left="0" w:right="0" w:hanging="0"/>
    </w:pPr>
    <w:rPr>
      <w:shd w:fill="auto" w:val="clear"/>
    </w:rPr>
  </w:style>
  <w:style w:type="paragraph" w:styleId="Style81" w:customStyle="1">
    <w:name w:val="Примечание."/>
    <w:basedOn w:val="Style45"/>
    <w:next w:val="Normal"/>
    <w:uiPriority w:val="99"/>
    <w:qFormat/>
    <w:rsid w:val="00436d17"/>
    <w:pPr>
      <w:spacing w:before="0" w:after="0"/>
      <w:ind w:left="0" w:right="0" w:hanging="0"/>
    </w:pPr>
    <w:rPr>
      <w:shd w:fill="auto" w:val="clear"/>
    </w:rPr>
  </w:style>
  <w:style w:type="paragraph" w:styleId="Style82" w:customStyle="1">
    <w:name w:val="Словарная статья"/>
    <w:basedOn w:val="Normal"/>
    <w:next w:val="Normal"/>
    <w:uiPriority w:val="99"/>
    <w:qFormat/>
    <w:rsid w:val="00436d17"/>
    <w:pPr>
      <w:ind w:right="118" w:hanging="0"/>
      <w:jc w:val="both"/>
    </w:pPr>
    <w:rPr>
      <w:sz w:val="24"/>
      <w:szCs w:val="24"/>
    </w:rPr>
  </w:style>
  <w:style w:type="paragraph" w:styleId="Style83" w:customStyle="1">
    <w:name w:val="Ссылка на официальную публикацию"/>
    <w:basedOn w:val="Normal"/>
    <w:next w:val="Normal"/>
    <w:uiPriority w:val="99"/>
    <w:qFormat/>
    <w:rsid w:val="00436d17"/>
    <w:pPr>
      <w:jc w:val="both"/>
    </w:pPr>
    <w:rPr>
      <w:sz w:val="24"/>
      <w:szCs w:val="24"/>
    </w:rPr>
  </w:style>
  <w:style w:type="paragraph" w:styleId="Style84" w:customStyle="1">
    <w:name w:val="Текст в таблице"/>
    <w:basedOn w:val="Style70"/>
    <w:next w:val="Normal"/>
    <w:uiPriority w:val="99"/>
    <w:qFormat/>
    <w:rsid w:val="00436d17"/>
    <w:pPr>
      <w:ind w:firstLine="500"/>
    </w:pPr>
    <w:rPr/>
  </w:style>
  <w:style w:type="paragraph" w:styleId="Style85" w:customStyle="1">
    <w:name w:val="Текст ЭР (см. также)"/>
    <w:basedOn w:val="Normal"/>
    <w:next w:val="Normal"/>
    <w:uiPriority w:val="99"/>
    <w:qFormat/>
    <w:rsid w:val="00436d17"/>
    <w:pPr>
      <w:spacing w:before="200" w:after="0"/>
    </w:pPr>
    <w:rPr>
      <w:sz w:val="22"/>
      <w:szCs w:val="22"/>
    </w:rPr>
  </w:style>
  <w:style w:type="paragraph" w:styleId="Style86" w:customStyle="1">
    <w:name w:val="Технический комментарий"/>
    <w:basedOn w:val="Normal"/>
    <w:next w:val="Normal"/>
    <w:uiPriority w:val="99"/>
    <w:qFormat/>
    <w:rsid w:val="00436d17"/>
    <w:pPr/>
    <w:rPr>
      <w:color w:val="463F31"/>
      <w:sz w:val="24"/>
      <w:szCs w:val="24"/>
      <w:shd w:fill="FFFFA6" w:val="clear"/>
    </w:rPr>
  </w:style>
  <w:style w:type="paragraph" w:styleId="Style87" w:customStyle="1">
    <w:name w:val="Формула"/>
    <w:basedOn w:val="Normal"/>
    <w:next w:val="Normal"/>
    <w:uiPriority w:val="99"/>
    <w:qFormat/>
    <w:rsid w:val="00436d17"/>
    <w:pPr>
      <w:spacing w:before="240" w:after="240"/>
      <w:ind w:left="420" w:right="420" w:firstLine="300"/>
      <w:jc w:val="both"/>
    </w:pPr>
    <w:rPr>
      <w:sz w:val="24"/>
      <w:szCs w:val="24"/>
      <w:shd w:fill="FAF3E9" w:val="clear"/>
    </w:rPr>
  </w:style>
  <w:style w:type="paragraph" w:styleId="Style88" w:customStyle="1">
    <w:name w:val="Центрированный (таблица)"/>
    <w:basedOn w:val="Style70"/>
    <w:next w:val="Normal"/>
    <w:uiPriority w:val="99"/>
    <w:qFormat/>
    <w:rsid w:val="00436d17"/>
    <w:pPr>
      <w:jc w:val="center"/>
    </w:pPr>
    <w:rPr/>
  </w:style>
  <w:style w:type="paragraph" w:styleId="Style89" w:customStyle="1">
    <w:name w:val="ЭР-содержание (правое окно)"/>
    <w:basedOn w:val="Normal"/>
    <w:next w:val="Normal"/>
    <w:uiPriority w:val="99"/>
    <w:qFormat/>
    <w:rsid w:val="00436d17"/>
    <w:pPr>
      <w:spacing w:before="300" w:after="0"/>
    </w:pPr>
    <w:rPr/>
  </w:style>
  <w:style w:type="paragraph" w:styleId="Style90" w:customStyle="1">
    <w:name w:val="Верхний и нижний колонтитулы"/>
    <w:qFormat/>
    <w:rsid w:val="0081209a"/>
    <w:pPr>
      <w:widowControl/>
      <w:suppressAutoHyphens w:val="true"/>
      <w:bidi w:val="0"/>
      <w:spacing w:lineRule="auto" w:line="240" w:before="0" w:after="200"/>
      <w:jc w:val="both"/>
    </w:pPr>
    <w:rPr>
      <w:rFonts w:ascii="XO Thames" w:hAnsi="XO Thames" w:eastAsia="Times New Roman" w:cs="Times New Roman"/>
      <w:color w:val="000000"/>
      <w:kern w:val="0"/>
      <w:sz w:val="20"/>
      <w:szCs w:val="20"/>
      <w:lang w:val="ru-RU" w:eastAsia="ru-RU" w:bidi="ar-SA"/>
    </w:rPr>
  </w:style>
  <w:style w:type="paragraph" w:styleId="Style91">
    <w:name w:val="Header"/>
    <w:basedOn w:val="Normal"/>
    <w:link w:val="affff0"/>
    <w:rsid w:val="00436d17"/>
    <w:pPr>
      <w:tabs>
        <w:tab w:val="clear" w:pos="708"/>
        <w:tab w:val="center" w:pos="4677" w:leader="none"/>
        <w:tab w:val="right" w:pos="9355" w:leader="none"/>
      </w:tabs>
    </w:pPr>
    <w:rPr/>
  </w:style>
  <w:style w:type="paragraph" w:styleId="Style92">
    <w:name w:val="Footer"/>
    <w:basedOn w:val="Normal"/>
    <w:link w:val="affff2"/>
    <w:rsid w:val="00436d17"/>
    <w:pPr>
      <w:tabs>
        <w:tab w:val="clear" w:pos="708"/>
        <w:tab w:val="center" w:pos="4677" w:leader="none"/>
        <w:tab w:val="right" w:pos="9355" w:leader="none"/>
      </w:tabs>
    </w:pPr>
    <w:rPr/>
  </w:style>
  <w:style w:type="paragraph" w:styleId="117" w:customStyle="1">
    <w:name w:val="Обычный + 11 пт"/>
    <w:basedOn w:val="1"/>
    <w:uiPriority w:val="99"/>
    <w:qFormat/>
    <w:rsid w:val="00436d17"/>
    <w:pPr/>
    <w:rPr>
      <w:b w:val="false"/>
      <w:sz w:val="22"/>
      <w:szCs w:val="22"/>
    </w:rPr>
  </w:style>
  <w:style w:type="paragraph" w:styleId="Style93">
    <w:name w:val="Body Text Indent"/>
    <w:basedOn w:val="Normal"/>
    <w:link w:val="affff4"/>
    <w:uiPriority w:val="99"/>
    <w:rsid w:val="00436d17"/>
    <w:pPr>
      <w:widowControl/>
      <w:spacing w:before="0" w:after="120"/>
      <w:ind w:left="283" w:hanging="0"/>
    </w:pPr>
    <w:rPr>
      <w:rFonts w:ascii="Times New Roman" w:hAnsi="Times New Roman"/>
      <w:sz w:val="24"/>
      <w:szCs w:val="24"/>
    </w:rPr>
  </w:style>
  <w:style w:type="paragraph" w:styleId="BodyText3">
    <w:name w:val="Body Text 3"/>
    <w:basedOn w:val="Normal"/>
    <w:link w:val="32"/>
    <w:uiPriority w:val="99"/>
    <w:qFormat/>
    <w:rsid w:val="00436d17"/>
    <w:pPr>
      <w:spacing w:before="0" w:after="120"/>
    </w:pPr>
    <w:rPr>
      <w:sz w:val="16"/>
      <w:szCs w:val="16"/>
    </w:rPr>
  </w:style>
  <w:style w:type="paragraph" w:styleId="BodyTextIndent2">
    <w:name w:val="Body Text Indent 2"/>
    <w:basedOn w:val="Normal"/>
    <w:link w:val="22"/>
    <w:uiPriority w:val="99"/>
    <w:qFormat/>
    <w:rsid w:val="00436d17"/>
    <w:pPr>
      <w:spacing w:lineRule="auto" w:line="480" w:before="0" w:after="120"/>
      <w:ind w:left="283" w:hanging="0"/>
    </w:pPr>
    <w:rPr/>
  </w:style>
  <w:style w:type="paragraph" w:styleId="118" w:customStyle="1">
    <w:name w:val="Абзац списка1"/>
    <w:basedOn w:val="Normal"/>
    <w:qFormat/>
    <w:rsid w:val="00436d17"/>
    <w:pPr>
      <w:widowControl/>
      <w:spacing w:lineRule="auto" w:line="276" w:before="0" w:after="200"/>
      <w:ind w:left="720" w:hanging="0"/>
    </w:pPr>
    <w:rPr>
      <w:rFonts w:ascii="Calibri" w:hAnsi="Calibri"/>
      <w:sz w:val="22"/>
      <w:szCs w:val="22"/>
      <w:lang w:eastAsia="en-US"/>
    </w:rPr>
  </w:style>
  <w:style w:type="paragraph" w:styleId="BalloonText">
    <w:name w:val="Balloon Text"/>
    <w:basedOn w:val="Normal"/>
    <w:link w:val="affff9"/>
    <w:qFormat/>
    <w:rsid w:val="00436d17"/>
    <w:pPr>
      <w:widowControl/>
    </w:pPr>
    <w:rPr>
      <w:rFonts w:ascii="Tahoma" w:hAnsi="Tahoma" w:cs="Tahoma"/>
      <w:sz w:val="16"/>
      <w:szCs w:val="16"/>
      <w:lang w:eastAsia="en-US"/>
    </w:rPr>
  </w:style>
  <w:style w:type="paragraph" w:styleId="Point" w:customStyle="1">
    <w:name w:val="Point"/>
    <w:basedOn w:val="Normal"/>
    <w:uiPriority w:val="99"/>
    <w:qFormat/>
    <w:rsid w:val="00436d17"/>
    <w:pPr>
      <w:widowControl/>
      <w:spacing w:lineRule="auto" w:line="288" w:before="120" w:after="0"/>
      <w:ind w:firstLine="720"/>
      <w:jc w:val="both"/>
    </w:pPr>
    <w:rPr>
      <w:rFonts w:ascii="Times New Roman" w:hAnsi="Times New Roman"/>
      <w:sz w:val="24"/>
      <w:szCs w:val="24"/>
    </w:rPr>
  </w:style>
  <w:style w:type="paragraph" w:styleId="119" w:customStyle="1">
    <w:name w:val="Без интервала1"/>
    <w:uiPriority w:val="99"/>
    <w:qFormat/>
    <w:rsid w:val="00436d1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HTMLPreformatted">
    <w:name w:val="HTML Preformatted"/>
    <w:basedOn w:val="Normal"/>
    <w:link w:val="HTML0"/>
    <w:uiPriority w:val="99"/>
    <w:qFormat/>
    <w:rsid w:val="00436d17"/>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Text2">
    <w:name w:val="Body Text 2"/>
    <w:basedOn w:val="Normal"/>
    <w:link w:val="24"/>
    <w:qFormat/>
    <w:rsid w:val="00436d17"/>
    <w:pPr>
      <w:widowControl/>
      <w:jc w:val="center"/>
    </w:pPr>
    <w:rPr>
      <w:rFonts w:ascii="Times New Roman" w:hAnsi="Times New Roman"/>
      <w:b/>
      <w:lang w:eastAsia="en-US"/>
    </w:rPr>
  </w:style>
  <w:style w:type="paragraph" w:styleId="Style94">
    <w:name w:val="Title"/>
    <w:basedOn w:val="Normal"/>
    <w:link w:val="41"/>
    <w:uiPriority w:val="10"/>
    <w:qFormat/>
    <w:rsid w:val="00436d17"/>
    <w:pPr>
      <w:widowControl/>
      <w:ind w:left="4290" w:hanging="0"/>
      <w:jc w:val="center"/>
    </w:pPr>
    <w:rPr>
      <w:rFonts w:ascii="Times New Roman" w:hAnsi="Times New Roman"/>
      <w:lang w:eastAsia="en-US"/>
    </w:rPr>
  </w:style>
  <w:style w:type="paragraph" w:styleId="Style95" w:customStyle="1">
    <w:name w:val="Знак"/>
    <w:basedOn w:val="Normal"/>
    <w:uiPriority w:val="99"/>
    <w:qFormat/>
    <w:rsid w:val="00436d17"/>
    <w:pPr>
      <w:widowControl/>
      <w:spacing w:lineRule="exact" w:line="240" w:before="0" w:after="160"/>
    </w:pPr>
    <w:rPr>
      <w:rFonts w:ascii="Verdana" w:hAnsi="Verdana"/>
      <w:sz w:val="20"/>
      <w:szCs w:val="20"/>
      <w:lang w:val="en-US" w:eastAsia="en-US"/>
    </w:rPr>
  </w:style>
  <w:style w:type="paragraph" w:styleId="ConsPlusNormal1" w:customStyle="1">
    <w:name w:val="ConsPlusNormal"/>
    <w:qFormat/>
    <w:rsid w:val="00436d17"/>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rsid w:val="00436d17"/>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436d17"/>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Cell" w:customStyle="1">
    <w:name w:val="ConsPlusCell"/>
    <w:uiPriority w:val="99"/>
    <w:qFormat/>
    <w:rsid w:val="00436d17"/>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DocList" w:customStyle="1">
    <w:name w:val="ConsPlusDocList"/>
    <w:uiPriority w:val="99"/>
    <w:qFormat/>
    <w:rsid w:val="00436d17"/>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TitlePage" w:customStyle="1">
    <w:name w:val="ConsPlusTitlePage"/>
    <w:uiPriority w:val="99"/>
    <w:qFormat/>
    <w:rsid w:val="00436d17"/>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ConsPlusJurTerm" w:customStyle="1">
    <w:name w:val="ConsPlusJurTerm"/>
    <w:uiPriority w:val="99"/>
    <w:qFormat/>
    <w:rsid w:val="00436d17"/>
    <w:pPr>
      <w:widowControl w:val="false"/>
      <w:suppressAutoHyphens w:val="true"/>
      <w:bidi w:val="0"/>
      <w:spacing w:lineRule="auto" w:line="240"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uiPriority w:val="99"/>
    <w:qFormat/>
    <w:rsid w:val="00436d17"/>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ConsCell" w:customStyle="1">
    <w:name w:val="ConsCell"/>
    <w:uiPriority w:val="99"/>
    <w:qFormat/>
    <w:rsid w:val="00436d17"/>
    <w:pPr>
      <w:widowControl w:val="false"/>
      <w:suppressAutoHyphens w:val="true"/>
      <w:bidi w:val="0"/>
      <w:spacing w:lineRule="auto" w:line="240" w:before="0" w:after="0"/>
      <w:ind w:right="19772" w:hanging="0"/>
      <w:jc w:val="left"/>
    </w:pPr>
    <w:rPr>
      <w:rFonts w:ascii="Arial" w:hAnsi="Arial" w:eastAsia="Times New Roman" w:cs="Arial"/>
      <w:color w:val="auto"/>
      <w:kern w:val="0"/>
      <w:sz w:val="22"/>
      <w:szCs w:val="22"/>
      <w:lang w:val="ru-RU" w:eastAsia="ru-RU" w:bidi="ar-SA"/>
    </w:rPr>
  </w:style>
  <w:style w:type="paragraph" w:styleId="ConsNormal" w:customStyle="1">
    <w:name w:val="ConsNormal"/>
    <w:uiPriority w:val="99"/>
    <w:qFormat/>
    <w:rsid w:val="00436d17"/>
    <w:pPr>
      <w:widowControl/>
      <w:suppressAutoHyphens w:val="true"/>
      <w:bidi w:val="0"/>
      <w:spacing w:lineRule="auto" w:line="240" w:before="0" w:after="0"/>
      <w:ind w:right="19772"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Normal"/>
    <w:uiPriority w:val="99"/>
    <w:qFormat/>
    <w:rsid w:val="00436d17"/>
    <w:pPr>
      <w:widowControl/>
      <w:spacing w:before="100" w:after="100"/>
    </w:pPr>
    <w:rPr>
      <w:rFonts w:ascii="Times New Roman" w:hAnsi="Times New Roman"/>
      <w:sz w:val="24"/>
      <w:szCs w:val="20"/>
    </w:rPr>
  </w:style>
  <w:style w:type="paragraph" w:styleId="ListBullet3">
    <w:name w:val="List Bullet 3"/>
    <w:basedOn w:val="Normal"/>
    <w:uiPriority w:val="99"/>
    <w:qFormat/>
    <w:rsid w:val="00436d17"/>
    <w:pPr>
      <w:widowControl/>
      <w:spacing w:lineRule="auto" w:line="276" w:before="0" w:after="200"/>
      <w:ind w:left="566" w:hanging="283"/>
    </w:pPr>
    <w:rPr>
      <w:rFonts w:ascii="Calibri" w:hAnsi="Calibri"/>
      <w:sz w:val="22"/>
      <w:szCs w:val="22"/>
      <w:lang w:eastAsia="en-US"/>
    </w:rPr>
  </w:style>
  <w:style w:type="paragraph" w:styleId="Style96">
    <w:name w:val="Salutation"/>
    <w:basedOn w:val="Normal"/>
    <w:next w:val="Normal"/>
    <w:link w:val="29"/>
    <w:uiPriority w:val="99"/>
    <w:rsid w:val="00436d17"/>
    <w:pPr>
      <w:widowControl/>
      <w:spacing w:lineRule="auto" w:line="276" w:before="0" w:after="200"/>
    </w:pPr>
    <w:rPr>
      <w:rFonts w:ascii="Calibri" w:hAnsi="Calibri" w:eastAsia="Calibri" w:cs="" w:asciiTheme="minorHAnsi" w:cstheme="minorBidi" w:eastAsiaTheme="minorHAnsi" w:hAnsiTheme="minorHAnsi"/>
      <w:sz w:val="22"/>
      <w:szCs w:val="22"/>
      <w:lang w:eastAsia="en-US"/>
    </w:rPr>
  </w:style>
  <w:style w:type="paragraph" w:styleId="ListBullet">
    <w:name w:val="List Bullet"/>
    <w:basedOn w:val="Normal"/>
    <w:autoRedefine/>
    <w:uiPriority w:val="99"/>
    <w:qFormat/>
    <w:rsid w:val="00436d17"/>
    <w:pPr>
      <w:widowControl/>
      <w:numPr>
        <w:ilvl w:val="0"/>
        <w:numId w:val="1"/>
      </w:numPr>
      <w:spacing w:lineRule="auto" w:line="276" w:before="0" w:after="200"/>
    </w:pPr>
    <w:rPr>
      <w:rFonts w:ascii="Calibri" w:hAnsi="Calibri"/>
      <w:sz w:val="22"/>
      <w:szCs w:val="22"/>
      <w:lang w:eastAsia="en-US"/>
    </w:rPr>
  </w:style>
  <w:style w:type="paragraph" w:styleId="Caption">
    <w:name w:val="caption"/>
    <w:basedOn w:val="Normal"/>
    <w:next w:val="Normal"/>
    <w:uiPriority w:val="99"/>
    <w:qFormat/>
    <w:rsid w:val="00436d17"/>
    <w:pPr>
      <w:widowControl/>
      <w:spacing w:lineRule="auto" w:line="276" w:before="120" w:after="120"/>
    </w:pPr>
    <w:rPr>
      <w:rFonts w:ascii="Calibri" w:hAnsi="Calibri"/>
      <w:b/>
      <w:bCs/>
      <w:sz w:val="20"/>
      <w:szCs w:val="20"/>
      <w:lang w:eastAsia="en-US"/>
    </w:rPr>
  </w:style>
  <w:style w:type="paragraph" w:styleId="Style97">
    <w:name w:val="Subtitle"/>
    <w:basedOn w:val="Normal"/>
    <w:link w:val="2b"/>
    <w:uiPriority w:val="11"/>
    <w:qFormat/>
    <w:rsid w:val="00436d17"/>
    <w:pPr>
      <w:widowControl/>
      <w:spacing w:lineRule="auto" w:line="276" w:before="0" w:after="60"/>
      <w:jc w:val="center"/>
      <w:outlineLvl w:val="1"/>
    </w:pPr>
    <w:rPr>
      <w:rFonts w:eastAsia="Calibri" w:cs="" w:cstheme="minorBidi" w:eastAsiaTheme="minorHAnsi"/>
      <w:sz w:val="24"/>
      <w:szCs w:val="22"/>
      <w:lang w:eastAsia="en-US"/>
    </w:rPr>
  </w:style>
  <w:style w:type="paragraph" w:styleId="ListParagraph">
    <w:name w:val="List Paragraph"/>
    <w:basedOn w:val="Normal"/>
    <w:link w:val="afffff8"/>
    <w:qFormat/>
    <w:rsid w:val="00436d17"/>
    <w:pPr>
      <w:widowControl/>
      <w:spacing w:lineRule="auto" w:line="276" w:before="0" w:after="200"/>
      <w:ind w:left="720" w:hanging="0"/>
      <w:contextualSpacing/>
    </w:pPr>
    <w:rPr>
      <w:rFonts w:ascii="Calibri" w:hAnsi="Calibri"/>
      <w:sz w:val="22"/>
      <w:szCs w:val="22"/>
      <w:lang w:eastAsia="en-US"/>
    </w:rPr>
  </w:style>
  <w:style w:type="paragraph" w:styleId="BodyTextIndent3">
    <w:name w:val="Body Text Indent 3"/>
    <w:basedOn w:val="Normal"/>
    <w:link w:val="39"/>
    <w:uiPriority w:val="99"/>
    <w:qFormat/>
    <w:rsid w:val="00436d17"/>
    <w:pPr>
      <w:widowControl/>
      <w:ind w:firstLine="709"/>
      <w:jc w:val="both"/>
    </w:pPr>
    <w:rPr>
      <w:rFonts w:ascii="Times New Roman" w:hAnsi="Times New Roman"/>
      <w:szCs w:val="20"/>
      <w:lang w:eastAsia="en-US"/>
    </w:rPr>
  </w:style>
  <w:style w:type="paragraph" w:styleId="ConsNonformat" w:customStyle="1">
    <w:name w:val="ConsNonformat"/>
    <w:uiPriority w:val="99"/>
    <w:qFormat/>
    <w:rsid w:val="00436d17"/>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0"/>
      <w:szCs w:val="20"/>
      <w:lang w:val="ru-RU" w:eastAsia="ru-RU" w:bidi="ar-SA"/>
    </w:rPr>
  </w:style>
  <w:style w:type="paragraph" w:styleId="Annotationtext">
    <w:name w:val="annotation text"/>
    <w:basedOn w:val="Normal"/>
    <w:link w:val="afffffb"/>
    <w:qFormat/>
    <w:rsid w:val="00436d17"/>
    <w:pPr>
      <w:widowControl/>
    </w:pPr>
    <w:rPr>
      <w:rFonts w:ascii="Times New Roman" w:hAnsi="Times New Roman"/>
      <w:sz w:val="20"/>
      <w:szCs w:val="20"/>
    </w:rPr>
  </w:style>
  <w:style w:type="paragraph" w:styleId="Style98" w:customStyle="1">
    <w:name w:val="НИР"/>
    <w:basedOn w:val="Normal"/>
    <w:uiPriority w:val="99"/>
    <w:qFormat/>
    <w:rsid w:val="00436d17"/>
    <w:pPr>
      <w:widowControl/>
      <w:spacing w:lineRule="auto" w:line="360" w:before="0" w:after="120"/>
      <w:ind w:firstLine="720"/>
      <w:jc w:val="both"/>
    </w:pPr>
    <w:rPr>
      <w:rFonts w:ascii="Times New Roman" w:hAnsi="Times New Roman"/>
      <w:color w:val="000000"/>
      <w:spacing w:val="5"/>
      <w:sz w:val="24"/>
      <w:szCs w:val="24"/>
    </w:rPr>
  </w:style>
  <w:style w:type="paragraph" w:styleId="Style99">
    <w:name w:val="Footnote Text"/>
    <w:basedOn w:val="Normal"/>
    <w:link w:val="afffffe"/>
    <w:rsid w:val="00436d17"/>
    <w:pPr>
      <w:widowControl/>
    </w:pPr>
    <w:rPr>
      <w:rFonts w:ascii="Times New Roman" w:hAnsi="Times New Roman"/>
      <w:sz w:val="20"/>
      <w:szCs w:val="20"/>
    </w:rPr>
  </w:style>
  <w:style w:type="paragraph" w:styleId="Font6" w:customStyle="1">
    <w:name w:val="font6"/>
    <w:basedOn w:val="Normal"/>
    <w:uiPriority w:val="99"/>
    <w:qFormat/>
    <w:rsid w:val="00436d17"/>
    <w:pPr>
      <w:widowControl/>
      <w:spacing w:beforeAutospacing="1" w:afterAutospacing="1"/>
    </w:pPr>
    <w:rPr>
      <w:rFonts w:ascii="Times New Roman" w:hAnsi="Times New Roman"/>
      <w:b/>
      <w:bCs/>
      <w:color w:val="000000"/>
      <w:sz w:val="16"/>
      <w:szCs w:val="16"/>
    </w:rPr>
  </w:style>
  <w:style w:type="paragraph" w:styleId="Font5" w:customStyle="1">
    <w:name w:val="font5"/>
    <w:basedOn w:val="Normal"/>
    <w:uiPriority w:val="99"/>
    <w:qFormat/>
    <w:rsid w:val="00436d17"/>
    <w:pPr>
      <w:widowControl/>
      <w:spacing w:beforeAutospacing="1" w:afterAutospacing="1"/>
    </w:pPr>
    <w:rPr>
      <w:rFonts w:ascii="Times New Roman" w:hAnsi="Times New Roman"/>
      <w:color w:val="000000"/>
      <w:sz w:val="16"/>
      <w:szCs w:val="16"/>
    </w:rPr>
  </w:style>
  <w:style w:type="paragraph" w:styleId="Xl63" w:customStyle="1">
    <w:name w:val="xl63"/>
    <w:basedOn w:val="Normal"/>
    <w:uiPriority w:val="99"/>
    <w:qFormat/>
    <w:rsid w:val="00436d17"/>
    <w:pPr>
      <w:widowControl/>
      <w:spacing w:beforeAutospacing="1" w:afterAutospacing="1"/>
      <w:jc w:val="center"/>
      <w:textAlignment w:val="top"/>
    </w:pPr>
    <w:rPr>
      <w:rFonts w:ascii="Times New Roman" w:hAnsi="Times New Roman"/>
      <w:color w:val="000000"/>
    </w:rPr>
  </w:style>
  <w:style w:type="paragraph" w:styleId="Xl64" w:customStyle="1">
    <w:name w:val="xl64"/>
    <w:basedOn w:val="Normal"/>
    <w:uiPriority w:val="99"/>
    <w:qFormat/>
    <w:rsid w:val="00436d1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65" w:customStyle="1">
    <w:name w:val="xl65"/>
    <w:basedOn w:val="Normal"/>
    <w:uiPriority w:val="99"/>
    <w:qFormat/>
    <w:rsid w:val="00436d1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b/>
      <w:bCs/>
      <w:color w:val="000000"/>
      <w:sz w:val="16"/>
      <w:szCs w:val="16"/>
    </w:rPr>
  </w:style>
  <w:style w:type="paragraph" w:styleId="Xl66" w:customStyle="1">
    <w:name w:val="xl66"/>
    <w:basedOn w:val="Normal"/>
    <w:uiPriority w:val="99"/>
    <w:qFormat/>
    <w:rsid w:val="00436d1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67" w:customStyle="1">
    <w:name w:val="xl67"/>
    <w:basedOn w:val="Normal"/>
    <w:uiPriority w:val="99"/>
    <w:qFormat/>
    <w:rsid w:val="00436d1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68" w:customStyle="1">
    <w:name w:val="xl68"/>
    <w:basedOn w:val="Normal"/>
    <w:uiPriority w:val="99"/>
    <w:qFormat/>
    <w:rsid w:val="00436d1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69" w:customStyle="1">
    <w:name w:val="xl69"/>
    <w:basedOn w:val="Normal"/>
    <w:uiPriority w:val="99"/>
    <w:qFormat/>
    <w:rsid w:val="00436d1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70" w:customStyle="1">
    <w:name w:val="xl70"/>
    <w:basedOn w:val="Normal"/>
    <w:uiPriority w:val="99"/>
    <w:qFormat/>
    <w:rsid w:val="00436d1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71" w:customStyle="1">
    <w:name w:val="xl71"/>
    <w:basedOn w:val="Normal"/>
    <w:uiPriority w:val="99"/>
    <w:qFormat/>
    <w:rsid w:val="00436d17"/>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72" w:customStyle="1">
    <w:name w:val="xl72"/>
    <w:basedOn w:val="Normal"/>
    <w:uiPriority w:val="99"/>
    <w:qFormat/>
    <w:rsid w:val="00436d17"/>
    <w:pPr>
      <w:widowControl/>
      <w:pBdr>
        <w:top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73" w:customStyle="1">
    <w:name w:val="xl73"/>
    <w:basedOn w:val="Normal"/>
    <w:uiPriority w:val="99"/>
    <w:qFormat/>
    <w:rsid w:val="00436d17"/>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74" w:customStyle="1">
    <w:name w:val="xl74"/>
    <w:basedOn w:val="Normal"/>
    <w:uiPriority w:val="99"/>
    <w:qFormat/>
    <w:rsid w:val="00436d17"/>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75" w:customStyle="1">
    <w:name w:val="xl75"/>
    <w:basedOn w:val="Normal"/>
    <w:uiPriority w:val="99"/>
    <w:qFormat/>
    <w:rsid w:val="00436d17"/>
    <w:pPr>
      <w:widowControl/>
      <w:pBdr>
        <w:top w:val="single" w:sz="4" w:space="0" w:color="000000"/>
        <w:left w:val="single" w:sz="4" w:space="0" w:color="000000"/>
        <w:bottom w:val="single" w:sz="4" w:space="0" w:color="000000"/>
      </w:pBdr>
      <w:spacing w:beforeAutospacing="1" w:afterAutospacing="1"/>
      <w:jc w:val="center"/>
      <w:textAlignment w:val="top"/>
    </w:pPr>
    <w:rPr>
      <w:rFonts w:ascii="Times New Roman" w:hAnsi="Times New Roman"/>
      <w:color w:val="000000"/>
      <w:sz w:val="16"/>
      <w:szCs w:val="16"/>
    </w:rPr>
  </w:style>
  <w:style w:type="paragraph" w:styleId="Xl76" w:customStyle="1">
    <w:name w:val="xl76"/>
    <w:basedOn w:val="Normal"/>
    <w:uiPriority w:val="99"/>
    <w:qFormat/>
    <w:rsid w:val="00436d17"/>
    <w:pPr>
      <w:widowControl/>
      <w:pBdr>
        <w:top w:val="single" w:sz="4" w:space="0" w:color="000000"/>
        <w:left w:val="single" w:sz="4" w:space="0" w:color="000000"/>
        <w:bottom w:val="single" w:sz="4" w:space="0" w:color="000000"/>
      </w:pBdr>
      <w:spacing w:beforeAutospacing="1" w:afterAutospacing="1"/>
      <w:jc w:val="center"/>
      <w:textAlignment w:val="top"/>
    </w:pPr>
    <w:rPr>
      <w:rFonts w:ascii="Times New Roman" w:hAnsi="Times New Roman"/>
      <w:color w:val="000000"/>
      <w:sz w:val="16"/>
      <w:szCs w:val="16"/>
    </w:rPr>
  </w:style>
  <w:style w:type="paragraph" w:styleId="Xl77" w:customStyle="1">
    <w:name w:val="xl77"/>
    <w:basedOn w:val="Normal"/>
    <w:uiPriority w:val="99"/>
    <w:qFormat/>
    <w:rsid w:val="00436d17"/>
    <w:pPr>
      <w:widowControl/>
      <w:pBdr>
        <w:top w:val="single" w:sz="4" w:space="0" w:color="000000"/>
        <w:left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78" w:customStyle="1">
    <w:name w:val="xl78"/>
    <w:basedOn w:val="Normal"/>
    <w:uiPriority w:val="99"/>
    <w:qFormat/>
    <w:rsid w:val="00436d17"/>
    <w:pPr>
      <w:widowControl/>
      <w:pBdr>
        <w:top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79" w:customStyle="1">
    <w:name w:val="xl79"/>
    <w:basedOn w:val="Normal"/>
    <w:uiPriority w:val="99"/>
    <w:qFormat/>
    <w:rsid w:val="00436d17"/>
    <w:pPr>
      <w:widowControl/>
      <w:pBdr>
        <w:top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80" w:customStyle="1">
    <w:name w:val="xl80"/>
    <w:basedOn w:val="Normal"/>
    <w:uiPriority w:val="99"/>
    <w:qFormat/>
    <w:rsid w:val="00436d17"/>
    <w:pPr>
      <w:widowControl/>
      <w:pBdr>
        <w:top w:val="single" w:sz="4" w:space="0" w:color="000000"/>
        <w:left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81" w:customStyle="1">
    <w:name w:val="xl81"/>
    <w:basedOn w:val="Normal"/>
    <w:uiPriority w:val="99"/>
    <w:qFormat/>
    <w:rsid w:val="00436d17"/>
    <w:pPr>
      <w:widowControl/>
      <w:pBdr>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82" w:customStyle="1">
    <w:name w:val="xl82"/>
    <w:basedOn w:val="Normal"/>
    <w:uiPriority w:val="99"/>
    <w:qFormat/>
    <w:rsid w:val="00436d17"/>
    <w:pPr>
      <w:widowControl/>
      <w:pBdr>
        <w:bottom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83" w:customStyle="1">
    <w:name w:val="xl83"/>
    <w:basedOn w:val="Normal"/>
    <w:uiPriority w:val="99"/>
    <w:qFormat/>
    <w:rsid w:val="00436d17"/>
    <w:pPr>
      <w:widowControl/>
      <w:pBdr>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84" w:customStyle="1">
    <w:name w:val="xl84"/>
    <w:basedOn w:val="Normal"/>
    <w:uiPriority w:val="99"/>
    <w:qFormat/>
    <w:rsid w:val="00436d17"/>
    <w:pPr>
      <w:widowControl/>
      <w:pBdr>
        <w:left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85" w:customStyle="1">
    <w:name w:val="xl85"/>
    <w:basedOn w:val="Normal"/>
    <w:uiPriority w:val="99"/>
    <w:qFormat/>
    <w:rsid w:val="00436d17"/>
    <w:pPr>
      <w:widowControl/>
      <w:pBdr>
        <w:left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86" w:customStyle="1">
    <w:name w:val="xl86"/>
    <w:basedOn w:val="Normal"/>
    <w:uiPriority w:val="99"/>
    <w:qFormat/>
    <w:rsid w:val="00436d17"/>
    <w:pPr>
      <w:widowControl/>
      <w:pBdr>
        <w:top w:val="single" w:sz="4" w:space="0" w:color="000000"/>
      </w:pBdr>
      <w:spacing w:beforeAutospacing="1" w:afterAutospacing="1"/>
      <w:textAlignment w:val="top"/>
    </w:pPr>
    <w:rPr>
      <w:rFonts w:ascii="Times New Roman" w:hAnsi="Times New Roman"/>
      <w:color w:val="000000"/>
      <w:sz w:val="16"/>
      <w:szCs w:val="16"/>
    </w:rPr>
  </w:style>
  <w:style w:type="paragraph" w:styleId="Xl87" w:customStyle="1">
    <w:name w:val="xl87"/>
    <w:basedOn w:val="Normal"/>
    <w:uiPriority w:val="99"/>
    <w:qFormat/>
    <w:rsid w:val="00436d17"/>
    <w:pPr>
      <w:widowControl/>
      <w:pBdr>
        <w:top w:val="single" w:sz="4" w:space="0" w:color="000000"/>
      </w:pBdr>
      <w:spacing w:beforeAutospacing="1" w:afterAutospacing="1"/>
      <w:textAlignment w:val="top"/>
    </w:pPr>
    <w:rPr>
      <w:rFonts w:ascii="Times New Roman" w:hAnsi="Times New Roman"/>
      <w:color w:val="000000"/>
    </w:rPr>
  </w:style>
  <w:style w:type="paragraph" w:styleId="Xl88" w:customStyle="1">
    <w:name w:val="xl88"/>
    <w:basedOn w:val="Normal"/>
    <w:uiPriority w:val="99"/>
    <w:qFormat/>
    <w:rsid w:val="00436d17"/>
    <w:pPr>
      <w:widowControl/>
      <w:pBdr>
        <w:top w:val="single" w:sz="4" w:space="0" w:color="000000"/>
        <w:bottom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89" w:customStyle="1">
    <w:name w:val="xl89"/>
    <w:basedOn w:val="Normal"/>
    <w:uiPriority w:val="99"/>
    <w:qFormat/>
    <w:rsid w:val="00436d17"/>
    <w:pPr>
      <w:widowControl/>
      <w:pBdr>
        <w:top w:val="single" w:sz="4" w:space="0" w:color="000000"/>
        <w:right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90" w:customStyle="1">
    <w:name w:val="xl90"/>
    <w:basedOn w:val="Normal"/>
    <w:uiPriority w:val="99"/>
    <w:qFormat/>
    <w:rsid w:val="00436d17"/>
    <w:pPr>
      <w:widowControl/>
      <w:pBdr>
        <w:bottom w:val="single" w:sz="4" w:space="0" w:color="000000"/>
        <w:right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91" w:customStyle="1">
    <w:name w:val="xl91"/>
    <w:basedOn w:val="Normal"/>
    <w:uiPriority w:val="99"/>
    <w:qFormat/>
    <w:rsid w:val="00436d1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92" w:customStyle="1">
    <w:name w:val="xl92"/>
    <w:basedOn w:val="Normal"/>
    <w:uiPriority w:val="99"/>
    <w:qFormat/>
    <w:rsid w:val="00436d1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93" w:customStyle="1">
    <w:name w:val="xl93"/>
    <w:basedOn w:val="Normal"/>
    <w:uiPriority w:val="99"/>
    <w:qFormat/>
    <w:rsid w:val="00436d1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94" w:customStyle="1">
    <w:name w:val="xl94"/>
    <w:basedOn w:val="Normal"/>
    <w:uiPriority w:val="99"/>
    <w:qFormat/>
    <w:rsid w:val="00436d17"/>
    <w:pPr>
      <w:widowControl/>
      <w:pBdr>
        <w:top w:val="single" w:sz="4" w:space="0" w:color="000000"/>
        <w:bottom w:val="single" w:sz="4" w:space="0" w:color="000000"/>
      </w:pBdr>
      <w:spacing w:beforeAutospacing="1" w:afterAutospacing="1"/>
      <w:jc w:val="center"/>
      <w:textAlignment w:val="center"/>
    </w:pPr>
    <w:rPr>
      <w:rFonts w:ascii="Times New Roman" w:hAnsi="Times New Roman"/>
      <w:color w:val="000000"/>
      <w:sz w:val="16"/>
      <w:szCs w:val="16"/>
    </w:rPr>
  </w:style>
  <w:style w:type="paragraph" w:styleId="Xl95" w:customStyle="1">
    <w:name w:val="xl95"/>
    <w:basedOn w:val="Normal"/>
    <w:uiPriority w:val="99"/>
    <w:qFormat/>
    <w:rsid w:val="00436d17"/>
    <w:pPr>
      <w:widowControl/>
      <w:pBdr>
        <w:bottom w:val="single" w:sz="4" w:space="0" w:color="000000"/>
      </w:pBdr>
      <w:spacing w:beforeAutospacing="1" w:afterAutospacing="1"/>
      <w:jc w:val="center"/>
      <w:textAlignment w:val="center"/>
    </w:pPr>
    <w:rPr>
      <w:rFonts w:ascii="Times New Roman" w:hAnsi="Times New Roman"/>
      <w:b/>
      <w:bCs/>
      <w:color w:val="000000"/>
    </w:rPr>
  </w:style>
  <w:style w:type="paragraph" w:styleId="Xl96" w:customStyle="1">
    <w:name w:val="xl96"/>
    <w:basedOn w:val="Normal"/>
    <w:uiPriority w:val="99"/>
    <w:qFormat/>
    <w:rsid w:val="00436d17"/>
    <w:pPr>
      <w:widowControl/>
      <w:pBdr>
        <w:top w:val="single" w:sz="4" w:space="0" w:color="000000"/>
        <w:bottom w:val="single" w:sz="4" w:space="0" w:color="000000"/>
      </w:pBdr>
      <w:spacing w:beforeAutospacing="1" w:afterAutospacing="1"/>
      <w:jc w:val="center"/>
      <w:textAlignment w:val="top"/>
    </w:pPr>
    <w:rPr>
      <w:rFonts w:ascii="Times New Roman" w:hAnsi="Times New Roman"/>
      <w:color w:val="000000"/>
      <w:sz w:val="16"/>
      <w:szCs w:val="16"/>
    </w:rPr>
  </w:style>
  <w:style w:type="paragraph" w:styleId="Xl97" w:customStyle="1">
    <w:name w:val="xl97"/>
    <w:basedOn w:val="Normal"/>
    <w:uiPriority w:val="99"/>
    <w:qFormat/>
    <w:rsid w:val="00436d17"/>
    <w:pPr>
      <w:widowControl/>
      <w:pBdr>
        <w:top w:val="single" w:sz="4" w:space="0" w:color="000000"/>
        <w:right w:val="single" w:sz="4" w:space="0" w:color="000000"/>
      </w:pBdr>
      <w:spacing w:beforeAutospacing="1" w:afterAutospacing="1"/>
      <w:jc w:val="center"/>
      <w:textAlignment w:val="top"/>
    </w:pPr>
    <w:rPr>
      <w:rFonts w:ascii="Times New Roman" w:hAnsi="Times New Roman"/>
      <w:b/>
      <w:bCs/>
      <w:color w:val="000000"/>
      <w:sz w:val="16"/>
      <w:szCs w:val="16"/>
    </w:rPr>
  </w:style>
  <w:style w:type="paragraph" w:styleId="Xl98" w:customStyle="1">
    <w:name w:val="xl98"/>
    <w:basedOn w:val="Normal"/>
    <w:uiPriority w:val="99"/>
    <w:qFormat/>
    <w:rsid w:val="00436d17"/>
    <w:pPr>
      <w:widowControl/>
      <w:pBdr>
        <w:right w:val="single" w:sz="4" w:space="0" w:color="000000"/>
      </w:pBdr>
      <w:spacing w:beforeAutospacing="1" w:afterAutospacing="1"/>
      <w:jc w:val="center"/>
      <w:textAlignment w:val="top"/>
    </w:pPr>
    <w:rPr>
      <w:rFonts w:ascii="Times New Roman" w:hAnsi="Times New Roman"/>
      <w:b/>
      <w:bCs/>
      <w:color w:val="000000"/>
      <w:sz w:val="16"/>
      <w:szCs w:val="16"/>
    </w:rPr>
  </w:style>
  <w:style w:type="paragraph" w:styleId="Xl99" w:customStyle="1">
    <w:name w:val="xl99"/>
    <w:basedOn w:val="Normal"/>
    <w:uiPriority w:val="99"/>
    <w:qFormat/>
    <w:rsid w:val="00436d17"/>
    <w:pPr>
      <w:widowControl/>
      <w:pBdr>
        <w:bottom w:val="single" w:sz="4" w:space="0" w:color="000000"/>
        <w:right w:val="single" w:sz="4" w:space="0" w:color="000000"/>
      </w:pBdr>
      <w:spacing w:beforeAutospacing="1" w:afterAutospacing="1"/>
      <w:jc w:val="center"/>
      <w:textAlignment w:val="top"/>
    </w:pPr>
    <w:rPr>
      <w:rFonts w:ascii="Times New Roman" w:hAnsi="Times New Roman"/>
      <w:b/>
      <w:bCs/>
      <w:color w:val="000000"/>
      <w:sz w:val="16"/>
      <w:szCs w:val="16"/>
    </w:rPr>
  </w:style>
  <w:style w:type="paragraph" w:styleId="Xl100" w:customStyle="1">
    <w:name w:val="xl100"/>
    <w:basedOn w:val="Normal"/>
    <w:uiPriority w:val="99"/>
    <w:qFormat/>
    <w:rsid w:val="00436d17"/>
    <w:pPr>
      <w:widowControl/>
      <w:pBdr>
        <w:top w:val="single" w:sz="4" w:space="0" w:color="000000"/>
        <w:left w:val="single" w:sz="4" w:space="0" w:color="000000"/>
        <w:right w:val="single" w:sz="4" w:space="0" w:color="000000"/>
      </w:pBdr>
      <w:spacing w:beforeAutospacing="1" w:afterAutospacing="1"/>
      <w:jc w:val="center"/>
      <w:textAlignment w:val="top"/>
    </w:pPr>
    <w:rPr>
      <w:rFonts w:ascii="Times New Roman" w:hAnsi="Times New Roman"/>
      <w:b/>
      <w:bCs/>
      <w:color w:val="000000"/>
      <w:sz w:val="16"/>
      <w:szCs w:val="16"/>
    </w:rPr>
  </w:style>
  <w:style w:type="paragraph" w:styleId="Xl101" w:customStyle="1">
    <w:name w:val="xl101"/>
    <w:basedOn w:val="Normal"/>
    <w:uiPriority w:val="99"/>
    <w:qFormat/>
    <w:rsid w:val="00436d17"/>
    <w:pPr>
      <w:widowControl/>
      <w:pBdr>
        <w:left w:val="single" w:sz="4" w:space="0" w:color="000000"/>
        <w:right w:val="single" w:sz="4" w:space="0" w:color="000000"/>
      </w:pBdr>
      <w:spacing w:beforeAutospacing="1" w:afterAutospacing="1"/>
      <w:jc w:val="center"/>
      <w:textAlignment w:val="top"/>
    </w:pPr>
    <w:rPr>
      <w:rFonts w:ascii="Times New Roman" w:hAnsi="Times New Roman"/>
      <w:b/>
      <w:bCs/>
      <w:color w:val="000000"/>
      <w:sz w:val="16"/>
      <w:szCs w:val="16"/>
    </w:rPr>
  </w:style>
  <w:style w:type="paragraph" w:styleId="Xl102" w:customStyle="1">
    <w:name w:val="xl102"/>
    <w:basedOn w:val="Normal"/>
    <w:uiPriority w:val="99"/>
    <w:qFormat/>
    <w:rsid w:val="00436d17"/>
    <w:pPr>
      <w:widowControl/>
      <w:pBdr>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b/>
      <w:bCs/>
      <w:color w:val="000000"/>
      <w:sz w:val="16"/>
      <w:szCs w:val="16"/>
    </w:rPr>
  </w:style>
  <w:style w:type="paragraph" w:styleId="Xl103" w:customStyle="1">
    <w:name w:val="xl103"/>
    <w:basedOn w:val="Normal"/>
    <w:uiPriority w:val="99"/>
    <w:qFormat/>
    <w:rsid w:val="00436d17"/>
    <w:pPr>
      <w:widowControl/>
      <w:pBdr>
        <w:left w:val="single" w:sz="4" w:space="0" w:color="000000"/>
        <w:bottom w:val="single" w:sz="4" w:space="0" w:color="000000"/>
      </w:pBdr>
      <w:spacing w:beforeAutospacing="1" w:afterAutospacing="1"/>
      <w:jc w:val="center"/>
      <w:textAlignment w:val="top"/>
    </w:pPr>
    <w:rPr>
      <w:rFonts w:ascii="Times New Roman" w:hAnsi="Times New Roman"/>
      <w:b/>
      <w:bCs/>
      <w:color w:val="000000"/>
      <w:sz w:val="16"/>
      <w:szCs w:val="16"/>
    </w:rPr>
  </w:style>
  <w:style w:type="paragraph" w:styleId="Xl104" w:customStyle="1">
    <w:name w:val="xl104"/>
    <w:basedOn w:val="Normal"/>
    <w:uiPriority w:val="99"/>
    <w:qFormat/>
    <w:rsid w:val="00436d17"/>
    <w:pPr>
      <w:widowControl/>
      <w:pBdr>
        <w:top w:val="single" w:sz="4" w:space="0" w:color="000000"/>
        <w:left w:val="single" w:sz="4" w:space="0" w:color="000000"/>
        <w:bottom w:val="single" w:sz="4" w:space="0" w:color="000000"/>
      </w:pBdr>
      <w:spacing w:beforeAutospacing="1" w:afterAutospacing="1"/>
      <w:jc w:val="center"/>
      <w:textAlignment w:val="top"/>
    </w:pPr>
    <w:rPr>
      <w:rFonts w:ascii="Times New Roman" w:hAnsi="Times New Roman"/>
      <w:sz w:val="16"/>
      <w:szCs w:val="16"/>
    </w:rPr>
  </w:style>
  <w:style w:type="paragraph" w:styleId="Xl105" w:customStyle="1">
    <w:name w:val="xl105"/>
    <w:basedOn w:val="Normal"/>
    <w:uiPriority w:val="99"/>
    <w:qFormat/>
    <w:rsid w:val="00436d17"/>
    <w:pPr>
      <w:widowControl/>
      <w:pBdr>
        <w:top w:val="single" w:sz="4" w:space="0" w:color="000000"/>
        <w:bottom w:val="single" w:sz="4" w:space="0" w:color="000000"/>
      </w:pBdr>
      <w:spacing w:beforeAutospacing="1" w:afterAutospacing="1"/>
      <w:jc w:val="center"/>
      <w:textAlignment w:val="top"/>
    </w:pPr>
    <w:rPr>
      <w:rFonts w:ascii="Times New Roman" w:hAnsi="Times New Roman"/>
      <w:sz w:val="16"/>
      <w:szCs w:val="16"/>
    </w:rPr>
  </w:style>
  <w:style w:type="paragraph" w:styleId="Xl106" w:customStyle="1">
    <w:name w:val="xl106"/>
    <w:basedOn w:val="Normal"/>
    <w:uiPriority w:val="99"/>
    <w:qFormat/>
    <w:rsid w:val="00436d17"/>
    <w:pPr>
      <w:widowControl/>
      <w:pBdr>
        <w:top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sz w:val="16"/>
      <w:szCs w:val="16"/>
    </w:rPr>
  </w:style>
  <w:style w:type="paragraph" w:styleId="Xl107" w:customStyle="1">
    <w:name w:val="xl107"/>
    <w:basedOn w:val="Normal"/>
    <w:uiPriority w:val="99"/>
    <w:qFormat/>
    <w:rsid w:val="00436d17"/>
    <w:pPr>
      <w:widowControl/>
      <w:pBdr>
        <w:top w:val="single" w:sz="4" w:space="0" w:color="000000"/>
        <w:bottom w:val="single" w:sz="4" w:space="0" w:color="000000"/>
      </w:pBdr>
      <w:spacing w:beforeAutospacing="1" w:afterAutospacing="1"/>
      <w:jc w:val="center"/>
      <w:textAlignment w:val="top"/>
    </w:pPr>
    <w:rPr>
      <w:rFonts w:ascii="Times New Roman" w:hAnsi="Times New Roman"/>
      <w:b/>
      <w:bCs/>
      <w:color w:val="000000"/>
      <w:sz w:val="16"/>
      <w:szCs w:val="16"/>
    </w:rPr>
  </w:style>
  <w:style w:type="paragraph" w:styleId="Xl108" w:customStyle="1">
    <w:name w:val="xl108"/>
    <w:basedOn w:val="Normal"/>
    <w:uiPriority w:val="99"/>
    <w:qFormat/>
    <w:rsid w:val="00436d17"/>
    <w:pPr>
      <w:widowControl/>
      <w:pBdr>
        <w:left w:val="single" w:sz="4" w:space="0" w:color="000000"/>
        <w:bottom w:val="single" w:sz="4" w:space="0" w:color="000000"/>
        <w:right w:val="single" w:sz="4" w:space="0" w:color="000000"/>
      </w:pBdr>
      <w:spacing w:beforeAutospacing="1" w:afterAutospacing="1"/>
    </w:pPr>
    <w:rPr>
      <w:rFonts w:ascii="Times New Roman" w:hAnsi="Times New Roman"/>
      <w:sz w:val="24"/>
      <w:szCs w:val="24"/>
    </w:rPr>
  </w:style>
  <w:style w:type="paragraph" w:styleId="Xl109" w:customStyle="1">
    <w:name w:val="xl109"/>
    <w:basedOn w:val="Normal"/>
    <w:uiPriority w:val="99"/>
    <w:qFormat/>
    <w:rsid w:val="00436d17"/>
    <w:pPr>
      <w:widowControl/>
      <w:pBdr>
        <w:top w:val="single" w:sz="4" w:space="0" w:color="000000"/>
        <w:left w:val="single" w:sz="4" w:space="0" w:color="000000"/>
        <w:right w:val="single" w:sz="4" w:space="0" w:color="000000"/>
      </w:pBdr>
      <w:spacing w:beforeAutospacing="1" w:afterAutospacing="1"/>
      <w:jc w:val="center"/>
      <w:textAlignment w:val="top"/>
    </w:pPr>
    <w:rPr>
      <w:rFonts w:ascii="Times New Roman" w:hAnsi="Times New Roman"/>
      <w:sz w:val="16"/>
      <w:szCs w:val="16"/>
    </w:rPr>
  </w:style>
  <w:style w:type="paragraph" w:styleId="Xl110" w:customStyle="1">
    <w:name w:val="xl110"/>
    <w:basedOn w:val="Normal"/>
    <w:uiPriority w:val="99"/>
    <w:qFormat/>
    <w:rsid w:val="00436d17"/>
    <w:pPr>
      <w:widowControl/>
      <w:pBdr>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sz w:val="16"/>
      <w:szCs w:val="16"/>
    </w:rPr>
  </w:style>
  <w:style w:type="paragraph" w:styleId="Xl111" w:customStyle="1">
    <w:name w:val="xl111"/>
    <w:basedOn w:val="Normal"/>
    <w:uiPriority w:val="99"/>
    <w:qFormat/>
    <w:rsid w:val="00436d17"/>
    <w:pPr>
      <w:widowControl/>
      <w:pBdr>
        <w:top w:val="single" w:sz="4" w:space="0" w:color="000000"/>
        <w:bottom w:val="single" w:sz="4" w:space="0" w:color="000000"/>
      </w:pBdr>
      <w:spacing w:beforeAutospacing="1" w:afterAutospacing="1"/>
      <w:jc w:val="center"/>
      <w:textAlignment w:val="top"/>
    </w:pPr>
    <w:rPr>
      <w:rFonts w:ascii="Times New Roman" w:hAnsi="Times New Roman"/>
      <w:sz w:val="24"/>
      <w:szCs w:val="24"/>
    </w:rPr>
  </w:style>
  <w:style w:type="paragraph" w:styleId="Xl112" w:customStyle="1">
    <w:name w:val="xl112"/>
    <w:basedOn w:val="Normal"/>
    <w:uiPriority w:val="99"/>
    <w:qFormat/>
    <w:rsid w:val="00436d17"/>
    <w:pPr>
      <w:widowControl/>
      <w:pBdr>
        <w:top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sz w:val="24"/>
      <w:szCs w:val="24"/>
    </w:rPr>
  </w:style>
  <w:style w:type="paragraph" w:styleId="Xl113" w:customStyle="1">
    <w:name w:val="xl113"/>
    <w:basedOn w:val="Normal"/>
    <w:uiPriority w:val="99"/>
    <w:qFormat/>
    <w:rsid w:val="00436d17"/>
    <w:pPr>
      <w:widowControl/>
      <w:pBdr>
        <w:top w:val="single" w:sz="4" w:space="0" w:color="000000"/>
        <w:left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114" w:customStyle="1">
    <w:name w:val="xl114"/>
    <w:basedOn w:val="Normal"/>
    <w:uiPriority w:val="99"/>
    <w:qFormat/>
    <w:rsid w:val="00436d17"/>
    <w:pPr>
      <w:widowControl/>
      <w:pBdr>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Xl115" w:customStyle="1">
    <w:name w:val="xl115"/>
    <w:basedOn w:val="Normal"/>
    <w:uiPriority w:val="99"/>
    <w:qFormat/>
    <w:rsid w:val="00436d17"/>
    <w:pPr>
      <w:widowControl/>
      <w:pBdr>
        <w:right w:val="single" w:sz="4" w:space="0" w:color="000000"/>
      </w:pBdr>
      <w:spacing w:beforeAutospacing="1" w:afterAutospacing="1"/>
      <w:jc w:val="center"/>
      <w:textAlignment w:val="top"/>
    </w:pPr>
    <w:rPr>
      <w:rFonts w:ascii="Times New Roman" w:hAnsi="Times New Roman"/>
      <w:sz w:val="24"/>
      <w:szCs w:val="24"/>
    </w:rPr>
  </w:style>
  <w:style w:type="paragraph" w:styleId="Xl116" w:customStyle="1">
    <w:name w:val="xl116"/>
    <w:basedOn w:val="Normal"/>
    <w:uiPriority w:val="99"/>
    <w:qFormat/>
    <w:rsid w:val="00436d17"/>
    <w:pPr>
      <w:widowControl/>
      <w:pBdr>
        <w:left w:val="single" w:sz="4" w:space="0" w:color="000000"/>
        <w:right w:val="single" w:sz="4" w:space="0" w:color="000000"/>
      </w:pBdr>
      <w:spacing w:beforeAutospacing="1" w:afterAutospacing="1"/>
      <w:jc w:val="center"/>
      <w:textAlignment w:val="top"/>
    </w:pPr>
    <w:rPr>
      <w:rFonts w:ascii="Times New Roman" w:hAnsi="Times New Roman"/>
      <w:sz w:val="16"/>
      <w:szCs w:val="16"/>
    </w:rPr>
  </w:style>
  <w:style w:type="paragraph" w:styleId="Xl117" w:customStyle="1">
    <w:name w:val="xl117"/>
    <w:basedOn w:val="Normal"/>
    <w:uiPriority w:val="99"/>
    <w:qFormat/>
    <w:rsid w:val="00436d17"/>
    <w:pPr>
      <w:widowControl/>
      <w:pBdr>
        <w:top w:val="single" w:sz="4" w:space="0" w:color="000000"/>
        <w:bottom w:val="single" w:sz="4" w:space="0" w:color="000000"/>
      </w:pBdr>
      <w:spacing w:beforeAutospacing="1" w:afterAutospacing="1"/>
      <w:jc w:val="center"/>
      <w:textAlignment w:val="top"/>
    </w:pPr>
    <w:rPr>
      <w:rFonts w:ascii="Times New Roman" w:hAnsi="Times New Roman"/>
      <w:color w:val="000000"/>
      <w:sz w:val="16"/>
      <w:szCs w:val="16"/>
    </w:rPr>
  </w:style>
  <w:style w:type="paragraph" w:styleId="Xl118" w:customStyle="1">
    <w:name w:val="xl118"/>
    <w:basedOn w:val="Normal"/>
    <w:uiPriority w:val="99"/>
    <w:qFormat/>
    <w:rsid w:val="00436d17"/>
    <w:pPr>
      <w:widowControl/>
      <w:pBdr>
        <w:top w:val="single" w:sz="4" w:space="0" w:color="000000"/>
        <w:left w:val="single" w:sz="4" w:space="0" w:color="000000"/>
        <w:bottom w:val="single" w:sz="4" w:space="0" w:color="000000"/>
      </w:pBdr>
      <w:spacing w:beforeAutospacing="1" w:afterAutospacing="1"/>
      <w:jc w:val="center"/>
      <w:textAlignment w:val="top"/>
    </w:pPr>
    <w:rPr>
      <w:rFonts w:ascii="Times New Roman" w:hAnsi="Times New Roman"/>
      <w:sz w:val="16"/>
      <w:szCs w:val="16"/>
    </w:rPr>
  </w:style>
  <w:style w:type="paragraph" w:styleId="Xl119" w:customStyle="1">
    <w:name w:val="xl119"/>
    <w:basedOn w:val="Normal"/>
    <w:uiPriority w:val="99"/>
    <w:qFormat/>
    <w:rsid w:val="00436d17"/>
    <w:pPr>
      <w:widowControl/>
      <w:pBdr>
        <w:top w:val="single" w:sz="4" w:space="0" w:color="000000"/>
        <w:bottom w:val="single" w:sz="4" w:space="0" w:color="000000"/>
      </w:pBdr>
      <w:spacing w:beforeAutospacing="1" w:afterAutospacing="1"/>
      <w:jc w:val="center"/>
      <w:textAlignment w:val="top"/>
    </w:pPr>
    <w:rPr>
      <w:rFonts w:ascii="Times New Roman" w:hAnsi="Times New Roman"/>
      <w:sz w:val="16"/>
      <w:szCs w:val="16"/>
    </w:rPr>
  </w:style>
  <w:style w:type="paragraph" w:styleId="Xl120" w:customStyle="1">
    <w:name w:val="xl120"/>
    <w:basedOn w:val="Normal"/>
    <w:uiPriority w:val="99"/>
    <w:qFormat/>
    <w:rsid w:val="00436d17"/>
    <w:pPr>
      <w:widowControl/>
      <w:pBdr>
        <w:top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sz w:val="16"/>
      <w:szCs w:val="16"/>
    </w:rPr>
  </w:style>
  <w:style w:type="paragraph" w:styleId="Xl121" w:customStyle="1">
    <w:name w:val="xl121"/>
    <w:basedOn w:val="Normal"/>
    <w:uiPriority w:val="99"/>
    <w:qFormat/>
    <w:rsid w:val="00436d17"/>
    <w:pPr>
      <w:widowControl/>
      <w:pBdr>
        <w:left w:val="single" w:sz="4" w:space="0" w:color="000000"/>
        <w:right w:val="single" w:sz="4" w:space="0" w:color="000000"/>
      </w:pBdr>
      <w:spacing w:beforeAutospacing="1" w:afterAutospacing="1"/>
      <w:jc w:val="center"/>
      <w:textAlignment w:val="top"/>
    </w:pPr>
    <w:rPr>
      <w:rFonts w:ascii="Times New Roman" w:hAnsi="Times New Roman"/>
      <w:sz w:val="24"/>
      <w:szCs w:val="24"/>
    </w:rPr>
  </w:style>
  <w:style w:type="paragraph" w:styleId="Xl122" w:customStyle="1">
    <w:name w:val="xl122"/>
    <w:basedOn w:val="Normal"/>
    <w:uiPriority w:val="99"/>
    <w:qFormat/>
    <w:rsid w:val="00436d17"/>
    <w:pPr>
      <w:widowControl/>
      <w:pBdr>
        <w:bottom w:val="single" w:sz="4" w:space="0" w:color="000000"/>
        <w:right w:val="single" w:sz="4" w:space="0" w:color="000000"/>
      </w:pBdr>
      <w:spacing w:beforeAutospacing="1" w:afterAutospacing="1"/>
      <w:jc w:val="center"/>
      <w:textAlignment w:val="top"/>
    </w:pPr>
    <w:rPr>
      <w:rFonts w:ascii="Times New Roman" w:hAnsi="Times New Roman"/>
      <w:sz w:val="24"/>
      <w:szCs w:val="24"/>
    </w:rPr>
  </w:style>
  <w:style w:type="paragraph" w:styleId="Xl123" w:customStyle="1">
    <w:name w:val="xl123"/>
    <w:basedOn w:val="Normal"/>
    <w:uiPriority w:val="99"/>
    <w:qFormat/>
    <w:rsid w:val="00436d17"/>
    <w:pPr>
      <w:widowControl/>
      <w:pBdr>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sz w:val="24"/>
      <w:szCs w:val="24"/>
    </w:rPr>
  </w:style>
  <w:style w:type="paragraph" w:styleId="Xl124" w:customStyle="1">
    <w:name w:val="xl124"/>
    <w:basedOn w:val="Normal"/>
    <w:uiPriority w:val="99"/>
    <w:qFormat/>
    <w:rsid w:val="00436d17"/>
    <w:pPr>
      <w:widowControl/>
      <w:pBdr>
        <w:top w:val="single" w:sz="4" w:space="0" w:color="000000"/>
        <w:bottom w:val="single" w:sz="4" w:space="0" w:color="000000"/>
      </w:pBdr>
      <w:spacing w:beforeAutospacing="1" w:afterAutospacing="1"/>
      <w:jc w:val="center"/>
      <w:textAlignment w:val="top"/>
    </w:pPr>
    <w:rPr>
      <w:rFonts w:ascii="Times New Roman" w:hAnsi="Times New Roman"/>
      <w:sz w:val="24"/>
      <w:szCs w:val="24"/>
    </w:rPr>
  </w:style>
  <w:style w:type="paragraph" w:styleId="Xl125" w:customStyle="1">
    <w:name w:val="xl125"/>
    <w:basedOn w:val="Normal"/>
    <w:uiPriority w:val="99"/>
    <w:qFormat/>
    <w:rsid w:val="00436d17"/>
    <w:pPr>
      <w:widowControl/>
      <w:pBdr>
        <w:top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sz w:val="24"/>
      <w:szCs w:val="24"/>
    </w:rPr>
  </w:style>
  <w:style w:type="paragraph" w:styleId="Xl126" w:customStyle="1">
    <w:name w:val="xl126"/>
    <w:basedOn w:val="Normal"/>
    <w:uiPriority w:val="99"/>
    <w:qFormat/>
    <w:rsid w:val="00436d17"/>
    <w:pPr>
      <w:widowControl/>
      <w:pBdr>
        <w:top w:val="single" w:sz="4" w:space="0" w:color="000000"/>
      </w:pBdr>
      <w:spacing w:beforeAutospacing="1" w:afterAutospacing="1"/>
      <w:textAlignment w:val="top"/>
    </w:pPr>
    <w:rPr>
      <w:rFonts w:ascii="Times New Roman" w:hAnsi="Times New Roman"/>
      <w:color w:val="000000"/>
      <w:sz w:val="16"/>
      <w:szCs w:val="16"/>
    </w:rPr>
  </w:style>
  <w:style w:type="paragraph" w:styleId="Xl127" w:customStyle="1">
    <w:name w:val="xl127"/>
    <w:basedOn w:val="Normal"/>
    <w:uiPriority w:val="99"/>
    <w:qFormat/>
    <w:rsid w:val="00436d17"/>
    <w:pPr>
      <w:widowControl/>
      <w:pBdr>
        <w:left w:val="single" w:sz="4" w:space="0" w:color="000000"/>
        <w:bottom w:val="single" w:sz="4" w:space="0" w:color="000000"/>
      </w:pBdr>
      <w:spacing w:beforeAutospacing="1" w:afterAutospacing="1"/>
      <w:jc w:val="center"/>
      <w:textAlignment w:val="top"/>
    </w:pPr>
    <w:rPr>
      <w:rFonts w:ascii="Times New Roman" w:hAnsi="Times New Roman"/>
      <w:color w:val="000000"/>
      <w:sz w:val="16"/>
      <w:szCs w:val="16"/>
    </w:rPr>
  </w:style>
  <w:style w:type="paragraph" w:styleId="Xl128" w:customStyle="1">
    <w:name w:val="xl128"/>
    <w:basedOn w:val="Normal"/>
    <w:uiPriority w:val="99"/>
    <w:qFormat/>
    <w:rsid w:val="00436d17"/>
    <w:pPr>
      <w:widowControl/>
      <w:pBdr>
        <w:bottom w:val="single" w:sz="4" w:space="0" w:color="000000"/>
      </w:pBdr>
      <w:spacing w:beforeAutospacing="1" w:afterAutospacing="1"/>
      <w:jc w:val="center"/>
      <w:textAlignment w:val="top"/>
    </w:pPr>
    <w:rPr>
      <w:rFonts w:ascii="Times New Roman" w:hAnsi="Times New Roman"/>
      <w:color w:val="000000"/>
      <w:sz w:val="16"/>
      <w:szCs w:val="16"/>
    </w:rPr>
  </w:style>
  <w:style w:type="paragraph" w:styleId="Xl129" w:customStyle="1">
    <w:name w:val="xl129"/>
    <w:basedOn w:val="Normal"/>
    <w:uiPriority w:val="99"/>
    <w:qFormat/>
    <w:rsid w:val="00436d17"/>
    <w:pPr>
      <w:widowControl/>
      <w:pBdr>
        <w:bottom w:val="single" w:sz="4" w:space="0" w:color="000000"/>
        <w:right w:val="single" w:sz="4" w:space="0" w:color="000000"/>
      </w:pBdr>
      <w:spacing w:beforeAutospacing="1" w:afterAutospacing="1"/>
      <w:jc w:val="center"/>
      <w:textAlignment w:val="top"/>
    </w:pPr>
    <w:rPr>
      <w:rFonts w:ascii="Times New Roman" w:hAnsi="Times New Roman"/>
      <w:color w:val="000000"/>
      <w:sz w:val="16"/>
      <w:szCs w:val="16"/>
    </w:rPr>
  </w:style>
  <w:style w:type="paragraph" w:styleId="210" w:customStyle="1">
    <w:name w:val="Абзац списка2"/>
    <w:basedOn w:val="Normal"/>
    <w:uiPriority w:val="99"/>
    <w:qFormat/>
    <w:rsid w:val="00436d17"/>
    <w:pPr>
      <w:widowControl/>
      <w:spacing w:lineRule="auto" w:line="276" w:before="0" w:after="200"/>
      <w:ind w:left="720" w:hanging="0"/>
      <w:contextualSpacing/>
    </w:pPr>
    <w:rPr>
      <w:rFonts w:ascii="Calibri" w:hAnsi="Calibri"/>
      <w:sz w:val="22"/>
      <w:szCs w:val="22"/>
      <w:lang w:eastAsia="en-US"/>
    </w:rPr>
  </w:style>
  <w:style w:type="paragraph" w:styleId="1110" w:customStyle="1">
    <w:name w:val="Абзац списка11"/>
    <w:basedOn w:val="Normal"/>
    <w:uiPriority w:val="99"/>
    <w:qFormat/>
    <w:rsid w:val="00fd13a9"/>
    <w:pPr>
      <w:widowControl/>
      <w:spacing w:lineRule="auto" w:line="276" w:before="0" w:after="200"/>
      <w:ind w:left="720" w:hanging="0"/>
    </w:pPr>
    <w:rPr>
      <w:rFonts w:ascii="Calibri" w:hAnsi="Calibri"/>
      <w:sz w:val="22"/>
      <w:szCs w:val="22"/>
      <w:lang w:eastAsia="en-US"/>
    </w:rPr>
  </w:style>
  <w:style w:type="paragraph" w:styleId="1111" w:customStyle="1">
    <w:name w:val="Без интервала11"/>
    <w:uiPriority w:val="99"/>
    <w:qFormat/>
    <w:rsid w:val="00fd13a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20" w:customStyle="1">
    <w:name w:val="1"/>
    <w:basedOn w:val="Normal"/>
    <w:next w:val="Style94"/>
    <w:uiPriority w:val="99"/>
    <w:qFormat/>
    <w:rsid w:val="00fd13a9"/>
    <w:pPr>
      <w:widowControl/>
      <w:ind w:left="4510" w:hanging="0"/>
      <w:jc w:val="center"/>
    </w:pPr>
    <w:rPr>
      <w:rFonts w:ascii="Calibri" w:hAnsi="Calibri" w:eastAsia="Calibri"/>
      <w:szCs w:val="20"/>
      <w:lang w:eastAsia="en-US"/>
    </w:rPr>
  </w:style>
  <w:style w:type="paragraph" w:styleId="Msonormal" w:customStyle="1">
    <w:name w:val="msonormal"/>
    <w:basedOn w:val="Normal"/>
    <w:uiPriority w:val="99"/>
    <w:qFormat/>
    <w:rsid w:val="00214ec2"/>
    <w:pPr>
      <w:widowControl/>
      <w:spacing w:before="100" w:after="100"/>
    </w:pPr>
    <w:rPr>
      <w:rFonts w:ascii="Times New Roman" w:hAnsi="Times New Roman"/>
      <w:sz w:val="24"/>
      <w:szCs w:val="20"/>
    </w:rPr>
  </w:style>
  <w:style w:type="paragraph" w:styleId="S16" w:customStyle="1">
    <w:name w:val="s_16"/>
    <w:basedOn w:val="Normal"/>
    <w:qFormat/>
    <w:rsid w:val="00030f18"/>
    <w:pPr>
      <w:widowControl/>
      <w:spacing w:beforeAutospacing="1" w:afterAutospacing="1"/>
    </w:pPr>
    <w:rPr>
      <w:rFonts w:ascii="Times New Roman" w:hAnsi="Times New Roman"/>
      <w:sz w:val="24"/>
      <w:szCs w:val="24"/>
    </w:rPr>
  </w:style>
  <w:style w:type="paragraph" w:styleId="121" w:customStyle="1">
    <w:name w:val="Основной шрифт абзаца1"/>
    <w:qFormat/>
    <w:rsid w:val="0081209a"/>
    <w:pPr>
      <w:widowControl/>
      <w:suppressAutoHyphens w:val="true"/>
      <w:bidi w:val="0"/>
      <w:spacing w:lineRule="auto" w:line="276" w:before="0" w:after="200"/>
      <w:jc w:val="left"/>
    </w:pPr>
    <w:rPr>
      <w:rFonts w:ascii="Times New Roman" w:hAnsi="Times New Roman" w:eastAsia="Times New Roman" w:cs="Times New Roman"/>
      <w:color w:val="000000"/>
      <w:kern w:val="0"/>
      <w:sz w:val="22"/>
      <w:szCs w:val="20"/>
      <w:lang w:val="ru-RU" w:eastAsia="ru-RU" w:bidi="ar-SA"/>
    </w:rPr>
  </w:style>
  <w:style w:type="paragraph" w:styleId="212">
    <w:name w:val="TOC 2"/>
    <w:next w:val="Normal"/>
    <w:link w:val="2f"/>
    <w:uiPriority w:val="39"/>
    <w:rsid w:val="0081209a"/>
    <w:pPr>
      <w:widowControl/>
      <w:suppressAutoHyphens w:val="true"/>
      <w:bidi w:val="0"/>
      <w:spacing w:lineRule="auto" w:line="276" w:before="0" w:after="200"/>
      <w:ind w:left="200" w:hanging="0"/>
      <w:jc w:val="left"/>
    </w:pPr>
    <w:rPr>
      <w:rFonts w:ascii="XO Thames" w:hAnsi="XO Thames" w:eastAsia="Times New Roman" w:cs="Times New Roman"/>
      <w:color w:val="000000"/>
      <w:kern w:val="0"/>
      <w:sz w:val="28"/>
      <w:szCs w:val="20"/>
      <w:lang w:val="ru-RU" w:eastAsia="ru-RU" w:bidi="ar-SA"/>
    </w:rPr>
  </w:style>
  <w:style w:type="paragraph" w:styleId="44">
    <w:name w:val="TOC 4"/>
    <w:next w:val="Normal"/>
    <w:link w:val="45"/>
    <w:uiPriority w:val="39"/>
    <w:rsid w:val="0081209a"/>
    <w:pPr>
      <w:widowControl/>
      <w:suppressAutoHyphens w:val="true"/>
      <w:bidi w:val="0"/>
      <w:spacing w:lineRule="auto" w:line="276" w:before="0" w:after="200"/>
      <w:ind w:left="600" w:hanging="0"/>
      <w:jc w:val="left"/>
    </w:pPr>
    <w:rPr>
      <w:rFonts w:ascii="XO Thames" w:hAnsi="XO Thames" w:eastAsia="Times New Roman" w:cs="Times New Roman"/>
      <w:color w:val="000000"/>
      <w:kern w:val="0"/>
      <w:sz w:val="28"/>
      <w:szCs w:val="20"/>
      <w:lang w:val="ru-RU" w:eastAsia="ru-RU" w:bidi="ar-SA"/>
    </w:rPr>
  </w:style>
  <w:style w:type="paragraph" w:styleId="63">
    <w:name w:val="TOC 6"/>
    <w:next w:val="Normal"/>
    <w:link w:val="64"/>
    <w:uiPriority w:val="39"/>
    <w:rsid w:val="0081209a"/>
    <w:pPr>
      <w:widowControl/>
      <w:suppressAutoHyphens w:val="true"/>
      <w:bidi w:val="0"/>
      <w:spacing w:lineRule="auto" w:line="276" w:before="0" w:after="200"/>
      <w:ind w:left="1000" w:hanging="0"/>
      <w:jc w:val="left"/>
    </w:pPr>
    <w:rPr>
      <w:rFonts w:ascii="XO Thames" w:hAnsi="XO Thames" w:eastAsia="Times New Roman" w:cs="Times New Roman"/>
      <w:color w:val="000000"/>
      <w:kern w:val="0"/>
      <w:sz w:val="28"/>
      <w:szCs w:val="20"/>
      <w:lang w:val="ru-RU" w:eastAsia="ru-RU" w:bidi="ar-SA"/>
    </w:rPr>
  </w:style>
  <w:style w:type="paragraph" w:styleId="73">
    <w:name w:val="TOC 7"/>
    <w:next w:val="Normal"/>
    <w:link w:val="74"/>
    <w:uiPriority w:val="39"/>
    <w:rsid w:val="0081209a"/>
    <w:pPr>
      <w:widowControl/>
      <w:suppressAutoHyphens w:val="true"/>
      <w:bidi w:val="0"/>
      <w:spacing w:lineRule="auto" w:line="276" w:before="0" w:after="200"/>
      <w:ind w:left="1200" w:hanging="0"/>
      <w:jc w:val="left"/>
    </w:pPr>
    <w:rPr>
      <w:rFonts w:ascii="XO Thames" w:hAnsi="XO Thames" w:eastAsia="Times New Roman" w:cs="Times New Roman"/>
      <w:color w:val="000000"/>
      <w:kern w:val="0"/>
      <w:sz w:val="28"/>
      <w:szCs w:val="20"/>
      <w:lang w:val="ru-RU" w:eastAsia="ru-RU" w:bidi="ar-SA"/>
    </w:rPr>
  </w:style>
  <w:style w:type="paragraph" w:styleId="310">
    <w:name w:val="TOC 3"/>
    <w:next w:val="Normal"/>
    <w:link w:val="3d"/>
    <w:uiPriority w:val="39"/>
    <w:rsid w:val="0081209a"/>
    <w:pPr>
      <w:widowControl/>
      <w:suppressAutoHyphens w:val="true"/>
      <w:bidi w:val="0"/>
      <w:spacing w:lineRule="auto" w:line="276" w:before="0" w:after="200"/>
      <w:ind w:left="400" w:hanging="0"/>
      <w:jc w:val="left"/>
    </w:pPr>
    <w:rPr>
      <w:rFonts w:ascii="XO Thames" w:hAnsi="XO Thames" w:eastAsia="Times New Roman" w:cs="Times New Roman"/>
      <w:color w:val="000000"/>
      <w:kern w:val="0"/>
      <w:sz w:val="28"/>
      <w:szCs w:val="20"/>
      <w:lang w:val="ru-RU" w:eastAsia="ru-RU" w:bidi="ar-SA"/>
    </w:rPr>
  </w:style>
  <w:style w:type="paragraph" w:styleId="Style100">
    <w:name w:val="Endnote Text"/>
    <w:basedOn w:val="Normal"/>
    <w:link w:val="affffff5"/>
    <w:rsid w:val="0081209a"/>
    <w:pPr>
      <w:widowControl/>
    </w:pPr>
    <w:rPr>
      <w:rFonts w:ascii="Times New Roman" w:hAnsi="Times New Roman"/>
      <w:color w:val="000000"/>
      <w:sz w:val="20"/>
      <w:szCs w:val="20"/>
    </w:rPr>
  </w:style>
  <w:style w:type="paragraph" w:styleId="Footnote" w:customStyle="1">
    <w:name w:val="Footnote"/>
    <w:basedOn w:val="Normal"/>
    <w:qFormat/>
    <w:rsid w:val="0081209a"/>
    <w:pPr>
      <w:widowControl/>
    </w:pPr>
    <w:rPr>
      <w:rFonts w:ascii="Times New Roman" w:hAnsi="Times New Roman"/>
      <w:color w:val="000000"/>
      <w:sz w:val="20"/>
      <w:szCs w:val="20"/>
    </w:rPr>
  </w:style>
  <w:style w:type="paragraph" w:styleId="122">
    <w:name w:val="TOC 1"/>
    <w:next w:val="Normal"/>
    <w:link w:val="1f3"/>
    <w:uiPriority w:val="39"/>
    <w:rsid w:val="0081209a"/>
    <w:pPr>
      <w:widowControl/>
      <w:suppressAutoHyphens w:val="true"/>
      <w:bidi w:val="0"/>
      <w:spacing w:lineRule="auto" w:line="276" w:before="0" w:after="200"/>
      <w:jc w:val="left"/>
    </w:pPr>
    <w:rPr>
      <w:rFonts w:ascii="XO Thames" w:hAnsi="XO Thames" w:eastAsia="Times New Roman" w:cs="Times New Roman"/>
      <w:b/>
      <w:color w:val="000000"/>
      <w:kern w:val="0"/>
      <w:sz w:val="28"/>
      <w:szCs w:val="20"/>
      <w:lang w:val="ru-RU" w:eastAsia="ru-RU" w:bidi="ar-SA"/>
    </w:rPr>
  </w:style>
  <w:style w:type="paragraph" w:styleId="93">
    <w:name w:val="TOC 9"/>
    <w:next w:val="Normal"/>
    <w:link w:val="92"/>
    <w:uiPriority w:val="39"/>
    <w:rsid w:val="0081209a"/>
    <w:pPr>
      <w:widowControl/>
      <w:suppressAutoHyphens w:val="true"/>
      <w:bidi w:val="0"/>
      <w:spacing w:lineRule="auto" w:line="276" w:before="0" w:after="200"/>
      <w:ind w:left="1600" w:hanging="0"/>
      <w:jc w:val="left"/>
    </w:pPr>
    <w:rPr>
      <w:rFonts w:ascii="XO Thames" w:hAnsi="XO Thames" w:eastAsia="Times New Roman" w:cs="Times New Roman"/>
      <w:color w:val="000000"/>
      <w:kern w:val="0"/>
      <w:sz w:val="28"/>
      <w:szCs w:val="20"/>
      <w:lang w:val="ru-RU" w:eastAsia="ru-RU" w:bidi="ar-SA"/>
    </w:rPr>
  </w:style>
  <w:style w:type="paragraph" w:styleId="Annotationsubject">
    <w:name w:val="annotation subject"/>
    <w:basedOn w:val="Annotationtext"/>
    <w:next w:val="Annotationtext"/>
    <w:link w:val="affffff7"/>
    <w:qFormat/>
    <w:rsid w:val="0081209a"/>
    <w:pPr/>
    <w:rPr>
      <w:b/>
      <w:color w:val="000000"/>
    </w:rPr>
  </w:style>
  <w:style w:type="paragraph" w:styleId="83">
    <w:name w:val="TOC 8"/>
    <w:next w:val="Normal"/>
    <w:link w:val="82"/>
    <w:uiPriority w:val="39"/>
    <w:rsid w:val="0081209a"/>
    <w:pPr>
      <w:widowControl/>
      <w:suppressAutoHyphens w:val="true"/>
      <w:bidi w:val="0"/>
      <w:spacing w:lineRule="auto" w:line="276" w:before="0" w:after="200"/>
      <w:ind w:left="1400" w:hanging="0"/>
      <w:jc w:val="left"/>
    </w:pPr>
    <w:rPr>
      <w:rFonts w:ascii="XO Thames" w:hAnsi="XO Thames" w:eastAsia="Times New Roman" w:cs="Times New Roman"/>
      <w:color w:val="000000"/>
      <w:kern w:val="0"/>
      <w:sz w:val="28"/>
      <w:szCs w:val="20"/>
      <w:lang w:val="ru-RU" w:eastAsia="ru-RU" w:bidi="ar-SA"/>
    </w:rPr>
  </w:style>
  <w:style w:type="paragraph" w:styleId="53">
    <w:name w:val="TOC 5"/>
    <w:next w:val="Normal"/>
    <w:link w:val="54"/>
    <w:uiPriority w:val="39"/>
    <w:rsid w:val="0081209a"/>
    <w:pPr>
      <w:widowControl/>
      <w:suppressAutoHyphens w:val="true"/>
      <w:bidi w:val="0"/>
      <w:spacing w:lineRule="auto" w:line="276" w:before="0" w:after="200"/>
      <w:ind w:left="800" w:hanging="0"/>
      <w:jc w:val="left"/>
    </w:pPr>
    <w:rPr>
      <w:rFonts w:ascii="XO Thames" w:hAnsi="XO Thames" w:eastAsia="Times New Roman" w:cs="Times New Roman"/>
      <w:color w:val="000000"/>
      <w:kern w:val="0"/>
      <w:sz w:val="28"/>
      <w:szCs w:val="20"/>
      <w:lang w:val="ru-RU" w:eastAsia="ru-RU" w:bidi="ar-SA"/>
    </w:rPr>
  </w:style>
  <w:style w:type="paragraph" w:styleId="Style101">
    <w:name w:val="Верхний колонтитул слева"/>
    <w:basedOn w:val="Style91"/>
    <w:qFormat/>
    <w:pPr>
      <w:suppressLineNumbers/>
      <w:tabs>
        <w:tab w:val="clear" w:pos="9355"/>
        <w:tab w:val="center" w:pos="4677" w:leader="none"/>
        <w:tab w:val="right" w:pos="9354" w:leader="none"/>
      </w:tabs>
    </w:pPr>
    <w:rPr/>
  </w:style>
  <w:style w:type="paragraph" w:styleId="Style102">
    <w:name w:val="Содержимое таблицы"/>
    <w:basedOn w:val="Normal"/>
    <w:qFormat/>
    <w:pPr>
      <w:widowControl w:val="false"/>
      <w:suppressLineNumbers/>
    </w:pPr>
    <w:rPr/>
  </w:style>
  <w:style w:type="paragraph" w:styleId="Style103">
    <w:name w:val="Заголовок таблицы"/>
    <w:basedOn w:val="Style102"/>
    <w:qFormat/>
    <w:pPr>
      <w:suppressLineNumbers/>
      <w:jc w:val="center"/>
    </w:pPr>
    <w:rPr>
      <w:b/>
      <w:bCs/>
    </w:rPr>
  </w:style>
  <w:style w:type="numbering" w:styleId="NoList" w:default="1">
    <w:name w:val="No List"/>
    <w:uiPriority w:val="99"/>
    <w:semiHidden/>
    <w:unhideWhenUsed/>
    <w:qFormat/>
  </w:style>
  <w:style w:type="numbering" w:styleId="123" w:customStyle="1">
    <w:name w:val="Нет списка1"/>
    <w:uiPriority w:val="99"/>
    <w:semiHidden/>
    <w:unhideWhenUsed/>
    <w:qFormat/>
    <w:rsid w:val="00436d17"/>
  </w:style>
  <w:style w:type="numbering" w:styleId="213" w:customStyle="1">
    <w:name w:val="Нет списка2"/>
    <w:uiPriority w:val="99"/>
    <w:semiHidden/>
    <w:unhideWhenUsed/>
    <w:qFormat/>
    <w:rsid w:val="00436d17"/>
  </w:style>
  <w:style w:type="numbering" w:styleId="1112" w:customStyle="1">
    <w:name w:val="Нет списка11"/>
    <w:uiPriority w:val="99"/>
    <w:semiHidden/>
    <w:unhideWhenUsed/>
    <w:qFormat/>
    <w:rsid w:val="00436d17"/>
  </w:style>
  <w:style w:type="numbering" w:styleId="1113" w:customStyle="1">
    <w:name w:val="Нет списка111"/>
    <w:uiPriority w:val="99"/>
    <w:semiHidden/>
    <w:unhideWhenUsed/>
    <w:qFormat/>
    <w:rsid w:val="00436d17"/>
  </w:style>
  <w:style w:type="numbering" w:styleId="214" w:customStyle="1">
    <w:name w:val="Нет списка21"/>
    <w:uiPriority w:val="99"/>
    <w:semiHidden/>
    <w:unhideWhenUsed/>
    <w:qFormat/>
    <w:rsid w:val="00436d17"/>
  </w:style>
  <w:style w:type="numbering" w:styleId="124" w:customStyle="1">
    <w:name w:val="Нет списка12"/>
    <w:uiPriority w:val="99"/>
    <w:semiHidden/>
    <w:unhideWhenUsed/>
    <w:qFormat/>
    <w:rsid w:val="00436d17"/>
  </w:style>
  <w:style w:type="numbering" w:styleId="311" w:customStyle="1">
    <w:name w:val="Нет списка3"/>
    <w:uiPriority w:val="99"/>
    <w:semiHidden/>
    <w:unhideWhenUsed/>
    <w:qFormat/>
    <w:rsid w:val="00436d17"/>
  </w:style>
  <w:style w:type="numbering" w:styleId="131" w:customStyle="1">
    <w:name w:val="Нет списка13"/>
    <w:uiPriority w:val="99"/>
    <w:semiHidden/>
    <w:unhideWhenUsed/>
    <w:qFormat/>
    <w:rsid w:val="00436d17"/>
  </w:style>
  <w:style w:type="numbering" w:styleId="45" w:customStyle="1">
    <w:name w:val="Нет списка4"/>
    <w:uiPriority w:val="99"/>
    <w:semiHidden/>
    <w:unhideWhenUsed/>
    <w:qFormat/>
    <w:rsid w:val="00436d17"/>
  </w:style>
  <w:style w:type="numbering" w:styleId="141" w:customStyle="1">
    <w:name w:val="Нет списка14"/>
    <w:uiPriority w:val="99"/>
    <w:semiHidden/>
    <w:unhideWhenUsed/>
    <w:qFormat/>
    <w:rsid w:val="00436d17"/>
  </w:style>
  <w:style w:type="numbering" w:styleId="54" w:customStyle="1">
    <w:name w:val="Нет списка5"/>
    <w:uiPriority w:val="99"/>
    <w:semiHidden/>
    <w:unhideWhenUsed/>
    <w:qFormat/>
    <w:rsid w:val="00436d17"/>
  </w:style>
  <w:style w:type="numbering" w:styleId="151" w:customStyle="1">
    <w:name w:val="Нет списка15"/>
    <w:uiPriority w:val="99"/>
    <w:semiHidden/>
    <w:unhideWhenUsed/>
    <w:qFormat/>
    <w:rsid w:val="00436d17"/>
  </w:style>
  <w:style w:type="numbering" w:styleId="64" w:customStyle="1">
    <w:name w:val="Нет списка6"/>
    <w:uiPriority w:val="99"/>
    <w:semiHidden/>
    <w:unhideWhenUsed/>
    <w:qFormat/>
    <w:rsid w:val="00436d17"/>
  </w:style>
  <w:style w:type="numbering" w:styleId="74" w:customStyle="1">
    <w:name w:val="Нет списка7"/>
    <w:uiPriority w:val="99"/>
    <w:semiHidden/>
    <w:unhideWhenUsed/>
    <w:qFormat/>
    <w:rsid w:val="00bc726d"/>
  </w:style>
  <w:style w:type="numbering" w:styleId="WW8Num4">
    <w:name w:val="WW8Num4"/>
    <w:qFormat/>
  </w:style>
  <w:style w:type="numbering" w:styleId="WW8Num6">
    <w:name w:val="WW8Num6"/>
    <w:qFormat/>
  </w:style>
  <w:style w:type="numbering" w:styleId="WW8Num2">
    <w:name w:val="WW8Num2"/>
    <w:qFormat/>
  </w:style>
  <w:style w:type="numbering" w:styleId="WW8Num7">
    <w:name w:val="WW8Num7"/>
    <w:qFormat/>
  </w:style>
  <w:style w:type="numbering" w:styleId="WW8Num3">
    <w:name w:val="WW8Num3"/>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fffe">
    <w:name w:val="Table Grid"/>
    <w:basedOn w:val="a2"/>
    <w:uiPriority w:val="39"/>
    <w:rsid w:val="00436d17"/>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Сетка таблицы1"/>
    <w:uiPriority w:val="99"/>
    <w:rsid w:val="00436d17"/>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
    <w:name w:val="Сетка таблицы11"/>
    <w:uiPriority w:val="99"/>
    <w:rsid w:val="00436d17"/>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d">
    <w:name w:val="Сетка таблицы2"/>
    <w:basedOn w:val="a2"/>
    <w:uiPriority w:val="99"/>
    <w:rsid w:val="00436d17"/>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Сетка таблицы12"/>
    <w:uiPriority w:val="99"/>
    <w:rsid w:val="00436d17"/>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b">
    <w:name w:val="Сетка таблицы3"/>
    <w:basedOn w:val="a2"/>
    <w:uiPriority w:val="99"/>
    <w:rsid w:val="00436d17"/>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Сетка таблицы13"/>
    <w:uiPriority w:val="99"/>
    <w:rsid w:val="00436d17"/>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
    <w:name w:val="Сетка таблицы4"/>
    <w:basedOn w:val="a2"/>
    <w:uiPriority w:val="99"/>
    <w:rsid w:val="00436d17"/>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Сетка таблицы14"/>
    <w:uiPriority w:val="99"/>
    <w:rsid w:val="00436d17"/>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Сетка таблицы5"/>
    <w:basedOn w:val="a2"/>
    <w:uiPriority w:val="99"/>
    <w:rsid w:val="00436d17"/>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Сетка таблицы6"/>
    <w:basedOn w:val="a2"/>
    <w:uiPriority w:val="39"/>
    <w:rsid w:val="00436d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Сетка таблицы7"/>
    <w:basedOn w:val="a2"/>
    <w:uiPriority w:val="39"/>
    <w:rsid w:val="00436d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LAW&amp;n=475991" TargetMode="External"/><Relationship Id="rId4" Type="http://schemas.openxmlformats.org/officeDocument/2006/relationships/hyperlink" Target="https://login.consultant.ru/link/?req=doc&amp;base=RLAW098&amp;n=183607&amp;dst=199445" TargetMode="External"/><Relationship Id="rId5" Type="http://schemas.openxmlformats.org/officeDocument/2006/relationships/hyperlink" Target="https://login.consultant.ru/link/?req=doc&amp;base=RLAW098&amp;n=134197&amp;dst=100011"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s://login.consultant.ru/link/?req=doc&amp;base=LAW&amp;n=441135" TargetMode="External"/><Relationship Id="rId11" Type="http://schemas.openxmlformats.org/officeDocument/2006/relationships/hyperlink" Target="https://internet.garant.ru/document/redirect/179222/0" TargetMode="External"/><Relationship Id="rId12" Type="http://schemas.openxmlformats.org/officeDocument/2006/relationships/hyperlink" Target="https://login.consultant.ru/link/?req=doc&amp;base=LAW&amp;n=441135" TargetMode="External"/><Relationship Id="rId13" Type="http://schemas.openxmlformats.org/officeDocument/2006/relationships/hyperlink" Target="https://login.consultant.ru/link/?req=doc&amp;base=LAW&amp;n=490975" TargetMode="External"/><Relationship Id="rId14" Type="http://schemas.openxmlformats.org/officeDocument/2006/relationships/hyperlink" Target="https://login.consultant.ru/link/?req=doc&amp;base=LAW&amp;n=441135" TargetMode="External"/><Relationship Id="rId15" Type="http://schemas.openxmlformats.org/officeDocument/2006/relationships/hyperlink" Target="https://internet.garant.ru/document/redirect/179222/0" TargetMode="External"/><Relationship Id="rId16" Type="http://schemas.openxmlformats.org/officeDocument/2006/relationships/hyperlink" Target="https://login.consultant.ru/link/?req=doc&amp;base=LAW&amp;n=441135" TargetMode="External"/><Relationship Id="rId17" Type="http://schemas.openxmlformats.org/officeDocument/2006/relationships/hyperlink" Target="https://internet.garant.ru/document/redirect/179222/0" TargetMode="External"/><Relationship Id="rId18" Type="http://schemas.openxmlformats.org/officeDocument/2006/relationships/hyperlink" Target="https://login.consultant.ru/link/?req=doc&amp;base=LAW&amp;n=483037&amp;dst=100553" TargetMode="External"/><Relationship Id="rId19" Type="http://schemas.openxmlformats.org/officeDocument/2006/relationships/hyperlink" Target="https://internet.garant.ru/document/redirect/179222/0"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28D31-03E1-4842-BAC6-D8E6023A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Application>LibreOffice/7.1.5.2$Windows_X86_64 LibreOffice_project/85f04e9f809797b8199d13c421bd8a2b025d52b5</Application>
  <AppVersion>15.0000</AppVersion>
  <DocSecurity>0</DocSecurity>
  <Pages>60</Pages>
  <Words>10861</Words>
  <Characters>81138</Characters>
  <CharactersWithSpaces>89296</CharactersWithSpaces>
  <Paragraphs>2816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2025-02-03T14:00:00Z</dcterms:created>
  <dc:creator>User</dc:creator>
  <dc:description/>
  <dc:language>ru-RU</dc:language>
  <cp:lastModifiedBy/>
  <cp:lastPrinted>2025-03-20T14:45:21Z</cp:lastPrinted>
  <dcterms:modified xsi:type="dcterms:W3CDTF">2025-05-06T09:22:44Z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