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58" w:rsidRDefault="00C06CC8">
      <w:pPr>
        <w:pStyle w:val="10"/>
        <w:keepNext/>
        <w:keepLines/>
        <w:shd w:val="clear" w:color="auto" w:fill="auto"/>
        <w:spacing w:after="189" w:line="280" w:lineRule="exact"/>
      </w:pPr>
      <w:bookmarkStart w:id="0" w:name="bookmark0"/>
      <w:r>
        <w:t>ПОЯСНИТЕЛЬНАЯ ЗАПИСКА</w:t>
      </w:r>
      <w:bookmarkEnd w:id="0"/>
    </w:p>
    <w:p w:rsidR="00324358" w:rsidRDefault="00C06CC8">
      <w:pPr>
        <w:pStyle w:val="30"/>
        <w:shd w:val="clear" w:color="auto" w:fill="auto"/>
        <w:spacing w:before="0" w:after="124"/>
      </w:pPr>
      <w:r>
        <w:t>к проекту постановления администрации Канашского муниципального округа Чувашской Республики «</w:t>
      </w:r>
      <w:r w:rsidR="00443EE6" w:rsidRPr="00443EE6">
        <w:t>О внесении изменения в схему размещения нестационарных торговых объектов на территории  Канашского муниципального округа Чувашской Республики на земельных участках, в зданиях, строениях и сооружениях, находящихся в муниципальной собственности, и земельных участках, государственная собственность на которые не разграничена</w:t>
      </w:r>
      <w:r w:rsidR="00530FA6">
        <w:t>»</w:t>
      </w:r>
    </w:p>
    <w:p w:rsidR="00530FA6" w:rsidRDefault="00C06CC8" w:rsidP="00CA34EF">
      <w:pPr>
        <w:pStyle w:val="20"/>
        <w:shd w:val="clear" w:color="auto" w:fill="auto"/>
        <w:spacing w:before="0"/>
        <w:ind w:firstLine="567"/>
      </w:pPr>
      <w:proofErr w:type="gramStart"/>
      <w:r>
        <w:t>Настоящий проект постановления администрации Канашского муниципального округа Чувашской Республики «</w:t>
      </w:r>
      <w:r w:rsidR="00443EE6" w:rsidRPr="00443EE6">
        <w:t>О внесении изменения в схему размещения нестационарных торговых объектов на территории  Канашского муниципального округа Чувашской Республики на земельных участках, в зданиях, строениях и сооружениях, находящихся в муниципальной собственности, и земельных участках, государственная собственность на которые не разграничена</w:t>
      </w:r>
      <w:r>
        <w:t>» (далее - проект постановления) разработан отделом сельского хозяйства, экономики и инвестиционной деятельности управления сельского хозяйства</w:t>
      </w:r>
      <w:proofErr w:type="gramEnd"/>
      <w:r>
        <w:t xml:space="preserve">, </w:t>
      </w:r>
      <w:proofErr w:type="gramStart"/>
      <w:r>
        <w:t xml:space="preserve">экономики и инвестиционной деятельности Канашского муниципального округа Чувашской Республики </w:t>
      </w:r>
      <w:r w:rsidR="00530FA6">
        <w:t>в</w:t>
      </w:r>
      <w:r w:rsidR="00530FA6" w:rsidRPr="00530FA6">
        <w:t xml:space="preserve"> соответствии с </w:t>
      </w:r>
      <w:r w:rsidR="00443EE6" w:rsidRPr="00443EE6">
        <w:t>Федеральн</w:t>
      </w:r>
      <w:r w:rsidR="00443EE6">
        <w:t>ым</w:t>
      </w:r>
      <w:r w:rsidR="00443EE6" w:rsidRPr="00443EE6">
        <w:t xml:space="preserve"> закон</w:t>
      </w:r>
      <w:r w:rsidR="00443EE6">
        <w:t>ом</w:t>
      </w:r>
      <w:r w:rsidR="00443EE6" w:rsidRPr="00443EE6">
        <w:t xml:space="preserve"> от 28.12.2009 № 381-ФЗ «Об основах государственного регулирования торговой деятельности в Российской Федерации», приказ</w:t>
      </w:r>
      <w:r w:rsidR="00443EE6">
        <w:t>ом</w:t>
      </w:r>
      <w:bookmarkStart w:id="1" w:name="_GoBack"/>
      <w:bookmarkEnd w:id="1"/>
      <w:r w:rsidR="00443EE6" w:rsidRPr="00443EE6">
        <w:t xml:space="preserve"> Министерства экономического развития, промышленности и торговли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</w:r>
      <w:r w:rsidR="00530FA6">
        <w:t>.</w:t>
      </w:r>
      <w:proofErr w:type="gramEnd"/>
    </w:p>
    <w:p w:rsidR="00CA34EF" w:rsidRDefault="00C06CC8" w:rsidP="00443EE6">
      <w:pPr>
        <w:pStyle w:val="20"/>
        <w:shd w:val="clear" w:color="auto" w:fill="auto"/>
        <w:spacing w:before="0"/>
        <w:ind w:firstLine="567"/>
      </w:pPr>
      <w:r>
        <w:t xml:space="preserve">Проектом постановления </w:t>
      </w:r>
      <w:r w:rsidR="00443EE6">
        <w:t xml:space="preserve">вносятся изменения в целях актуализации </w:t>
      </w:r>
      <w:r w:rsidR="00443EE6" w:rsidRPr="00443EE6">
        <w:t>схем</w:t>
      </w:r>
      <w:r w:rsidR="00443EE6">
        <w:t>ы</w:t>
      </w:r>
      <w:r w:rsidR="00443EE6" w:rsidRPr="00443EE6">
        <w:t xml:space="preserve"> размещения нестационарных торговых объектов на территории  Канашского муниципального округа Чувашской Республики на земельных участках, в зданиях, строениях и сооружениях, находящихся в муниципальной собственности, и земельных участках, государственная собственность на которые не разграничена</w:t>
      </w:r>
      <w:r w:rsidR="00443EE6">
        <w:t>.</w:t>
      </w:r>
    </w:p>
    <w:p w:rsidR="008325B3" w:rsidRDefault="008325B3" w:rsidP="00CA34EF">
      <w:pPr>
        <w:pStyle w:val="20"/>
        <w:shd w:val="clear" w:color="auto" w:fill="auto"/>
        <w:spacing w:before="0"/>
        <w:ind w:firstLine="567"/>
      </w:pPr>
      <w:r>
        <w:t>Принятие проекта постановления не потребует дополнительных расходов из бюджета Канашского муниципального округа Чувашской Республики.</w:t>
      </w:r>
    </w:p>
    <w:p w:rsidR="008325B3" w:rsidRDefault="008325B3">
      <w:pPr>
        <w:pStyle w:val="20"/>
        <w:shd w:val="clear" w:color="auto" w:fill="auto"/>
        <w:spacing w:before="0" w:line="269" w:lineRule="exact"/>
        <w:jc w:val="left"/>
      </w:pPr>
    </w:p>
    <w:p w:rsidR="00443EE6" w:rsidRDefault="00443EE6">
      <w:pPr>
        <w:pStyle w:val="20"/>
        <w:shd w:val="clear" w:color="auto" w:fill="auto"/>
        <w:spacing w:before="0" w:line="269" w:lineRule="exact"/>
        <w:jc w:val="left"/>
      </w:pPr>
    </w:p>
    <w:p w:rsidR="00CA34EF" w:rsidRDefault="00CA34EF">
      <w:pPr>
        <w:pStyle w:val="20"/>
        <w:shd w:val="clear" w:color="auto" w:fill="auto"/>
        <w:spacing w:before="0" w:line="269" w:lineRule="exact"/>
        <w:jc w:val="left"/>
      </w:pPr>
    </w:p>
    <w:p w:rsidR="00CA34EF" w:rsidRDefault="00CA34EF">
      <w:pPr>
        <w:pStyle w:val="20"/>
        <w:shd w:val="clear" w:color="auto" w:fill="auto"/>
        <w:spacing w:before="0" w:line="269" w:lineRule="exact"/>
        <w:jc w:val="left"/>
      </w:pPr>
    </w:p>
    <w:p w:rsidR="00CA34EF" w:rsidRPr="00336137" w:rsidRDefault="00CA34EF" w:rsidP="00CA34EF">
      <w:p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6137">
        <w:rPr>
          <w:rFonts w:ascii="Times New Roman" w:eastAsia="Times New Roman" w:hAnsi="Times New Roman" w:cs="Times New Roman"/>
          <w:color w:val="auto"/>
          <w:lang w:bidi="ar-SA"/>
        </w:rPr>
        <w:t>Заместитель главы администрации-</w:t>
      </w:r>
    </w:p>
    <w:p w:rsidR="00CA34EF" w:rsidRPr="00336137" w:rsidRDefault="00CA34EF" w:rsidP="00CA34EF">
      <w:p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6137">
        <w:rPr>
          <w:rFonts w:ascii="Times New Roman" w:eastAsia="Times New Roman" w:hAnsi="Times New Roman" w:cs="Times New Roman"/>
          <w:color w:val="auto"/>
          <w:lang w:bidi="ar-SA"/>
        </w:rPr>
        <w:t>начальник управления сельского хозяйства,</w:t>
      </w:r>
    </w:p>
    <w:p w:rsidR="00CA34EF" w:rsidRPr="00336137" w:rsidRDefault="00CA34EF" w:rsidP="00CA34EF">
      <w:p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6137">
        <w:rPr>
          <w:rFonts w:ascii="Times New Roman" w:eastAsia="Times New Roman" w:hAnsi="Times New Roman" w:cs="Times New Roman"/>
          <w:color w:val="auto"/>
          <w:lang w:bidi="ar-SA"/>
        </w:rPr>
        <w:t>экономики и инвестиционной деятельности</w:t>
      </w:r>
    </w:p>
    <w:p w:rsidR="00CA34EF" w:rsidRPr="00336137" w:rsidRDefault="00CA34EF" w:rsidP="00CA34EF">
      <w:p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6137">
        <w:rPr>
          <w:rFonts w:ascii="Times New Roman" w:eastAsia="Times New Roman" w:hAnsi="Times New Roman" w:cs="Times New Roman"/>
          <w:color w:val="auto"/>
          <w:lang w:bidi="ar-SA"/>
        </w:rPr>
        <w:t>администрации Канашского муниципального</w:t>
      </w:r>
    </w:p>
    <w:p w:rsidR="00CA34EF" w:rsidRPr="00336137" w:rsidRDefault="00CA34EF" w:rsidP="00CA34EF">
      <w:p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6137">
        <w:rPr>
          <w:rFonts w:ascii="Times New Roman" w:eastAsia="Times New Roman" w:hAnsi="Times New Roman" w:cs="Times New Roman"/>
          <w:color w:val="auto"/>
          <w:lang w:bidi="ar-SA"/>
        </w:rPr>
        <w:t>округа Чувашской Республики</w:t>
      </w:r>
      <w:r w:rsidRPr="00336137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</w:t>
      </w:r>
      <w:r w:rsidRPr="0033613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36137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В.А. Чернов</w:t>
      </w:r>
    </w:p>
    <w:p w:rsidR="00CA34EF" w:rsidRDefault="00CA34EF">
      <w:pPr>
        <w:pStyle w:val="20"/>
        <w:shd w:val="clear" w:color="auto" w:fill="auto"/>
        <w:spacing w:before="0" w:line="269" w:lineRule="exact"/>
        <w:jc w:val="left"/>
      </w:pPr>
    </w:p>
    <w:sectPr w:rsidR="00CA34EF" w:rsidSect="00CA34EF">
      <w:pgSz w:w="11900" w:h="16840"/>
      <w:pgMar w:top="567" w:right="875" w:bottom="709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36" w:rsidRDefault="00E42E36">
      <w:r>
        <w:separator/>
      </w:r>
    </w:p>
  </w:endnote>
  <w:endnote w:type="continuationSeparator" w:id="0">
    <w:p w:rsidR="00E42E36" w:rsidRDefault="00E4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36" w:rsidRDefault="00E42E36"/>
  </w:footnote>
  <w:footnote w:type="continuationSeparator" w:id="0">
    <w:p w:rsidR="00E42E36" w:rsidRDefault="00E42E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234"/>
    <w:multiLevelType w:val="hybridMultilevel"/>
    <w:tmpl w:val="5226F8EA"/>
    <w:lvl w:ilvl="0" w:tplc="303A88DE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517097"/>
    <w:multiLevelType w:val="multilevel"/>
    <w:tmpl w:val="365E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4C3BF4"/>
    <w:multiLevelType w:val="multilevel"/>
    <w:tmpl w:val="2506C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9D95DC0"/>
    <w:multiLevelType w:val="multilevel"/>
    <w:tmpl w:val="A7DE9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4358"/>
    <w:rsid w:val="001D2A8A"/>
    <w:rsid w:val="00324358"/>
    <w:rsid w:val="00443EE6"/>
    <w:rsid w:val="00463FAE"/>
    <w:rsid w:val="00507386"/>
    <w:rsid w:val="00530FA6"/>
    <w:rsid w:val="00562008"/>
    <w:rsid w:val="00627769"/>
    <w:rsid w:val="006B1CE9"/>
    <w:rsid w:val="008325B3"/>
    <w:rsid w:val="00A5221E"/>
    <w:rsid w:val="00AA7AE4"/>
    <w:rsid w:val="00C06CC8"/>
    <w:rsid w:val="00C17205"/>
    <w:rsid w:val="00CA34EF"/>
    <w:rsid w:val="00E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278" w:lineRule="exact"/>
      <w:ind w:firstLine="78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footer"/>
    <w:basedOn w:val="a"/>
    <w:link w:val="a5"/>
    <w:unhideWhenUsed/>
    <w:rsid w:val="00CA34E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Нижний колонтитул Знак"/>
    <w:basedOn w:val="a0"/>
    <w:link w:val="a4"/>
    <w:rsid w:val="00CA34EF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Валерьевна</dc:creator>
  <cp:lastModifiedBy>Алексеева Татьяна Валерьевна</cp:lastModifiedBy>
  <cp:revision>10</cp:revision>
  <cp:lastPrinted>2023-05-11T13:47:00Z</cp:lastPrinted>
  <dcterms:created xsi:type="dcterms:W3CDTF">2023-04-27T14:10:00Z</dcterms:created>
  <dcterms:modified xsi:type="dcterms:W3CDTF">2023-07-21T13:53:00Z</dcterms:modified>
</cp:coreProperties>
</file>