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35" w:rsidRPr="006B3D5F" w:rsidRDefault="005A2535" w:rsidP="002A1D0E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A2535" w:rsidRPr="00F94C65" w:rsidRDefault="006B3D5F" w:rsidP="002A1D0E">
      <w:pPr>
        <w:autoSpaceDE w:val="0"/>
        <w:autoSpaceDN w:val="0"/>
        <w:adjustRightInd w:val="0"/>
        <w:jc w:val="right"/>
      </w:pPr>
      <w:r w:rsidRPr="00F94C65">
        <w:t xml:space="preserve">Приложение </w:t>
      </w:r>
    </w:p>
    <w:p w:rsidR="002A1D0E" w:rsidRPr="00AD7406" w:rsidRDefault="002A1D0E" w:rsidP="002A1D0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1D0E" w:rsidRPr="00565650" w:rsidRDefault="002A1D0E" w:rsidP="002A1D0E">
      <w:pPr>
        <w:autoSpaceDE w:val="0"/>
        <w:autoSpaceDN w:val="0"/>
        <w:adjustRightInd w:val="0"/>
        <w:jc w:val="center"/>
      </w:pPr>
      <w:r w:rsidRPr="00565650">
        <w:t>ИНФОРМАЦИЯ О ВЫПОЛНЕНИИ ПЛАНА</w:t>
      </w:r>
    </w:p>
    <w:p w:rsidR="002A1D0E" w:rsidRPr="00565650" w:rsidRDefault="002A1D0E" w:rsidP="002A1D0E">
      <w:pPr>
        <w:autoSpaceDE w:val="0"/>
        <w:autoSpaceDN w:val="0"/>
        <w:adjustRightInd w:val="0"/>
        <w:jc w:val="center"/>
      </w:pPr>
      <w:r w:rsidRPr="00565650">
        <w:t>МЕРОПРИЯТИЙ ПО СНИЖЕНИЮ ТЕМПОВ РОСТА ПОТРЕБИТЕЛЬСКИХ ЦЕН</w:t>
      </w:r>
      <w:r w:rsidR="004E27C9">
        <w:t xml:space="preserve"> </w:t>
      </w:r>
    </w:p>
    <w:p w:rsidR="002A1D0E" w:rsidRPr="00565650" w:rsidRDefault="002A1D0E" w:rsidP="002A1D0E">
      <w:pPr>
        <w:autoSpaceDE w:val="0"/>
        <w:autoSpaceDN w:val="0"/>
        <w:adjustRightInd w:val="0"/>
        <w:jc w:val="center"/>
      </w:pPr>
      <w:r w:rsidRPr="00565650">
        <w:t>В ГОРОДЕ НОВОЧЕБО</w:t>
      </w:r>
      <w:r w:rsidR="00586D3E">
        <w:t>КСАРСКЕ ЧУВАШСКОЙ РЕСПУБЛИКЕ ЗА</w:t>
      </w:r>
      <w:r w:rsidRPr="00565650">
        <w:t xml:space="preserve"> </w:t>
      </w:r>
      <w:r w:rsidR="00FE60E5">
        <w:rPr>
          <w:lang w:val="en-US"/>
        </w:rPr>
        <w:t>I</w:t>
      </w:r>
      <w:r w:rsidR="00586D3E">
        <w:t xml:space="preserve"> ПОЛУГОДИЕ 2023</w:t>
      </w:r>
      <w:r w:rsidRPr="00565650">
        <w:t xml:space="preserve"> ГОДА</w:t>
      </w:r>
    </w:p>
    <w:p w:rsidR="002A1D0E" w:rsidRPr="00AD7406" w:rsidRDefault="002A1D0E" w:rsidP="002A1D0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010"/>
        <w:gridCol w:w="2410"/>
        <w:gridCol w:w="7371"/>
      </w:tblGrid>
      <w:tr w:rsidR="002A1D0E" w:rsidRPr="00513DB3" w:rsidTr="004C1400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 xml:space="preserve">№ </w:t>
            </w:r>
            <w:r w:rsidRPr="00513DB3">
              <w:rPr>
                <w:rFonts w:ascii="Times New Roman" w:hAnsi="Times New Roman" w:cs="Times New Roman"/>
              </w:rPr>
              <w:br/>
              <w:t xml:space="preserve">п/п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Информация о выполнении</w:t>
            </w:r>
          </w:p>
        </w:tc>
      </w:tr>
      <w:tr w:rsidR="002A1D0E" w:rsidRPr="00513DB3" w:rsidTr="004C140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4</w:t>
            </w:r>
          </w:p>
        </w:tc>
      </w:tr>
      <w:tr w:rsidR="002A1D0E" w:rsidRPr="00513DB3" w:rsidTr="004C1400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1.1</w:t>
            </w:r>
            <w:r w:rsidR="00285358" w:rsidRPr="00513D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 xml:space="preserve">Организация            участия сельскохозяйственных          </w:t>
            </w:r>
            <w:r w:rsidRPr="00513DB3">
              <w:rPr>
                <w:rFonts w:ascii="Times New Roman" w:hAnsi="Times New Roman" w:cs="Times New Roman"/>
              </w:rPr>
              <w:br/>
              <w:t>товаропроизводителей         в</w:t>
            </w:r>
            <w:r w:rsidRPr="00513DB3">
              <w:rPr>
                <w:rFonts w:ascii="Times New Roman" w:hAnsi="Times New Roman" w:cs="Times New Roman"/>
              </w:rPr>
              <w:br/>
              <w:t>государственных  закупочных  и</w:t>
            </w:r>
            <w:r w:rsidRPr="00513DB3">
              <w:rPr>
                <w:rFonts w:ascii="Times New Roman" w:hAnsi="Times New Roman" w:cs="Times New Roman"/>
              </w:rPr>
              <w:br/>
              <w:t>товарных   интервенциях    для</w:t>
            </w:r>
            <w:r w:rsidRPr="00513DB3">
              <w:rPr>
                <w:rFonts w:ascii="Times New Roman" w:hAnsi="Times New Roman" w:cs="Times New Roman"/>
              </w:rPr>
              <w:br/>
              <w:t>стабилизации    ситуации    на</w:t>
            </w:r>
            <w:r w:rsidRPr="00513DB3">
              <w:rPr>
                <w:rFonts w:ascii="Times New Roman" w:hAnsi="Times New Roman" w:cs="Times New Roman"/>
              </w:rPr>
              <w:br/>
              <w:t xml:space="preserve">потребительском рынке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612FAD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п</w:t>
            </w:r>
            <w:r w:rsidR="002A1D0E" w:rsidRPr="00513DB3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7324" w:rsidRPr="00513DB3" w:rsidRDefault="00687324" w:rsidP="00513DB3">
            <w:pPr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3DB3">
              <w:rPr>
                <w:color w:val="000000"/>
              </w:rPr>
              <w:t>Сельскохозяйственные товаропроизводители в государственных закупочных и товарных интервенциях участие не принимали.</w:t>
            </w:r>
          </w:p>
          <w:p w:rsidR="002A1D0E" w:rsidRPr="00513DB3" w:rsidRDefault="002A1D0E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vertAlign w:val="subscript"/>
              </w:rPr>
            </w:pPr>
          </w:p>
        </w:tc>
      </w:tr>
      <w:tr w:rsidR="002A1D0E" w:rsidRPr="00513DB3" w:rsidTr="004C1400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Организация разъяснительной работы среди руководителей организаций сферы торговли и индивидуальных предпринимателей о недопущении необоснованного повышения цен на  продовольственные товары путем проведения  совещаний и семинаров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612FAD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в</w:t>
            </w:r>
            <w:r w:rsidR="002A1D0E" w:rsidRPr="00513DB3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365" w:rsidRPr="00513DB3" w:rsidRDefault="007636CB" w:rsidP="008725FF">
            <w:pPr>
              <w:jc w:val="both"/>
            </w:pPr>
            <w:r>
              <w:t>В</w:t>
            </w:r>
            <w:r w:rsidR="00DF0E78">
              <w:t xml:space="preserve"> </w:t>
            </w:r>
            <w:r w:rsidR="00A01926">
              <w:t>1 полуго</w:t>
            </w:r>
            <w:r w:rsidR="00A831DC">
              <w:t>дие 2023 года</w:t>
            </w:r>
            <w:r w:rsidR="00CA7874" w:rsidRPr="00513DB3">
              <w:t xml:space="preserve"> с руководителями торговых предприятий</w:t>
            </w:r>
            <w:r w:rsidR="00433C6A">
              <w:t xml:space="preserve"> </w:t>
            </w:r>
            <w:r w:rsidR="00A831DC">
              <w:t>проведено 2</w:t>
            </w:r>
            <w:r>
              <w:t xml:space="preserve"> </w:t>
            </w:r>
            <w:r w:rsidR="00A831DC">
              <w:t xml:space="preserve"> </w:t>
            </w:r>
            <w:r w:rsidR="007E79D0">
              <w:t>совещания</w:t>
            </w:r>
            <w:r w:rsidR="00AD7406" w:rsidRPr="00513DB3">
              <w:t>.</w:t>
            </w:r>
            <w:r>
              <w:rPr>
                <w:bCs/>
              </w:rPr>
              <w:t xml:space="preserve"> Кроме того, п</w:t>
            </w:r>
            <w:r w:rsidR="00E70365" w:rsidRPr="00513DB3">
              <w:rPr>
                <w:bCs/>
              </w:rPr>
              <w:t xml:space="preserve">редставителям торговых организаций </w:t>
            </w:r>
            <w:r w:rsidR="00445810">
              <w:rPr>
                <w:bCs/>
              </w:rPr>
              <w:t xml:space="preserve">письменно </w:t>
            </w:r>
            <w:r w:rsidR="00E70365" w:rsidRPr="00513DB3">
              <w:rPr>
                <w:bCs/>
              </w:rPr>
              <w:t>рекомендовано при формировании розничной цены придерживаться средних цен на социально-значимые продукты питания по Чувашской Республике.</w:t>
            </w:r>
            <w:r w:rsidR="00E70365" w:rsidRPr="00513DB3">
              <w:t xml:space="preserve"> В ход</w:t>
            </w:r>
            <w:r>
              <w:t xml:space="preserve">е </w:t>
            </w:r>
            <w:r w:rsidR="00373E4C">
              <w:t>осмотра</w:t>
            </w:r>
            <w:r w:rsidR="00E70365" w:rsidRPr="00513DB3">
              <w:t xml:space="preserve"> факты необоснованного завышения цен не установлены.</w:t>
            </w:r>
          </w:p>
          <w:p w:rsidR="00E70365" w:rsidRPr="00513DB3" w:rsidRDefault="002A1D0E" w:rsidP="008725F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 xml:space="preserve">По телефону </w:t>
            </w:r>
            <w:r w:rsidR="006B3D5F" w:rsidRPr="00513DB3">
              <w:rPr>
                <w:rFonts w:ascii="Times New Roman" w:hAnsi="Times New Roman" w:cs="Times New Roman"/>
              </w:rPr>
              <w:t>74-56-66</w:t>
            </w:r>
            <w:r w:rsidRPr="00513DB3">
              <w:rPr>
                <w:rFonts w:ascii="Times New Roman" w:hAnsi="Times New Roman" w:cs="Times New Roman"/>
              </w:rPr>
              <w:t xml:space="preserve"> - сектор потребительского рынка и предпринимательства отдела экономического развития </w:t>
            </w:r>
            <w:r w:rsidR="00666528" w:rsidRPr="00513DB3">
              <w:rPr>
                <w:rFonts w:ascii="Times New Roman" w:hAnsi="Times New Roman" w:cs="Times New Roman"/>
              </w:rPr>
              <w:t xml:space="preserve">и торговли </w:t>
            </w:r>
            <w:r w:rsidR="007779F9">
              <w:rPr>
                <w:rFonts w:ascii="Times New Roman" w:hAnsi="Times New Roman" w:cs="Times New Roman"/>
              </w:rPr>
              <w:t>действует</w:t>
            </w:r>
            <w:bookmarkStart w:id="0" w:name="_GoBack"/>
            <w:bookmarkEnd w:id="0"/>
            <w:r w:rsidRPr="00513DB3">
              <w:rPr>
                <w:rFonts w:ascii="Times New Roman" w:hAnsi="Times New Roman" w:cs="Times New Roman"/>
              </w:rPr>
              <w:t xml:space="preserve"> «Горячая линия» по вопросам ценообразования. </w:t>
            </w:r>
          </w:p>
        </w:tc>
      </w:tr>
      <w:tr w:rsidR="002A1D0E" w:rsidRPr="00513DB3" w:rsidTr="004C1400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1.18.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 xml:space="preserve">Проведение мониторинга объектов розничной торговли на наличие  в  продаже  товаров, производимых в    Чувашской Республике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E560E4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о</w:t>
            </w:r>
            <w:r w:rsidR="002A1D0E" w:rsidRPr="00513DB3">
              <w:rPr>
                <w:rFonts w:ascii="Times New Roman" w:hAnsi="Times New Roman" w:cs="Times New Roman"/>
              </w:rPr>
              <w:t>дин раз в полугодие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4AC" w:rsidRPr="00513DB3" w:rsidRDefault="000844AC" w:rsidP="00513DB3">
            <w:pPr>
              <w:shd w:val="clear" w:color="auto" w:fill="FFFFFF"/>
              <w:jc w:val="both"/>
            </w:pPr>
            <w:r w:rsidRPr="00513DB3">
              <w:t>Мониторинг объектов розничной торговли на наличие в продаже товаров, произво</w:t>
            </w:r>
            <w:r w:rsidR="00510BEE">
              <w:t>димых в Чувашской Республике,</w:t>
            </w:r>
            <w:r w:rsidRPr="00513DB3">
              <w:t xml:space="preserve"> проводится администрацией еженедельно в </w:t>
            </w:r>
            <w:r w:rsidR="008D6B61">
              <w:t xml:space="preserve">          </w:t>
            </w:r>
            <w:r w:rsidRPr="00513DB3">
              <w:t>рамках мониторинга потребительских цен.</w:t>
            </w:r>
          </w:p>
          <w:p w:rsidR="00C97179" w:rsidRPr="00513DB3" w:rsidRDefault="002A1D0E" w:rsidP="00513DB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3DB3">
              <w:t>Результаты мониторинга объектов розничной торговли города показал</w:t>
            </w:r>
            <w:r w:rsidR="000844AC" w:rsidRPr="00513DB3">
              <w:t>и</w:t>
            </w:r>
            <w:r w:rsidR="00150010" w:rsidRPr="00513DB3">
              <w:t>, что</w:t>
            </w:r>
            <w:r w:rsidR="00A5584D">
              <w:t xml:space="preserve"> </w:t>
            </w:r>
            <w:r w:rsidR="00150010" w:rsidRPr="00513DB3">
              <w:t>6</w:t>
            </w:r>
            <w:r w:rsidR="00A5584D">
              <w:t>0,52</w:t>
            </w:r>
            <w:r w:rsidRPr="00513DB3">
              <w:t xml:space="preserve"> процентов ассортимента – продукция местных товаропроизводителей. Наибольший ассортимент продукции чувашского производства представлен молочными продуктами, </w:t>
            </w:r>
            <w:r w:rsidR="001C5BF7" w:rsidRPr="00513DB3">
              <w:t xml:space="preserve">мясом, </w:t>
            </w:r>
            <w:r w:rsidRPr="00513DB3">
              <w:t>колбас</w:t>
            </w:r>
            <w:r w:rsidR="00833B63" w:rsidRPr="00513DB3">
              <w:t>а</w:t>
            </w:r>
            <w:r w:rsidRPr="00513DB3">
              <w:t>ми, хлебобулочными и кондитерскими изделиями, птицей, овоща</w:t>
            </w:r>
            <w:r w:rsidR="000F141F" w:rsidRPr="00513DB3">
              <w:t>ми</w:t>
            </w:r>
            <w:r w:rsidR="000844AC" w:rsidRPr="00513DB3">
              <w:t>.</w:t>
            </w:r>
            <w:r w:rsidR="000F141F" w:rsidRPr="00513DB3">
              <w:t xml:space="preserve"> </w:t>
            </w:r>
            <w:r w:rsidR="000F141F" w:rsidRPr="00513DB3">
              <w:rPr>
                <w:color w:val="000000"/>
              </w:rPr>
              <w:t xml:space="preserve">Процент </w:t>
            </w:r>
            <w:r w:rsidR="00C97179" w:rsidRPr="00513DB3">
              <w:rPr>
                <w:color w:val="000000"/>
              </w:rPr>
              <w:t>наличия товаров местных товаропроизводителей составляет:</w:t>
            </w:r>
          </w:p>
          <w:p w:rsidR="00C97179" w:rsidRPr="00513DB3" w:rsidRDefault="00C97179" w:rsidP="00513DB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13DB3">
              <w:rPr>
                <w:color w:val="000000"/>
              </w:rPr>
              <w:t>-</w:t>
            </w:r>
            <w:r w:rsidR="00150010" w:rsidRPr="00513DB3">
              <w:rPr>
                <w:color w:val="000000"/>
              </w:rPr>
              <w:t xml:space="preserve"> </w:t>
            </w:r>
            <w:r w:rsidR="00553A22">
              <w:rPr>
                <w:color w:val="000000"/>
              </w:rPr>
              <w:t>37,</w:t>
            </w:r>
            <w:r w:rsidR="007A0E99">
              <w:rPr>
                <w:color w:val="000000"/>
              </w:rPr>
              <w:t>4</w:t>
            </w:r>
            <w:r w:rsidR="00FA7E53" w:rsidRPr="00513DB3">
              <w:rPr>
                <w:color w:val="000000"/>
              </w:rPr>
              <w:t xml:space="preserve"> </w:t>
            </w:r>
            <w:r w:rsidRPr="00513DB3">
              <w:rPr>
                <w:color w:val="000000"/>
              </w:rPr>
              <w:t>%- по федеральным сетям;</w:t>
            </w:r>
          </w:p>
          <w:p w:rsidR="00C97179" w:rsidRPr="00513DB3" w:rsidRDefault="007A0E99" w:rsidP="00513DB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- 71,9</w:t>
            </w:r>
            <w:r w:rsidR="00FA7E53" w:rsidRPr="00513DB3">
              <w:rPr>
                <w:color w:val="000000"/>
              </w:rPr>
              <w:t xml:space="preserve"> </w:t>
            </w:r>
            <w:r w:rsidR="00C97179" w:rsidRPr="00513DB3">
              <w:rPr>
                <w:color w:val="000000"/>
              </w:rPr>
              <w:t>%- по локальным сетям;</w:t>
            </w:r>
          </w:p>
          <w:p w:rsidR="002A1D0E" w:rsidRPr="00513DB3" w:rsidRDefault="007A0E99" w:rsidP="00513DB3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- 72</w:t>
            </w:r>
            <w:r w:rsidR="00553A22">
              <w:rPr>
                <w:color w:val="000000"/>
              </w:rPr>
              <w:t>,</w:t>
            </w:r>
            <w:r w:rsidR="00ED3183">
              <w:rPr>
                <w:color w:val="000000"/>
              </w:rPr>
              <w:t>2</w:t>
            </w:r>
            <w:r>
              <w:rPr>
                <w:color w:val="000000"/>
              </w:rPr>
              <w:t>6</w:t>
            </w:r>
            <w:r w:rsidR="00FA7E53" w:rsidRPr="00513DB3">
              <w:rPr>
                <w:color w:val="000000"/>
              </w:rPr>
              <w:t xml:space="preserve"> </w:t>
            </w:r>
            <w:r w:rsidR="00C97179" w:rsidRPr="00513DB3">
              <w:rPr>
                <w:color w:val="000000"/>
              </w:rPr>
              <w:t>%- по несетевым магазинам;</w:t>
            </w:r>
          </w:p>
        </w:tc>
      </w:tr>
      <w:tr w:rsidR="002A1D0E" w:rsidRPr="00513DB3" w:rsidTr="004C1400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lastRenderedPageBreak/>
              <w:t>1.19.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Осуществление      мониторинга</w:t>
            </w:r>
            <w:r w:rsidRPr="00513DB3">
              <w:rPr>
                <w:rFonts w:ascii="Times New Roman" w:hAnsi="Times New Roman" w:cs="Times New Roman"/>
              </w:rPr>
              <w:br/>
              <w:t>потребительских     цен     на</w:t>
            </w:r>
            <w:r w:rsidRPr="00513DB3">
              <w:rPr>
                <w:rFonts w:ascii="Times New Roman" w:hAnsi="Times New Roman" w:cs="Times New Roman"/>
              </w:rPr>
              <w:br/>
              <w:t>отдельные  социально  значимые</w:t>
            </w:r>
            <w:r w:rsidRPr="00513DB3">
              <w:rPr>
                <w:rFonts w:ascii="Times New Roman" w:hAnsi="Times New Roman" w:cs="Times New Roman"/>
              </w:rPr>
              <w:br/>
              <w:t>виды продовольственных товаров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E560E4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в</w:t>
            </w:r>
            <w:r w:rsidR="002A1D0E" w:rsidRPr="00513DB3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9C9" w:rsidRDefault="002A1D0E" w:rsidP="00513DB3">
            <w:pPr>
              <w:ind w:right="150"/>
              <w:jc w:val="both"/>
              <w:rPr>
                <w:bCs/>
              </w:rPr>
            </w:pPr>
            <w:r w:rsidRPr="00513DB3">
              <w:rPr>
                <w:bCs/>
              </w:rPr>
              <w:t xml:space="preserve">В целях реализации Указа Президента Российской Федерации от 06.08.2014 </w:t>
            </w:r>
            <w:r w:rsidR="009938B3">
              <w:rPr>
                <w:bCs/>
              </w:rPr>
              <w:t xml:space="preserve">              </w:t>
            </w:r>
            <w:r w:rsidRPr="00513DB3">
              <w:rPr>
                <w:bCs/>
              </w:rPr>
              <w:t>№ 560 «О применении отдельных специальных экономических мер в целях обеспечения безопасности Российской Федерации» и постановления Правительства Российской Федерации от 07.08.2014 № 778 «О мерах по реализации Указа Президента Российской Федерации от 06.08.2014 № 560 «О применении отдельных специальных экономических мер в целях обеспечения безопасности Российской Федерации» с 9 августа 2014 года организовано проведение мероприятий по осуществлению ежедневного оперативного мониторинга и контроля за состоянием рынков сельскохозяйственной продукции, сырья и продовольстви</w:t>
            </w:r>
            <w:r w:rsidR="009430A4">
              <w:rPr>
                <w:bCs/>
              </w:rPr>
              <w:t xml:space="preserve">я. </w:t>
            </w:r>
          </w:p>
          <w:p w:rsidR="009430A4" w:rsidRDefault="00CD2197" w:rsidP="00513DB3">
            <w:pPr>
              <w:ind w:right="150"/>
              <w:jc w:val="both"/>
              <w:rPr>
                <w:bCs/>
              </w:rPr>
            </w:pPr>
            <w:r>
              <w:rPr>
                <w:bCs/>
              </w:rPr>
              <w:t>До 30</w:t>
            </w:r>
            <w:r w:rsidR="009430A4">
              <w:rPr>
                <w:bCs/>
              </w:rPr>
              <w:t xml:space="preserve"> апреля 2020 года </w:t>
            </w:r>
            <w:r>
              <w:rPr>
                <w:bCs/>
              </w:rPr>
              <w:t xml:space="preserve">мониторинг </w:t>
            </w:r>
            <w:r w:rsidR="00ED2451">
              <w:rPr>
                <w:bCs/>
              </w:rPr>
              <w:t>велся</w:t>
            </w:r>
            <w:r w:rsidR="002C35A3">
              <w:rPr>
                <w:bCs/>
              </w:rPr>
              <w:t xml:space="preserve"> по 2</w:t>
            </w:r>
            <w:r w:rsidR="002A1D0E" w:rsidRPr="00513DB3">
              <w:rPr>
                <w:bCs/>
              </w:rPr>
              <w:t xml:space="preserve"> магазинам федеральных сетей («Магн</w:t>
            </w:r>
            <w:r w:rsidR="002C35A3">
              <w:rPr>
                <w:bCs/>
              </w:rPr>
              <w:t>ит»,</w:t>
            </w:r>
            <w:r w:rsidR="00187194" w:rsidRPr="00513DB3">
              <w:rPr>
                <w:bCs/>
              </w:rPr>
              <w:t xml:space="preserve"> «Пятерочка»), по 2</w:t>
            </w:r>
            <w:r w:rsidR="002A1D0E" w:rsidRPr="00513DB3">
              <w:rPr>
                <w:bCs/>
              </w:rPr>
              <w:t xml:space="preserve"> магазинам локальных сетей («Сахарок», «Пять звезд» (торговой сети «Смак</w:t>
            </w:r>
            <w:r w:rsidR="00187194" w:rsidRPr="00513DB3">
              <w:rPr>
                <w:bCs/>
              </w:rPr>
              <w:t>»</w:t>
            </w:r>
            <w:r w:rsidR="002A1D0E" w:rsidRPr="00513DB3">
              <w:rPr>
                <w:bCs/>
              </w:rPr>
              <w:t>), по 3 несетевым ма</w:t>
            </w:r>
            <w:r w:rsidR="003A2034" w:rsidRPr="00513DB3">
              <w:rPr>
                <w:bCs/>
              </w:rPr>
              <w:t>газинам («Санар», «Минимаркет», «Лидия</w:t>
            </w:r>
            <w:r w:rsidR="00430D81">
              <w:rPr>
                <w:bCs/>
              </w:rPr>
              <w:t>»), по 4</w:t>
            </w:r>
            <w:r w:rsidR="002A1D0E" w:rsidRPr="00513DB3">
              <w:rPr>
                <w:bCs/>
              </w:rPr>
              <w:t xml:space="preserve"> нестационарным объектам и 1 рынку («Новочебоксарский»). </w:t>
            </w:r>
          </w:p>
          <w:p w:rsidR="002A1D0E" w:rsidRDefault="002A1D0E" w:rsidP="00513DB3">
            <w:pPr>
              <w:ind w:right="150"/>
              <w:jc w:val="both"/>
            </w:pPr>
            <w:r w:rsidRPr="00513DB3">
              <w:rPr>
                <w:bCs/>
              </w:rPr>
              <w:t>При проведении мониторинга определя</w:t>
            </w:r>
            <w:r w:rsidR="008379C9">
              <w:rPr>
                <w:bCs/>
              </w:rPr>
              <w:t>лась</w:t>
            </w:r>
            <w:r w:rsidRPr="00513DB3">
              <w:rPr>
                <w:bCs/>
              </w:rPr>
              <w:t xml:space="preserve"> минимальная и максимальная розничная цена в конкретной группе товаров в конкретной торговой точке, а также факт наличия в продаже (выкладка на витрине). Мониторинг цен в</w:t>
            </w:r>
            <w:r w:rsidR="00D473F5">
              <w:rPr>
                <w:bCs/>
              </w:rPr>
              <w:t>ёлся</w:t>
            </w:r>
            <w:r w:rsidRPr="00513DB3">
              <w:rPr>
                <w:bCs/>
              </w:rPr>
              <w:t xml:space="preserve"> по 40 </w:t>
            </w:r>
            <w:r w:rsidR="00D473F5">
              <w:rPr>
                <w:bCs/>
              </w:rPr>
              <w:t xml:space="preserve">     </w:t>
            </w:r>
            <w:r w:rsidRPr="00513DB3">
              <w:rPr>
                <w:bCs/>
              </w:rPr>
              <w:t xml:space="preserve">видам продовольственных товаров. </w:t>
            </w:r>
            <w:r w:rsidRPr="00513DB3">
              <w:t>Информация о мониторинге предоставля</w:t>
            </w:r>
            <w:r w:rsidR="00D473F5">
              <w:t>лась</w:t>
            </w:r>
            <w:r w:rsidRPr="00513DB3">
              <w:t xml:space="preserve"> в Министерство экономического развития, промышленности и торговли Чувашской Республики и в прокуратуру города Новочебоксарска. Роста розничных цен на продовольственные товары в г.</w:t>
            </w:r>
            <w:r w:rsidR="00375A42" w:rsidRPr="00513DB3">
              <w:t xml:space="preserve"> </w:t>
            </w:r>
            <w:r w:rsidRPr="00513DB3">
              <w:t>Новочебоксарске на 30 и более процентов в течение 30 календарных дней не выявлено.</w:t>
            </w:r>
          </w:p>
          <w:p w:rsidR="00D473F5" w:rsidRPr="00513DB3" w:rsidRDefault="00D473F5" w:rsidP="009D68B6">
            <w:pPr>
              <w:ind w:right="150"/>
              <w:jc w:val="both"/>
            </w:pPr>
            <w:r>
              <w:rPr>
                <w:bCs/>
              </w:rPr>
              <w:t xml:space="preserve">По поручению Министерства экономического развития и имущественных отношений Чувашской Республики начиная с 30 апреля 2020 года </w:t>
            </w:r>
            <w:r w:rsidR="00C1057A">
              <w:rPr>
                <w:bCs/>
              </w:rPr>
              <w:t xml:space="preserve">и по настоящее </w:t>
            </w:r>
            <w:r w:rsidR="00C75B8F">
              <w:rPr>
                <w:bCs/>
              </w:rPr>
              <w:t xml:space="preserve">  </w:t>
            </w:r>
            <w:r w:rsidR="00C1057A">
              <w:rPr>
                <w:bCs/>
              </w:rPr>
              <w:t xml:space="preserve">время </w:t>
            </w:r>
            <w:r>
              <w:rPr>
                <w:bCs/>
              </w:rPr>
              <w:t xml:space="preserve">мониторинг ведется </w:t>
            </w:r>
            <w:r w:rsidR="00673545">
              <w:rPr>
                <w:bCs/>
              </w:rPr>
              <w:t>по 3 магазинам («Сахарок», «Санар</w:t>
            </w:r>
            <w:r>
              <w:rPr>
                <w:bCs/>
              </w:rPr>
              <w:t>», «Лидия»)</w:t>
            </w:r>
            <w:r w:rsidR="009D68B6">
              <w:rPr>
                <w:bCs/>
              </w:rPr>
              <w:t xml:space="preserve"> посредством Автоматизированного рабочего места в Единой системе Мониторинга цен.</w:t>
            </w:r>
            <w:r>
              <w:rPr>
                <w:bCs/>
              </w:rPr>
              <w:t xml:space="preserve"> </w:t>
            </w:r>
          </w:p>
        </w:tc>
      </w:tr>
      <w:tr w:rsidR="002A1D0E" w:rsidRPr="00513DB3" w:rsidTr="004C1400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Предоставление   в   Управление Федеральной антимонопольной службы по Чувашской Республике – Чувашии информации с</w:t>
            </w:r>
            <w:r w:rsidR="000C40EE" w:rsidRPr="00513DB3">
              <w:rPr>
                <w:rFonts w:ascii="Times New Roman" w:hAnsi="Times New Roman" w:cs="Times New Roman"/>
              </w:rPr>
              <w:t xml:space="preserve"> </w:t>
            </w:r>
            <w:r w:rsidRPr="00513DB3">
              <w:rPr>
                <w:rFonts w:ascii="Times New Roman" w:hAnsi="Times New Roman" w:cs="Times New Roman"/>
              </w:rPr>
              <w:t>подтверждающими документами в</w:t>
            </w:r>
            <w:r w:rsidR="000C40EE" w:rsidRPr="00513DB3">
              <w:rPr>
                <w:rFonts w:ascii="Times New Roman" w:hAnsi="Times New Roman" w:cs="Times New Roman"/>
              </w:rPr>
              <w:t xml:space="preserve"> </w:t>
            </w:r>
            <w:r w:rsidRPr="00513DB3">
              <w:rPr>
                <w:rFonts w:ascii="Times New Roman" w:hAnsi="Times New Roman" w:cs="Times New Roman"/>
              </w:rPr>
              <w:t>случае  выявления фактов</w:t>
            </w:r>
            <w:r w:rsidR="000C40EE" w:rsidRPr="00513DB3">
              <w:rPr>
                <w:rFonts w:ascii="Times New Roman" w:hAnsi="Times New Roman" w:cs="Times New Roman"/>
              </w:rPr>
              <w:t xml:space="preserve"> </w:t>
            </w:r>
            <w:r w:rsidRPr="00513DB3">
              <w:rPr>
                <w:rFonts w:ascii="Times New Roman" w:hAnsi="Times New Roman" w:cs="Times New Roman"/>
              </w:rPr>
              <w:t>значительного повышения цен на</w:t>
            </w:r>
            <w:r w:rsidR="000C40EE" w:rsidRPr="00513DB3">
              <w:rPr>
                <w:rFonts w:ascii="Times New Roman" w:hAnsi="Times New Roman" w:cs="Times New Roman"/>
              </w:rPr>
              <w:t xml:space="preserve"> </w:t>
            </w:r>
            <w:r w:rsidRPr="00513DB3">
              <w:rPr>
                <w:rFonts w:ascii="Times New Roman" w:hAnsi="Times New Roman" w:cs="Times New Roman"/>
              </w:rPr>
              <w:t>товары в организациях</w:t>
            </w:r>
            <w:r w:rsidR="000C40EE" w:rsidRPr="00513DB3">
              <w:rPr>
                <w:rFonts w:ascii="Times New Roman" w:hAnsi="Times New Roman" w:cs="Times New Roman"/>
              </w:rPr>
              <w:t xml:space="preserve"> </w:t>
            </w:r>
            <w:r w:rsidRPr="00513DB3">
              <w:rPr>
                <w:rFonts w:ascii="Times New Roman" w:hAnsi="Times New Roman" w:cs="Times New Roman"/>
              </w:rPr>
              <w:t xml:space="preserve">розничной и оптовой торговли </w:t>
            </w:r>
            <w:r w:rsidR="000C40EE" w:rsidRPr="00513D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E560E4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п</w:t>
            </w:r>
            <w:r w:rsidR="002A1D0E" w:rsidRPr="00513DB3">
              <w:rPr>
                <w:rFonts w:ascii="Times New Roman" w:hAnsi="Times New Roman" w:cs="Times New Roman"/>
              </w:rPr>
              <w:t>о мере необходимости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D0E" w:rsidRPr="00513DB3" w:rsidRDefault="002A1D0E" w:rsidP="00513DB3">
            <w:pPr>
              <w:pStyle w:val="ad"/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  <w:r w:rsidRPr="00513DB3">
              <w:rPr>
                <w:sz w:val="20"/>
                <w:szCs w:val="20"/>
              </w:rPr>
              <w:t>Фактов значительного повышения цен не выявлено.</w:t>
            </w:r>
          </w:p>
          <w:p w:rsidR="000C40EE" w:rsidRPr="00513DB3" w:rsidRDefault="002A1D0E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 xml:space="preserve">В </w:t>
            </w:r>
            <w:r w:rsidRPr="00513DB3">
              <w:rPr>
                <w:rFonts w:ascii="Times New Roman" w:hAnsi="Times New Roman" w:cs="Times New Roman"/>
                <w:bCs/>
              </w:rPr>
              <w:t>адрес руководителей розничной торговли направлены рекомендательные письма о недопущение необоснованного завышения цен и об и</w:t>
            </w:r>
            <w:r w:rsidR="000F7B8C" w:rsidRPr="00513DB3">
              <w:rPr>
                <w:rFonts w:ascii="Times New Roman" w:hAnsi="Times New Roman" w:cs="Times New Roman"/>
                <w:bCs/>
              </w:rPr>
              <w:t>нформировании Чувашской</w:t>
            </w:r>
            <w:r w:rsidRPr="00513DB3">
              <w:rPr>
                <w:rFonts w:ascii="Times New Roman" w:hAnsi="Times New Roman" w:cs="Times New Roman"/>
                <w:bCs/>
              </w:rPr>
              <w:t xml:space="preserve"> ФАС при выявлении фактов одновременного повышения цен поставщиками и </w:t>
            </w:r>
            <w:r w:rsidR="00377066">
              <w:rPr>
                <w:rFonts w:ascii="Times New Roman" w:hAnsi="Times New Roman" w:cs="Times New Roman"/>
                <w:bCs/>
              </w:rPr>
              <w:t xml:space="preserve">      </w:t>
            </w:r>
            <w:r w:rsidRPr="00513DB3">
              <w:rPr>
                <w:rFonts w:ascii="Times New Roman" w:hAnsi="Times New Roman" w:cs="Times New Roman"/>
                <w:bCs/>
              </w:rPr>
              <w:t>товаропроизводителями на отдельные виды про</w:t>
            </w:r>
            <w:r w:rsidR="00905D22" w:rsidRPr="00513DB3">
              <w:rPr>
                <w:rFonts w:ascii="Times New Roman" w:hAnsi="Times New Roman" w:cs="Times New Roman"/>
                <w:bCs/>
              </w:rPr>
              <w:t xml:space="preserve">довольственных товаров, а также, </w:t>
            </w:r>
            <w:r w:rsidRPr="00513DB3">
              <w:rPr>
                <w:rFonts w:ascii="Times New Roman" w:hAnsi="Times New Roman" w:cs="Times New Roman"/>
                <w:bCs/>
              </w:rPr>
              <w:t>о недопущении реализации контрафактной и фальсифицированной продукции, входящей в Перече</w:t>
            </w:r>
            <w:r w:rsidR="00ED2451">
              <w:rPr>
                <w:rFonts w:ascii="Times New Roman" w:hAnsi="Times New Roman" w:cs="Times New Roman"/>
                <w:bCs/>
              </w:rPr>
              <w:t>нь, утвержденный постановлением</w:t>
            </w:r>
            <w:r w:rsidR="00B92DB5" w:rsidRPr="00513DB3">
              <w:rPr>
                <w:rFonts w:ascii="Times New Roman" w:hAnsi="Times New Roman" w:cs="Times New Roman"/>
                <w:bCs/>
              </w:rPr>
              <w:t xml:space="preserve"> </w:t>
            </w:r>
            <w:r w:rsidRPr="00513DB3">
              <w:rPr>
                <w:rFonts w:ascii="Times New Roman" w:hAnsi="Times New Roman" w:cs="Times New Roman"/>
                <w:bCs/>
              </w:rPr>
              <w:t xml:space="preserve">Правительства РФ от 07.08.2014 № 778 и товаров более низкого качества по цене высококачественных товаров. </w:t>
            </w:r>
          </w:p>
        </w:tc>
      </w:tr>
      <w:tr w:rsidR="008A5C4A" w:rsidRPr="00513DB3" w:rsidTr="004C1400">
        <w:trPr>
          <w:cantSplit/>
          <w:trHeight w:val="111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4A" w:rsidRPr="00513DB3" w:rsidRDefault="008A5C4A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lastRenderedPageBreak/>
              <w:t>1.28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4A" w:rsidRPr="00513DB3" w:rsidRDefault="008A5C4A" w:rsidP="00513D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Осуществление мониторинга питания в образовательных организациях с целью недопущения снижения ассортимента и полноценности питания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C4A" w:rsidRPr="00513DB3" w:rsidRDefault="00E560E4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в</w:t>
            </w:r>
            <w:r w:rsidR="008A5C4A" w:rsidRPr="00513DB3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117" w:rsidRPr="00513DB3" w:rsidRDefault="00FE7117" w:rsidP="00513DB3">
            <w:pPr>
              <w:shd w:val="clear" w:color="auto" w:fill="FFFFFF"/>
              <w:jc w:val="both"/>
              <w:textAlignment w:val="top"/>
            </w:pPr>
            <w:r w:rsidRPr="00513DB3">
              <w:t>Организуя питание, школы руководствуются требованиями СанПиН</w:t>
            </w:r>
            <w:r w:rsidR="004353F8" w:rsidRPr="00513DB3">
              <w:t>а</w:t>
            </w:r>
            <w:r w:rsidRPr="00513DB3">
              <w:t xml:space="preserve">. Составными частями здорового питания являются оптимальная качественная и количественная структура, гарантированная безопасность. </w:t>
            </w:r>
            <w:r w:rsidR="006023AA" w:rsidRPr="00513DB3">
              <w:t>Система школьного образования города Новочебоксарска включает 18 общеобразоват</w:t>
            </w:r>
            <w:r w:rsidR="00DA666F">
              <w:t>ельных организаций</w:t>
            </w:r>
            <w:r w:rsidR="006023AA" w:rsidRPr="00513DB3">
              <w:t>. Горячим пита</w:t>
            </w:r>
            <w:r w:rsidR="00DA666F">
              <w:t>нием по состоянию на 01.01.2021</w:t>
            </w:r>
            <w:r w:rsidR="006023AA" w:rsidRPr="00513DB3">
              <w:t xml:space="preserve"> года охвачено 96 % учащихся 1-11 классов. В общеобразовательных организациях города Новочебоксарска питание организуют следующие обслуживающие организации: ООО «Фабрика школьного питания» (школы № 2,3,4,5,6,8,9,10,11,13,14,18, ВСОШ № 1), ОАО «Волна» (школы №№ 17,19), ОАО «Валдай» (школы № 12,16) и ООО «Александр» (школа № 20). Ветеринарные свидетельства оформляются в системе ГИС Меркурий, что удобно в режиме реального времени отслеживать пути их происхождения и их качество. Контроль за качеством поступающей на пищеблок продукции осуществляется путем проведения бракеража и внесения результатов в «Журнал бракеража пищевых продуктов и продовольственного сырья». Выдача готовой продукции осуществляется только после снятия пробы. </w:t>
            </w:r>
            <w:r w:rsidRPr="00513DB3">
              <w:t>Для обеспечения рациона питания с учетом гигиенических требований Управлением Роспотребнадзора по Чувашской Рес</w:t>
            </w:r>
            <w:r w:rsidR="004353F8" w:rsidRPr="00513DB3">
              <w:t xml:space="preserve">публике </w:t>
            </w:r>
            <w:r w:rsidRPr="00513DB3">
              <w:t xml:space="preserve"> разработано ежедневное меню из свежеприготовленных блюд на основе примерного 10-дневного меню, который  позволяет сделать вывод о том, что рацион питания приближен к физиологическим потребностям детей, обогащен витаминами, микроэлементами, диетической продукцией. Меню разнообразное (мясные блюда чередуются рыбными и блюдами из творога), витаминизированное (соки, фрукты), примерно 14,7</w:t>
            </w:r>
            <w:r w:rsidR="004353F8" w:rsidRPr="00513DB3">
              <w:t xml:space="preserve"> </w:t>
            </w:r>
            <w:r w:rsidRPr="00513DB3">
              <w:t>% учащихся получаю</w:t>
            </w:r>
            <w:r w:rsidR="004353F8" w:rsidRPr="00513DB3">
              <w:t>т диетическое питание.</w:t>
            </w:r>
            <w:r w:rsidRPr="00513DB3">
              <w:t xml:space="preserve"> Результативность введения диетического меню и соответствующих технологий приготовления блюд  подтверждается снижением числа обращений к врачу. Даже при правильно составленном меню, включении в него достаточного количества овощей и фруктов не всегда удаётся обеспечить необходимое содержание в рационах детей витамина С. В связи с этим в школах введена обязательная С-витаминизация 3 блюд. Витаминизация питания позволила укрепить иммунитет детей и подростков, уменьшить риск простудных заболеваний, особенно в осенне-зимний период.</w:t>
            </w:r>
            <w:r w:rsidR="00104439" w:rsidRPr="00513DB3">
              <w:t xml:space="preserve"> </w:t>
            </w:r>
            <w:r w:rsidRPr="00513DB3">
              <w:t xml:space="preserve">Организован витаминный стол. В ассортименте овощные, фруктовые салаты, винегрет, фрукты, соки, морсы, фруктово-ягодные напитки, кисель. </w:t>
            </w:r>
          </w:p>
          <w:p w:rsidR="00FE7117" w:rsidRPr="00513DB3" w:rsidRDefault="00FE7117" w:rsidP="00513DB3">
            <w:pPr>
              <w:shd w:val="clear" w:color="auto" w:fill="FFFFFF"/>
              <w:jc w:val="both"/>
              <w:textAlignment w:val="top"/>
            </w:pPr>
            <w:r w:rsidRPr="00513DB3">
              <w:t xml:space="preserve">Дополнительно к организованному питанию работают школьные буфеты. Ассортимент и качество буфетной продукции постоянно контролируется бракеражной </w:t>
            </w:r>
            <w:r w:rsidR="00C87FD1">
              <w:t xml:space="preserve">   </w:t>
            </w:r>
            <w:r w:rsidRPr="00513DB3">
              <w:t xml:space="preserve">комиссией. Энергетическая ценность рационов рассчитывается по меню и соответствует энергозатратам детей. </w:t>
            </w:r>
          </w:p>
          <w:p w:rsidR="00FE7117" w:rsidRPr="00513DB3" w:rsidRDefault="00FE7117" w:rsidP="00513DB3">
            <w:pPr>
              <w:shd w:val="clear" w:color="auto" w:fill="FFFFFF"/>
              <w:jc w:val="both"/>
              <w:textAlignment w:val="top"/>
            </w:pPr>
            <w:r w:rsidRPr="00513DB3">
              <w:t>Параллельно стандартному меню в школьной столовой организована сравнительно новая форма питания – свобо</w:t>
            </w:r>
            <w:r w:rsidR="007B668F">
              <w:t>дный выбор блюд, так называемый</w:t>
            </w:r>
            <w:r w:rsidRPr="00513DB3">
              <w:t xml:space="preserve"> «шведский стол», ассортимент которого предложен в ежедневном меню. В основном</w:t>
            </w:r>
            <w:r w:rsidR="004C5F5E">
              <w:t>,</w:t>
            </w:r>
            <w:r w:rsidRPr="00513DB3">
              <w:t xml:space="preserve"> в наличии 2 </w:t>
            </w:r>
            <w:r w:rsidR="00C87FD1">
              <w:t xml:space="preserve"> </w:t>
            </w:r>
            <w:r w:rsidRPr="00513DB3">
              <w:t>вида салата, 2 вида первых блюд, 3 вида вторых блюд. Эта форма питания действует для учащихся 9-11 классов.</w:t>
            </w:r>
          </w:p>
          <w:p w:rsidR="008A5C4A" w:rsidRPr="00513DB3" w:rsidRDefault="008A5C4A" w:rsidP="00513DB3">
            <w:pPr>
              <w:pStyle w:val="aa"/>
              <w:jc w:val="both"/>
              <w:rPr>
                <w:sz w:val="20"/>
              </w:rPr>
            </w:pPr>
          </w:p>
        </w:tc>
      </w:tr>
      <w:tr w:rsidR="00880C69" w:rsidRPr="00513DB3" w:rsidTr="004C1400">
        <w:trPr>
          <w:cantSplit/>
          <w:trHeight w:val="111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9" w:rsidRPr="00513DB3" w:rsidRDefault="00880C69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lastRenderedPageBreak/>
              <w:t>1.31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9" w:rsidRPr="00513DB3" w:rsidRDefault="00880C69" w:rsidP="00513D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Проведение мероприятий, направленных на увеличение производства овощной продукции</w:t>
            </w:r>
            <w:r w:rsidR="00436CF1" w:rsidRPr="00513DB3">
              <w:rPr>
                <w:rFonts w:ascii="Times New Roman" w:hAnsi="Times New Roman" w:cs="Times New Roman"/>
              </w:rPr>
              <w:t>, создание мощностей по её хранению, в рамках реализации инвестиционных проектов по производству овощей и строительству современных картофеле и овощехранилищ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9" w:rsidRPr="00513DB3" w:rsidRDefault="00E560E4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е</w:t>
            </w:r>
            <w:r w:rsidR="00060F79" w:rsidRPr="00513DB3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C69" w:rsidRPr="00513DB3" w:rsidRDefault="00FF784A" w:rsidP="00513DB3">
            <w:pPr>
              <w:pStyle w:val="aa"/>
              <w:jc w:val="both"/>
              <w:rPr>
                <w:sz w:val="20"/>
              </w:rPr>
            </w:pPr>
            <w:r w:rsidRPr="00513DB3">
              <w:rPr>
                <w:sz w:val="20"/>
              </w:rPr>
              <w:t>Работа в данном направлении ведётся.</w:t>
            </w:r>
          </w:p>
        </w:tc>
      </w:tr>
      <w:tr w:rsidR="00060F79" w:rsidRPr="00513DB3" w:rsidTr="004C1400">
        <w:trPr>
          <w:cantSplit/>
          <w:trHeight w:val="111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79" w:rsidRPr="00513DB3" w:rsidRDefault="00060F79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79" w:rsidRPr="00513DB3" w:rsidRDefault="00060F79" w:rsidP="00513D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 xml:space="preserve">Реализация дополнительных мер, направленных на увеличение производственных мощностей по глубокой переработке сельскохозяйственной продукции и их загрузке, с целью замещения импортной продукции и обеспечения потребностей населения в высококачественной и востребованной продукции собственного производства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F79" w:rsidRPr="00513DB3" w:rsidRDefault="00E560E4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е</w:t>
            </w:r>
            <w:r w:rsidR="00060F79" w:rsidRPr="00513DB3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50E" w:rsidRPr="00513DB3" w:rsidRDefault="00C4550E" w:rsidP="00513DB3">
            <w:pPr>
              <w:pStyle w:val="aa"/>
              <w:jc w:val="both"/>
              <w:rPr>
                <w:sz w:val="20"/>
              </w:rPr>
            </w:pPr>
            <w:r w:rsidRPr="00513DB3">
              <w:rPr>
                <w:sz w:val="20"/>
              </w:rPr>
              <w:t>1 ноября 2019 года официально заработал новый тепличный комплекс «Новочебоксарский».</w:t>
            </w:r>
          </w:p>
          <w:p w:rsidR="00C4550E" w:rsidRPr="00513DB3" w:rsidRDefault="00C4550E" w:rsidP="00513DB3">
            <w:pPr>
              <w:pStyle w:val="aa"/>
              <w:jc w:val="both"/>
              <w:rPr>
                <w:sz w:val="20"/>
              </w:rPr>
            </w:pPr>
          </w:p>
          <w:p w:rsidR="00060F79" w:rsidRPr="00513DB3" w:rsidRDefault="002F24DD" w:rsidP="00513DB3">
            <w:pPr>
              <w:pStyle w:val="aa"/>
              <w:jc w:val="both"/>
              <w:rPr>
                <w:sz w:val="20"/>
              </w:rPr>
            </w:pPr>
            <w:r w:rsidRPr="00513DB3">
              <w:rPr>
                <w:sz w:val="20"/>
              </w:rPr>
              <w:t xml:space="preserve"> </w:t>
            </w:r>
          </w:p>
        </w:tc>
      </w:tr>
      <w:tr w:rsidR="00EE16E8" w:rsidRPr="00513DB3" w:rsidTr="004C1400">
        <w:trPr>
          <w:cantSplit/>
          <w:trHeight w:val="111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6E8" w:rsidRPr="00513DB3" w:rsidRDefault="00EE16E8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1.33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6E8" w:rsidRPr="00513DB3" w:rsidRDefault="00EE16E8" w:rsidP="00513D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Осуществление мониторинга объектов оптовой, розничной торговли на предмет выявления сельскохозяйственной продукции, сырья и продовольствия, которые запрещены к ввозу в Российскую  Федерацию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6E8" w:rsidRPr="00513DB3" w:rsidRDefault="00EE16E8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В случае наличия сведений о нарушении законов и иных нормативных правовых актов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2BD" w:rsidRPr="00513DB3" w:rsidRDefault="003212BD" w:rsidP="00513DB3">
            <w:pPr>
              <w:pStyle w:val="aa"/>
              <w:jc w:val="both"/>
              <w:rPr>
                <w:sz w:val="20"/>
              </w:rPr>
            </w:pPr>
            <w:r w:rsidRPr="00513DB3">
              <w:rPr>
                <w:sz w:val="20"/>
              </w:rPr>
              <w:t xml:space="preserve">Сведения о нарушении объектами оптовой и розничной торговли на предмет выявления сельскохозяйственной продукции, сырья и продовольствия, запрещённых к ввозу в Российскую Федерацию, отсутствуют. </w:t>
            </w:r>
          </w:p>
          <w:p w:rsidR="00EE16E8" w:rsidRPr="00513DB3" w:rsidRDefault="00EE16E8" w:rsidP="00513DB3">
            <w:pPr>
              <w:pStyle w:val="aa"/>
              <w:jc w:val="both"/>
              <w:rPr>
                <w:sz w:val="20"/>
              </w:rPr>
            </w:pPr>
          </w:p>
        </w:tc>
      </w:tr>
      <w:tr w:rsidR="005A54CF" w:rsidRPr="00513DB3" w:rsidTr="004C1400">
        <w:trPr>
          <w:cantSplit/>
          <w:trHeight w:val="111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4CF" w:rsidRPr="00513DB3" w:rsidRDefault="005A54CF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4CF" w:rsidRPr="00513DB3" w:rsidRDefault="005A54CF" w:rsidP="00513DB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Оказание содействия в создании новых сельскохозяйственных и сельскохозяйственных кооперативных рынков на территории Чувашской Республики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4CF" w:rsidRPr="00513DB3" w:rsidRDefault="00E560E4" w:rsidP="00513DB3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е</w:t>
            </w:r>
            <w:r w:rsidR="005A54CF" w:rsidRPr="00513DB3">
              <w:rPr>
                <w:rFonts w:ascii="Times New Roman" w:hAnsi="Times New Roman" w:cs="Times New Roman"/>
              </w:rPr>
              <w:t>жеквартально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3A5" w:rsidRDefault="00CC43A5" w:rsidP="00CC43A5">
            <w:pPr>
              <w:pStyle w:val="aa"/>
              <w:jc w:val="both"/>
              <w:rPr>
                <w:sz w:val="20"/>
              </w:rPr>
            </w:pPr>
            <w:r w:rsidRPr="001618BC">
              <w:rPr>
                <w:sz w:val="20"/>
              </w:rPr>
              <w:t xml:space="preserve">Постановлением администрации города Новочебоксарска Чувашской Республики  от </w:t>
            </w:r>
            <w:r>
              <w:rPr>
                <w:sz w:val="20"/>
              </w:rPr>
              <w:t>11.10.2022 года № 1281</w:t>
            </w:r>
            <w:r w:rsidRPr="001618BC">
              <w:rPr>
                <w:sz w:val="20"/>
              </w:rPr>
              <w:t xml:space="preserve"> утвержден перечень ярмарок, планируемых к проведению на территории города Новочебокса</w:t>
            </w:r>
            <w:r>
              <w:rPr>
                <w:sz w:val="20"/>
              </w:rPr>
              <w:t>рска Чувашской Республики в 2023</w:t>
            </w:r>
            <w:r w:rsidRPr="001618BC">
              <w:rPr>
                <w:sz w:val="20"/>
              </w:rPr>
              <w:t xml:space="preserve"> году: в мае - разовой весенней сельскохозяйственной ярмарки, в сентябре – разовой       сельскохозяйственной ярмарки</w:t>
            </w:r>
            <w:r w:rsidRPr="00513DB3">
              <w:rPr>
                <w:sz w:val="20"/>
              </w:rPr>
              <w:t xml:space="preserve"> «Дары осени».</w:t>
            </w:r>
            <w:r>
              <w:rPr>
                <w:sz w:val="20"/>
              </w:rPr>
              <w:t xml:space="preserve"> </w:t>
            </w:r>
          </w:p>
          <w:p w:rsidR="005A54CF" w:rsidRPr="00CC43A5" w:rsidRDefault="005A54CF" w:rsidP="00CC43A5">
            <w:pPr>
              <w:pStyle w:val="aa"/>
              <w:jc w:val="both"/>
              <w:rPr>
                <w:sz w:val="20"/>
              </w:rPr>
            </w:pPr>
          </w:p>
        </w:tc>
      </w:tr>
      <w:tr w:rsidR="008A4D15" w:rsidRPr="00513DB3" w:rsidTr="004C1400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D15" w:rsidRPr="00513DB3" w:rsidRDefault="008A4D15" w:rsidP="008A4D1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D15" w:rsidRPr="00513DB3" w:rsidRDefault="008A4D15" w:rsidP="008A4D1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 xml:space="preserve">Проведение ярмарок сельскохозяйственной продукции в городах республики,  ярмарок "выходного дня"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D15" w:rsidRPr="00513DB3" w:rsidRDefault="008A4D15" w:rsidP="008A4D1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  <w:lang w:val="en-US"/>
              </w:rPr>
              <w:t>I</w:t>
            </w:r>
            <w:r w:rsidRPr="00513DB3">
              <w:rPr>
                <w:rFonts w:ascii="Times New Roman" w:hAnsi="Times New Roman" w:cs="Times New Roman"/>
              </w:rPr>
              <w:t>V квартал 2019 года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D15" w:rsidRPr="008A4D15" w:rsidRDefault="008A4D15" w:rsidP="008A4D15">
            <w:pPr>
              <w:pStyle w:val="aa"/>
              <w:tabs>
                <w:tab w:val="left" w:pos="709"/>
              </w:tabs>
              <w:jc w:val="both"/>
              <w:rPr>
                <w:color w:val="424242"/>
                <w:sz w:val="20"/>
              </w:rPr>
            </w:pPr>
            <w:r w:rsidRPr="008A4D15">
              <w:rPr>
                <w:sz w:val="20"/>
              </w:rPr>
              <w:t xml:space="preserve"> С целью создания оптимальны</w:t>
            </w:r>
            <w:r w:rsidR="0089666C">
              <w:rPr>
                <w:sz w:val="20"/>
              </w:rPr>
              <w:t>х условий для реализации урожая</w:t>
            </w:r>
            <w:r w:rsidRPr="008A4D15">
              <w:rPr>
                <w:sz w:val="20"/>
              </w:rPr>
              <w:t xml:space="preserve"> текущего года, постановлением администрации города Новочебоксарска Чувашской Республики от 11.10.2022 года № 1281 определены места проведения в 2023 году сельскохозяйственной ярмарки, </w:t>
            </w:r>
            <w:r w:rsidRPr="008A4D15">
              <w:rPr>
                <w:color w:val="424242"/>
                <w:sz w:val="20"/>
              </w:rPr>
              <w:t xml:space="preserve">на которой потребители получат возможность покупать сельскохозяйственную продукцию напрямую у производителей, минуя посредников. Это площадка в районе дома № 21 по ул. Винокурова, площадка в районе ТВЦ </w:t>
            </w:r>
            <w:r w:rsidR="0089666C">
              <w:rPr>
                <w:color w:val="424242"/>
                <w:sz w:val="20"/>
              </w:rPr>
              <w:t xml:space="preserve">  </w:t>
            </w:r>
            <w:r w:rsidRPr="008A4D15">
              <w:rPr>
                <w:color w:val="424242"/>
                <w:sz w:val="20"/>
              </w:rPr>
              <w:t>«Заря», ул. Ж. Крутовой, 22 и площадка в районе ТК «Новочебоксарский», ул. Винокурова, 64.</w:t>
            </w:r>
          </w:p>
          <w:p w:rsidR="008A4D15" w:rsidRPr="008A4D15" w:rsidRDefault="008A4D15" w:rsidP="008A4D15">
            <w:pPr>
              <w:ind w:right="-1"/>
              <w:jc w:val="both"/>
              <w:rPr>
                <w:rFonts w:eastAsia="Calibri"/>
                <w:bCs/>
              </w:rPr>
            </w:pPr>
            <w:r w:rsidRPr="008A4D15">
              <w:rPr>
                <w:rFonts w:eastAsia="Calibri"/>
                <w:bCs/>
              </w:rPr>
              <w:t>По просьбам граждан дополнительно установлены торговые навесы для реализации сельхозпродукции по следующим адресам:</w:t>
            </w:r>
          </w:p>
          <w:p w:rsidR="008A4D15" w:rsidRPr="008A4D15" w:rsidRDefault="008A4D15" w:rsidP="008A4D15">
            <w:pPr>
              <w:ind w:right="-1"/>
              <w:jc w:val="both"/>
              <w:rPr>
                <w:rFonts w:eastAsia="Calibri"/>
                <w:bCs/>
              </w:rPr>
            </w:pPr>
            <w:r w:rsidRPr="008A4D15">
              <w:rPr>
                <w:rFonts w:eastAsia="Calibri"/>
                <w:bCs/>
              </w:rPr>
              <w:t>- ул. Силикатная, д. 22;</w:t>
            </w:r>
          </w:p>
          <w:p w:rsidR="008A4D15" w:rsidRPr="008A4D15" w:rsidRDefault="008A4D15" w:rsidP="008A4D15">
            <w:pPr>
              <w:ind w:right="-1"/>
              <w:jc w:val="both"/>
              <w:rPr>
                <w:rFonts w:eastAsia="Calibri"/>
                <w:bCs/>
              </w:rPr>
            </w:pPr>
            <w:r w:rsidRPr="008A4D15">
              <w:rPr>
                <w:rFonts w:eastAsia="Calibri"/>
                <w:bCs/>
              </w:rPr>
              <w:t>- ул. 10 Пятилетки, д. 62;</w:t>
            </w:r>
          </w:p>
          <w:p w:rsidR="008A4D15" w:rsidRPr="008A4D15" w:rsidRDefault="008A4D15" w:rsidP="008A4D15">
            <w:pPr>
              <w:ind w:right="-1"/>
              <w:jc w:val="both"/>
              <w:rPr>
                <w:rFonts w:eastAsia="Calibri"/>
                <w:bCs/>
              </w:rPr>
            </w:pPr>
            <w:r w:rsidRPr="008A4D15">
              <w:rPr>
                <w:rFonts w:eastAsia="Calibri"/>
                <w:bCs/>
              </w:rPr>
              <w:t>- пр. Ельниковский, д. 1;</w:t>
            </w:r>
          </w:p>
          <w:p w:rsidR="008A4D15" w:rsidRPr="008A4D15" w:rsidRDefault="008A4D15" w:rsidP="008A4D15">
            <w:pPr>
              <w:ind w:right="-1"/>
              <w:jc w:val="both"/>
              <w:rPr>
                <w:rFonts w:eastAsia="Calibri"/>
                <w:bCs/>
              </w:rPr>
            </w:pPr>
            <w:r w:rsidRPr="008A4D15">
              <w:rPr>
                <w:rFonts w:eastAsia="Calibri"/>
                <w:bCs/>
              </w:rPr>
              <w:t>- ул. 10 Пятилетки, д. 2.</w:t>
            </w:r>
          </w:p>
          <w:p w:rsidR="008A4D15" w:rsidRPr="008A4D15" w:rsidRDefault="008A4D15" w:rsidP="008A4D15">
            <w:pPr>
              <w:ind w:right="-1"/>
              <w:jc w:val="both"/>
              <w:rPr>
                <w:rFonts w:eastAsia="Calibri"/>
                <w:bCs/>
              </w:rPr>
            </w:pPr>
            <w:r w:rsidRPr="008A4D15">
              <w:rPr>
                <w:rFonts w:eastAsia="Calibri"/>
                <w:bCs/>
              </w:rPr>
              <w:t>Кроме того, для активизации работы по сдерживанию темпов роста цен на социально значимые виды продовольственных товаров, с 15 апреля по 07 мая т.г. в районе ул. Винокурова, д. 10 (напротив здания ОАО ГЭСстрой) проведена ярмарка</w:t>
            </w:r>
            <w:r w:rsidR="0089666C">
              <w:rPr>
                <w:rFonts w:eastAsia="Calibri"/>
                <w:bCs/>
              </w:rPr>
              <w:t xml:space="preserve">            </w:t>
            </w:r>
            <w:r w:rsidRPr="008A4D15">
              <w:rPr>
                <w:rFonts w:eastAsia="Calibri"/>
                <w:bCs/>
              </w:rPr>
              <w:t xml:space="preserve"> «выходного дня». </w:t>
            </w:r>
          </w:p>
          <w:p w:rsidR="008A4D15" w:rsidRPr="008A4D15" w:rsidRDefault="008A4D15" w:rsidP="008A4D15">
            <w:pPr>
              <w:jc w:val="both"/>
              <w:rPr>
                <w:color w:val="000000"/>
              </w:rPr>
            </w:pPr>
            <w:r w:rsidRPr="008A4D15">
              <w:rPr>
                <w:color w:val="262626"/>
              </w:rPr>
              <w:t xml:space="preserve">Места предоставляются совершенно бесплатно. </w:t>
            </w:r>
          </w:p>
        </w:tc>
      </w:tr>
      <w:tr w:rsidR="008A4D15" w:rsidRPr="00513DB3" w:rsidTr="004C1400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D15" w:rsidRPr="00513DB3" w:rsidRDefault="008A4D15" w:rsidP="008A4D1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D15" w:rsidRPr="00513DB3" w:rsidRDefault="008A4D15" w:rsidP="008A4D1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Создание инфраструктуры сбыта сельскохозяйственной продукции и развитие сети сельскохозяйственных потребительских кооперативов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D15" w:rsidRPr="00513DB3" w:rsidRDefault="008A4D15" w:rsidP="008A4D1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D15" w:rsidRPr="00513DB3" w:rsidRDefault="008A4D15" w:rsidP="008A4D1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Работа в данном направлении в городе ведется.</w:t>
            </w:r>
          </w:p>
        </w:tc>
      </w:tr>
      <w:tr w:rsidR="008A4D15" w:rsidRPr="00513DB3" w:rsidTr="004C1400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D15" w:rsidRPr="00513DB3" w:rsidRDefault="008A4D15" w:rsidP="008A4D1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D15" w:rsidRPr="00513DB3" w:rsidRDefault="008A4D15" w:rsidP="008A4D1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 xml:space="preserve">Обеспечение предоставления торговых  мест на розничных рынках в Чувашской  Республике на льготных  условиях сельскохозяйственным товаропроизводителям гражданам, имеющим личные подсобные хозяйства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D15" w:rsidRPr="00513DB3" w:rsidRDefault="008A4D15" w:rsidP="008A4D1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в дни ярмарки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D15" w:rsidRPr="00513DB3" w:rsidRDefault="008A4D15" w:rsidP="008A4D1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Розничный рынок отсутствует.</w:t>
            </w:r>
          </w:p>
        </w:tc>
      </w:tr>
      <w:tr w:rsidR="008A4D15" w:rsidRPr="00513DB3" w:rsidTr="004C1400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D15" w:rsidRPr="00513DB3" w:rsidRDefault="008A4D15" w:rsidP="008A4D1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D15" w:rsidRPr="00513DB3" w:rsidRDefault="008A4D15" w:rsidP="008A4D1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Оказание содействия в организации продажи молока в розлив при условии соблюдения требований законодательства Российской Федерации и таможенного законодательства Таможенного союза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D15" w:rsidRPr="00513DB3" w:rsidRDefault="008A4D15" w:rsidP="008A4D1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513DB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D15" w:rsidRPr="00513DB3" w:rsidRDefault="008A4D15" w:rsidP="008A4D15">
            <w:pPr>
              <w:jc w:val="both"/>
            </w:pPr>
            <w:r w:rsidRPr="00513DB3">
              <w:t>В целях удовлетворения спроса населения в молоке по доступным ценам от производителя в городе Новочебоксарск в местах шаговой доступности крестьянско-фермерским хозяйством Илларионова С.Р. установлено 4 молочных автомата (молокоматов), которые пользуются популярностью у горожан.</w:t>
            </w:r>
          </w:p>
          <w:p w:rsidR="008A4D15" w:rsidRPr="00513DB3" w:rsidRDefault="008A4D15" w:rsidP="00D74A22">
            <w:pPr>
              <w:jc w:val="both"/>
            </w:pPr>
            <w:r w:rsidRPr="00513DB3">
              <w:t xml:space="preserve">Организована торговля молоком в розлив в магазинах торговых сетей «Сахарок», «Смак», в торговых точках ЗАО «Ольдеевская», тем самым спрос населения в </w:t>
            </w:r>
            <w:r>
              <w:t xml:space="preserve">          </w:t>
            </w:r>
            <w:r w:rsidRPr="00513DB3">
              <w:t>разливном молоке обеспечен в полном объеме.</w:t>
            </w:r>
          </w:p>
        </w:tc>
      </w:tr>
    </w:tbl>
    <w:p w:rsidR="002A1D0E" w:rsidRPr="00513DB3" w:rsidRDefault="002A1D0E" w:rsidP="00513DB3">
      <w:pPr>
        <w:autoSpaceDE w:val="0"/>
        <w:autoSpaceDN w:val="0"/>
        <w:adjustRightInd w:val="0"/>
        <w:ind w:firstLine="540"/>
        <w:jc w:val="both"/>
      </w:pPr>
    </w:p>
    <w:sectPr w:rsidR="002A1D0E" w:rsidRPr="00513DB3" w:rsidSect="0015219D">
      <w:pgSz w:w="16840" w:h="11907" w:orient="landscape" w:code="9"/>
      <w:pgMar w:top="568" w:right="1418" w:bottom="1135" w:left="1418" w:header="284" w:footer="6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0B0" w:rsidRDefault="003630B0">
      <w:r>
        <w:separator/>
      </w:r>
    </w:p>
  </w:endnote>
  <w:endnote w:type="continuationSeparator" w:id="0">
    <w:p w:rsidR="003630B0" w:rsidRDefault="0036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0B0" w:rsidRDefault="003630B0">
      <w:r>
        <w:separator/>
      </w:r>
    </w:p>
  </w:footnote>
  <w:footnote w:type="continuationSeparator" w:id="0">
    <w:p w:rsidR="003630B0" w:rsidRDefault="00363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13670"/>
    <w:multiLevelType w:val="hybridMultilevel"/>
    <w:tmpl w:val="6B3E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B1DA1"/>
    <w:multiLevelType w:val="hybridMultilevel"/>
    <w:tmpl w:val="ED4E7CB4"/>
    <w:lvl w:ilvl="0" w:tplc="904C53BC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3A0497"/>
    <w:multiLevelType w:val="singleLevel"/>
    <w:tmpl w:val="5FE0AA40"/>
    <w:lvl w:ilvl="0">
      <w:start w:val="4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B7D19FC"/>
    <w:multiLevelType w:val="hybridMultilevel"/>
    <w:tmpl w:val="AF7465E6"/>
    <w:lvl w:ilvl="0" w:tplc="9306D2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362EFE"/>
    <w:multiLevelType w:val="hybridMultilevel"/>
    <w:tmpl w:val="8C541164"/>
    <w:lvl w:ilvl="0" w:tplc="099615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7387C"/>
    <w:multiLevelType w:val="hybridMultilevel"/>
    <w:tmpl w:val="6A1AF454"/>
    <w:lvl w:ilvl="0" w:tplc="D8E69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206C97"/>
    <w:multiLevelType w:val="multilevel"/>
    <w:tmpl w:val="38AA5EC0"/>
    <w:lvl w:ilvl="0">
      <w:start w:val="1"/>
      <w:numFmt w:val="decimal"/>
      <w:lvlText w:val="%1."/>
      <w:lvlJc w:val="left"/>
      <w:pPr>
        <w:tabs>
          <w:tab w:val="num" w:pos="1154"/>
        </w:tabs>
        <w:ind w:firstLine="79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38532F"/>
    <w:multiLevelType w:val="hybridMultilevel"/>
    <w:tmpl w:val="4BA08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F711A"/>
    <w:multiLevelType w:val="hybridMultilevel"/>
    <w:tmpl w:val="23942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065AFB"/>
    <w:multiLevelType w:val="hybridMultilevel"/>
    <w:tmpl w:val="1B04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A14BD"/>
    <w:multiLevelType w:val="hybridMultilevel"/>
    <w:tmpl w:val="B8065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20"/>
  <w:autoHyphenation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E4F"/>
    <w:rsid w:val="00002EE0"/>
    <w:rsid w:val="0000300E"/>
    <w:rsid w:val="000033F8"/>
    <w:rsid w:val="000044FA"/>
    <w:rsid w:val="00005205"/>
    <w:rsid w:val="00007052"/>
    <w:rsid w:val="000074BA"/>
    <w:rsid w:val="000157BC"/>
    <w:rsid w:val="00015F5E"/>
    <w:rsid w:val="00016127"/>
    <w:rsid w:val="00016420"/>
    <w:rsid w:val="0001689A"/>
    <w:rsid w:val="00017B55"/>
    <w:rsid w:val="00020CD8"/>
    <w:rsid w:val="0002195E"/>
    <w:rsid w:val="0002616E"/>
    <w:rsid w:val="00026394"/>
    <w:rsid w:val="00026E03"/>
    <w:rsid w:val="00027945"/>
    <w:rsid w:val="00027AF1"/>
    <w:rsid w:val="000357F7"/>
    <w:rsid w:val="00037EAC"/>
    <w:rsid w:val="00042588"/>
    <w:rsid w:val="00044904"/>
    <w:rsid w:val="00047CD2"/>
    <w:rsid w:val="00052198"/>
    <w:rsid w:val="00053289"/>
    <w:rsid w:val="00055AD4"/>
    <w:rsid w:val="00060B9E"/>
    <w:rsid w:val="00060F79"/>
    <w:rsid w:val="0006541F"/>
    <w:rsid w:val="00072D5C"/>
    <w:rsid w:val="000756EE"/>
    <w:rsid w:val="000772F6"/>
    <w:rsid w:val="00081043"/>
    <w:rsid w:val="00083054"/>
    <w:rsid w:val="00083CA0"/>
    <w:rsid w:val="000843E1"/>
    <w:rsid w:val="000844AC"/>
    <w:rsid w:val="00084D40"/>
    <w:rsid w:val="000852C8"/>
    <w:rsid w:val="000865C6"/>
    <w:rsid w:val="000872A3"/>
    <w:rsid w:val="000A0814"/>
    <w:rsid w:val="000A0D76"/>
    <w:rsid w:val="000A10B3"/>
    <w:rsid w:val="000A2CA6"/>
    <w:rsid w:val="000A4668"/>
    <w:rsid w:val="000A48F7"/>
    <w:rsid w:val="000A5572"/>
    <w:rsid w:val="000A5F45"/>
    <w:rsid w:val="000B0ACD"/>
    <w:rsid w:val="000B4AE0"/>
    <w:rsid w:val="000B5214"/>
    <w:rsid w:val="000C13E7"/>
    <w:rsid w:val="000C2DFB"/>
    <w:rsid w:val="000C40EE"/>
    <w:rsid w:val="000C4C24"/>
    <w:rsid w:val="000C5797"/>
    <w:rsid w:val="000C7BA1"/>
    <w:rsid w:val="000D3A51"/>
    <w:rsid w:val="000E0571"/>
    <w:rsid w:val="000E134D"/>
    <w:rsid w:val="000E48D0"/>
    <w:rsid w:val="000E7587"/>
    <w:rsid w:val="000F141F"/>
    <w:rsid w:val="000F2949"/>
    <w:rsid w:val="000F3A7E"/>
    <w:rsid w:val="000F4B3B"/>
    <w:rsid w:val="000F5823"/>
    <w:rsid w:val="000F7B8C"/>
    <w:rsid w:val="000F7D39"/>
    <w:rsid w:val="001018D3"/>
    <w:rsid w:val="001020B1"/>
    <w:rsid w:val="0010273F"/>
    <w:rsid w:val="00102F7E"/>
    <w:rsid w:val="00104439"/>
    <w:rsid w:val="00105442"/>
    <w:rsid w:val="00105928"/>
    <w:rsid w:val="0011286C"/>
    <w:rsid w:val="0011350A"/>
    <w:rsid w:val="00135712"/>
    <w:rsid w:val="001369CE"/>
    <w:rsid w:val="0014000D"/>
    <w:rsid w:val="00140E08"/>
    <w:rsid w:val="00143340"/>
    <w:rsid w:val="001435C2"/>
    <w:rsid w:val="0014500A"/>
    <w:rsid w:val="001453CE"/>
    <w:rsid w:val="00150010"/>
    <w:rsid w:val="0015099B"/>
    <w:rsid w:val="001519A2"/>
    <w:rsid w:val="00151C0F"/>
    <w:rsid w:val="0015219D"/>
    <w:rsid w:val="00155B26"/>
    <w:rsid w:val="00156A7E"/>
    <w:rsid w:val="00156ED2"/>
    <w:rsid w:val="00160962"/>
    <w:rsid w:val="0016158A"/>
    <w:rsid w:val="001618BC"/>
    <w:rsid w:val="00161CCA"/>
    <w:rsid w:val="00162343"/>
    <w:rsid w:val="00164556"/>
    <w:rsid w:val="001700C2"/>
    <w:rsid w:val="00170E47"/>
    <w:rsid w:val="00174224"/>
    <w:rsid w:val="0017600A"/>
    <w:rsid w:val="001804A6"/>
    <w:rsid w:val="00182BBC"/>
    <w:rsid w:val="0018375B"/>
    <w:rsid w:val="00184538"/>
    <w:rsid w:val="0018680D"/>
    <w:rsid w:val="00187194"/>
    <w:rsid w:val="00187987"/>
    <w:rsid w:val="00192641"/>
    <w:rsid w:val="00192D37"/>
    <w:rsid w:val="00194FFF"/>
    <w:rsid w:val="001978AE"/>
    <w:rsid w:val="00197BA2"/>
    <w:rsid w:val="001A017D"/>
    <w:rsid w:val="001A01C2"/>
    <w:rsid w:val="001A0CDD"/>
    <w:rsid w:val="001A54CC"/>
    <w:rsid w:val="001A6F5E"/>
    <w:rsid w:val="001B0116"/>
    <w:rsid w:val="001B18C7"/>
    <w:rsid w:val="001B355F"/>
    <w:rsid w:val="001C0108"/>
    <w:rsid w:val="001C2A66"/>
    <w:rsid w:val="001C5BF7"/>
    <w:rsid w:val="001C63FF"/>
    <w:rsid w:val="001C7F63"/>
    <w:rsid w:val="001D37E4"/>
    <w:rsid w:val="001D41E5"/>
    <w:rsid w:val="001E615F"/>
    <w:rsid w:val="001F0D6B"/>
    <w:rsid w:val="001F20C8"/>
    <w:rsid w:val="001F4112"/>
    <w:rsid w:val="001F50D6"/>
    <w:rsid w:val="001F6058"/>
    <w:rsid w:val="00201C01"/>
    <w:rsid w:val="002035B0"/>
    <w:rsid w:val="002045AC"/>
    <w:rsid w:val="002045D5"/>
    <w:rsid w:val="0021099E"/>
    <w:rsid w:val="0021114C"/>
    <w:rsid w:val="002119AA"/>
    <w:rsid w:val="00213A82"/>
    <w:rsid w:val="00214BAC"/>
    <w:rsid w:val="00217CE5"/>
    <w:rsid w:val="00222DE7"/>
    <w:rsid w:val="00223E91"/>
    <w:rsid w:val="00226934"/>
    <w:rsid w:val="00230560"/>
    <w:rsid w:val="002319F3"/>
    <w:rsid w:val="00232703"/>
    <w:rsid w:val="00235FBD"/>
    <w:rsid w:val="00235FF3"/>
    <w:rsid w:val="00236FDB"/>
    <w:rsid w:val="00237018"/>
    <w:rsid w:val="00237354"/>
    <w:rsid w:val="002375C4"/>
    <w:rsid w:val="0025027D"/>
    <w:rsid w:val="00250999"/>
    <w:rsid w:val="002528E6"/>
    <w:rsid w:val="00252B86"/>
    <w:rsid w:val="002545A2"/>
    <w:rsid w:val="00255783"/>
    <w:rsid w:val="00255AA5"/>
    <w:rsid w:val="0026052D"/>
    <w:rsid w:val="00260544"/>
    <w:rsid w:val="00266AA5"/>
    <w:rsid w:val="0026760B"/>
    <w:rsid w:val="00267DB8"/>
    <w:rsid w:val="00267DFF"/>
    <w:rsid w:val="0027374D"/>
    <w:rsid w:val="00273761"/>
    <w:rsid w:val="00273BE6"/>
    <w:rsid w:val="0027545B"/>
    <w:rsid w:val="0027696D"/>
    <w:rsid w:val="00285358"/>
    <w:rsid w:val="00285DE1"/>
    <w:rsid w:val="002862F0"/>
    <w:rsid w:val="0028638A"/>
    <w:rsid w:val="00286FD9"/>
    <w:rsid w:val="00291836"/>
    <w:rsid w:val="002933FC"/>
    <w:rsid w:val="00294088"/>
    <w:rsid w:val="00295519"/>
    <w:rsid w:val="0029706D"/>
    <w:rsid w:val="002A1D0E"/>
    <w:rsid w:val="002A24EA"/>
    <w:rsid w:val="002A31B3"/>
    <w:rsid w:val="002A622F"/>
    <w:rsid w:val="002B23A9"/>
    <w:rsid w:val="002B319F"/>
    <w:rsid w:val="002B5BD9"/>
    <w:rsid w:val="002B5EC9"/>
    <w:rsid w:val="002B6157"/>
    <w:rsid w:val="002B624D"/>
    <w:rsid w:val="002C35A3"/>
    <w:rsid w:val="002D24B2"/>
    <w:rsid w:val="002D30DC"/>
    <w:rsid w:val="002D42AF"/>
    <w:rsid w:val="002D5C21"/>
    <w:rsid w:val="002D5CE4"/>
    <w:rsid w:val="002E0B80"/>
    <w:rsid w:val="002E3E1E"/>
    <w:rsid w:val="002E77A8"/>
    <w:rsid w:val="002F048F"/>
    <w:rsid w:val="002F0BA9"/>
    <w:rsid w:val="002F12DE"/>
    <w:rsid w:val="002F24DD"/>
    <w:rsid w:val="002F28A0"/>
    <w:rsid w:val="002F4A57"/>
    <w:rsid w:val="002F4DF0"/>
    <w:rsid w:val="002F6EE5"/>
    <w:rsid w:val="002F7009"/>
    <w:rsid w:val="00304969"/>
    <w:rsid w:val="00304BBC"/>
    <w:rsid w:val="00311479"/>
    <w:rsid w:val="003129FC"/>
    <w:rsid w:val="00314D90"/>
    <w:rsid w:val="00314FD8"/>
    <w:rsid w:val="00315DAB"/>
    <w:rsid w:val="00317982"/>
    <w:rsid w:val="00317E28"/>
    <w:rsid w:val="003212BD"/>
    <w:rsid w:val="0032531F"/>
    <w:rsid w:val="00325635"/>
    <w:rsid w:val="00330031"/>
    <w:rsid w:val="00335BEC"/>
    <w:rsid w:val="00335C94"/>
    <w:rsid w:val="003420AB"/>
    <w:rsid w:val="00343560"/>
    <w:rsid w:val="00344EEA"/>
    <w:rsid w:val="003458E2"/>
    <w:rsid w:val="0034725D"/>
    <w:rsid w:val="00352C0D"/>
    <w:rsid w:val="0035595F"/>
    <w:rsid w:val="00357ED8"/>
    <w:rsid w:val="003630B0"/>
    <w:rsid w:val="00367240"/>
    <w:rsid w:val="00373E4C"/>
    <w:rsid w:val="00375A42"/>
    <w:rsid w:val="00376CF7"/>
    <w:rsid w:val="00377066"/>
    <w:rsid w:val="00377548"/>
    <w:rsid w:val="00380AB5"/>
    <w:rsid w:val="003816C7"/>
    <w:rsid w:val="00381ECD"/>
    <w:rsid w:val="0038206C"/>
    <w:rsid w:val="00384A6B"/>
    <w:rsid w:val="0038548B"/>
    <w:rsid w:val="00385ACD"/>
    <w:rsid w:val="00385F88"/>
    <w:rsid w:val="00394F7D"/>
    <w:rsid w:val="003971B6"/>
    <w:rsid w:val="003A0951"/>
    <w:rsid w:val="003A1824"/>
    <w:rsid w:val="003A2034"/>
    <w:rsid w:val="003A654E"/>
    <w:rsid w:val="003A6628"/>
    <w:rsid w:val="003A685A"/>
    <w:rsid w:val="003A72F4"/>
    <w:rsid w:val="003A736D"/>
    <w:rsid w:val="003B10FD"/>
    <w:rsid w:val="003B3DCB"/>
    <w:rsid w:val="003B4602"/>
    <w:rsid w:val="003B665B"/>
    <w:rsid w:val="003B7C92"/>
    <w:rsid w:val="003C1FFB"/>
    <w:rsid w:val="003C250E"/>
    <w:rsid w:val="003C2727"/>
    <w:rsid w:val="003C2D91"/>
    <w:rsid w:val="003C64C2"/>
    <w:rsid w:val="003D1C0C"/>
    <w:rsid w:val="003D2378"/>
    <w:rsid w:val="003D2466"/>
    <w:rsid w:val="003D2485"/>
    <w:rsid w:val="003D3D89"/>
    <w:rsid w:val="003E2BBA"/>
    <w:rsid w:val="003E51B4"/>
    <w:rsid w:val="003E5C9C"/>
    <w:rsid w:val="003F27ED"/>
    <w:rsid w:val="003F5A88"/>
    <w:rsid w:val="003F761A"/>
    <w:rsid w:val="003F7F34"/>
    <w:rsid w:val="00400F61"/>
    <w:rsid w:val="00400FB8"/>
    <w:rsid w:val="00401B8F"/>
    <w:rsid w:val="0040315F"/>
    <w:rsid w:val="00405F83"/>
    <w:rsid w:val="00406549"/>
    <w:rsid w:val="00412747"/>
    <w:rsid w:val="0041277A"/>
    <w:rsid w:val="00413037"/>
    <w:rsid w:val="0041435B"/>
    <w:rsid w:val="004145A0"/>
    <w:rsid w:val="00415291"/>
    <w:rsid w:val="00420417"/>
    <w:rsid w:val="00423B16"/>
    <w:rsid w:val="00424015"/>
    <w:rsid w:val="00424662"/>
    <w:rsid w:val="00424A91"/>
    <w:rsid w:val="0042570F"/>
    <w:rsid w:val="00430D81"/>
    <w:rsid w:val="00431155"/>
    <w:rsid w:val="00432450"/>
    <w:rsid w:val="004336FC"/>
    <w:rsid w:val="00433C6A"/>
    <w:rsid w:val="00434185"/>
    <w:rsid w:val="00434D24"/>
    <w:rsid w:val="004353F8"/>
    <w:rsid w:val="00436CF1"/>
    <w:rsid w:val="00440235"/>
    <w:rsid w:val="004411D5"/>
    <w:rsid w:val="004419B5"/>
    <w:rsid w:val="00441FB6"/>
    <w:rsid w:val="004439D0"/>
    <w:rsid w:val="00443AE5"/>
    <w:rsid w:val="00445810"/>
    <w:rsid w:val="00447059"/>
    <w:rsid w:val="004525DD"/>
    <w:rsid w:val="00453875"/>
    <w:rsid w:val="00453C0A"/>
    <w:rsid w:val="004540E0"/>
    <w:rsid w:val="0045416D"/>
    <w:rsid w:val="004549EA"/>
    <w:rsid w:val="00455716"/>
    <w:rsid w:val="0045727A"/>
    <w:rsid w:val="00463DD7"/>
    <w:rsid w:val="0046423F"/>
    <w:rsid w:val="00464E99"/>
    <w:rsid w:val="00467308"/>
    <w:rsid w:val="00467833"/>
    <w:rsid w:val="00467E67"/>
    <w:rsid w:val="00472149"/>
    <w:rsid w:val="004776FD"/>
    <w:rsid w:val="00481ACC"/>
    <w:rsid w:val="00484DF0"/>
    <w:rsid w:val="0049487F"/>
    <w:rsid w:val="004A288A"/>
    <w:rsid w:val="004A43B1"/>
    <w:rsid w:val="004A6F98"/>
    <w:rsid w:val="004A7498"/>
    <w:rsid w:val="004B1103"/>
    <w:rsid w:val="004B111C"/>
    <w:rsid w:val="004B363E"/>
    <w:rsid w:val="004B3CEC"/>
    <w:rsid w:val="004B64E0"/>
    <w:rsid w:val="004B7779"/>
    <w:rsid w:val="004C0583"/>
    <w:rsid w:val="004C1400"/>
    <w:rsid w:val="004C162D"/>
    <w:rsid w:val="004C17FC"/>
    <w:rsid w:val="004C3829"/>
    <w:rsid w:val="004C4BB8"/>
    <w:rsid w:val="004C5F5E"/>
    <w:rsid w:val="004C6266"/>
    <w:rsid w:val="004C7718"/>
    <w:rsid w:val="004C7775"/>
    <w:rsid w:val="004E0251"/>
    <w:rsid w:val="004E1840"/>
    <w:rsid w:val="004E27C9"/>
    <w:rsid w:val="004E4B0F"/>
    <w:rsid w:val="004E610E"/>
    <w:rsid w:val="004F15FF"/>
    <w:rsid w:val="004F285B"/>
    <w:rsid w:val="00501372"/>
    <w:rsid w:val="00503C9A"/>
    <w:rsid w:val="005062D8"/>
    <w:rsid w:val="00506F52"/>
    <w:rsid w:val="00510BEE"/>
    <w:rsid w:val="0051302E"/>
    <w:rsid w:val="00513DB3"/>
    <w:rsid w:val="00515447"/>
    <w:rsid w:val="00515489"/>
    <w:rsid w:val="005174A7"/>
    <w:rsid w:val="00517E2C"/>
    <w:rsid w:val="005229E3"/>
    <w:rsid w:val="0052385D"/>
    <w:rsid w:val="00524ED3"/>
    <w:rsid w:val="005274C3"/>
    <w:rsid w:val="00527D3C"/>
    <w:rsid w:val="00527F9F"/>
    <w:rsid w:val="00530681"/>
    <w:rsid w:val="00533804"/>
    <w:rsid w:val="00534B90"/>
    <w:rsid w:val="005376D4"/>
    <w:rsid w:val="00540043"/>
    <w:rsid w:val="00540181"/>
    <w:rsid w:val="00540CEE"/>
    <w:rsid w:val="00541A16"/>
    <w:rsid w:val="0054329B"/>
    <w:rsid w:val="005454CF"/>
    <w:rsid w:val="005479CF"/>
    <w:rsid w:val="005505F6"/>
    <w:rsid w:val="0055102E"/>
    <w:rsid w:val="00551417"/>
    <w:rsid w:val="00552DBA"/>
    <w:rsid w:val="0055300F"/>
    <w:rsid w:val="00553A22"/>
    <w:rsid w:val="00554F5C"/>
    <w:rsid w:val="005570B6"/>
    <w:rsid w:val="00560BA5"/>
    <w:rsid w:val="0056315B"/>
    <w:rsid w:val="005635F0"/>
    <w:rsid w:val="00565650"/>
    <w:rsid w:val="005676E8"/>
    <w:rsid w:val="00571BA2"/>
    <w:rsid w:val="00572069"/>
    <w:rsid w:val="00580F05"/>
    <w:rsid w:val="005811D0"/>
    <w:rsid w:val="005824F7"/>
    <w:rsid w:val="00582B1C"/>
    <w:rsid w:val="0058388A"/>
    <w:rsid w:val="00583E1B"/>
    <w:rsid w:val="00585CB5"/>
    <w:rsid w:val="00586D3E"/>
    <w:rsid w:val="00587204"/>
    <w:rsid w:val="00590706"/>
    <w:rsid w:val="00590C22"/>
    <w:rsid w:val="00591A3A"/>
    <w:rsid w:val="00591C53"/>
    <w:rsid w:val="00596DD3"/>
    <w:rsid w:val="00597EC8"/>
    <w:rsid w:val="005A0491"/>
    <w:rsid w:val="005A1925"/>
    <w:rsid w:val="005A2535"/>
    <w:rsid w:val="005A3416"/>
    <w:rsid w:val="005A54CF"/>
    <w:rsid w:val="005A5A3B"/>
    <w:rsid w:val="005B055F"/>
    <w:rsid w:val="005C4CC4"/>
    <w:rsid w:val="005C52C5"/>
    <w:rsid w:val="005C785A"/>
    <w:rsid w:val="005D043B"/>
    <w:rsid w:val="005D2451"/>
    <w:rsid w:val="005D331D"/>
    <w:rsid w:val="005E18B9"/>
    <w:rsid w:val="005E5F24"/>
    <w:rsid w:val="005E7BD1"/>
    <w:rsid w:val="005F1B91"/>
    <w:rsid w:val="005F2C69"/>
    <w:rsid w:val="005F78C2"/>
    <w:rsid w:val="00600663"/>
    <w:rsid w:val="00602277"/>
    <w:rsid w:val="006023AA"/>
    <w:rsid w:val="0060510F"/>
    <w:rsid w:val="00606833"/>
    <w:rsid w:val="006071C3"/>
    <w:rsid w:val="006103D1"/>
    <w:rsid w:val="00612FAD"/>
    <w:rsid w:val="006137C6"/>
    <w:rsid w:val="00614BA5"/>
    <w:rsid w:val="00622127"/>
    <w:rsid w:val="00623719"/>
    <w:rsid w:val="00624CF1"/>
    <w:rsid w:val="00625091"/>
    <w:rsid w:val="0062640E"/>
    <w:rsid w:val="00630172"/>
    <w:rsid w:val="00630697"/>
    <w:rsid w:val="00631446"/>
    <w:rsid w:val="006321A8"/>
    <w:rsid w:val="0063270C"/>
    <w:rsid w:val="00633E4D"/>
    <w:rsid w:val="006359C6"/>
    <w:rsid w:val="0063641B"/>
    <w:rsid w:val="00640422"/>
    <w:rsid w:val="006411FC"/>
    <w:rsid w:val="00641564"/>
    <w:rsid w:val="006425D4"/>
    <w:rsid w:val="006476AB"/>
    <w:rsid w:val="00650FC6"/>
    <w:rsid w:val="00652738"/>
    <w:rsid w:val="006529F4"/>
    <w:rsid w:val="0065440E"/>
    <w:rsid w:val="00654534"/>
    <w:rsid w:val="0065489E"/>
    <w:rsid w:val="0065501B"/>
    <w:rsid w:val="00660D6C"/>
    <w:rsid w:val="00662B5C"/>
    <w:rsid w:val="00663134"/>
    <w:rsid w:val="00664A9B"/>
    <w:rsid w:val="00666528"/>
    <w:rsid w:val="00666EF0"/>
    <w:rsid w:val="006679BB"/>
    <w:rsid w:val="0067304B"/>
    <w:rsid w:val="00673545"/>
    <w:rsid w:val="0067357F"/>
    <w:rsid w:val="00675B13"/>
    <w:rsid w:val="00677897"/>
    <w:rsid w:val="0068471E"/>
    <w:rsid w:val="0068660B"/>
    <w:rsid w:val="00687324"/>
    <w:rsid w:val="00687543"/>
    <w:rsid w:val="00687B7B"/>
    <w:rsid w:val="006908EE"/>
    <w:rsid w:val="0069690A"/>
    <w:rsid w:val="006A0146"/>
    <w:rsid w:val="006A072C"/>
    <w:rsid w:val="006A23D2"/>
    <w:rsid w:val="006A2DAE"/>
    <w:rsid w:val="006A67BA"/>
    <w:rsid w:val="006A6E89"/>
    <w:rsid w:val="006B314F"/>
    <w:rsid w:val="006B335A"/>
    <w:rsid w:val="006B3D0B"/>
    <w:rsid w:val="006B3D5F"/>
    <w:rsid w:val="006B5F1C"/>
    <w:rsid w:val="006B6830"/>
    <w:rsid w:val="006C1C6C"/>
    <w:rsid w:val="006C72BC"/>
    <w:rsid w:val="006C7D36"/>
    <w:rsid w:val="006C7D45"/>
    <w:rsid w:val="006D1470"/>
    <w:rsid w:val="006D19D9"/>
    <w:rsid w:val="006D75DC"/>
    <w:rsid w:val="006E2F12"/>
    <w:rsid w:val="006E35A2"/>
    <w:rsid w:val="006E4471"/>
    <w:rsid w:val="006E453D"/>
    <w:rsid w:val="006E4F96"/>
    <w:rsid w:val="006F0A26"/>
    <w:rsid w:val="006F112E"/>
    <w:rsid w:val="006F5237"/>
    <w:rsid w:val="006F7B4A"/>
    <w:rsid w:val="006F7BD7"/>
    <w:rsid w:val="00700C0B"/>
    <w:rsid w:val="007039EC"/>
    <w:rsid w:val="00703F38"/>
    <w:rsid w:val="00704A00"/>
    <w:rsid w:val="0070514D"/>
    <w:rsid w:val="00705FA0"/>
    <w:rsid w:val="00711CAF"/>
    <w:rsid w:val="00711F0E"/>
    <w:rsid w:val="0071669E"/>
    <w:rsid w:val="00716A28"/>
    <w:rsid w:val="00716A7C"/>
    <w:rsid w:val="00717833"/>
    <w:rsid w:val="00717D51"/>
    <w:rsid w:val="007206C3"/>
    <w:rsid w:val="00721C15"/>
    <w:rsid w:val="00722AE8"/>
    <w:rsid w:val="00723013"/>
    <w:rsid w:val="00723AF0"/>
    <w:rsid w:val="00724721"/>
    <w:rsid w:val="0072677C"/>
    <w:rsid w:val="00726E43"/>
    <w:rsid w:val="0072714E"/>
    <w:rsid w:val="00727172"/>
    <w:rsid w:val="007300F0"/>
    <w:rsid w:val="007440DA"/>
    <w:rsid w:val="007553AC"/>
    <w:rsid w:val="007625D9"/>
    <w:rsid w:val="007636CB"/>
    <w:rsid w:val="0077065B"/>
    <w:rsid w:val="007727CF"/>
    <w:rsid w:val="00774303"/>
    <w:rsid w:val="007744C7"/>
    <w:rsid w:val="00774648"/>
    <w:rsid w:val="007746C2"/>
    <w:rsid w:val="0077521F"/>
    <w:rsid w:val="007769B3"/>
    <w:rsid w:val="007779F9"/>
    <w:rsid w:val="007852B0"/>
    <w:rsid w:val="00786162"/>
    <w:rsid w:val="007863AB"/>
    <w:rsid w:val="007870A4"/>
    <w:rsid w:val="0079004F"/>
    <w:rsid w:val="00790921"/>
    <w:rsid w:val="00790E52"/>
    <w:rsid w:val="00792DF0"/>
    <w:rsid w:val="007A0E99"/>
    <w:rsid w:val="007A1678"/>
    <w:rsid w:val="007A2237"/>
    <w:rsid w:val="007A24A6"/>
    <w:rsid w:val="007A4760"/>
    <w:rsid w:val="007A4DD5"/>
    <w:rsid w:val="007A5762"/>
    <w:rsid w:val="007A62A5"/>
    <w:rsid w:val="007B16F7"/>
    <w:rsid w:val="007B302A"/>
    <w:rsid w:val="007B368D"/>
    <w:rsid w:val="007B6139"/>
    <w:rsid w:val="007B668F"/>
    <w:rsid w:val="007C2393"/>
    <w:rsid w:val="007C311A"/>
    <w:rsid w:val="007C3DBA"/>
    <w:rsid w:val="007C414C"/>
    <w:rsid w:val="007C7C32"/>
    <w:rsid w:val="007D2A20"/>
    <w:rsid w:val="007D5727"/>
    <w:rsid w:val="007E0654"/>
    <w:rsid w:val="007E0ED1"/>
    <w:rsid w:val="007E1E9E"/>
    <w:rsid w:val="007E27ED"/>
    <w:rsid w:val="007E38C9"/>
    <w:rsid w:val="007E468A"/>
    <w:rsid w:val="007E79D0"/>
    <w:rsid w:val="007F1607"/>
    <w:rsid w:val="007F1EB9"/>
    <w:rsid w:val="007F58D3"/>
    <w:rsid w:val="007F5E65"/>
    <w:rsid w:val="007F74A4"/>
    <w:rsid w:val="00812D9C"/>
    <w:rsid w:val="008131BE"/>
    <w:rsid w:val="00815B62"/>
    <w:rsid w:val="008202CE"/>
    <w:rsid w:val="00823C73"/>
    <w:rsid w:val="00825730"/>
    <w:rsid w:val="0083253D"/>
    <w:rsid w:val="008338CC"/>
    <w:rsid w:val="00833B63"/>
    <w:rsid w:val="00833BCB"/>
    <w:rsid w:val="008357A4"/>
    <w:rsid w:val="00836919"/>
    <w:rsid w:val="008379C9"/>
    <w:rsid w:val="00860B03"/>
    <w:rsid w:val="00860B12"/>
    <w:rsid w:val="00864C4C"/>
    <w:rsid w:val="00865DD1"/>
    <w:rsid w:val="008677F0"/>
    <w:rsid w:val="00867F50"/>
    <w:rsid w:val="00867FE2"/>
    <w:rsid w:val="008725FF"/>
    <w:rsid w:val="0087278D"/>
    <w:rsid w:val="00877C2E"/>
    <w:rsid w:val="00880C69"/>
    <w:rsid w:val="008817C3"/>
    <w:rsid w:val="0088514C"/>
    <w:rsid w:val="00890BBC"/>
    <w:rsid w:val="0089596A"/>
    <w:rsid w:val="00895E1E"/>
    <w:rsid w:val="0089666C"/>
    <w:rsid w:val="008A4D15"/>
    <w:rsid w:val="008A57C5"/>
    <w:rsid w:val="008A5C4A"/>
    <w:rsid w:val="008A6D22"/>
    <w:rsid w:val="008A7CAE"/>
    <w:rsid w:val="008B014B"/>
    <w:rsid w:val="008B1E31"/>
    <w:rsid w:val="008B2134"/>
    <w:rsid w:val="008B2F67"/>
    <w:rsid w:val="008B2FED"/>
    <w:rsid w:val="008B57F5"/>
    <w:rsid w:val="008B6621"/>
    <w:rsid w:val="008B6B96"/>
    <w:rsid w:val="008C1643"/>
    <w:rsid w:val="008C3833"/>
    <w:rsid w:val="008C4C8A"/>
    <w:rsid w:val="008C6235"/>
    <w:rsid w:val="008D2E9F"/>
    <w:rsid w:val="008D6173"/>
    <w:rsid w:val="008D6AB5"/>
    <w:rsid w:val="008D6B61"/>
    <w:rsid w:val="008E2077"/>
    <w:rsid w:val="008E2B9B"/>
    <w:rsid w:val="008E5B5E"/>
    <w:rsid w:val="008E6B0F"/>
    <w:rsid w:val="008F3D83"/>
    <w:rsid w:val="008F5D9C"/>
    <w:rsid w:val="008F5E56"/>
    <w:rsid w:val="00904591"/>
    <w:rsid w:val="00905D22"/>
    <w:rsid w:val="0090608C"/>
    <w:rsid w:val="00906814"/>
    <w:rsid w:val="00906C39"/>
    <w:rsid w:val="00907888"/>
    <w:rsid w:val="00907B76"/>
    <w:rsid w:val="009135CA"/>
    <w:rsid w:val="0091363D"/>
    <w:rsid w:val="00914A15"/>
    <w:rsid w:val="00917246"/>
    <w:rsid w:val="00921052"/>
    <w:rsid w:val="00921356"/>
    <w:rsid w:val="00925B33"/>
    <w:rsid w:val="0092643E"/>
    <w:rsid w:val="00927D56"/>
    <w:rsid w:val="009359DB"/>
    <w:rsid w:val="00936A2A"/>
    <w:rsid w:val="0093760B"/>
    <w:rsid w:val="00941733"/>
    <w:rsid w:val="00942352"/>
    <w:rsid w:val="00942A6C"/>
    <w:rsid w:val="009430A4"/>
    <w:rsid w:val="009452A2"/>
    <w:rsid w:val="00946ACC"/>
    <w:rsid w:val="00947586"/>
    <w:rsid w:val="00951D1B"/>
    <w:rsid w:val="00955A13"/>
    <w:rsid w:val="00956CB6"/>
    <w:rsid w:val="009627CF"/>
    <w:rsid w:val="00967BD0"/>
    <w:rsid w:val="00971518"/>
    <w:rsid w:val="00971F51"/>
    <w:rsid w:val="00973891"/>
    <w:rsid w:val="009739CD"/>
    <w:rsid w:val="00973DFF"/>
    <w:rsid w:val="00974C7D"/>
    <w:rsid w:val="009757E3"/>
    <w:rsid w:val="00977ABC"/>
    <w:rsid w:val="0098227A"/>
    <w:rsid w:val="00987F6D"/>
    <w:rsid w:val="00990CDE"/>
    <w:rsid w:val="00991BE7"/>
    <w:rsid w:val="009938B3"/>
    <w:rsid w:val="0099636D"/>
    <w:rsid w:val="00996D88"/>
    <w:rsid w:val="009A1BE1"/>
    <w:rsid w:val="009A2A6B"/>
    <w:rsid w:val="009A6DE8"/>
    <w:rsid w:val="009B3600"/>
    <w:rsid w:val="009B6C51"/>
    <w:rsid w:val="009C2CE0"/>
    <w:rsid w:val="009C7660"/>
    <w:rsid w:val="009D38D0"/>
    <w:rsid w:val="009D68B6"/>
    <w:rsid w:val="009D6B11"/>
    <w:rsid w:val="009D7B29"/>
    <w:rsid w:val="009E51A9"/>
    <w:rsid w:val="009E6B89"/>
    <w:rsid w:val="009F08AD"/>
    <w:rsid w:val="009F31FF"/>
    <w:rsid w:val="009F4830"/>
    <w:rsid w:val="009F4A2A"/>
    <w:rsid w:val="009F4D89"/>
    <w:rsid w:val="009F6AAC"/>
    <w:rsid w:val="009F6C77"/>
    <w:rsid w:val="00A01926"/>
    <w:rsid w:val="00A0380C"/>
    <w:rsid w:val="00A06DA5"/>
    <w:rsid w:val="00A07547"/>
    <w:rsid w:val="00A12E08"/>
    <w:rsid w:val="00A16AB5"/>
    <w:rsid w:val="00A21AAF"/>
    <w:rsid w:val="00A220E1"/>
    <w:rsid w:val="00A22E19"/>
    <w:rsid w:val="00A23471"/>
    <w:rsid w:val="00A23FE4"/>
    <w:rsid w:val="00A246C3"/>
    <w:rsid w:val="00A24B84"/>
    <w:rsid w:val="00A2726B"/>
    <w:rsid w:val="00A27CE0"/>
    <w:rsid w:val="00A31A51"/>
    <w:rsid w:val="00A31D98"/>
    <w:rsid w:val="00A3547A"/>
    <w:rsid w:val="00A40B43"/>
    <w:rsid w:val="00A47625"/>
    <w:rsid w:val="00A556A9"/>
    <w:rsid w:val="00A5584D"/>
    <w:rsid w:val="00A612CC"/>
    <w:rsid w:val="00A61B2B"/>
    <w:rsid w:val="00A62E19"/>
    <w:rsid w:val="00A6510F"/>
    <w:rsid w:val="00A66689"/>
    <w:rsid w:val="00A668C7"/>
    <w:rsid w:val="00A668EA"/>
    <w:rsid w:val="00A722AD"/>
    <w:rsid w:val="00A7302A"/>
    <w:rsid w:val="00A7422C"/>
    <w:rsid w:val="00A76301"/>
    <w:rsid w:val="00A81B62"/>
    <w:rsid w:val="00A8219B"/>
    <w:rsid w:val="00A831DC"/>
    <w:rsid w:val="00A8671B"/>
    <w:rsid w:val="00A86F32"/>
    <w:rsid w:val="00A87CB4"/>
    <w:rsid w:val="00A91C30"/>
    <w:rsid w:val="00A95024"/>
    <w:rsid w:val="00A963D4"/>
    <w:rsid w:val="00AA24C4"/>
    <w:rsid w:val="00AA30C0"/>
    <w:rsid w:val="00AA3548"/>
    <w:rsid w:val="00AB04CC"/>
    <w:rsid w:val="00AB1437"/>
    <w:rsid w:val="00AC122E"/>
    <w:rsid w:val="00AC1968"/>
    <w:rsid w:val="00AC4106"/>
    <w:rsid w:val="00AC5E1A"/>
    <w:rsid w:val="00AC61C7"/>
    <w:rsid w:val="00AC622C"/>
    <w:rsid w:val="00AC7393"/>
    <w:rsid w:val="00AC7513"/>
    <w:rsid w:val="00AC78E6"/>
    <w:rsid w:val="00AD2011"/>
    <w:rsid w:val="00AD4F2F"/>
    <w:rsid w:val="00AD7406"/>
    <w:rsid w:val="00AE1125"/>
    <w:rsid w:val="00AE3E77"/>
    <w:rsid w:val="00AE568D"/>
    <w:rsid w:val="00AE7112"/>
    <w:rsid w:val="00AF1CD3"/>
    <w:rsid w:val="00AF4305"/>
    <w:rsid w:val="00AF536C"/>
    <w:rsid w:val="00AF6779"/>
    <w:rsid w:val="00AF7059"/>
    <w:rsid w:val="00AF7A50"/>
    <w:rsid w:val="00AF7D22"/>
    <w:rsid w:val="00B0282D"/>
    <w:rsid w:val="00B073E9"/>
    <w:rsid w:val="00B1308D"/>
    <w:rsid w:val="00B16611"/>
    <w:rsid w:val="00B219EC"/>
    <w:rsid w:val="00B30618"/>
    <w:rsid w:val="00B3533D"/>
    <w:rsid w:val="00B35615"/>
    <w:rsid w:val="00B367C4"/>
    <w:rsid w:val="00B37ACB"/>
    <w:rsid w:val="00B420F0"/>
    <w:rsid w:val="00B42179"/>
    <w:rsid w:val="00B42849"/>
    <w:rsid w:val="00B4477E"/>
    <w:rsid w:val="00B45B97"/>
    <w:rsid w:val="00B47E4F"/>
    <w:rsid w:val="00B66A9C"/>
    <w:rsid w:val="00B73947"/>
    <w:rsid w:val="00B7606B"/>
    <w:rsid w:val="00B8203D"/>
    <w:rsid w:val="00B825BE"/>
    <w:rsid w:val="00B82A67"/>
    <w:rsid w:val="00B83448"/>
    <w:rsid w:val="00B90628"/>
    <w:rsid w:val="00B92DB5"/>
    <w:rsid w:val="00B9323C"/>
    <w:rsid w:val="00B97076"/>
    <w:rsid w:val="00B971D1"/>
    <w:rsid w:val="00BA1393"/>
    <w:rsid w:val="00BA3355"/>
    <w:rsid w:val="00BA6192"/>
    <w:rsid w:val="00BA695A"/>
    <w:rsid w:val="00BB205A"/>
    <w:rsid w:val="00BB20FE"/>
    <w:rsid w:val="00BB2C94"/>
    <w:rsid w:val="00BB57FD"/>
    <w:rsid w:val="00BB5F42"/>
    <w:rsid w:val="00BB776E"/>
    <w:rsid w:val="00BB781B"/>
    <w:rsid w:val="00BC1897"/>
    <w:rsid w:val="00BC3769"/>
    <w:rsid w:val="00BC620A"/>
    <w:rsid w:val="00BC7100"/>
    <w:rsid w:val="00BC7BBA"/>
    <w:rsid w:val="00BD0824"/>
    <w:rsid w:val="00BE3EEB"/>
    <w:rsid w:val="00BE79E8"/>
    <w:rsid w:val="00BF44DD"/>
    <w:rsid w:val="00C01525"/>
    <w:rsid w:val="00C02D15"/>
    <w:rsid w:val="00C02F73"/>
    <w:rsid w:val="00C0612A"/>
    <w:rsid w:val="00C1057A"/>
    <w:rsid w:val="00C15D47"/>
    <w:rsid w:val="00C15DB5"/>
    <w:rsid w:val="00C225E1"/>
    <w:rsid w:val="00C26AE0"/>
    <w:rsid w:val="00C310A0"/>
    <w:rsid w:val="00C3194B"/>
    <w:rsid w:val="00C33FDF"/>
    <w:rsid w:val="00C35CFE"/>
    <w:rsid w:val="00C4321E"/>
    <w:rsid w:val="00C454E4"/>
    <w:rsid w:val="00C4550E"/>
    <w:rsid w:val="00C5055A"/>
    <w:rsid w:val="00C511EB"/>
    <w:rsid w:val="00C53FA1"/>
    <w:rsid w:val="00C5562A"/>
    <w:rsid w:val="00C55904"/>
    <w:rsid w:val="00C55C9F"/>
    <w:rsid w:val="00C55F81"/>
    <w:rsid w:val="00C5640E"/>
    <w:rsid w:val="00C6065F"/>
    <w:rsid w:val="00C616E6"/>
    <w:rsid w:val="00C620E5"/>
    <w:rsid w:val="00C629B3"/>
    <w:rsid w:val="00C640D9"/>
    <w:rsid w:val="00C645FF"/>
    <w:rsid w:val="00C673D3"/>
    <w:rsid w:val="00C73426"/>
    <w:rsid w:val="00C7509D"/>
    <w:rsid w:val="00C75303"/>
    <w:rsid w:val="00C75B8F"/>
    <w:rsid w:val="00C767E7"/>
    <w:rsid w:val="00C77266"/>
    <w:rsid w:val="00C77CB9"/>
    <w:rsid w:val="00C80609"/>
    <w:rsid w:val="00C8293B"/>
    <w:rsid w:val="00C85969"/>
    <w:rsid w:val="00C87FD1"/>
    <w:rsid w:val="00C91520"/>
    <w:rsid w:val="00C91D95"/>
    <w:rsid w:val="00C924DB"/>
    <w:rsid w:val="00C92943"/>
    <w:rsid w:val="00C97179"/>
    <w:rsid w:val="00CA327A"/>
    <w:rsid w:val="00CA4010"/>
    <w:rsid w:val="00CA4BF1"/>
    <w:rsid w:val="00CA7874"/>
    <w:rsid w:val="00CB009C"/>
    <w:rsid w:val="00CB06C9"/>
    <w:rsid w:val="00CB3218"/>
    <w:rsid w:val="00CB7A1E"/>
    <w:rsid w:val="00CC03C2"/>
    <w:rsid w:val="00CC43A5"/>
    <w:rsid w:val="00CC484E"/>
    <w:rsid w:val="00CC4D2A"/>
    <w:rsid w:val="00CD0BCD"/>
    <w:rsid w:val="00CD2197"/>
    <w:rsid w:val="00CD3A85"/>
    <w:rsid w:val="00CD5047"/>
    <w:rsid w:val="00CD55ED"/>
    <w:rsid w:val="00CD5B67"/>
    <w:rsid w:val="00CD760D"/>
    <w:rsid w:val="00CD770C"/>
    <w:rsid w:val="00CD7AED"/>
    <w:rsid w:val="00CE1B79"/>
    <w:rsid w:val="00CE1E2E"/>
    <w:rsid w:val="00CE5D86"/>
    <w:rsid w:val="00CE7CF1"/>
    <w:rsid w:val="00CF0AD0"/>
    <w:rsid w:val="00CF10CC"/>
    <w:rsid w:val="00CF1205"/>
    <w:rsid w:val="00CF4021"/>
    <w:rsid w:val="00D0115A"/>
    <w:rsid w:val="00D01666"/>
    <w:rsid w:val="00D03012"/>
    <w:rsid w:val="00D0563D"/>
    <w:rsid w:val="00D10FFA"/>
    <w:rsid w:val="00D114A4"/>
    <w:rsid w:val="00D14E86"/>
    <w:rsid w:val="00D1637D"/>
    <w:rsid w:val="00D17E56"/>
    <w:rsid w:val="00D21350"/>
    <w:rsid w:val="00D22560"/>
    <w:rsid w:val="00D225E6"/>
    <w:rsid w:val="00D26688"/>
    <w:rsid w:val="00D27E8B"/>
    <w:rsid w:val="00D31081"/>
    <w:rsid w:val="00D358EA"/>
    <w:rsid w:val="00D36C7A"/>
    <w:rsid w:val="00D406C4"/>
    <w:rsid w:val="00D42752"/>
    <w:rsid w:val="00D44B8F"/>
    <w:rsid w:val="00D473F5"/>
    <w:rsid w:val="00D4797E"/>
    <w:rsid w:val="00D511E7"/>
    <w:rsid w:val="00D55EA7"/>
    <w:rsid w:val="00D56AC2"/>
    <w:rsid w:val="00D6008A"/>
    <w:rsid w:val="00D61FEF"/>
    <w:rsid w:val="00D63997"/>
    <w:rsid w:val="00D64309"/>
    <w:rsid w:val="00D651B5"/>
    <w:rsid w:val="00D661F2"/>
    <w:rsid w:val="00D664B5"/>
    <w:rsid w:val="00D70E39"/>
    <w:rsid w:val="00D71026"/>
    <w:rsid w:val="00D719C0"/>
    <w:rsid w:val="00D727DB"/>
    <w:rsid w:val="00D74A22"/>
    <w:rsid w:val="00D763EB"/>
    <w:rsid w:val="00D80CB8"/>
    <w:rsid w:val="00D85538"/>
    <w:rsid w:val="00D86769"/>
    <w:rsid w:val="00D86F99"/>
    <w:rsid w:val="00D870C4"/>
    <w:rsid w:val="00D92E48"/>
    <w:rsid w:val="00D94083"/>
    <w:rsid w:val="00D9450D"/>
    <w:rsid w:val="00D97684"/>
    <w:rsid w:val="00DA4083"/>
    <w:rsid w:val="00DA5AA3"/>
    <w:rsid w:val="00DA62A0"/>
    <w:rsid w:val="00DA666F"/>
    <w:rsid w:val="00DA6800"/>
    <w:rsid w:val="00DA7206"/>
    <w:rsid w:val="00DB70C0"/>
    <w:rsid w:val="00DC1ABA"/>
    <w:rsid w:val="00DC1C15"/>
    <w:rsid w:val="00DC2711"/>
    <w:rsid w:val="00DC44DA"/>
    <w:rsid w:val="00DC58A5"/>
    <w:rsid w:val="00DD1A08"/>
    <w:rsid w:val="00DD2E67"/>
    <w:rsid w:val="00DD449F"/>
    <w:rsid w:val="00DD469A"/>
    <w:rsid w:val="00DD56AE"/>
    <w:rsid w:val="00DE01A1"/>
    <w:rsid w:val="00DE400C"/>
    <w:rsid w:val="00DF0539"/>
    <w:rsid w:val="00DF0E78"/>
    <w:rsid w:val="00DF1E4C"/>
    <w:rsid w:val="00DF5267"/>
    <w:rsid w:val="00DF588A"/>
    <w:rsid w:val="00DF74A0"/>
    <w:rsid w:val="00E04497"/>
    <w:rsid w:val="00E05A62"/>
    <w:rsid w:val="00E10313"/>
    <w:rsid w:val="00E10C4F"/>
    <w:rsid w:val="00E11D5B"/>
    <w:rsid w:val="00E153BB"/>
    <w:rsid w:val="00E15C1F"/>
    <w:rsid w:val="00E176BA"/>
    <w:rsid w:val="00E17BCF"/>
    <w:rsid w:val="00E20C5C"/>
    <w:rsid w:val="00E266DE"/>
    <w:rsid w:val="00E463E6"/>
    <w:rsid w:val="00E46E26"/>
    <w:rsid w:val="00E560E4"/>
    <w:rsid w:val="00E6012A"/>
    <w:rsid w:val="00E60542"/>
    <w:rsid w:val="00E648A1"/>
    <w:rsid w:val="00E658AF"/>
    <w:rsid w:val="00E660E8"/>
    <w:rsid w:val="00E673F4"/>
    <w:rsid w:val="00E70365"/>
    <w:rsid w:val="00E720F8"/>
    <w:rsid w:val="00E72680"/>
    <w:rsid w:val="00E72C36"/>
    <w:rsid w:val="00E74BE7"/>
    <w:rsid w:val="00E75268"/>
    <w:rsid w:val="00E770CD"/>
    <w:rsid w:val="00E773FC"/>
    <w:rsid w:val="00E77EBE"/>
    <w:rsid w:val="00E77F0C"/>
    <w:rsid w:val="00E81711"/>
    <w:rsid w:val="00E87B52"/>
    <w:rsid w:val="00E90356"/>
    <w:rsid w:val="00E90F89"/>
    <w:rsid w:val="00E93A86"/>
    <w:rsid w:val="00E9600B"/>
    <w:rsid w:val="00E97980"/>
    <w:rsid w:val="00EA27B4"/>
    <w:rsid w:val="00EA4845"/>
    <w:rsid w:val="00EA597F"/>
    <w:rsid w:val="00EA6EF2"/>
    <w:rsid w:val="00EB0C29"/>
    <w:rsid w:val="00EB1F6E"/>
    <w:rsid w:val="00EB28B4"/>
    <w:rsid w:val="00EB2C9C"/>
    <w:rsid w:val="00EB4EF6"/>
    <w:rsid w:val="00EC4EDE"/>
    <w:rsid w:val="00ED206C"/>
    <w:rsid w:val="00ED2451"/>
    <w:rsid w:val="00ED3183"/>
    <w:rsid w:val="00ED31ED"/>
    <w:rsid w:val="00ED4E79"/>
    <w:rsid w:val="00ED54F1"/>
    <w:rsid w:val="00ED69F6"/>
    <w:rsid w:val="00ED7E3B"/>
    <w:rsid w:val="00EE0A93"/>
    <w:rsid w:val="00EE16E8"/>
    <w:rsid w:val="00EE67B1"/>
    <w:rsid w:val="00EF006E"/>
    <w:rsid w:val="00EF1454"/>
    <w:rsid w:val="00EF48C0"/>
    <w:rsid w:val="00EF6792"/>
    <w:rsid w:val="00F072D6"/>
    <w:rsid w:val="00F07C41"/>
    <w:rsid w:val="00F20612"/>
    <w:rsid w:val="00F22213"/>
    <w:rsid w:val="00F30C3B"/>
    <w:rsid w:val="00F30F38"/>
    <w:rsid w:val="00F31A3B"/>
    <w:rsid w:val="00F3275E"/>
    <w:rsid w:val="00F35564"/>
    <w:rsid w:val="00F36613"/>
    <w:rsid w:val="00F42DD5"/>
    <w:rsid w:val="00F44494"/>
    <w:rsid w:val="00F45350"/>
    <w:rsid w:val="00F46F8E"/>
    <w:rsid w:val="00F4754D"/>
    <w:rsid w:val="00F52350"/>
    <w:rsid w:val="00F55225"/>
    <w:rsid w:val="00F63B37"/>
    <w:rsid w:val="00F64CA4"/>
    <w:rsid w:val="00F66941"/>
    <w:rsid w:val="00F66DB9"/>
    <w:rsid w:val="00F70254"/>
    <w:rsid w:val="00F70B7C"/>
    <w:rsid w:val="00F724BA"/>
    <w:rsid w:val="00F733BE"/>
    <w:rsid w:val="00F7426A"/>
    <w:rsid w:val="00F75249"/>
    <w:rsid w:val="00F752B2"/>
    <w:rsid w:val="00F76856"/>
    <w:rsid w:val="00F7794A"/>
    <w:rsid w:val="00F85260"/>
    <w:rsid w:val="00F85594"/>
    <w:rsid w:val="00F866F2"/>
    <w:rsid w:val="00F904E5"/>
    <w:rsid w:val="00F926DF"/>
    <w:rsid w:val="00F94C65"/>
    <w:rsid w:val="00F96247"/>
    <w:rsid w:val="00F96B87"/>
    <w:rsid w:val="00FA2678"/>
    <w:rsid w:val="00FA2F58"/>
    <w:rsid w:val="00FA4A3D"/>
    <w:rsid w:val="00FA5800"/>
    <w:rsid w:val="00FA6EAE"/>
    <w:rsid w:val="00FA7E53"/>
    <w:rsid w:val="00FB0455"/>
    <w:rsid w:val="00FB0A36"/>
    <w:rsid w:val="00FB2F47"/>
    <w:rsid w:val="00FB7284"/>
    <w:rsid w:val="00FB7A83"/>
    <w:rsid w:val="00FC05D4"/>
    <w:rsid w:val="00FC3AA8"/>
    <w:rsid w:val="00FC75FD"/>
    <w:rsid w:val="00FD16AA"/>
    <w:rsid w:val="00FE020C"/>
    <w:rsid w:val="00FE0BCE"/>
    <w:rsid w:val="00FE2A3F"/>
    <w:rsid w:val="00FE4AFB"/>
    <w:rsid w:val="00FE4C6A"/>
    <w:rsid w:val="00FE60E5"/>
    <w:rsid w:val="00FE6B77"/>
    <w:rsid w:val="00FE7117"/>
    <w:rsid w:val="00FF3047"/>
    <w:rsid w:val="00FF446A"/>
    <w:rsid w:val="00FF68AB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7E2FE"/>
  <w15:docId w15:val="{14D4F11D-2CFB-4D61-8C25-3C370B0D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62D"/>
  </w:style>
  <w:style w:type="paragraph" w:styleId="1">
    <w:name w:val="heading 1"/>
    <w:basedOn w:val="a"/>
    <w:next w:val="a"/>
    <w:qFormat/>
    <w:rsid w:val="004C162D"/>
    <w:pPr>
      <w:keepNext/>
      <w:spacing w:before="12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4C162D"/>
    <w:pPr>
      <w:keepNext/>
      <w:ind w:left="34" w:hanging="34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C162D"/>
    <w:pPr>
      <w:keepNext/>
      <w:spacing w:before="120"/>
      <w:jc w:val="right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4C162D"/>
    <w:pPr>
      <w:keepNext/>
      <w:ind w:left="317" w:right="459"/>
      <w:outlineLvl w:val="3"/>
    </w:pPr>
    <w:rPr>
      <w:rFonts w:ascii="Times New Roman Chuv" w:hAnsi="Times New Roman Chuv"/>
      <w:sz w:val="26"/>
    </w:rPr>
  </w:style>
  <w:style w:type="paragraph" w:styleId="5">
    <w:name w:val="heading 5"/>
    <w:basedOn w:val="a"/>
    <w:next w:val="a"/>
    <w:qFormat/>
    <w:rsid w:val="004C162D"/>
    <w:pPr>
      <w:keepNext/>
      <w:jc w:val="right"/>
      <w:outlineLvl w:val="4"/>
    </w:pPr>
    <w:rPr>
      <w:rFonts w:ascii="Arial" w:hAnsi="Arial"/>
      <w:sz w:val="26"/>
    </w:rPr>
  </w:style>
  <w:style w:type="paragraph" w:styleId="6">
    <w:name w:val="heading 6"/>
    <w:basedOn w:val="a"/>
    <w:next w:val="a"/>
    <w:qFormat/>
    <w:rsid w:val="004C162D"/>
    <w:pPr>
      <w:keepNext/>
      <w:outlineLvl w:val="5"/>
    </w:pPr>
    <w:rPr>
      <w:sz w:val="26"/>
    </w:rPr>
  </w:style>
  <w:style w:type="paragraph" w:styleId="7">
    <w:name w:val="heading 7"/>
    <w:basedOn w:val="a"/>
    <w:next w:val="a"/>
    <w:qFormat/>
    <w:rsid w:val="004C162D"/>
    <w:pPr>
      <w:keepNext/>
      <w:jc w:val="center"/>
      <w:outlineLvl w:val="6"/>
    </w:pPr>
    <w:rPr>
      <w:rFonts w:ascii="TimesET" w:hAnsi="TimesET"/>
      <w:b/>
      <w:bCs/>
      <w:sz w:val="24"/>
    </w:rPr>
  </w:style>
  <w:style w:type="paragraph" w:styleId="8">
    <w:name w:val="heading 8"/>
    <w:basedOn w:val="a"/>
    <w:next w:val="a"/>
    <w:qFormat/>
    <w:rsid w:val="004C162D"/>
    <w:pPr>
      <w:keepNext/>
      <w:jc w:val="center"/>
      <w:outlineLvl w:val="7"/>
    </w:pPr>
    <w:rPr>
      <w:rFonts w:ascii="TimesET" w:hAnsi="TimesET"/>
      <w:sz w:val="24"/>
    </w:rPr>
  </w:style>
  <w:style w:type="paragraph" w:styleId="9">
    <w:name w:val="heading 9"/>
    <w:basedOn w:val="a"/>
    <w:next w:val="a"/>
    <w:qFormat/>
    <w:rsid w:val="004C162D"/>
    <w:pPr>
      <w:keepNext/>
      <w:outlineLvl w:val="8"/>
    </w:pPr>
    <w:rPr>
      <w:rFonts w:ascii="TimesET" w:hAnsi="TimesE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C162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C162D"/>
  </w:style>
  <w:style w:type="paragraph" w:styleId="a6">
    <w:name w:val="footer"/>
    <w:basedOn w:val="a"/>
    <w:semiHidden/>
    <w:rsid w:val="004C162D"/>
    <w:pPr>
      <w:tabs>
        <w:tab w:val="center" w:pos="4153"/>
        <w:tab w:val="right" w:pos="8306"/>
      </w:tabs>
    </w:pPr>
  </w:style>
  <w:style w:type="character" w:styleId="a7">
    <w:name w:val="Hyperlink"/>
    <w:basedOn w:val="a0"/>
    <w:semiHidden/>
    <w:rsid w:val="004C162D"/>
    <w:rPr>
      <w:color w:val="0000FF"/>
      <w:u w:val="single"/>
    </w:rPr>
  </w:style>
  <w:style w:type="paragraph" w:styleId="a8">
    <w:name w:val="Body Text Indent"/>
    <w:basedOn w:val="a"/>
    <w:link w:val="a9"/>
    <w:semiHidden/>
    <w:rsid w:val="004C162D"/>
    <w:pPr>
      <w:spacing w:line="360" w:lineRule="auto"/>
      <w:ind w:firstLine="720"/>
      <w:jc w:val="both"/>
    </w:pPr>
    <w:rPr>
      <w:rFonts w:ascii="TimesET" w:hAnsi="TimesET"/>
      <w:sz w:val="26"/>
    </w:rPr>
  </w:style>
  <w:style w:type="paragraph" w:styleId="20">
    <w:name w:val="Body Text Indent 2"/>
    <w:basedOn w:val="a"/>
    <w:semiHidden/>
    <w:rsid w:val="004C162D"/>
    <w:pPr>
      <w:ind w:firstLine="720"/>
    </w:pPr>
    <w:rPr>
      <w:rFonts w:ascii="TimesET" w:hAnsi="TimesET"/>
      <w:sz w:val="24"/>
    </w:rPr>
  </w:style>
  <w:style w:type="paragraph" w:styleId="aa">
    <w:name w:val="Body Text"/>
    <w:basedOn w:val="a"/>
    <w:link w:val="ab"/>
    <w:rsid w:val="004C162D"/>
    <w:rPr>
      <w:sz w:val="26"/>
    </w:rPr>
  </w:style>
  <w:style w:type="paragraph" w:styleId="21">
    <w:name w:val="Body Text 2"/>
    <w:basedOn w:val="a"/>
    <w:semiHidden/>
    <w:rsid w:val="004C162D"/>
    <w:pPr>
      <w:jc w:val="center"/>
    </w:pPr>
    <w:rPr>
      <w:rFonts w:ascii="TimesET" w:hAnsi="TimesET"/>
      <w:sz w:val="24"/>
    </w:rPr>
  </w:style>
  <w:style w:type="paragraph" w:styleId="30">
    <w:name w:val="Body Text Indent 3"/>
    <w:basedOn w:val="a"/>
    <w:semiHidden/>
    <w:rsid w:val="004C162D"/>
    <w:pPr>
      <w:ind w:firstLine="720"/>
      <w:jc w:val="both"/>
    </w:pPr>
    <w:rPr>
      <w:rFonts w:ascii="TimesET" w:hAnsi="TimesET"/>
      <w:sz w:val="24"/>
    </w:rPr>
  </w:style>
  <w:style w:type="paragraph" w:styleId="31">
    <w:name w:val="Body Text 3"/>
    <w:basedOn w:val="a"/>
    <w:link w:val="32"/>
    <w:semiHidden/>
    <w:rsid w:val="004C162D"/>
    <w:pPr>
      <w:jc w:val="both"/>
    </w:pPr>
    <w:rPr>
      <w:rFonts w:ascii="TimesET" w:hAnsi="TimesET"/>
      <w:sz w:val="24"/>
    </w:rPr>
  </w:style>
  <w:style w:type="paragraph" w:styleId="ac">
    <w:name w:val="No Spacing"/>
    <w:uiPriority w:val="1"/>
    <w:qFormat/>
    <w:rsid w:val="004C162D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d">
    <w:name w:val="Title"/>
    <w:basedOn w:val="a"/>
    <w:link w:val="ae"/>
    <w:qFormat/>
    <w:rsid w:val="004C162D"/>
    <w:pPr>
      <w:autoSpaceDE w:val="0"/>
      <w:autoSpaceDN w:val="0"/>
      <w:adjustRightInd w:val="0"/>
      <w:jc w:val="center"/>
    </w:pPr>
    <w:rPr>
      <w:iCs/>
      <w:sz w:val="36"/>
      <w:szCs w:val="36"/>
    </w:rPr>
  </w:style>
  <w:style w:type="paragraph" w:customStyle="1" w:styleId="10">
    <w:name w:val="Обычный1"/>
    <w:rsid w:val="004C162D"/>
    <w:rPr>
      <w:snapToGrid w:val="0"/>
      <w:sz w:val="24"/>
    </w:rPr>
  </w:style>
  <w:style w:type="table" w:styleId="af">
    <w:name w:val="Table Grid"/>
    <w:basedOn w:val="a1"/>
    <w:uiPriority w:val="99"/>
    <w:rsid w:val="000E48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note text"/>
    <w:basedOn w:val="a"/>
    <w:link w:val="af1"/>
    <w:semiHidden/>
    <w:unhideWhenUsed/>
    <w:rsid w:val="00BA3355"/>
  </w:style>
  <w:style w:type="character" w:customStyle="1" w:styleId="af1">
    <w:name w:val="Текст сноски Знак"/>
    <w:basedOn w:val="a0"/>
    <w:link w:val="af0"/>
    <w:semiHidden/>
    <w:rsid w:val="00BA3355"/>
  </w:style>
  <w:style w:type="paragraph" w:customStyle="1" w:styleId="11pt">
    <w:name w:val="Обычный + 11 pt"/>
    <w:basedOn w:val="a"/>
    <w:rsid w:val="00BA3355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styleId="af2">
    <w:name w:val="footnote reference"/>
    <w:basedOn w:val="a0"/>
    <w:semiHidden/>
    <w:unhideWhenUsed/>
    <w:rsid w:val="00BA3355"/>
    <w:rPr>
      <w:vertAlign w:val="superscript"/>
    </w:rPr>
  </w:style>
  <w:style w:type="paragraph" w:customStyle="1" w:styleId="af3">
    <w:name w:val="Содержимое таблицы"/>
    <w:basedOn w:val="a"/>
    <w:rsid w:val="00AF7D22"/>
    <w:pPr>
      <w:suppressLineNumbers/>
    </w:pPr>
    <w:rPr>
      <w:sz w:val="24"/>
      <w:szCs w:val="24"/>
      <w:lang w:eastAsia="ar-SA"/>
    </w:rPr>
  </w:style>
  <w:style w:type="table" w:styleId="-5">
    <w:name w:val="Light List Accent 5"/>
    <w:basedOn w:val="a1"/>
    <w:uiPriority w:val="61"/>
    <w:rsid w:val="00217CE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f4">
    <w:name w:val="Balloon Text"/>
    <w:basedOn w:val="a"/>
    <w:link w:val="af5"/>
    <w:uiPriority w:val="99"/>
    <w:semiHidden/>
    <w:unhideWhenUsed/>
    <w:rsid w:val="00020CD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20CD8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FC05D4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311479"/>
    <w:rPr>
      <w:sz w:val="26"/>
    </w:rPr>
  </w:style>
  <w:style w:type="paragraph" w:customStyle="1" w:styleId="ConsPlusTitle">
    <w:name w:val="ConsPlusTitle"/>
    <w:uiPriority w:val="99"/>
    <w:rsid w:val="00235FB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7">
    <w:name w:val="Strong"/>
    <w:basedOn w:val="a0"/>
    <w:uiPriority w:val="22"/>
    <w:qFormat/>
    <w:rsid w:val="005B055F"/>
    <w:rPr>
      <w:b/>
      <w:bCs/>
    </w:rPr>
  </w:style>
  <w:style w:type="paragraph" w:customStyle="1" w:styleId="ConsPlusNormal">
    <w:name w:val="ConsPlusNormal"/>
    <w:rsid w:val="00DC2711"/>
    <w:pPr>
      <w:autoSpaceDE w:val="0"/>
      <w:autoSpaceDN w:val="0"/>
      <w:adjustRightInd w:val="0"/>
    </w:pPr>
    <w:rPr>
      <w:rFonts w:ascii="Arial" w:hAnsi="Arial" w:cs="Arial"/>
    </w:rPr>
  </w:style>
  <w:style w:type="character" w:styleId="HTML">
    <w:name w:val="HTML Code"/>
    <w:basedOn w:val="a0"/>
    <w:uiPriority w:val="99"/>
    <w:semiHidden/>
    <w:unhideWhenUsed/>
    <w:rsid w:val="004439D0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7E38C9"/>
    <w:rPr>
      <w:rFonts w:ascii="TimesET" w:hAnsi="TimesET"/>
      <w:sz w:val="26"/>
    </w:rPr>
  </w:style>
  <w:style w:type="paragraph" w:customStyle="1" w:styleId="af8">
    <w:name w:val="Стиль"/>
    <w:rsid w:val="004C382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17E56"/>
    <w:pPr>
      <w:widowControl w:val="0"/>
      <w:autoSpaceDE w:val="0"/>
      <w:autoSpaceDN w:val="0"/>
      <w:adjustRightInd w:val="0"/>
      <w:spacing w:line="253" w:lineRule="exact"/>
      <w:ind w:firstLine="638"/>
      <w:jc w:val="both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D17E56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4">
    <w:name w:val="Font Style14"/>
    <w:basedOn w:val="a0"/>
    <w:uiPriority w:val="99"/>
    <w:rsid w:val="00D17E56"/>
    <w:rPr>
      <w:rFonts w:ascii="Times New Roman" w:hAnsi="Times New Roman" w:cs="Times New Roman"/>
      <w:sz w:val="22"/>
      <w:szCs w:val="22"/>
    </w:rPr>
  </w:style>
  <w:style w:type="paragraph" w:styleId="af9">
    <w:name w:val="Plain Text"/>
    <w:basedOn w:val="a"/>
    <w:link w:val="afa"/>
    <w:uiPriority w:val="99"/>
    <w:unhideWhenUsed/>
    <w:rsid w:val="006C1C6C"/>
    <w:pPr>
      <w:ind w:right="459" w:hanging="28"/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6C1C6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6">
    <w:name w:val="Style6"/>
    <w:basedOn w:val="a"/>
    <w:uiPriority w:val="99"/>
    <w:rsid w:val="003129FC"/>
    <w:pPr>
      <w:widowControl w:val="0"/>
      <w:autoSpaceDE w:val="0"/>
      <w:autoSpaceDN w:val="0"/>
      <w:adjustRightInd w:val="0"/>
      <w:spacing w:line="283" w:lineRule="exact"/>
      <w:ind w:firstLine="701"/>
      <w:jc w:val="both"/>
    </w:pPr>
    <w:rPr>
      <w:rFonts w:ascii="Courier New" w:hAnsi="Courier New" w:cs="Courier New"/>
      <w:sz w:val="24"/>
      <w:szCs w:val="24"/>
    </w:rPr>
  </w:style>
  <w:style w:type="paragraph" w:customStyle="1" w:styleId="Style7">
    <w:name w:val="Style7"/>
    <w:basedOn w:val="a"/>
    <w:uiPriority w:val="99"/>
    <w:rsid w:val="003129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FontStyle12">
    <w:name w:val="Font Style12"/>
    <w:basedOn w:val="a0"/>
    <w:uiPriority w:val="99"/>
    <w:rsid w:val="003129FC"/>
    <w:rPr>
      <w:rFonts w:ascii="Times New Roman" w:hAnsi="Times New Roman" w:cs="Times New Roman"/>
      <w:spacing w:val="10"/>
      <w:sz w:val="22"/>
      <w:szCs w:val="22"/>
    </w:rPr>
  </w:style>
  <w:style w:type="character" w:customStyle="1" w:styleId="a4">
    <w:name w:val="Верхний колонтитул Знак"/>
    <w:basedOn w:val="a0"/>
    <w:link w:val="a3"/>
    <w:semiHidden/>
    <w:rsid w:val="002A1D0E"/>
  </w:style>
  <w:style w:type="character" w:customStyle="1" w:styleId="32">
    <w:name w:val="Основной текст 3 Знак"/>
    <w:basedOn w:val="a0"/>
    <w:link w:val="31"/>
    <w:semiHidden/>
    <w:rsid w:val="002A1D0E"/>
    <w:rPr>
      <w:rFonts w:ascii="TimesET" w:hAnsi="TimesET"/>
      <w:sz w:val="24"/>
    </w:rPr>
  </w:style>
  <w:style w:type="paragraph" w:customStyle="1" w:styleId="ConsPlusCell">
    <w:name w:val="ConsPlusCell"/>
    <w:uiPriority w:val="99"/>
    <w:rsid w:val="002A1D0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Заголовок Знак"/>
    <w:basedOn w:val="a0"/>
    <w:link w:val="ad"/>
    <w:rsid w:val="002A1D0E"/>
    <w:rPr>
      <w:i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051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13313">
                          <w:marLeft w:val="107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619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6888">
                          <w:marLeft w:val="107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9527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CDCDC"/>
                            <w:right w:val="none" w:sz="0" w:space="0" w:color="auto"/>
                          </w:divBdr>
                          <w:divsChild>
                            <w:div w:id="18608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3740">
                                  <w:marLeft w:val="430"/>
                                  <w:marRight w:val="0"/>
                                  <w:marTop w:val="21"/>
                                  <w:marBottom w:val="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0683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4" w:color="DCDCDC"/>
                            <w:right w:val="none" w:sz="0" w:space="0" w:color="auto"/>
                          </w:divBdr>
                          <w:divsChild>
                            <w:div w:id="125752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3867">
                                  <w:marLeft w:val="353"/>
                                  <w:marRight w:val="0"/>
                                  <w:marTop w:val="18"/>
                                  <w:marBottom w:val="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3996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95855">
                          <w:marLeft w:val="107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7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1414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5840">
                          <w:marLeft w:val="107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6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092">
              <w:marLeft w:val="0"/>
              <w:marRight w:val="0"/>
              <w:marTop w:val="8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4" w:color="DCDCDC"/>
                            <w:right w:val="none" w:sz="0" w:space="0" w:color="auto"/>
                          </w:divBdr>
                          <w:divsChild>
                            <w:div w:id="12762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041841">
                                  <w:marLeft w:val="353"/>
                                  <w:marRight w:val="0"/>
                                  <w:marTop w:val="18"/>
                                  <w:marBottom w:val="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139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CDCDC"/>
                            <w:right w:val="none" w:sz="0" w:space="0" w:color="auto"/>
                          </w:divBdr>
                          <w:divsChild>
                            <w:div w:id="17808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373">
                                  <w:marLeft w:val="501"/>
                                  <w:marRight w:val="0"/>
                                  <w:marTop w:val="25"/>
                                  <w:marBottom w:val="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817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91404">
                          <w:marLeft w:val="107"/>
                          <w:marRight w:val="10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\&#1056;&#1072;&#1073;&#1086;&#1095;&#1080;&#1081;%20&#1089;&#1090;&#1086;&#1083;\&#1096;&#1072;&#1073;&#1083;&#1086;&#1085;_&#1080;&#1089;&#1093;&#1086;&#1076;_&#1072;&#1076;&#1084;&#1080;&#1085;&#1080;&#1089;&#1090;&#1088;&#1072;&#1094;&#1080;&#1103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50FB2-016A-4761-80E4-0012B3AC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шаблон_исход_администрация2</Template>
  <TotalTime>315</TotalTime>
  <Pages>5</Pages>
  <Words>1798</Words>
  <Characters>10251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12025</CharactersWithSpaces>
  <SharedDoc>false</SharedDoc>
  <HLinks>
    <vt:vector size="12" baseType="variant">
      <vt:variant>
        <vt:i4>6553626</vt:i4>
      </vt:variant>
      <vt:variant>
        <vt:i4>6</vt:i4>
      </vt:variant>
      <vt:variant>
        <vt:i4>0</vt:i4>
      </vt:variant>
      <vt:variant>
        <vt:i4>5</vt:i4>
      </vt:variant>
      <vt:variant>
        <vt:lpwstr>mailto:%20nowch-economy3@cap.ru</vt:lpwstr>
      </vt:variant>
      <vt:variant>
        <vt:lpwstr/>
      </vt:variant>
      <vt:variant>
        <vt:i4>7209040</vt:i4>
      </vt:variant>
      <vt:variant>
        <vt:i4>3</vt:i4>
      </vt:variant>
      <vt:variant>
        <vt:i4>0</vt:i4>
      </vt:variant>
      <vt:variant>
        <vt:i4>5</vt:i4>
      </vt:variant>
      <vt:variant>
        <vt:lpwstr>mailto:nowch-doc5@cap.ru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Вагулина Татьяна Михайловна</cp:lastModifiedBy>
  <cp:revision>56</cp:revision>
  <cp:lastPrinted>2016-04-05T06:50:00Z</cp:lastPrinted>
  <dcterms:created xsi:type="dcterms:W3CDTF">2022-07-01T10:30:00Z</dcterms:created>
  <dcterms:modified xsi:type="dcterms:W3CDTF">2023-07-10T12:05:00Z</dcterms:modified>
</cp:coreProperties>
</file>