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86AA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2024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1307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tbl>
      <w:tblPr>
        <w:tblW w:w="9558" w:type="dxa"/>
        <w:tblInd w:w="108" w:type="dxa"/>
        <w:tblLook w:val="04A0"/>
      </w:tblPr>
      <w:tblGrid>
        <w:gridCol w:w="4778"/>
        <w:gridCol w:w="4780"/>
      </w:tblGrid>
      <w:tr w:rsidR="004C7B0B" w:rsidTr="00D43583">
        <w:trPr>
          <w:trHeight w:val="3031"/>
        </w:trPr>
        <w:tc>
          <w:tcPr>
            <w:tcW w:w="4778" w:type="dxa"/>
          </w:tcPr>
          <w:p w:rsidR="004C7B0B" w:rsidRPr="00DC7B5E" w:rsidRDefault="00DC7B5E" w:rsidP="00B47713">
            <w:pPr>
              <w:pStyle w:val="ConsPlusNormal"/>
              <w:tabs>
                <w:tab w:val="left" w:pos="4111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5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осуществления капитальных вложений в объекты муниципальной собственности Мариинско-Посадского  муниципального округа Чувашской Республики и предоставления субсидий на осуществление капитальных вложений в такие объекты за счет средств бюджета Мариинско-Посадского муниципального округа Чувашской Республики</w:t>
            </w:r>
          </w:p>
        </w:tc>
        <w:tc>
          <w:tcPr>
            <w:tcW w:w="4780" w:type="dxa"/>
          </w:tcPr>
          <w:p w:rsidR="004C7B0B" w:rsidRPr="00F82DE3" w:rsidRDefault="004C7B0B" w:rsidP="002445D3">
            <w:pPr>
              <w:pStyle w:val="ConsPlusNormal"/>
              <w:tabs>
                <w:tab w:val="left" w:pos="41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0B" w:rsidRDefault="004C7B0B" w:rsidP="004C7B0B"/>
    <w:p w:rsidR="00DC7B5E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 xml:space="preserve">В соответствии со статьями 78.2 и 79 Бюджетного кодекса Российской Федерации администрация Мариинско-Посадского муниципального округа Чувашской Республики </w:t>
      </w:r>
    </w:p>
    <w:p w:rsidR="00DC7B5E" w:rsidRPr="00F24F43" w:rsidRDefault="00DC7B5E" w:rsidP="00DC7B5E">
      <w:pPr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F24F43">
        <w:rPr>
          <w:rFonts w:ascii="Times New Roman" w:hAnsi="Times New Roman" w:cs="Times New Roman"/>
          <w:b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24F43"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F24F43">
        <w:rPr>
          <w:rFonts w:ascii="Times New Roman" w:hAnsi="Times New Roman" w:cs="Times New Roman"/>
          <w:b/>
        </w:rPr>
        <w:t>т</w:t>
      </w:r>
      <w:r w:rsidRPr="00F24F43">
        <w:rPr>
          <w:rFonts w:ascii="Times New Roman" w:hAnsi="Times New Roman" w:cs="Times New Roman"/>
        </w:rPr>
        <w:t>: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0" w:name="sub_1"/>
      <w:r w:rsidRPr="00F24F43">
        <w:rPr>
          <w:rFonts w:ascii="Times New Roman" w:hAnsi="Times New Roman" w:cs="Times New Roman"/>
        </w:rPr>
        <w:t>1. Утвердить прилагаемые Правила осуществления капитальных вложений в объекты муниципальной собственности Мариинско-Посадского  муниципального округа Чувашской Республики и предоставления субсидий на осуществление капитальных вложений в такие объекты за счет средств бюджета Мариинско-Посадского муниципального округа Чувашской Республики.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" w:name="sub_2"/>
      <w:bookmarkEnd w:id="0"/>
      <w:r w:rsidRPr="00F24F43">
        <w:rPr>
          <w:rFonts w:ascii="Times New Roman" w:hAnsi="Times New Roman" w:cs="Times New Roman"/>
        </w:rPr>
        <w:t>2. Признать утратившим силу постановление администрации Мариинско-Посадского района Чувашской Республики от 09.09.2017 № 687 «Об утверждении Правил осуществления капитальных вложений в объекты муниципальной собственности Мариинско-Посадского района Чувашской Республики за счет средств бюджета Мариинско-Посадского района Чувашской Республики».</w:t>
      </w:r>
    </w:p>
    <w:bookmarkEnd w:id="1"/>
    <w:p w:rsidR="004C7B0B" w:rsidRPr="00D43583" w:rsidRDefault="00DC7B5E" w:rsidP="00DC7B5E">
      <w:pPr>
        <w:pStyle w:val="af8"/>
        <w:shd w:val="clear" w:color="auto" w:fill="FFFFFF"/>
        <w:spacing w:before="0" w:beforeAutospacing="0" w:after="0" w:afterAutospacing="0"/>
        <w:ind w:firstLine="720"/>
        <w:jc w:val="both"/>
      </w:pPr>
      <w:r w:rsidRPr="00F24F43">
        <w:t>3. Настоящее постановление вступает в силу после его официального опубликования (обнародования) в периодическом печатном издании «Посадский вестник».</w:t>
      </w:r>
    </w:p>
    <w:p w:rsidR="005134A5" w:rsidRPr="00D43583" w:rsidRDefault="005134A5" w:rsidP="005134A5">
      <w:pPr>
        <w:pStyle w:val="af8"/>
        <w:shd w:val="clear" w:color="auto" w:fill="FFFFFF"/>
        <w:spacing w:before="0" w:beforeAutospacing="0" w:after="0" w:afterAutospacing="0"/>
        <w:jc w:val="both"/>
      </w:pPr>
    </w:p>
    <w:p w:rsidR="00540BFF" w:rsidRPr="00D43583" w:rsidRDefault="00EB60DF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D43583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D43583">
        <w:rPr>
          <w:rFonts w:ascii="Times New Roman" w:hAnsi="Times New Roman" w:cs="Times New Roman"/>
          <w:b w:val="0"/>
          <w:color w:val="000000"/>
        </w:rPr>
        <w:tab/>
      </w:r>
    </w:p>
    <w:p w:rsidR="00C471FF" w:rsidRPr="00D43583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D43583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D43583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D43583">
        <w:rPr>
          <w:rFonts w:ascii="Times New Roman" w:hAnsi="Times New Roman" w:cs="Times New Roman"/>
          <w:color w:val="000000"/>
        </w:rPr>
        <w:t>муниципального</w:t>
      </w:r>
      <w:r w:rsidR="00D84268" w:rsidRPr="00D43583">
        <w:rPr>
          <w:rFonts w:ascii="Times New Roman" w:hAnsi="Times New Roman" w:cs="Times New Roman"/>
          <w:color w:val="000000"/>
        </w:rPr>
        <w:t xml:space="preserve"> </w:t>
      </w:r>
      <w:r w:rsidRPr="00D43583">
        <w:rPr>
          <w:rFonts w:ascii="Times New Roman" w:hAnsi="Times New Roman" w:cs="Times New Roman"/>
          <w:color w:val="000000"/>
        </w:rPr>
        <w:t xml:space="preserve">округа </w:t>
      </w:r>
      <w:r w:rsidR="00D84268" w:rsidRPr="00D43583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D43583">
        <w:rPr>
          <w:rFonts w:ascii="Times New Roman" w:hAnsi="Times New Roman" w:cs="Times New Roman"/>
          <w:color w:val="000000"/>
        </w:rPr>
        <w:t xml:space="preserve">      </w:t>
      </w:r>
      <w:r w:rsidR="006959EE" w:rsidRPr="00D43583">
        <w:rPr>
          <w:rFonts w:ascii="Times New Roman" w:hAnsi="Times New Roman" w:cs="Times New Roman"/>
          <w:color w:val="000000"/>
        </w:rPr>
        <w:t xml:space="preserve">                          </w:t>
      </w:r>
      <w:r w:rsidR="00015CB6" w:rsidRPr="00846528">
        <w:rPr>
          <w:rFonts w:ascii="Times New Roman" w:hAnsi="Times New Roman" w:cs="Times New Roman"/>
          <w:color w:val="000000"/>
        </w:rPr>
        <w:t xml:space="preserve">            </w:t>
      </w:r>
      <w:r w:rsidRPr="00D43583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4C7B0B" w:rsidRDefault="004C7B0B">
      <w:pPr>
        <w:widowControl/>
        <w:autoSpaceDE/>
        <w:autoSpaceDN/>
        <w:adjustRightInd/>
        <w:ind w:firstLine="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DC7B5E" w:rsidRPr="00DC7B5E" w:rsidRDefault="00DC7B5E" w:rsidP="00DC7B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proofErr w:type="gramStart"/>
      <w:r w:rsidRPr="00DC7B5E">
        <w:rPr>
          <w:rStyle w:val="a3"/>
          <w:rFonts w:ascii="Times New Roman" w:hAnsi="Times New Roman" w:cs="Times New Roman"/>
          <w:b w:val="0"/>
          <w:bCs/>
        </w:rPr>
        <w:lastRenderedPageBreak/>
        <w:t>Утверждены</w:t>
      </w:r>
      <w:proofErr w:type="gramEnd"/>
      <w:r w:rsidRPr="00DC7B5E">
        <w:rPr>
          <w:rStyle w:val="a3"/>
          <w:rFonts w:ascii="Times New Roman" w:hAnsi="Times New Roman" w:cs="Times New Roman"/>
          <w:b w:val="0"/>
          <w:bCs/>
        </w:rPr>
        <w:br/>
        <w:t>постановлением администрации</w:t>
      </w:r>
      <w:r w:rsidRPr="00DC7B5E">
        <w:rPr>
          <w:rStyle w:val="a3"/>
          <w:rFonts w:ascii="Times New Roman" w:hAnsi="Times New Roman" w:cs="Times New Roman"/>
          <w:b w:val="0"/>
          <w:bCs/>
        </w:rPr>
        <w:br/>
        <w:t>Мариинско-Посадского муниципального</w:t>
      </w:r>
    </w:p>
    <w:p w:rsidR="00DC7B5E" w:rsidRPr="00DC7B5E" w:rsidRDefault="00DC7B5E" w:rsidP="00DC7B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DC7B5E">
        <w:rPr>
          <w:rStyle w:val="a3"/>
          <w:rFonts w:ascii="Times New Roman" w:hAnsi="Times New Roman" w:cs="Times New Roman"/>
          <w:b w:val="0"/>
          <w:bCs/>
        </w:rPr>
        <w:t>округа Чувашской Республики</w:t>
      </w:r>
      <w:r w:rsidRPr="00DC7B5E">
        <w:rPr>
          <w:rStyle w:val="a3"/>
          <w:rFonts w:ascii="Times New Roman" w:hAnsi="Times New Roman" w:cs="Times New Roman"/>
          <w:b w:val="0"/>
          <w:bCs/>
        </w:rPr>
        <w:br/>
        <w:t xml:space="preserve">от </w:t>
      </w:r>
      <w:r w:rsidR="00786AA0">
        <w:rPr>
          <w:rStyle w:val="a3"/>
          <w:rFonts w:ascii="Times New Roman" w:hAnsi="Times New Roman" w:cs="Times New Roman"/>
          <w:b w:val="0"/>
          <w:bCs/>
        </w:rPr>
        <w:t>10.06.2024</w:t>
      </w:r>
      <w:r w:rsidRPr="00DC7B5E">
        <w:rPr>
          <w:rStyle w:val="a3"/>
          <w:rFonts w:ascii="Times New Roman" w:hAnsi="Times New Roman" w:cs="Times New Roman"/>
          <w:b w:val="0"/>
          <w:bCs/>
        </w:rPr>
        <w:t xml:space="preserve"> № </w:t>
      </w:r>
      <w:r w:rsidR="00786AA0">
        <w:rPr>
          <w:rStyle w:val="a3"/>
          <w:rFonts w:ascii="Times New Roman" w:hAnsi="Times New Roman" w:cs="Times New Roman"/>
          <w:b w:val="0"/>
          <w:bCs/>
        </w:rPr>
        <w:t>1307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</w:p>
    <w:p w:rsidR="004C7B0B" w:rsidRPr="00741344" w:rsidRDefault="004C7B0B" w:rsidP="00C42C4D">
      <w:pPr>
        <w:ind w:left="5760" w:firstLine="0"/>
        <w:jc w:val="left"/>
        <w:rPr>
          <w:b/>
        </w:rPr>
      </w:pPr>
    </w:p>
    <w:p w:rsidR="00DC7B5E" w:rsidRPr="00F24F43" w:rsidRDefault="00DC7B5E" w:rsidP="00DC7B5E">
      <w:pPr>
        <w:ind w:firstLine="0"/>
        <w:jc w:val="center"/>
        <w:rPr>
          <w:rFonts w:ascii="Times New Roman" w:hAnsi="Times New Roman" w:cs="Times New Roman"/>
          <w:b/>
        </w:rPr>
      </w:pPr>
      <w:bookmarkStart w:id="2" w:name="sub_1000"/>
      <w:bookmarkStart w:id="3" w:name="_GoBack"/>
      <w:bookmarkEnd w:id="2"/>
      <w:bookmarkEnd w:id="3"/>
      <w:r w:rsidRPr="00F24F43">
        <w:rPr>
          <w:rFonts w:ascii="Times New Roman" w:hAnsi="Times New Roman" w:cs="Times New Roman"/>
          <w:b/>
        </w:rPr>
        <w:t>Правила</w:t>
      </w:r>
    </w:p>
    <w:p w:rsidR="00DC7B5E" w:rsidRPr="00F24F43" w:rsidRDefault="00DC7B5E" w:rsidP="00DC7B5E">
      <w:pPr>
        <w:ind w:firstLine="0"/>
        <w:jc w:val="center"/>
        <w:rPr>
          <w:rFonts w:ascii="Times New Roman" w:hAnsi="Times New Roman" w:cs="Times New Roman"/>
          <w:b/>
        </w:rPr>
      </w:pPr>
      <w:r w:rsidRPr="00F24F43">
        <w:rPr>
          <w:rFonts w:ascii="Times New Roman" w:hAnsi="Times New Roman" w:cs="Times New Roman"/>
          <w:b/>
        </w:rPr>
        <w:t>осуществления капитальных вложений в объекты муниципальной собственности Мариинско-Посадского  муниципального округа Чувашской Республики и предоставления субсидий на осуществление капитальных вложений в такие объекты за счет средств бюджета Мариинско-Посадского муниципального округа Чувашской Республики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4" w:name="sub_110"/>
      <w:r w:rsidRPr="00F24F43">
        <w:rPr>
          <w:rFonts w:ascii="Times New Roman" w:hAnsi="Times New Roman" w:cs="Times New Roman"/>
        </w:rPr>
        <w:t>1. Настоящие Правила устанавливают: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5" w:name="sub_101"/>
      <w:bookmarkEnd w:id="4"/>
      <w:proofErr w:type="gramStart"/>
      <w:r w:rsidRPr="00F24F43">
        <w:rPr>
          <w:rFonts w:ascii="Times New Roman" w:hAnsi="Times New Roman" w:cs="Times New Roman"/>
        </w:rPr>
        <w:t>а) порядок осуществления бюджетных инвестиций в форме капитальных вложений в объекты капитального строительства муниципальной собственности Мариинско-Посадского муниципального округа Чувашской Республики (далее - Мариинско-Посадского муниципального округа),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Мариинско-Посадского муниципального округа за счет средств бюджета Мариинско-Посадского муниципального округа (далее - бюджетные</w:t>
      </w:r>
      <w:proofErr w:type="gramEnd"/>
      <w:r w:rsidRPr="00F24F43">
        <w:rPr>
          <w:rFonts w:ascii="Times New Roman" w:hAnsi="Times New Roman" w:cs="Times New Roman"/>
        </w:rPr>
        <w:t xml:space="preserve"> </w:t>
      </w:r>
      <w:proofErr w:type="gramStart"/>
      <w:r w:rsidRPr="00F24F43">
        <w:rPr>
          <w:rFonts w:ascii="Times New Roman" w:hAnsi="Times New Roman" w:cs="Times New Roman"/>
        </w:rPr>
        <w:t>инвестиции), в том числе условия передачи органами местного самоуправления Мариинско-Посадского муниципального округа, их структурными подразделениями, наделенными правами юридического лица, муниципальным бюджетным учреждениям или муниципальным автономным учреждениям Мариинско-Посадского муниципального округа, муниципальным унитарным предприятиям Мариинско-Посадского муниципального округа, в том числе казенным (далее - организации), полномочий муниципального заказчика по заключению и исполнению от имени Мариинско-Посадского муниципального округа муниципальных контрактов от лица указанных органов в</w:t>
      </w:r>
      <w:proofErr w:type="gramEnd"/>
      <w:r w:rsidRPr="00F24F43">
        <w:rPr>
          <w:rFonts w:ascii="Times New Roman" w:hAnsi="Times New Roman" w:cs="Times New Roman"/>
        </w:rPr>
        <w:t xml:space="preserve"> </w:t>
      </w:r>
      <w:proofErr w:type="gramStart"/>
      <w:r w:rsidRPr="00F24F43">
        <w:rPr>
          <w:rFonts w:ascii="Times New Roman" w:hAnsi="Times New Roman" w:cs="Times New Roman"/>
        </w:rPr>
        <w:t>соответствии</w:t>
      </w:r>
      <w:proofErr w:type="gramEnd"/>
      <w:r w:rsidRPr="00F24F43">
        <w:rPr>
          <w:rFonts w:ascii="Times New Roman" w:hAnsi="Times New Roman" w:cs="Times New Roman"/>
        </w:rPr>
        <w:t xml:space="preserve"> с настоящими Правилами, а также порядок заключения соглашений о передаче указанных полномочий;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6" w:name="sub_102"/>
      <w:bookmarkEnd w:id="5"/>
      <w:proofErr w:type="gramStart"/>
      <w:r w:rsidRPr="00F24F43">
        <w:rPr>
          <w:rFonts w:ascii="Times New Roman" w:hAnsi="Times New Roman" w:cs="Times New Roman"/>
        </w:rPr>
        <w:t>б) порядок предоставления из бюджета Мариинско-Посадского муниципального округа</w:t>
      </w:r>
      <w:r>
        <w:rPr>
          <w:rFonts w:ascii="Times New Roman" w:hAnsi="Times New Roman" w:cs="Times New Roman"/>
        </w:rPr>
        <w:t xml:space="preserve"> Чувашской Республики (далее – местный бюджет)</w:t>
      </w:r>
      <w:r w:rsidRPr="00F24F43">
        <w:rPr>
          <w:rFonts w:ascii="Times New Roman" w:hAnsi="Times New Roman" w:cs="Times New Roman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Мариинско-Посадского муниципального округа,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Мариинско-Посадского муниципального округа (далее соответственно - объект, субсидия).</w:t>
      </w:r>
      <w:bookmarkStart w:id="7" w:name="sub_120"/>
      <w:bookmarkEnd w:id="6"/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>2. Бюджетные инвестиции и предоставление субсидии осуществляются в соответствии со статьями 78.2 и 79 Бюджетного кодекса Российской Федерации.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 xml:space="preserve"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адресной инвестиционной программой Мариинско-Посадского муниципального округа, и лимитам бюджетных обязательств, доведенным в установленном порядке получателю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 на цели предоставления бюджетных инвестиций и субсидий.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>3. 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8" w:name="sub_1004"/>
      <w:r w:rsidRPr="00F24F43">
        <w:rPr>
          <w:rFonts w:ascii="Times New Roman" w:hAnsi="Times New Roman" w:cs="Times New Roman"/>
        </w:rPr>
        <w:t xml:space="preserve">4. </w:t>
      </w:r>
      <w:proofErr w:type="gramStart"/>
      <w:r w:rsidRPr="00F24F43">
        <w:rPr>
          <w:rFonts w:ascii="Times New Roman" w:hAnsi="Times New Roman" w:cs="Times New Roman"/>
        </w:rPr>
        <w:t>Объекты капитального строительства муниципальной собственности Мариинско-</w:t>
      </w:r>
      <w:r w:rsidRPr="00F24F43">
        <w:rPr>
          <w:rFonts w:ascii="Times New Roman" w:hAnsi="Times New Roman" w:cs="Times New Roman"/>
        </w:rPr>
        <w:lastRenderedPageBreak/>
        <w:t>Посадского муниципального округа, созданные в результате осуществления бюджетных инвестиций, или объекты недвижимого имущества, приобретенные в муниципальную собственность Мариинско-Посадского муниципального округа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Мариинско-Посадского муниципального округа</w:t>
      </w:r>
      <w:proofErr w:type="gramEnd"/>
      <w:r w:rsidRPr="00F24F43">
        <w:rPr>
          <w:rFonts w:ascii="Times New Roman" w:hAnsi="Times New Roman" w:cs="Times New Roman"/>
        </w:rPr>
        <w:t xml:space="preserve"> либо на праве оперативного управления или хозяйственного ведения у муниципальных унитарных предприятий Мариинско-Посадского муниципального округа, а также уставного фонда указанных предприятий, основанных на праве хозяйственного ведения, либо включаются в состав казны Мариинско-Посадского муниципального округа.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9" w:name="sub_106"/>
      <w:bookmarkEnd w:id="8"/>
      <w:r w:rsidRPr="00F24F43">
        <w:rPr>
          <w:rFonts w:ascii="Times New Roman" w:hAnsi="Times New Roman" w:cs="Times New Roman"/>
        </w:rPr>
        <w:t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 Мариинско-Посадского муниципального округа, основанных на праве хозяйственного ведения, влечет также увеличение их уставного фонда.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0" w:name="sub_108"/>
      <w:bookmarkEnd w:id="7"/>
      <w:bookmarkEnd w:id="9"/>
      <w:r w:rsidRPr="00F24F43">
        <w:rPr>
          <w:rFonts w:ascii="Times New Roman" w:hAnsi="Times New Roman" w:cs="Times New Roman"/>
        </w:rPr>
        <w:t xml:space="preserve">6. </w:t>
      </w:r>
      <w:proofErr w:type="gramStart"/>
      <w:r w:rsidRPr="00F24F43">
        <w:rPr>
          <w:rFonts w:ascii="Times New Roman" w:hAnsi="Times New Roman" w:cs="Times New Roman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1" w:name="sub_801"/>
      <w:bookmarkEnd w:id="10"/>
      <w:r w:rsidRPr="00F24F43">
        <w:rPr>
          <w:rFonts w:ascii="Times New Roman" w:hAnsi="Times New Roman" w:cs="Times New Roman"/>
        </w:rPr>
        <w:t xml:space="preserve">а) муниципальными заказчиками, являющимися получателями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2" w:name="sub_802"/>
      <w:bookmarkEnd w:id="11"/>
      <w:proofErr w:type="gramStart"/>
      <w:r w:rsidRPr="00F24F43">
        <w:rPr>
          <w:rFonts w:ascii="Times New Roman" w:hAnsi="Times New Roman" w:cs="Times New Roman"/>
        </w:rPr>
        <w:t>б) организациями, которым органы местного самоуправления Мариинско-Посадского муниципального округа (далее - органы местного самоуправления), их структурные подразделения, наделенные правами юридического лица,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Мариинско-Посадского муниципального округа от лица указанных органов муниципальных контрактов.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3" w:name="sub_109"/>
      <w:bookmarkEnd w:id="12"/>
      <w:r w:rsidRPr="00F24F43">
        <w:rPr>
          <w:rFonts w:ascii="Times New Roman" w:hAnsi="Times New Roman" w:cs="Times New Roman"/>
        </w:rPr>
        <w:t xml:space="preserve">7. </w:t>
      </w:r>
      <w:proofErr w:type="gramStart"/>
      <w:r w:rsidRPr="00F24F43">
        <w:rPr>
          <w:rFonts w:ascii="Times New Roman" w:hAnsi="Times New Roman" w:cs="Times New Roman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муниципальными правовыми актами администрации Мариинско-Посадского муниципального округа, на срок, превышающий срок действия утвержденных ему лимитов бюджетных обязательств.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4" w:name="sub_1010"/>
      <w:bookmarkEnd w:id="13"/>
      <w:r w:rsidRPr="00F24F43">
        <w:rPr>
          <w:rFonts w:ascii="Times New Roman" w:hAnsi="Times New Roman" w:cs="Times New Roman"/>
        </w:rPr>
        <w:t xml:space="preserve">8. </w:t>
      </w:r>
      <w:proofErr w:type="gramStart"/>
      <w:r w:rsidRPr="00F24F43">
        <w:rPr>
          <w:rFonts w:ascii="Times New Roman" w:hAnsi="Times New Roman" w:cs="Times New Roman"/>
        </w:rPr>
        <w:t>В целях осуществления бюджетных инвестиций в соответствии с подпунктом «б» пункта 6 настоящих Правил органами местного самоуправления, их структурными подразделениями, наделенными правами юридического лица,  являющимися муниципальными заказчиками Мариинско-Посадского муниципального округа, заключаются с организациями соглашения о передаче полномочий муниципального заказчика по заключению и исполнению от имени Мариинско-Посадского муниципального округа муниципальных контрактов от лица указанных органов (далее - соглашение о передаче полномочий).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5" w:name="sub_1011"/>
      <w:bookmarkEnd w:id="14"/>
      <w:r w:rsidRPr="00F24F43">
        <w:rPr>
          <w:rFonts w:ascii="Times New Roman" w:hAnsi="Times New Roman" w:cs="Times New Roman"/>
        </w:rPr>
        <w:t>9. Соглашение о передаче полномочий может быть заключено органами местного самоуправления, их структурными подразделениями, наделенными правами юридического лица, являющимися муниципальными заказчиками Мариинско-Посадского муниципального округа, в отношении нескольких объектов.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 xml:space="preserve"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</w:t>
      </w:r>
      <w:r w:rsidRPr="00F24F43">
        <w:rPr>
          <w:rFonts w:ascii="Times New Roman" w:hAnsi="Times New Roman" w:cs="Times New Roman"/>
        </w:rPr>
        <w:lastRenderedPageBreak/>
        <w:t>проведения его технологического и ценового аудита, должно содержать в том числе: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6" w:name="sub_1101"/>
      <w:bookmarkEnd w:id="15"/>
      <w:proofErr w:type="gramStart"/>
      <w:r w:rsidRPr="00F24F43">
        <w:rPr>
          <w:rFonts w:ascii="Times New Roman" w:hAnsi="Times New Roman" w:cs="Times New Roman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Мариинско-Посадского муниципального округа, в том числе объема бюджетных ассигнований, предусмотренного соответствующему органу, указанному в абзаце</w:t>
      </w:r>
      <w:proofErr w:type="gramEnd"/>
      <w:r w:rsidRPr="00F24F43">
        <w:rPr>
          <w:rFonts w:ascii="Times New Roman" w:hAnsi="Times New Roman" w:cs="Times New Roman"/>
        </w:rPr>
        <w:t xml:space="preserve"> </w:t>
      </w:r>
      <w:proofErr w:type="gramStart"/>
      <w:r w:rsidRPr="00F24F43">
        <w:rPr>
          <w:rFonts w:ascii="Times New Roman" w:hAnsi="Times New Roman" w:cs="Times New Roman"/>
        </w:rPr>
        <w:t>первом</w:t>
      </w:r>
      <w:proofErr w:type="gramEnd"/>
      <w:r w:rsidRPr="00F24F43">
        <w:rPr>
          <w:rFonts w:ascii="Times New Roman" w:hAnsi="Times New Roman" w:cs="Times New Roman"/>
        </w:rPr>
        <w:t xml:space="preserve"> настоящего пункта, как получателю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бюджета. 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 Мариинско-Посадского муниципального округа;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7" w:name="sub_1102"/>
      <w:bookmarkEnd w:id="16"/>
      <w:r w:rsidRPr="00F24F43">
        <w:rPr>
          <w:rFonts w:ascii="Times New Roman" w:hAnsi="Times New Roman" w:cs="Times New Roman"/>
        </w:rPr>
        <w:t>положения, устанавливающие права и обязанности организации по заключению и исполнению от имени Мариинско-Посадского муниципального округа в лице органа, указанного в абзаце первом настоящего пункта, муниципальных контрактов;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8" w:name="sub_1103"/>
      <w:bookmarkEnd w:id="17"/>
      <w:r w:rsidRPr="00F24F43">
        <w:rPr>
          <w:rFonts w:ascii="Times New Roman" w:hAnsi="Times New Roman" w:cs="Times New Roman"/>
        </w:rPr>
        <w:t>ответственность организации за неисполнение или ненадлежащее исполнение переданных ей полномочий;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19" w:name="sub_1104"/>
      <w:bookmarkEnd w:id="18"/>
      <w:r w:rsidRPr="00F24F43">
        <w:rPr>
          <w:rFonts w:ascii="Times New Roman" w:hAnsi="Times New Roman" w:cs="Times New Roman"/>
        </w:rPr>
        <w:t>положения, устанавливающие право органа, указанного в пункте 8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0" w:name="sub_1105"/>
      <w:bookmarkEnd w:id="19"/>
      <w:r w:rsidRPr="00F24F43">
        <w:rPr>
          <w:rFonts w:ascii="Times New Roman" w:hAnsi="Times New Roman" w:cs="Times New Roman"/>
        </w:rPr>
        <w:t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пункте 8 настоящих Правил,  как получателю средств местного бюджета.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1" w:name="sub_98"/>
      <w:r w:rsidRPr="00F24F43">
        <w:rPr>
          <w:rFonts w:ascii="Times New Roman" w:hAnsi="Times New Roman" w:cs="Times New Roman"/>
        </w:rPr>
        <w:t xml:space="preserve"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F24F43">
        <w:rPr>
          <w:rFonts w:ascii="Times New Roman" w:hAnsi="Times New Roman" w:cs="Times New Roman"/>
        </w:rPr>
        <w:t>содержать</w:t>
      </w:r>
      <w:proofErr w:type="gramEnd"/>
      <w:r w:rsidRPr="00F24F43">
        <w:rPr>
          <w:rFonts w:ascii="Times New Roman" w:hAnsi="Times New Roman" w:cs="Times New Roman"/>
        </w:rPr>
        <w:t xml:space="preserve"> в том числе положения, предусмотренные абзацами четвертым - седьмым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аудита.</w:t>
      </w:r>
    </w:p>
    <w:bookmarkEnd w:id="21"/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 xml:space="preserve">10. Соглашения о передаче полномочий являются основанием для открытия органам, указанным в пункте 8 настоящих Правил, в Управлении Федерального казначейства по Чувашской Республике лицевых счетов получателя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 по переданным полномочиям для учета операций по осуществлению бюджетных инвестиций в объекты муниципальной собственности Мариинско-Посадского муниципального округа.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2" w:name="sub_1012"/>
      <w:bookmarkEnd w:id="20"/>
      <w:r w:rsidRPr="00F24F43">
        <w:rPr>
          <w:rFonts w:ascii="Times New Roman" w:hAnsi="Times New Roman" w:cs="Times New Roman"/>
        </w:rPr>
        <w:t xml:space="preserve">11. </w:t>
      </w:r>
      <w:proofErr w:type="gramStart"/>
      <w:r w:rsidRPr="00F24F43">
        <w:rPr>
          <w:rFonts w:ascii="Times New Roman" w:hAnsi="Times New Roman" w:cs="Times New Roman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Федерации, законодательством Чувашской Республики и муниципальными правовыми актами Мариинско-Посадского муниципального округа для исполнения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бюджета, и отражаются на открытых в Управлении Федерального казначейства по Чувашской Республике в порядке, установленном Федеральным казначейством, лицевых счетах: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3" w:name="sub_1201"/>
      <w:bookmarkEnd w:id="22"/>
      <w:r w:rsidRPr="00F24F43">
        <w:rPr>
          <w:rFonts w:ascii="Times New Roman" w:hAnsi="Times New Roman" w:cs="Times New Roman"/>
        </w:rPr>
        <w:t>а) получателя бюджетных средств - в случае заключения муниципальных контрактов муниципальным заказчиком;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4" w:name="sub_1202"/>
      <w:bookmarkEnd w:id="23"/>
      <w:r w:rsidRPr="00F24F43">
        <w:rPr>
          <w:rFonts w:ascii="Times New Roman" w:hAnsi="Times New Roman" w:cs="Times New Roman"/>
        </w:rPr>
        <w:t>б) для учета операций по переданным полномочиям получателя бюджетных средств - в случае заключения от имени Мариинско-Посадского муниципального округа муниципальных контрактов организациями от лица органов местного самоуправления, их структурных подразделений, наделенных правами юридического лица.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5" w:name="sub_1013"/>
      <w:bookmarkEnd w:id="24"/>
      <w:r w:rsidRPr="00F24F43">
        <w:rPr>
          <w:rFonts w:ascii="Times New Roman" w:hAnsi="Times New Roman" w:cs="Times New Roman"/>
        </w:rPr>
        <w:t xml:space="preserve">12. </w:t>
      </w:r>
      <w:proofErr w:type="gramStart"/>
      <w:r w:rsidRPr="00F24F43">
        <w:rPr>
          <w:rFonts w:ascii="Times New Roman" w:hAnsi="Times New Roman" w:cs="Times New Roman"/>
        </w:rPr>
        <w:t xml:space="preserve">В целях открытия в Управлении Федерального казначейства по Чувашской Республике лицевого счета, указанного в подпункте «б» пункта 11 настоящих Правил, организация в течение 5 рабочих дней со дня получения от органа местного самоуправления, их структурных подразделений, наделенных правами юридического лица, подписанного им соглашения о передаче полномочий представляет в Управление Федерального казначейства по Чувашской Республике документы, необходимые для </w:t>
      </w:r>
      <w:r w:rsidRPr="00F24F43">
        <w:rPr>
          <w:rFonts w:ascii="Times New Roman" w:hAnsi="Times New Roman" w:cs="Times New Roman"/>
        </w:rPr>
        <w:lastRenderedPageBreak/>
        <w:t>открытия лицевого счета</w:t>
      </w:r>
      <w:proofErr w:type="gramEnd"/>
      <w:r w:rsidRPr="00F24F43">
        <w:rPr>
          <w:rFonts w:ascii="Times New Roman" w:hAnsi="Times New Roman" w:cs="Times New Roman"/>
        </w:rPr>
        <w:t xml:space="preserve">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"б" пункта 11 настоящих Правил, является копия соглашения о передаче полномочий.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6" w:name="sub_1014"/>
      <w:bookmarkEnd w:id="25"/>
      <w:r w:rsidRPr="00F24F43">
        <w:rPr>
          <w:rFonts w:ascii="Times New Roman" w:hAnsi="Times New Roman" w:cs="Times New Roman"/>
        </w:rPr>
        <w:t>13. Субсидии предоставляются организациям в размере средств, предусмотренных решением о местном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7" w:name="sub_1016"/>
      <w:bookmarkEnd w:id="26"/>
      <w:r w:rsidRPr="00F24F43">
        <w:rPr>
          <w:rFonts w:ascii="Times New Roman" w:hAnsi="Times New Roman" w:cs="Times New Roman"/>
        </w:rPr>
        <w:t xml:space="preserve">14. Соглашение о предоставлении субсидии может быть заключено в отношении нескольких объектов. 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8" w:name="sub_1601"/>
      <w:bookmarkEnd w:id="27"/>
      <w:proofErr w:type="gramStart"/>
      <w:r w:rsidRPr="00F24F43">
        <w:rPr>
          <w:rFonts w:ascii="Times New Roman" w:hAnsi="Times New Roman" w:cs="Times New Roman"/>
        </w:rPr>
        <w:t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 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F24F43">
        <w:rPr>
          <w:rFonts w:ascii="Times New Roman" w:hAnsi="Times New Roman" w:cs="Times New Roman"/>
        </w:rPr>
        <w:t xml:space="preserve"> Мариинско-Посадского муниципального округа за счет всех источников финансового обеспечения, в том числе объема предоставляемой субсидии. </w:t>
      </w:r>
      <w:proofErr w:type="gramStart"/>
      <w:r w:rsidRPr="00F24F43">
        <w:rPr>
          <w:rFonts w:ascii="Times New Roman" w:hAnsi="Times New Roman" w:cs="Times New Roman"/>
        </w:rPr>
        <w:t>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</w:t>
      </w:r>
      <w:r w:rsidRPr="00A55CD8">
        <w:rPr>
          <w:rFonts w:ascii="Times New Roman" w:hAnsi="Times New Roman" w:cs="Times New Roman"/>
        </w:rPr>
        <w:t xml:space="preserve"> </w:t>
      </w:r>
      <w:r w:rsidRPr="00F24F43">
        <w:rPr>
          <w:rFonts w:ascii="Times New Roman" w:hAnsi="Times New Roman" w:cs="Times New Roman"/>
        </w:rPr>
        <w:t xml:space="preserve">Мариинско-Посадского муниципального округа, и лимитам бюджетных обязательств, доведенным в установленном порядке получателю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 на цели предоставления субсидий;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29" w:name="sub_1602"/>
      <w:bookmarkEnd w:id="28"/>
      <w:r w:rsidRPr="00F24F43">
        <w:rPr>
          <w:rFonts w:ascii="Times New Roman" w:hAnsi="Times New Roman" w:cs="Times New Roman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0" w:name="sub_1603"/>
      <w:bookmarkEnd w:id="29"/>
      <w:r w:rsidRPr="00F24F43">
        <w:rPr>
          <w:rFonts w:ascii="Times New Roman" w:hAnsi="Times New Roman" w:cs="Times New Roman"/>
        </w:rPr>
        <w:t>условие о соблюдении организацией, муниципальным автономным учреждением Мариинско-Посадского муниципального округа, муниципальным унитарным предприятием Мариинско-Посадского муниципального округа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1" w:name="sub_1604"/>
      <w:bookmarkEnd w:id="30"/>
      <w:proofErr w:type="gramStart"/>
      <w:r w:rsidRPr="00F24F43">
        <w:rPr>
          <w:rFonts w:ascii="Times New Roman" w:hAnsi="Times New Roman" w:cs="Times New Roman"/>
        </w:rPr>
        <w:t>положения, устанавливающие обязанность муниципального автономного учреждения Мариинско-Посадского муниципального округа и муниципального унитарного предприятия Мариинско-Посадского муниципального округа, в том числе казенного, по открытию лицевого счета для учета операций с субсидиями в Управлении Федерального казначейства по Чувашской Республике в порядке, установленном Федеральным казначейством;</w:t>
      </w:r>
      <w:proofErr w:type="gramEnd"/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2" w:name="sub_1609"/>
      <w:bookmarkEnd w:id="31"/>
      <w:r w:rsidRPr="00F24F43">
        <w:rPr>
          <w:rFonts w:ascii="Times New Roman" w:hAnsi="Times New Roman" w:cs="Times New Roman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Управлении Федерального казначейства по Чувашской Республике;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3" w:name="sub_1610"/>
      <w:bookmarkEnd w:id="32"/>
      <w:r w:rsidRPr="00F24F43">
        <w:rPr>
          <w:rFonts w:ascii="Times New Roman" w:hAnsi="Times New Roman" w:cs="Times New Roman"/>
        </w:rPr>
        <w:t>положения, устанавливающие право получателя средств местного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4" w:name="sub_1611"/>
      <w:bookmarkEnd w:id="33"/>
      <w:r w:rsidRPr="00F24F43">
        <w:rPr>
          <w:rFonts w:ascii="Times New Roman" w:hAnsi="Times New Roman" w:cs="Times New Roman"/>
        </w:rPr>
        <w:t>порядок возврата организацией средств в объеме остатка не использованной на начало очередного финансового года субсидии, перечисленной ей в предшествующем финансовом году,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5" w:name="sub_1612"/>
      <w:bookmarkEnd w:id="34"/>
      <w:r w:rsidRPr="00F24F43">
        <w:rPr>
          <w:rFonts w:ascii="Times New Roman" w:hAnsi="Times New Roman" w:cs="Times New Roman"/>
        </w:rPr>
        <w:t xml:space="preserve">порядок возврата сумм, использованных организацией, в случае установления по </w:t>
      </w:r>
      <w:r w:rsidRPr="00F24F43">
        <w:rPr>
          <w:rFonts w:ascii="Times New Roman" w:hAnsi="Times New Roman" w:cs="Times New Roman"/>
        </w:rPr>
        <w:lastRenderedPageBreak/>
        <w:t>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6" w:name="sub_1613"/>
      <w:bookmarkEnd w:id="35"/>
      <w:r w:rsidRPr="00F24F43">
        <w:rPr>
          <w:rFonts w:ascii="Times New Roman" w:hAnsi="Times New Roman" w:cs="Times New Roman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F24F43">
        <w:rPr>
          <w:rFonts w:ascii="Times New Roman" w:hAnsi="Times New Roman" w:cs="Times New Roman"/>
        </w:rPr>
        <w:t>софинансировании</w:t>
      </w:r>
      <w:proofErr w:type="spellEnd"/>
      <w:r w:rsidRPr="00F24F43">
        <w:rPr>
          <w:rFonts w:ascii="Times New Roman" w:hAnsi="Times New Roman" w:cs="Times New Roman"/>
        </w:rPr>
        <w:t xml:space="preserve"> капитальных вложений в объект муниципальной собственности Мариинско-Посадского муниципального округа за счет иных источников финансирования в случае, если соглашением о предоставлении субсидии предусмотрено такое условие;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7" w:name="sub_1614"/>
      <w:bookmarkEnd w:id="36"/>
      <w:r w:rsidRPr="00F24F43">
        <w:rPr>
          <w:rFonts w:ascii="Times New Roman" w:hAnsi="Times New Roman" w:cs="Times New Roman"/>
        </w:rPr>
        <w:t>порядок и сроки представления организацией отчетности об использовании субсидии;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8" w:name="sub_1615"/>
      <w:bookmarkEnd w:id="37"/>
      <w:r w:rsidRPr="00F24F43">
        <w:rPr>
          <w:rFonts w:ascii="Times New Roman" w:hAnsi="Times New Roman" w:cs="Times New Roman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39" w:name="sub_1414"/>
      <w:r w:rsidRPr="00F24F43">
        <w:rPr>
          <w:rFonts w:ascii="Times New Roman" w:hAnsi="Times New Roman" w:cs="Times New Roman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F24F43">
        <w:rPr>
          <w:rFonts w:ascii="Times New Roman" w:hAnsi="Times New Roman" w:cs="Times New Roman"/>
        </w:rPr>
        <w:t>содержать</w:t>
      </w:r>
      <w:proofErr w:type="gramEnd"/>
      <w:r w:rsidRPr="00F24F43">
        <w:rPr>
          <w:rFonts w:ascii="Times New Roman" w:hAnsi="Times New Roman" w:cs="Times New Roman"/>
        </w:rPr>
        <w:t xml:space="preserve"> в том числе положения, предусмотренные </w:t>
      </w:r>
      <w:r>
        <w:rPr>
          <w:rFonts w:ascii="Times New Roman" w:hAnsi="Times New Roman" w:cs="Times New Roman"/>
        </w:rPr>
        <w:t>абзацами четвертым - тринадцатым</w:t>
      </w:r>
      <w:r w:rsidRPr="00F24F43">
        <w:rPr>
          <w:rFonts w:ascii="Times New Roman" w:hAnsi="Times New Roman" w:cs="Times New Roman"/>
        </w:rPr>
        <w:t xml:space="preserve"> настоящего пункта,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сроков подготовки обоснования инвестиций и проведения его технологического и ценового аудита.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40" w:name="sub_1415"/>
      <w:bookmarkEnd w:id="39"/>
      <w:proofErr w:type="gramStart"/>
      <w:r w:rsidRPr="00F24F43">
        <w:rPr>
          <w:rFonts w:ascii="Times New Roman" w:hAnsi="Times New Roman" w:cs="Times New Roman"/>
        </w:rPr>
        <w:t xml:space="preserve">В случае предоставления субсидий для выполнения работ, оказания услуг, длительность производственного цикла выполнения, оказания которых превышает срок действия утвержденных лимитов бюджетных обязательств, решениями администрации Мариинско-Посадского муниципального округа, принимаемыми в порядке, установленном администрацией Мариинско-Посадского муниципального округа, получателям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 xml:space="preserve">бюджета предоставляется право заключать соглашения о предоставлении субсидий на срок реализации соответствующих решений, превышающий срок действия утвержденных получателям средств </w:t>
      </w:r>
      <w:r>
        <w:rPr>
          <w:rFonts w:ascii="Times New Roman" w:hAnsi="Times New Roman" w:cs="Times New Roman"/>
        </w:rPr>
        <w:t xml:space="preserve">местного </w:t>
      </w:r>
      <w:r w:rsidRPr="00F24F43">
        <w:rPr>
          <w:rFonts w:ascii="Times New Roman" w:hAnsi="Times New Roman" w:cs="Times New Roman"/>
        </w:rPr>
        <w:t>бюджета лимитов</w:t>
      </w:r>
      <w:proofErr w:type="gramEnd"/>
      <w:r w:rsidRPr="00F24F43">
        <w:rPr>
          <w:rFonts w:ascii="Times New Roman" w:hAnsi="Times New Roman" w:cs="Times New Roman"/>
        </w:rPr>
        <w:t xml:space="preserve"> бюджетных обязательств.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41" w:name="sub_1019"/>
      <w:bookmarkEnd w:id="38"/>
      <w:bookmarkEnd w:id="40"/>
      <w:r w:rsidRPr="00F24F43">
        <w:rPr>
          <w:rFonts w:ascii="Times New Roman" w:hAnsi="Times New Roman" w:cs="Times New Roman"/>
        </w:rPr>
        <w:t>15. Операции с субсидиями, поступающими организациям, осуществляются в установленном Федеральным казначейством порядке и</w:t>
      </w:r>
      <w:r w:rsidRPr="00F24F43">
        <w:rPr>
          <w:rFonts w:ascii="Times New Roman" w:hAnsi="Times New Roman" w:cs="Times New Roman"/>
          <w:color w:val="0070C0"/>
        </w:rPr>
        <w:t xml:space="preserve"> </w:t>
      </w:r>
      <w:r w:rsidRPr="00F24F43">
        <w:rPr>
          <w:rFonts w:ascii="Times New Roman" w:hAnsi="Times New Roman" w:cs="Times New Roman"/>
        </w:rPr>
        <w:t>учитываются на отдельных лицевых счетах, открываемых организациям в Управлении Федерального казначейства по Чувашской Республике в порядке, установленном Федеральным казначейством.</w:t>
      </w:r>
    </w:p>
    <w:p w:rsidR="00DC7B5E" w:rsidRPr="00F24F43" w:rsidRDefault="00DC7B5E" w:rsidP="00DC7B5E">
      <w:pPr>
        <w:rPr>
          <w:rFonts w:ascii="Times New Roman" w:hAnsi="Times New Roman" w:cs="Times New Roman"/>
          <w:color w:val="00B050"/>
        </w:rPr>
      </w:pPr>
      <w:bookmarkStart w:id="42" w:name="sub_1020"/>
      <w:bookmarkEnd w:id="41"/>
      <w:r w:rsidRPr="00F24F43">
        <w:rPr>
          <w:rFonts w:ascii="Times New Roman" w:hAnsi="Times New Roman" w:cs="Times New Roman"/>
        </w:rPr>
        <w:t xml:space="preserve"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отделом администрации Мариинско-Посадского муниципального округа. 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43" w:name="sub_1021"/>
      <w:bookmarkEnd w:id="42"/>
      <w:r w:rsidRPr="00F24F43">
        <w:rPr>
          <w:rFonts w:ascii="Times New Roman" w:hAnsi="Times New Roman" w:cs="Times New Roman"/>
        </w:rPr>
        <w:t>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DC7B5E" w:rsidRPr="00F24F43" w:rsidRDefault="00DC7B5E" w:rsidP="00DC7B5E">
      <w:pPr>
        <w:rPr>
          <w:rFonts w:ascii="Times New Roman" w:hAnsi="Times New Roman" w:cs="Times New Roman"/>
        </w:rPr>
      </w:pPr>
      <w:bookmarkStart w:id="44" w:name="sub_1022"/>
      <w:bookmarkEnd w:id="43"/>
      <w:proofErr w:type="gramStart"/>
      <w:r w:rsidRPr="00F24F43">
        <w:rPr>
          <w:rFonts w:ascii="Times New Roman" w:hAnsi="Times New Roman" w:cs="Times New Roman"/>
        </w:rPr>
        <w:t>В соответствии с письмом главного распорядителя средств местного бюджета в финансовый отдел администрации Мариинско-Посадского муниципального округа о наличии потребности в неиспользованных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bookmarkEnd w:id="44"/>
    <w:p w:rsidR="00DC7B5E" w:rsidRPr="00F24F43" w:rsidRDefault="00DC7B5E" w:rsidP="00DC7B5E">
      <w:pPr>
        <w:rPr>
          <w:rFonts w:ascii="Times New Roman" w:hAnsi="Times New Roman" w:cs="Times New Roman"/>
        </w:rPr>
      </w:pPr>
      <w:r w:rsidRPr="00F24F43">
        <w:rPr>
          <w:rFonts w:ascii="Times New Roman" w:hAnsi="Times New Roman" w:cs="Times New Roman"/>
        </w:rPr>
        <w:t>В указанное письмо может быть включено несколько объектов.</w:t>
      </w:r>
    </w:p>
    <w:p w:rsidR="00FE6550" w:rsidRPr="00E22F72" w:rsidRDefault="00DC7B5E" w:rsidP="00DC7B5E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  <w:proofErr w:type="gramStart"/>
      <w:r w:rsidRPr="00F24F43">
        <w:rPr>
          <w:rFonts w:ascii="Times New Roman" w:hAnsi="Times New Roman" w:cs="Times New Roman"/>
        </w:rPr>
        <w:t>Письмо главного распорядителя средств местного бюджета, о наличии потребности организации в неиспользованных на начало очередного финансового года остатках субсидии представляется в финансовый отдел администрации Мариинско-Посадского муниципального округа вместе с пояснительной запиской, содержащей ее обоснование.</w:t>
      </w:r>
      <w:proofErr w:type="gramEnd"/>
    </w:p>
    <w:sectPr w:rsidR="00FE6550" w:rsidRPr="00E22F72" w:rsidSect="00DC7B5E">
      <w:pgSz w:w="11900" w:h="16800"/>
      <w:pgMar w:top="993" w:right="800" w:bottom="993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60" w:rsidRDefault="00671D60" w:rsidP="00957F23">
      <w:r>
        <w:separator/>
      </w:r>
    </w:p>
  </w:endnote>
  <w:endnote w:type="continuationSeparator" w:id="0">
    <w:p w:rsidR="00671D60" w:rsidRDefault="00671D60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60" w:rsidRDefault="00671D60" w:rsidP="00957F23">
      <w:r>
        <w:separator/>
      </w:r>
    </w:p>
  </w:footnote>
  <w:footnote w:type="continuationSeparator" w:id="0">
    <w:p w:rsidR="00671D60" w:rsidRDefault="00671D60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4D24"/>
    <w:rsid w:val="00015CB6"/>
    <w:rsid w:val="000832B7"/>
    <w:rsid w:val="00083499"/>
    <w:rsid w:val="000922CD"/>
    <w:rsid w:val="000B576E"/>
    <w:rsid w:val="000D1F3E"/>
    <w:rsid w:val="00106B78"/>
    <w:rsid w:val="00111F35"/>
    <w:rsid w:val="00117F9D"/>
    <w:rsid w:val="00133015"/>
    <w:rsid w:val="00135A85"/>
    <w:rsid w:val="001758F9"/>
    <w:rsid w:val="001836A9"/>
    <w:rsid w:val="001962E8"/>
    <w:rsid w:val="001A46F3"/>
    <w:rsid w:val="001E3B67"/>
    <w:rsid w:val="001F424B"/>
    <w:rsid w:val="002445D3"/>
    <w:rsid w:val="00246175"/>
    <w:rsid w:val="002466E1"/>
    <w:rsid w:val="00261F89"/>
    <w:rsid w:val="00296034"/>
    <w:rsid w:val="002A1577"/>
    <w:rsid w:val="002F71C1"/>
    <w:rsid w:val="00347F3F"/>
    <w:rsid w:val="003927E0"/>
    <w:rsid w:val="003C59A5"/>
    <w:rsid w:val="003E3F41"/>
    <w:rsid w:val="003E7B37"/>
    <w:rsid w:val="0040195C"/>
    <w:rsid w:val="004179D3"/>
    <w:rsid w:val="004526AC"/>
    <w:rsid w:val="004A240B"/>
    <w:rsid w:val="004C7B0B"/>
    <w:rsid w:val="00501876"/>
    <w:rsid w:val="0050468C"/>
    <w:rsid w:val="005134A5"/>
    <w:rsid w:val="0053102A"/>
    <w:rsid w:val="00540BFF"/>
    <w:rsid w:val="00540D54"/>
    <w:rsid w:val="00563A29"/>
    <w:rsid w:val="00563E2E"/>
    <w:rsid w:val="00580E91"/>
    <w:rsid w:val="005A5D69"/>
    <w:rsid w:val="005B213B"/>
    <w:rsid w:val="005C2274"/>
    <w:rsid w:val="005C7787"/>
    <w:rsid w:val="005F126B"/>
    <w:rsid w:val="005F4C2E"/>
    <w:rsid w:val="00607458"/>
    <w:rsid w:val="006145F9"/>
    <w:rsid w:val="0061617B"/>
    <w:rsid w:val="00637428"/>
    <w:rsid w:val="00637C42"/>
    <w:rsid w:val="006417D9"/>
    <w:rsid w:val="006445A7"/>
    <w:rsid w:val="00654448"/>
    <w:rsid w:val="00657F3E"/>
    <w:rsid w:val="00671D60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411B8"/>
    <w:rsid w:val="00742930"/>
    <w:rsid w:val="007556A3"/>
    <w:rsid w:val="007667D3"/>
    <w:rsid w:val="00786AA0"/>
    <w:rsid w:val="00790EA4"/>
    <w:rsid w:val="007A4887"/>
    <w:rsid w:val="007C09DD"/>
    <w:rsid w:val="007C6CB1"/>
    <w:rsid w:val="007E34C4"/>
    <w:rsid w:val="00820249"/>
    <w:rsid w:val="00835181"/>
    <w:rsid w:val="00835AE2"/>
    <w:rsid w:val="00842F68"/>
    <w:rsid w:val="008437E3"/>
    <w:rsid w:val="00845E26"/>
    <w:rsid w:val="00846528"/>
    <w:rsid w:val="008613F3"/>
    <w:rsid w:val="00881D44"/>
    <w:rsid w:val="008D053F"/>
    <w:rsid w:val="008E459C"/>
    <w:rsid w:val="008F22F7"/>
    <w:rsid w:val="00933219"/>
    <w:rsid w:val="009345CE"/>
    <w:rsid w:val="009362B2"/>
    <w:rsid w:val="0094359E"/>
    <w:rsid w:val="00957F23"/>
    <w:rsid w:val="00970646"/>
    <w:rsid w:val="009731F5"/>
    <w:rsid w:val="009839D0"/>
    <w:rsid w:val="00991C16"/>
    <w:rsid w:val="009A15EE"/>
    <w:rsid w:val="009B025E"/>
    <w:rsid w:val="009E5766"/>
    <w:rsid w:val="009E6543"/>
    <w:rsid w:val="00A03E6A"/>
    <w:rsid w:val="00A42162"/>
    <w:rsid w:val="00A72616"/>
    <w:rsid w:val="00A97C21"/>
    <w:rsid w:val="00B05BE8"/>
    <w:rsid w:val="00B209B0"/>
    <w:rsid w:val="00B41EAB"/>
    <w:rsid w:val="00B47713"/>
    <w:rsid w:val="00B63640"/>
    <w:rsid w:val="00B918D7"/>
    <w:rsid w:val="00BA4EAF"/>
    <w:rsid w:val="00BB648C"/>
    <w:rsid w:val="00BC6A7F"/>
    <w:rsid w:val="00BD0355"/>
    <w:rsid w:val="00C06C59"/>
    <w:rsid w:val="00C219BE"/>
    <w:rsid w:val="00C42C4D"/>
    <w:rsid w:val="00C471FF"/>
    <w:rsid w:val="00C50C25"/>
    <w:rsid w:val="00C6160C"/>
    <w:rsid w:val="00C61651"/>
    <w:rsid w:val="00CA12AA"/>
    <w:rsid w:val="00CC14BC"/>
    <w:rsid w:val="00CC727F"/>
    <w:rsid w:val="00CD095C"/>
    <w:rsid w:val="00CF5B50"/>
    <w:rsid w:val="00D032DF"/>
    <w:rsid w:val="00D06380"/>
    <w:rsid w:val="00D17934"/>
    <w:rsid w:val="00D31CE0"/>
    <w:rsid w:val="00D32B07"/>
    <w:rsid w:val="00D43583"/>
    <w:rsid w:val="00D622FF"/>
    <w:rsid w:val="00D6693A"/>
    <w:rsid w:val="00D75E87"/>
    <w:rsid w:val="00D817A8"/>
    <w:rsid w:val="00D84268"/>
    <w:rsid w:val="00D848E1"/>
    <w:rsid w:val="00D91B56"/>
    <w:rsid w:val="00DC7B5E"/>
    <w:rsid w:val="00DF05DD"/>
    <w:rsid w:val="00E22F72"/>
    <w:rsid w:val="00E31722"/>
    <w:rsid w:val="00E328CC"/>
    <w:rsid w:val="00E465E0"/>
    <w:rsid w:val="00E5471E"/>
    <w:rsid w:val="00E70841"/>
    <w:rsid w:val="00E7327D"/>
    <w:rsid w:val="00E95988"/>
    <w:rsid w:val="00EB2265"/>
    <w:rsid w:val="00EB60DF"/>
    <w:rsid w:val="00EB67E3"/>
    <w:rsid w:val="00F03E7D"/>
    <w:rsid w:val="00F23D93"/>
    <w:rsid w:val="00F303D3"/>
    <w:rsid w:val="00F37316"/>
    <w:rsid w:val="00F554C0"/>
    <w:rsid w:val="00F750F8"/>
    <w:rsid w:val="00FA1994"/>
    <w:rsid w:val="00FA41D0"/>
    <w:rsid w:val="00FB00FC"/>
    <w:rsid w:val="00FB1728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20362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21</cp:revision>
  <cp:lastPrinted>2024-05-28T11:42:00Z</cp:lastPrinted>
  <dcterms:created xsi:type="dcterms:W3CDTF">2023-03-06T13:53:00Z</dcterms:created>
  <dcterms:modified xsi:type="dcterms:W3CDTF">2024-06-11T07:25:00Z</dcterms:modified>
</cp:coreProperties>
</file>