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8C" w:rsidRPr="0051638C" w:rsidRDefault="0051638C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6122DC" w:rsidTr="00485604">
        <w:tblPrEx>
          <w:tblCellMar>
            <w:top w:w="0" w:type="dxa"/>
            <w:bottom w:w="0" w:type="dxa"/>
          </w:tblCellMar>
        </w:tblPrEx>
        <w:trPr>
          <w:cantSplit/>
          <w:trHeight w:val="1975"/>
        </w:trPr>
        <w:tc>
          <w:tcPr>
            <w:tcW w:w="4195" w:type="dxa"/>
          </w:tcPr>
          <w:p w:rsidR="00955AE9" w:rsidRPr="00955AE9" w:rsidRDefault="00955AE9" w:rsidP="00955AE9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400C2D" w:rsidRDefault="00400C2D" w:rsidP="00400C2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400C2D" w:rsidRDefault="00400C2D" w:rsidP="00400C2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400C2D" w:rsidRDefault="00400C2D" w:rsidP="00400C2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400C2D" w:rsidRPr="00EF0B53" w:rsidRDefault="00400C2D" w:rsidP="00400C2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400C2D" w:rsidRPr="00EF0B53" w:rsidRDefault="00400C2D" w:rsidP="00400C2D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6122DC" w:rsidRPr="00AC3C97" w:rsidRDefault="006122DC" w:rsidP="00286827">
            <w:pPr>
              <w:rPr>
                <w:sz w:val="10"/>
                <w:szCs w:val="10"/>
              </w:rPr>
            </w:pPr>
          </w:p>
          <w:p w:rsidR="006122DC" w:rsidRPr="008B217E" w:rsidRDefault="006122DC" w:rsidP="00286827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6122DC" w:rsidRPr="00AC3C97" w:rsidRDefault="006122DC" w:rsidP="00286827">
            <w:pPr>
              <w:rPr>
                <w:sz w:val="10"/>
                <w:szCs w:val="10"/>
              </w:rPr>
            </w:pPr>
          </w:p>
          <w:p w:rsidR="00614CEA" w:rsidRPr="00AC3C97" w:rsidRDefault="002003DE" w:rsidP="0028682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30.08.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D3775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8F397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1028</w:t>
            </w:r>
            <w:r w:rsidR="002D6F8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86827" w:rsidRPr="00286827" w:rsidRDefault="00286827" w:rsidP="0028682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122DC" w:rsidRDefault="006122DC" w:rsidP="00286827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6122DC" w:rsidRDefault="007E34D9" w:rsidP="0052350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9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400C2D" w:rsidRDefault="00400C2D" w:rsidP="00400C2D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6122DC" w:rsidRDefault="006122DC" w:rsidP="002868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</w:t>
            </w:r>
            <w:r w:rsidR="003A343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</w:t>
            </w:r>
          </w:p>
          <w:p w:rsidR="006122DC" w:rsidRDefault="006122DC" w:rsidP="00286827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КАНАШСКОГО </w:t>
            </w:r>
            <w:r w:rsidR="00400C2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МУНИЦИПАЛЬНОГО ОКРУГА</w:t>
            </w:r>
          </w:p>
          <w:p w:rsidR="00286827" w:rsidRPr="00286827" w:rsidRDefault="00286827" w:rsidP="00286827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8B217E" w:rsidRPr="0051638C" w:rsidRDefault="008B217E" w:rsidP="00286827">
            <w:pPr>
              <w:rPr>
                <w:sz w:val="2"/>
                <w:szCs w:val="2"/>
              </w:rPr>
            </w:pPr>
          </w:p>
          <w:p w:rsidR="006122DC" w:rsidRPr="00286827" w:rsidRDefault="006122DC" w:rsidP="0028682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6122DC" w:rsidRPr="00286827" w:rsidRDefault="006122DC" w:rsidP="00286827">
            <w:pPr>
              <w:rPr>
                <w:sz w:val="10"/>
                <w:szCs w:val="10"/>
              </w:rPr>
            </w:pPr>
          </w:p>
          <w:p w:rsidR="00614CEA" w:rsidRPr="00AC3C97" w:rsidRDefault="008F3973" w:rsidP="0028682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30.08.</w:t>
            </w:r>
            <w:r w:rsidR="00F636B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D3775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F636B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442A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2D6F8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1028</w:t>
            </w:r>
          </w:p>
          <w:p w:rsidR="00286827" w:rsidRPr="00286827" w:rsidRDefault="00286827" w:rsidP="0028682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122DC" w:rsidRDefault="006122DC" w:rsidP="00286827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6122DC" w:rsidRDefault="006122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657" w:rsidRDefault="009A2657" w:rsidP="009A2657">
      <w:pPr>
        <w:jc w:val="both"/>
      </w:pPr>
    </w:p>
    <w:p w:rsidR="008C342C" w:rsidRPr="00CE486C" w:rsidRDefault="008C342C" w:rsidP="008C342C">
      <w:pPr>
        <w:ind w:right="4962"/>
        <w:jc w:val="both"/>
      </w:pPr>
      <w:bookmarkStart w:id="0" w:name="_GoBack"/>
      <w:r w:rsidRPr="003D368E">
        <w:rPr>
          <w:b/>
        </w:rPr>
        <w:t>Об утверждении административного р</w:t>
      </w:r>
      <w:r w:rsidRPr="003D368E">
        <w:rPr>
          <w:b/>
        </w:rPr>
        <w:t>е</w:t>
      </w:r>
      <w:r w:rsidRPr="003D368E">
        <w:rPr>
          <w:b/>
        </w:rPr>
        <w:t xml:space="preserve">гламента администрации </w:t>
      </w:r>
      <w:r w:rsidRPr="003D368E">
        <w:rPr>
          <w:b/>
          <w:color w:val="000000"/>
        </w:rPr>
        <w:t xml:space="preserve">Канашского муниципального округа </w:t>
      </w:r>
      <w:r w:rsidRPr="003D368E">
        <w:rPr>
          <w:b/>
        </w:rPr>
        <w:t xml:space="preserve"> Чувашской Республики по предоставлению муниц</w:t>
      </w:r>
      <w:r w:rsidRPr="003D368E">
        <w:rPr>
          <w:b/>
        </w:rPr>
        <w:t>и</w:t>
      </w:r>
      <w:r w:rsidRPr="003D368E">
        <w:rPr>
          <w:b/>
        </w:rPr>
        <w:t>пальной услуги «Перевод жилого помещения в нежилое помещение и неж</w:t>
      </w:r>
      <w:r w:rsidRPr="003D368E">
        <w:rPr>
          <w:b/>
        </w:rPr>
        <w:t>и</w:t>
      </w:r>
      <w:r w:rsidRPr="003D368E">
        <w:rPr>
          <w:b/>
        </w:rPr>
        <w:t>лого помещения в жилое помещение</w:t>
      </w:r>
      <w:r w:rsidRPr="00CE486C">
        <w:t>»</w:t>
      </w:r>
    </w:p>
    <w:bookmarkEnd w:id="0"/>
    <w:p w:rsidR="008C342C" w:rsidRDefault="008C342C" w:rsidP="008C342C">
      <w:pPr>
        <w:pStyle w:val="aff7"/>
        <w:ind w:right="5387"/>
        <w:rPr>
          <w:rFonts w:ascii="Times New Roman" w:hAnsi="Times New Roman"/>
          <w:sz w:val="24"/>
          <w:szCs w:val="24"/>
        </w:rPr>
      </w:pPr>
    </w:p>
    <w:p w:rsidR="002003DE" w:rsidRPr="00CE486C" w:rsidRDefault="002003DE" w:rsidP="008C342C">
      <w:pPr>
        <w:pStyle w:val="aff7"/>
        <w:ind w:right="5387"/>
        <w:rPr>
          <w:rFonts w:ascii="Times New Roman" w:hAnsi="Times New Roman"/>
          <w:sz w:val="24"/>
          <w:szCs w:val="24"/>
        </w:rPr>
      </w:pPr>
    </w:p>
    <w:p w:rsidR="008C342C" w:rsidRDefault="008C342C" w:rsidP="008C342C">
      <w:pPr>
        <w:ind w:firstLine="708"/>
        <w:jc w:val="both"/>
        <w:rPr>
          <w:b/>
        </w:rPr>
      </w:pPr>
      <w:r w:rsidRPr="009C7129">
        <w:t xml:space="preserve">В целях реализации Федерального закона от 27.07.2010 № 210-ФЗ «Об организации предоставления государственных и муниципальных услуг», Уставом Канашского муниципального округа Чувашской Республики, </w:t>
      </w:r>
      <w:r w:rsidR="002003DE">
        <w:rPr>
          <w:b/>
        </w:rPr>
        <w:t>А</w:t>
      </w:r>
      <w:r w:rsidRPr="009C7129">
        <w:rPr>
          <w:b/>
        </w:rPr>
        <w:t>дминистрация Канашского м</w:t>
      </w:r>
      <w:r w:rsidRPr="009C7129">
        <w:rPr>
          <w:b/>
        </w:rPr>
        <w:t>у</w:t>
      </w:r>
      <w:r w:rsidRPr="009C7129">
        <w:rPr>
          <w:b/>
        </w:rPr>
        <w:t>ниципального округа Чувашской Республики п о с т а н о в л я е т:</w:t>
      </w:r>
    </w:p>
    <w:p w:rsidR="002003DE" w:rsidRPr="009C7129" w:rsidRDefault="002003DE" w:rsidP="008C342C">
      <w:pPr>
        <w:ind w:firstLine="708"/>
        <w:jc w:val="both"/>
        <w:rPr>
          <w:b/>
        </w:rPr>
      </w:pPr>
    </w:p>
    <w:p w:rsidR="008C342C" w:rsidRPr="00E7521E" w:rsidRDefault="00E7521E" w:rsidP="008C342C">
      <w:pPr>
        <w:pStyle w:val="aff7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C342C" w:rsidRPr="00E7521E">
        <w:rPr>
          <w:rFonts w:ascii="Times New Roman" w:hAnsi="Times New Roman"/>
          <w:sz w:val="24"/>
          <w:szCs w:val="24"/>
        </w:rPr>
        <w:t xml:space="preserve">1. Утвердить прилагаемый административный регламент администрации </w:t>
      </w:r>
      <w:r w:rsidR="008C342C" w:rsidRPr="00E7521E">
        <w:rPr>
          <w:rFonts w:ascii="Times New Roman" w:hAnsi="Times New Roman"/>
          <w:color w:val="000000"/>
          <w:sz w:val="24"/>
          <w:szCs w:val="24"/>
        </w:rPr>
        <w:t xml:space="preserve">Канашского муниципального округа </w:t>
      </w:r>
      <w:r w:rsidR="008C342C" w:rsidRPr="00E7521E">
        <w:rPr>
          <w:rFonts w:ascii="Times New Roman" w:hAnsi="Times New Roman"/>
          <w:sz w:val="24"/>
          <w:szCs w:val="24"/>
        </w:rPr>
        <w:t>Чувашской Республики по предоставлению муниципальной усл</w:t>
      </w:r>
      <w:r w:rsidR="008C342C" w:rsidRPr="00E7521E">
        <w:rPr>
          <w:rFonts w:ascii="Times New Roman" w:hAnsi="Times New Roman"/>
          <w:sz w:val="24"/>
          <w:szCs w:val="24"/>
        </w:rPr>
        <w:t>у</w:t>
      </w:r>
      <w:r w:rsidR="008C342C" w:rsidRPr="00E7521E">
        <w:rPr>
          <w:rFonts w:ascii="Times New Roman" w:hAnsi="Times New Roman"/>
          <w:sz w:val="24"/>
          <w:szCs w:val="24"/>
        </w:rPr>
        <w:t>ги «Перевод жилого помещения в нежилое помещение и нежилого помещения в жилое пом</w:t>
      </w:r>
      <w:r w:rsidR="008C342C" w:rsidRPr="00E7521E">
        <w:rPr>
          <w:rFonts w:ascii="Times New Roman" w:hAnsi="Times New Roman"/>
          <w:sz w:val="24"/>
          <w:szCs w:val="24"/>
        </w:rPr>
        <w:t>е</w:t>
      </w:r>
      <w:r w:rsidR="008C342C" w:rsidRPr="00E7521E">
        <w:rPr>
          <w:rFonts w:ascii="Times New Roman" w:hAnsi="Times New Roman"/>
          <w:sz w:val="24"/>
          <w:szCs w:val="24"/>
        </w:rPr>
        <w:t>щение».</w:t>
      </w:r>
    </w:p>
    <w:p w:rsidR="00E7521E" w:rsidRPr="00E7521E" w:rsidRDefault="00E7521E" w:rsidP="00E7521E">
      <w:pPr>
        <w:pStyle w:val="aff7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70078" w:rsidRPr="00E7521E">
        <w:rPr>
          <w:rFonts w:ascii="Times New Roman" w:hAnsi="Times New Roman"/>
          <w:color w:val="000000"/>
          <w:sz w:val="24"/>
          <w:szCs w:val="24"/>
        </w:rPr>
        <w:t xml:space="preserve">2. Признать утратившим силу постановление администрации Канашского района Чувашской Республики </w:t>
      </w:r>
      <w:r w:rsidR="00A70078" w:rsidRPr="00E7521E">
        <w:rPr>
          <w:rFonts w:ascii="Times New Roman" w:hAnsi="Times New Roman"/>
          <w:sz w:val="24"/>
          <w:szCs w:val="24"/>
        </w:rPr>
        <w:t>от 19</w:t>
      </w:r>
      <w:r w:rsidR="002003DE">
        <w:rPr>
          <w:rFonts w:ascii="Times New Roman" w:hAnsi="Times New Roman"/>
          <w:sz w:val="24"/>
          <w:szCs w:val="24"/>
        </w:rPr>
        <w:t xml:space="preserve"> августа </w:t>
      </w:r>
      <w:r w:rsidR="00A70078" w:rsidRPr="00E7521E">
        <w:rPr>
          <w:rFonts w:ascii="Times New Roman" w:hAnsi="Times New Roman"/>
          <w:sz w:val="24"/>
          <w:szCs w:val="24"/>
        </w:rPr>
        <w:t>2022 года № 476</w:t>
      </w:r>
      <w:r w:rsidR="00A70078" w:rsidRPr="00E752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70078" w:rsidRPr="00E7521E">
        <w:rPr>
          <w:rFonts w:ascii="Times New Roman" w:hAnsi="Times New Roman"/>
          <w:color w:val="000000"/>
          <w:sz w:val="24"/>
          <w:szCs w:val="24"/>
        </w:rPr>
        <w:t xml:space="preserve">«Об </w:t>
      </w:r>
      <w:r w:rsidR="00A70078" w:rsidRPr="00E752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0078" w:rsidRPr="00E7521E">
        <w:rPr>
          <w:rFonts w:ascii="Times New Roman" w:hAnsi="Times New Roman"/>
          <w:bCs/>
          <w:sz w:val="24"/>
          <w:szCs w:val="24"/>
        </w:rPr>
        <w:t>утверждении</w:t>
      </w:r>
      <w:r w:rsidR="00A70078" w:rsidRPr="00E752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0078" w:rsidRPr="00E7521E">
        <w:rPr>
          <w:rFonts w:ascii="Times New Roman" w:hAnsi="Times New Roman"/>
          <w:sz w:val="24"/>
          <w:szCs w:val="24"/>
        </w:rPr>
        <w:t xml:space="preserve">административного регламента администрации </w:t>
      </w:r>
      <w:r w:rsidR="00A70078" w:rsidRPr="00E7521E">
        <w:rPr>
          <w:rFonts w:ascii="Times New Roman" w:hAnsi="Times New Roman"/>
          <w:color w:val="000000"/>
          <w:sz w:val="24"/>
          <w:szCs w:val="24"/>
        </w:rPr>
        <w:t xml:space="preserve">Канашского района </w:t>
      </w:r>
      <w:r w:rsidR="00A70078" w:rsidRPr="00E7521E">
        <w:rPr>
          <w:rFonts w:ascii="Times New Roman" w:hAnsi="Times New Roman"/>
          <w:sz w:val="24"/>
          <w:szCs w:val="24"/>
        </w:rPr>
        <w:t xml:space="preserve">Чувашской Республики по предоставлению муниципальной услуги   </w:t>
      </w:r>
      <w:r w:rsidRPr="00E7521E">
        <w:rPr>
          <w:rFonts w:ascii="Times New Roman" w:hAnsi="Times New Roman"/>
          <w:sz w:val="24"/>
          <w:szCs w:val="24"/>
        </w:rPr>
        <w:t>«Перевод жилого помещения в нежилое помещение и нежилого помещения в жилое пом</w:t>
      </w:r>
      <w:r w:rsidRPr="00E7521E">
        <w:rPr>
          <w:rFonts w:ascii="Times New Roman" w:hAnsi="Times New Roman"/>
          <w:sz w:val="24"/>
          <w:szCs w:val="24"/>
        </w:rPr>
        <w:t>е</w:t>
      </w:r>
      <w:r w:rsidRPr="00E7521E">
        <w:rPr>
          <w:rFonts w:ascii="Times New Roman" w:hAnsi="Times New Roman"/>
          <w:sz w:val="24"/>
          <w:szCs w:val="24"/>
        </w:rPr>
        <w:t>щение».</w:t>
      </w:r>
    </w:p>
    <w:p w:rsidR="00A70078" w:rsidRPr="00E7521E" w:rsidRDefault="00A70078" w:rsidP="00A70078">
      <w:pPr>
        <w:jc w:val="both"/>
        <w:rPr>
          <w:rFonts w:eastAsia="SimSun"/>
          <w:lang w:eastAsia="zh-CN"/>
        </w:rPr>
      </w:pPr>
      <w:r w:rsidRPr="00E7521E">
        <w:t xml:space="preserve">           3. </w:t>
      </w:r>
      <w:r w:rsidRPr="00E7521E">
        <w:rPr>
          <w:rFonts w:eastAsia="SimSun"/>
          <w:lang w:eastAsia="zh-CN"/>
        </w:rPr>
        <w:t xml:space="preserve">Настоящее постановление вступает в силу после его официального опубликования. </w:t>
      </w:r>
    </w:p>
    <w:p w:rsidR="00A70078" w:rsidRPr="00E7521E" w:rsidRDefault="00A70078" w:rsidP="00A70078">
      <w:pPr>
        <w:ind w:firstLine="709"/>
        <w:jc w:val="both"/>
      </w:pPr>
    </w:p>
    <w:p w:rsidR="008C342C" w:rsidRDefault="008C342C" w:rsidP="008C342C">
      <w:pPr>
        <w:pStyle w:val="aff7"/>
        <w:jc w:val="both"/>
        <w:rPr>
          <w:rFonts w:ascii="Times New Roman" w:hAnsi="Times New Roman"/>
          <w:sz w:val="24"/>
          <w:szCs w:val="24"/>
        </w:rPr>
      </w:pPr>
    </w:p>
    <w:p w:rsidR="00AF08D3" w:rsidRDefault="00AF08D3" w:rsidP="008C342C">
      <w:pPr>
        <w:pStyle w:val="aff7"/>
        <w:jc w:val="both"/>
        <w:rPr>
          <w:rFonts w:ascii="Times New Roman" w:hAnsi="Times New Roman"/>
          <w:sz w:val="24"/>
          <w:szCs w:val="24"/>
        </w:rPr>
      </w:pPr>
    </w:p>
    <w:p w:rsidR="00AF08D3" w:rsidRDefault="00AF08D3" w:rsidP="008C342C">
      <w:pPr>
        <w:pStyle w:val="aff7"/>
        <w:jc w:val="both"/>
        <w:rPr>
          <w:rFonts w:ascii="Times New Roman" w:hAnsi="Times New Roman"/>
          <w:sz w:val="24"/>
          <w:szCs w:val="24"/>
        </w:rPr>
      </w:pPr>
    </w:p>
    <w:p w:rsidR="008C342C" w:rsidRPr="00CE486C" w:rsidRDefault="008C342C" w:rsidP="008C342C">
      <w:pPr>
        <w:jc w:val="both"/>
      </w:pPr>
      <w:r w:rsidRPr="00CE486C">
        <w:t xml:space="preserve">Глава муниципального округа     </w:t>
      </w:r>
      <w:r w:rsidRPr="00CE486C">
        <w:tab/>
      </w:r>
      <w:r w:rsidRPr="00CE486C">
        <w:tab/>
      </w:r>
      <w:r w:rsidRPr="00CE486C">
        <w:tab/>
      </w:r>
      <w:r w:rsidRPr="00CE486C">
        <w:tab/>
        <w:t xml:space="preserve">            </w:t>
      </w:r>
      <w:r w:rsidRPr="00CE486C">
        <w:tab/>
        <w:t xml:space="preserve"> </w:t>
      </w:r>
      <w:r>
        <w:t xml:space="preserve">    </w:t>
      </w:r>
      <w:r w:rsidRPr="00CE486C">
        <w:t xml:space="preserve">   С.Н.</w:t>
      </w:r>
      <w:r w:rsidR="009F4685">
        <w:t xml:space="preserve"> </w:t>
      </w:r>
      <w:r w:rsidRPr="00CE486C">
        <w:t>Михайлов</w:t>
      </w:r>
    </w:p>
    <w:p w:rsidR="008C342C" w:rsidRDefault="008C342C" w:rsidP="008C342C">
      <w:pPr>
        <w:jc w:val="both"/>
        <w:rPr>
          <w:color w:val="000000"/>
          <w:sz w:val="26"/>
          <w:szCs w:val="26"/>
        </w:rPr>
      </w:pPr>
    </w:p>
    <w:p w:rsidR="008C342C" w:rsidRPr="00D040F9" w:rsidRDefault="008C342C" w:rsidP="008C342C">
      <w:pPr>
        <w:autoSpaceDE w:val="0"/>
        <w:autoSpaceDN w:val="0"/>
        <w:adjustRightInd w:val="0"/>
        <w:jc w:val="center"/>
        <w:rPr>
          <w:b/>
        </w:rPr>
      </w:pPr>
    </w:p>
    <w:p w:rsidR="008C342C" w:rsidRPr="00D040F9" w:rsidRDefault="008C342C" w:rsidP="008C342C">
      <w:pPr>
        <w:autoSpaceDE w:val="0"/>
        <w:autoSpaceDN w:val="0"/>
        <w:adjustRightInd w:val="0"/>
        <w:jc w:val="center"/>
        <w:rPr>
          <w:b/>
        </w:rPr>
      </w:pPr>
    </w:p>
    <w:p w:rsidR="008C342C" w:rsidRDefault="008C342C" w:rsidP="008C342C">
      <w:pPr>
        <w:pStyle w:val="aff7"/>
        <w:rPr>
          <w:rFonts w:ascii="Times New Roman" w:hAnsi="Times New Roman"/>
          <w:sz w:val="24"/>
          <w:szCs w:val="24"/>
        </w:rPr>
      </w:pPr>
    </w:p>
    <w:p w:rsidR="008C342C" w:rsidRDefault="008C342C" w:rsidP="008C342C">
      <w:pPr>
        <w:pStyle w:val="aff7"/>
        <w:rPr>
          <w:rFonts w:ascii="Times New Roman" w:hAnsi="Times New Roman"/>
          <w:sz w:val="24"/>
          <w:szCs w:val="24"/>
        </w:rPr>
      </w:pPr>
    </w:p>
    <w:p w:rsidR="008C342C" w:rsidRPr="00D040F9" w:rsidRDefault="008C342C" w:rsidP="008C342C">
      <w:pPr>
        <w:pStyle w:val="aff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8C342C" w:rsidRPr="0068566C" w:rsidTr="00586854">
        <w:tc>
          <w:tcPr>
            <w:tcW w:w="5070" w:type="dxa"/>
            <w:shd w:val="clear" w:color="auto" w:fill="auto"/>
          </w:tcPr>
          <w:p w:rsidR="008C342C" w:rsidRPr="0068566C" w:rsidRDefault="008C342C" w:rsidP="00586854">
            <w:pPr>
              <w:pStyle w:val="af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66C"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  <w:r w:rsidRPr="00685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49CE" w:rsidRDefault="008C342C" w:rsidP="00586854">
            <w:pPr>
              <w:pStyle w:val="af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66C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Pr="0068566C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</w:t>
            </w:r>
          </w:p>
          <w:p w:rsidR="005549CE" w:rsidRDefault="008C342C" w:rsidP="00586854">
            <w:pPr>
              <w:pStyle w:val="af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66C">
              <w:rPr>
                <w:rFonts w:ascii="Times New Roman" w:hAnsi="Times New Roman"/>
                <w:bCs/>
                <w:sz w:val="24"/>
                <w:szCs w:val="24"/>
              </w:rPr>
              <w:t xml:space="preserve">Канашского муниципального </w:t>
            </w:r>
          </w:p>
          <w:p w:rsidR="008C342C" w:rsidRPr="0068566C" w:rsidRDefault="008C342C" w:rsidP="00586854">
            <w:pPr>
              <w:pStyle w:val="af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66C">
              <w:rPr>
                <w:rFonts w:ascii="Times New Roman" w:hAnsi="Times New Roman"/>
                <w:bCs/>
                <w:sz w:val="24"/>
                <w:szCs w:val="24"/>
              </w:rPr>
              <w:t>округа Чувашской Республ</w:t>
            </w:r>
            <w:r w:rsidRPr="0068566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8566C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</w:p>
          <w:p w:rsidR="008C342C" w:rsidRPr="0068566C" w:rsidRDefault="008C342C" w:rsidP="00586854">
            <w:pPr>
              <w:pStyle w:val="af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66C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5549CE">
              <w:rPr>
                <w:rFonts w:ascii="Times New Roman" w:hAnsi="Times New Roman"/>
                <w:bCs/>
                <w:sz w:val="24"/>
                <w:szCs w:val="24"/>
              </w:rPr>
              <w:t>30.08.</w:t>
            </w:r>
            <w:r w:rsidRPr="0068566C">
              <w:rPr>
                <w:rFonts w:ascii="Times New Roman" w:hAnsi="Times New Roman"/>
                <w:bCs/>
                <w:sz w:val="24"/>
                <w:szCs w:val="24"/>
              </w:rPr>
              <w:t xml:space="preserve">2023 № </w:t>
            </w:r>
            <w:r w:rsidR="005549CE">
              <w:rPr>
                <w:rFonts w:ascii="Times New Roman" w:hAnsi="Times New Roman"/>
                <w:bCs/>
                <w:sz w:val="24"/>
                <w:szCs w:val="24"/>
              </w:rPr>
              <w:t>1028</w:t>
            </w:r>
          </w:p>
          <w:p w:rsidR="008C342C" w:rsidRPr="0068566C" w:rsidRDefault="008C342C" w:rsidP="00586854">
            <w:pPr>
              <w:pStyle w:val="aff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342C" w:rsidRPr="00D040F9" w:rsidRDefault="008C342C" w:rsidP="008C342C">
      <w:pPr>
        <w:autoSpaceDE w:val="0"/>
        <w:autoSpaceDN w:val="0"/>
        <w:adjustRightInd w:val="0"/>
        <w:jc w:val="center"/>
        <w:rPr>
          <w:b/>
        </w:rPr>
      </w:pPr>
    </w:p>
    <w:p w:rsidR="008C342C" w:rsidRPr="009C4E38" w:rsidRDefault="008C342C" w:rsidP="008C342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C4E38">
        <w:rPr>
          <w:b/>
          <w:color w:val="000000"/>
        </w:rPr>
        <w:t>Административный регламент</w:t>
      </w:r>
    </w:p>
    <w:p w:rsidR="008C342C" w:rsidRPr="009C4E38" w:rsidRDefault="008C342C" w:rsidP="008C342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C4E38">
        <w:rPr>
          <w:b/>
          <w:color w:val="000000"/>
        </w:rPr>
        <w:t xml:space="preserve">администрации </w:t>
      </w:r>
      <w:r w:rsidRPr="00CE486C">
        <w:rPr>
          <w:b/>
          <w:color w:val="000000"/>
        </w:rPr>
        <w:t xml:space="preserve">Канашского муниципального округа </w:t>
      </w:r>
      <w:r w:rsidRPr="009C4E38">
        <w:rPr>
          <w:b/>
          <w:color w:val="000000"/>
        </w:rPr>
        <w:t>Чувашской Республики</w:t>
      </w:r>
    </w:p>
    <w:p w:rsidR="008C342C" w:rsidRPr="009C4E38" w:rsidRDefault="008C342C" w:rsidP="008C342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C4E38">
        <w:rPr>
          <w:b/>
          <w:color w:val="000000"/>
        </w:rPr>
        <w:t>по предоставлению муниципальной услуги «Перевод жилого помещения</w:t>
      </w:r>
    </w:p>
    <w:p w:rsidR="008C342C" w:rsidRPr="009C4E38" w:rsidRDefault="008C342C" w:rsidP="008C342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C4E38">
        <w:rPr>
          <w:b/>
          <w:color w:val="000000"/>
        </w:rPr>
        <w:t xml:space="preserve"> в нежилое помещение и нежилого помещения в жилое помещение»</w:t>
      </w:r>
    </w:p>
    <w:p w:rsidR="008C342C" w:rsidRPr="009C4E38" w:rsidRDefault="008C342C" w:rsidP="008C342C">
      <w:pPr>
        <w:pStyle w:val="aff7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9C4E38">
        <w:rPr>
          <w:rFonts w:ascii="Times New Roman" w:hAnsi="Times New Roman"/>
          <w:b/>
          <w:color w:val="000000"/>
          <w:sz w:val="24"/>
          <w:szCs w:val="24"/>
        </w:rPr>
        <w:t>. Общие положения</w:t>
      </w:r>
    </w:p>
    <w:p w:rsidR="008C342C" w:rsidRPr="009C4E38" w:rsidRDefault="008C342C" w:rsidP="008C342C">
      <w:pPr>
        <w:pStyle w:val="aff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1. Предмет регулирования административного регламента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 xml:space="preserve">1.1. Административный регламент </w:t>
      </w:r>
      <w:r w:rsidR="005549CE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9C4E38">
        <w:rPr>
          <w:rFonts w:ascii="Times New Roman" w:hAnsi="Times New Roman"/>
          <w:color w:val="000000"/>
          <w:sz w:val="24"/>
          <w:szCs w:val="24"/>
        </w:rPr>
        <w:t>предоставлени</w:t>
      </w:r>
      <w:r w:rsidR="005549CE">
        <w:rPr>
          <w:rFonts w:ascii="Times New Roman" w:hAnsi="Times New Roman"/>
          <w:color w:val="000000"/>
          <w:sz w:val="24"/>
          <w:szCs w:val="24"/>
        </w:rPr>
        <w:t>ю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 муниципальной услуги «Перевод жилого помещения в нежилое помещение и нежилого помещения в жилое помещение» (д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лее соответственно - Административный регламент, муниципальная услуга) устанавливает порядок, последовательность и сроки осуществления административных процедур (де</w:t>
      </w:r>
      <w:r w:rsidRPr="009C4E38">
        <w:rPr>
          <w:rFonts w:ascii="Times New Roman" w:hAnsi="Times New Roman"/>
          <w:color w:val="000000"/>
          <w:sz w:val="24"/>
          <w:szCs w:val="24"/>
        </w:rPr>
        <w:t>й</w:t>
      </w:r>
      <w:r w:rsidRPr="009C4E38">
        <w:rPr>
          <w:rFonts w:ascii="Times New Roman" w:hAnsi="Times New Roman"/>
          <w:color w:val="000000"/>
          <w:sz w:val="24"/>
          <w:szCs w:val="24"/>
        </w:rPr>
        <w:t>ствий) при предоставлении муниципальной услуги.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1.2. Круг заявителей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Заявителями на получение муниципальной услуги являются физические лица, в том числе индивидуальные предприниматели, и юридические лица, являющиеся собственник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ми переводимого помещения (далее – заявитель).</w:t>
      </w:r>
    </w:p>
    <w:p w:rsidR="008C342C" w:rsidRPr="009C4E38" w:rsidRDefault="008C342C" w:rsidP="008C342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C4E38">
        <w:rPr>
          <w:color w:val="000000"/>
        </w:rPr>
        <w:t>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</w:t>
      </w:r>
      <w:r w:rsidRPr="009C4E38">
        <w:rPr>
          <w:color w:val="000000"/>
        </w:rPr>
        <w:t>с</w:t>
      </w:r>
      <w:r w:rsidRPr="009C4E38">
        <w:rPr>
          <w:color w:val="000000"/>
        </w:rPr>
        <w:t>сийской Федерации, соответствующими полномочиями (далее – представитель заявителя).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1.3. Требование предоставления заявителю муниципальной услуги в соотве</w:t>
      </w:r>
      <w:r w:rsidRPr="009C4E38">
        <w:rPr>
          <w:rFonts w:ascii="Times New Roman" w:hAnsi="Times New Roman"/>
          <w:b/>
          <w:color w:val="000000"/>
          <w:sz w:val="24"/>
          <w:szCs w:val="24"/>
        </w:rPr>
        <w:t>т</w:t>
      </w:r>
      <w:r w:rsidRPr="009C4E38">
        <w:rPr>
          <w:rFonts w:ascii="Times New Roman" w:hAnsi="Times New Roman"/>
          <w:b/>
          <w:color w:val="000000"/>
          <w:sz w:val="24"/>
          <w:szCs w:val="24"/>
        </w:rPr>
        <w:t>ствии с вариантом предоставления муниципальной услуги, соответствующим пр</w:t>
      </w:r>
      <w:r w:rsidRPr="009C4E38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9C4E38">
        <w:rPr>
          <w:rFonts w:ascii="Times New Roman" w:hAnsi="Times New Roman"/>
          <w:b/>
          <w:color w:val="000000"/>
          <w:sz w:val="24"/>
          <w:szCs w:val="24"/>
        </w:rPr>
        <w:t>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</w:t>
      </w:r>
      <w:r w:rsidRPr="009C4E38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b/>
          <w:color w:val="000000"/>
          <w:sz w:val="24"/>
          <w:szCs w:val="24"/>
        </w:rPr>
        <w:t>ставлением которого обратился заявитель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Муниципальная услуга, а также результат, за предоставлением которого обратился заявитель (далее также – результат услуги), должны быть предоставлены заявителю в соо</w:t>
      </w:r>
      <w:r w:rsidRPr="009C4E38">
        <w:rPr>
          <w:rFonts w:ascii="Times New Roman" w:hAnsi="Times New Roman"/>
          <w:color w:val="000000"/>
          <w:sz w:val="24"/>
          <w:szCs w:val="24"/>
        </w:rPr>
        <w:t>т</w:t>
      </w:r>
      <w:r w:rsidRPr="009C4E38">
        <w:rPr>
          <w:rFonts w:ascii="Times New Roman" w:hAnsi="Times New Roman"/>
          <w:color w:val="000000"/>
          <w:sz w:val="24"/>
          <w:szCs w:val="24"/>
        </w:rPr>
        <w:t>ветствии с вариантом предоставления муниципальной услуги (далее – вариант).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ментом, исходя из признаков заявителя и показателей таких признаков.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9C4E38">
        <w:rPr>
          <w:rFonts w:ascii="Times New Roman" w:hAnsi="Times New Roman"/>
          <w:b/>
          <w:color w:val="000000"/>
          <w:sz w:val="24"/>
          <w:szCs w:val="24"/>
        </w:rPr>
        <w:t>. Стандарт предоставления муниципальной услуги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2.1. Наименование муниципальной услуги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Перевод жилого помещения в нежилое помещение и нежилого помещения в жилое помещение.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 w:rsidR="008C342C" w:rsidRPr="00191540" w:rsidRDefault="008C342C" w:rsidP="008C342C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  <w:r w:rsidRPr="00191540">
        <w:rPr>
          <w:rFonts w:ascii="Times New Roman" w:hAnsi="Times New Roman"/>
          <w:sz w:val="24"/>
          <w:szCs w:val="24"/>
        </w:rPr>
        <w:lastRenderedPageBreak/>
        <w:t>Муниципальная услуга предоставляется администрацией Канашского муниципал</w:t>
      </w:r>
      <w:r w:rsidRPr="00191540">
        <w:rPr>
          <w:rFonts w:ascii="Times New Roman" w:hAnsi="Times New Roman"/>
          <w:sz w:val="24"/>
          <w:szCs w:val="24"/>
        </w:rPr>
        <w:t>ь</w:t>
      </w:r>
      <w:r w:rsidRPr="00191540">
        <w:rPr>
          <w:rFonts w:ascii="Times New Roman" w:hAnsi="Times New Roman"/>
          <w:sz w:val="24"/>
          <w:szCs w:val="24"/>
        </w:rPr>
        <w:t xml:space="preserve">ного округа Чувашской Республики (далее – администрация) и осуществляется через </w:t>
      </w:r>
      <w:r w:rsidR="005549CE">
        <w:rPr>
          <w:rFonts w:ascii="Times New Roman" w:hAnsi="Times New Roman"/>
          <w:sz w:val="24"/>
          <w:szCs w:val="24"/>
        </w:rPr>
        <w:t>отдел строительства, ЖКХ и дорожного хозяйства у</w:t>
      </w:r>
      <w:r w:rsidRPr="00191540">
        <w:rPr>
          <w:rFonts w:ascii="Times New Roman" w:hAnsi="Times New Roman"/>
          <w:bCs/>
          <w:color w:val="000000"/>
          <w:sz w:val="24"/>
          <w:szCs w:val="24"/>
        </w:rPr>
        <w:t>правлени</w:t>
      </w:r>
      <w:r w:rsidR="005549CE">
        <w:rPr>
          <w:rFonts w:ascii="Times New Roman" w:hAnsi="Times New Roman"/>
          <w:bCs/>
          <w:color w:val="000000"/>
          <w:sz w:val="24"/>
          <w:szCs w:val="24"/>
        </w:rPr>
        <w:t>я</w:t>
      </w:r>
      <w:r w:rsidRPr="001915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1540">
        <w:rPr>
          <w:rFonts w:ascii="Times New Roman" w:hAnsi="Times New Roman"/>
          <w:sz w:val="24"/>
          <w:szCs w:val="24"/>
        </w:rPr>
        <w:t>по благоустройству</w:t>
      </w:r>
      <w:r w:rsidR="005549CE">
        <w:rPr>
          <w:rFonts w:ascii="Times New Roman" w:hAnsi="Times New Roman"/>
          <w:bCs/>
          <w:color w:val="000000"/>
          <w:sz w:val="24"/>
          <w:szCs w:val="24"/>
        </w:rPr>
        <w:t xml:space="preserve"> и развитию</w:t>
      </w:r>
      <w:r w:rsidRPr="00191540">
        <w:rPr>
          <w:rFonts w:ascii="Times New Roman" w:hAnsi="Times New Roman"/>
          <w:bCs/>
          <w:color w:val="000000"/>
          <w:sz w:val="24"/>
          <w:szCs w:val="24"/>
        </w:rPr>
        <w:t xml:space="preserve"> территорий администрации </w:t>
      </w:r>
      <w:r w:rsidRPr="00191540">
        <w:rPr>
          <w:rFonts w:ascii="Times New Roman" w:hAnsi="Times New Roman"/>
          <w:color w:val="000000"/>
          <w:sz w:val="24"/>
          <w:szCs w:val="24"/>
        </w:rPr>
        <w:t>Канашского мун</w:t>
      </w:r>
      <w:r w:rsidRPr="00191540">
        <w:rPr>
          <w:rFonts w:ascii="Times New Roman" w:hAnsi="Times New Roman"/>
          <w:color w:val="000000"/>
          <w:sz w:val="24"/>
          <w:szCs w:val="24"/>
        </w:rPr>
        <w:t>и</w:t>
      </w:r>
      <w:r w:rsidRPr="00191540">
        <w:rPr>
          <w:rFonts w:ascii="Times New Roman" w:hAnsi="Times New Roman"/>
          <w:color w:val="000000"/>
          <w:sz w:val="24"/>
          <w:szCs w:val="24"/>
        </w:rPr>
        <w:t xml:space="preserve">ципального округа Чувашской Республики </w:t>
      </w:r>
      <w:r w:rsidR="005549CE">
        <w:rPr>
          <w:rFonts w:ascii="Times New Roman" w:hAnsi="Times New Roman"/>
          <w:sz w:val="24"/>
          <w:szCs w:val="24"/>
        </w:rPr>
        <w:t>(далее – О</w:t>
      </w:r>
      <w:r w:rsidRPr="00191540">
        <w:rPr>
          <w:rFonts w:ascii="Times New Roman" w:hAnsi="Times New Roman"/>
          <w:sz w:val="24"/>
          <w:szCs w:val="24"/>
        </w:rPr>
        <w:t>тдел).</w:t>
      </w:r>
    </w:p>
    <w:p w:rsidR="008C342C" w:rsidRPr="009C4E38" w:rsidRDefault="008C342C" w:rsidP="008C342C">
      <w:pPr>
        <w:ind w:firstLine="709"/>
        <w:contextualSpacing/>
        <w:jc w:val="both"/>
        <w:rPr>
          <w:color w:val="000000"/>
        </w:rPr>
      </w:pPr>
      <w:r w:rsidRPr="009C4E38">
        <w:rPr>
          <w:color w:val="000000"/>
        </w:rPr>
        <w:t xml:space="preserve">Заявители в соответствии со </w:t>
      </w:r>
      <w:hyperlink r:id="rId10" w:anchor="/document/12177515/entry/15" w:history="1">
        <w:r w:rsidRPr="009C4E38">
          <w:rPr>
            <w:rStyle w:val="ab"/>
          </w:rPr>
          <w:t>статьей 15</w:t>
        </w:r>
      </w:hyperlink>
      <w:r w:rsidRPr="009C4E38">
        <w:rPr>
          <w:color w:val="000000"/>
        </w:rPr>
        <w:t xml:space="preserve"> Федерального закона от 27 июля 2010 г. № 210-ФЗ «Об организации предоставления государственных и муниципальных услуг» (далее - Федеральный закон № 210-ФЗ) и соглашением между администрацией и автономным учреждением Чувашской Республики «Многофункциональный центр предоставления государственных и муниципальных услуг» Министерства экономического развития и имущ</w:t>
      </w:r>
      <w:r w:rsidRPr="009C4E38">
        <w:rPr>
          <w:color w:val="000000"/>
        </w:rPr>
        <w:t>е</w:t>
      </w:r>
      <w:r w:rsidRPr="009C4E38">
        <w:rPr>
          <w:color w:val="000000"/>
        </w:rPr>
        <w:t>ственных отношений Чувашской Республики (далее соответственно - соглашение, МФЦ) также могут обратиться в МФЦ с запросом о предоставлении муниципальной услуги (далее также - запрос, заявление).</w:t>
      </w:r>
    </w:p>
    <w:p w:rsidR="008C342C" w:rsidRPr="009C4E38" w:rsidRDefault="008C342C" w:rsidP="008C342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9C4E38">
        <w:rPr>
          <w:rFonts w:eastAsia="Calibri"/>
          <w:color w:val="000000"/>
          <w:lang w:eastAsia="en-US"/>
        </w:rPr>
        <w:t>В соответствии с заключенным соглашением МФЦ осуществляет прием документов заявителей, связанных с предоставлением муниципальной услуги.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Заявители запрос о предоставлении муниципальной услуги также могут направить в электронной форме посредством федеральной государственной информационной системы «</w:t>
      </w:r>
      <w:hyperlink r:id="rId11" w:history="1">
        <w:r w:rsidRPr="009C4E38">
          <w:rPr>
            <w:rStyle w:val="ab"/>
            <w:rFonts w:ascii="Times New Roman" w:hAnsi="Times New Roman"/>
            <w:sz w:val="24"/>
            <w:szCs w:val="24"/>
          </w:rPr>
          <w:t>Единый портал</w:t>
        </w:r>
      </w:hyperlink>
      <w:r w:rsidRPr="009C4E38">
        <w:rPr>
          <w:rFonts w:ascii="Times New Roman" w:hAnsi="Times New Roman"/>
          <w:color w:val="000000"/>
          <w:sz w:val="24"/>
          <w:szCs w:val="24"/>
        </w:rPr>
        <w:t xml:space="preserve"> государственных и муниципальных услуг (функций)» (далее - Единый портал государственных и муниципальных услуг).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2.3 Результат предоставления муниципальной услуги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При обращении заявителя по вопросу перевода жилого помещения в нежилое и нежилого помещения в жилое помещение результатом предоставления муниципальной усл</w:t>
      </w:r>
      <w:r w:rsidRPr="009C4E38">
        <w:rPr>
          <w:rFonts w:ascii="Times New Roman" w:hAnsi="Times New Roman"/>
          <w:color w:val="000000"/>
          <w:sz w:val="24"/>
          <w:szCs w:val="24"/>
        </w:rPr>
        <w:t>у</w:t>
      </w:r>
      <w:r w:rsidRPr="009C4E38">
        <w:rPr>
          <w:rFonts w:ascii="Times New Roman" w:hAnsi="Times New Roman"/>
          <w:color w:val="000000"/>
          <w:sz w:val="24"/>
          <w:szCs w:val="24"/>
        </w:rPr>
        <w:t>ги является: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перевод жилого помещения в нежилое и нежилого помещения в жилое помещение;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отказ в переводе жилого помещения в нежилое и нежилого помещения в жилое п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мещение. </w:t>
      </w:r>
    </w:p>
    <w:p w:rsidR="008C342C" w:rsidRPr="009C4E38" w:rsidRDefault="008C342C" w:rsidP="008C342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9C4E38">
        <w:rPr>
          <w:rFonts w:eastAsia="Calibri"/>
          <w:color w:val="000000"/>
          <w:lang w:eastAsia="en-US"/>
        </w:rPr>
        <w:t>При обращении заявителя за исправлением допущенных опечаток и (или)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(или) ошибок в выданных документах.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помещение, утверждена постановлением Правительства Российской Ф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дерации от 10 августа 2005 года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может быть получен: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в администрации на бумажном носителе при личном обращении;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в МФЦ на бумажном носителе при личном обращении;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почтовым отправлением;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через Единый портал государственных и муниципальных услуг в форме электро</w:t>
      </w:r>
      <w:r w:rsidRPr="009C4E38">
        <w:rPr>
          <w:rFonts w:ascii="Times New Roman" w:hAnsi="Times New Roman"/>
          <w:color w:val="000000"/>
          <w:sz w:val="24"/>
          <w:szCs w:val="24"/>
        </w:rPr>
        <w:t>н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ного документа, подписанного </w:t>
      </w:r>
      <w:hyperlink r:id="rId12" w:anchor="/document/12184522/entry/21" w:history="1">
        <w:r w:rsidRPr="009C4E38">
          <w:rPr>
            <w:rStyle w:val="ab"/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9C4E38">
        <w:rPr>
          <w:rFonts w:ascii="Times New Roman" w:hAnsi="Times New Roman"/>
          <w:color w:val="000000"/>
          <w:sz w:val="24"/>
          <w:szCs w:val="24"/>
        </w:rPr>
        <w:t>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2.4. Срок предоставления муниципальной услуги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Администрация принимает решение о переводе или об отказе в переводе жилого п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мещения в нежилое помещение и нежилого помещения в жилое помещение не позднее чем через 45 дней со дня представления в указанный орган документов, обязанность по пре</w:t>
      </w:r>
      <w:r w:rsidRPr="009C4E38">
        <w:rPr>
          <w:rFonts w:ascii="Times New Roman" w:hAnsi="Times New Roman"/>
          <w:color w:val="000000"/>
          <w:sz w:val="24"/>
          <w:szCs w:val="24"/>
        </w:rPr>
        <w:t>д</w:t>
      </w:r>
      <w:r w:rsidRPr="009C4E38">
        <w:rPr>
          <w:rFonts w:ascii="Times New Roman" w:hAnsi="Times New Roman"/>
          <w:color w:val="000000"/>
          <w:sz w:val="24"/>
          <w:szCs w:val="24"/>
        </w:rPr>
        <w:t>ставлению которых возложена на заявителя.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2.5. Правовые основания для предоставления муниципальной услуги</w:t>
      </w:r>
    </w:p>
    <w:p w:rsidR="008C342C" w:rsidRPr="00212A3B" w:rsidRDefault="008C342C" w:rsidP="008C342C">
      <w:pPr>
        <w:adjustRightInd w:val="0"/>
        <w:ind w:firstLine="720"/>
        <w:contextualSpacing/>
        <w:jc w:val="both"/>
      </w:pPr>
      <w:r w:rsidRPr="00212A3B">
        <w:lastRenderedPageBreak/>
        <w:t>Перечень нормативных правовых актов, регулирующих предоставление муниц</w:t>
      </w:r>
      <w:r w:rsidRPr="00212A3B">
        <w:t>и</w:t>
      </w:r>
      <w:r w:rsidRPr="00212A3B">
        <w:t>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</w:t>
      </w:r>
      <w:r w:rsidRPr="00212A3B">
        <w:t>й</w:t>
      </w:r>
      <w:r w:rsidRPr="00212A3B">
        <w:t>ствий (бездействия) администрации, его должностных лиц, работников размещаются на официальном сайте администрации в информационно-телекоммуникационной сети «И</w:t>
      </w:r>
      <w:r w:rsidRPr="00212A3B">
        <w:t>н</w:t>
      </w:r>
      <w:r w:rsidRPr="00212A3B">
        <w:t>тернет» (далее – официальный сайт администрации), в федеральной государственной и</w:t>
      </w:r>
      <w:r w:rsidRPr="00212A3B">
        <w:t>н</w:t>
      </w:r>
      <w:r w:rsidRPr="00212A3B">
        <w:t xml:space="preserve">формационной системе «Федеральный реестр государственных и муниципальных услуг (функций)», на Едином портале государственных и муниципальных услуг. </w:t>
      </w:r>
    </w:p>
    <w:p w:rsidR="008C342C" w:rsidRPr="008B720C" w:rsidRDefault="008C342C" w:rsidP="008C342C">
      <w:pPr>
        <w:adjustRightInd w:val="0"/>
        <w:ind w:firstLine="720"/>
        <w:contextualSpacing/>
        <w:jc w:val="both"/>
      </w:pPr>
      <w:r w:rsidRPr="008B720C">
        <w:t xml:space="preserve">. 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2.6. Исчерпывающий перечень документов,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4E38">
        <w:rPr>
          <w:rFonts w:ascii="Times New Roman" w:hAnsi="Times New Roman"/>
          <w:b/>
          <w:color w:val="000000"/>
          <w:sz w:val="24"/>
          <w:szCs w:val="24"/>
        </w:rPr>
        <w:t xml:space="preserve">необходимых для предоставления муниципальной услуги 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2.6.1. Исчерпывающий перечень документов, необходимых для перевода жилого помещения в нежилое помещение и нежилого помещения в жилое помещение: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1) заявление о переводе помещения по форме согласно приложению № 1 к насто</w:t>
      </w:r>
      <w:r w:rsidRPr="009C4E38">
        <w:rPr>
          <w:rFonts w:ascii="Times New Roman" w:hAnsi="Times New Roman"/>
          <w:color w:val="000000"/>
          <w:sz w:val="24"/>
          <w:szCs w:val="24"/>
        </w:rPr>
        <w:t>я</w:t>
      </w:r>
      <w:r w:rsidRPr="009C4E38">
        <w:rPr>
          <w:rFonts w:ascii="Times New Roman" w:hAnsi="Times New Roman"/>
          <w:color w:val="000000"/>
          <w:sz w:val="24"/>
          <w:szCs w:val="24"/>
        </w:rPr>
        <w:t>щему Административному регламенту;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3) план переводимого помещения с его техническим описанием (в случае, если пер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водимое помещение является жилым, технический паспорт такого помещения);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4) поэтажный план дома, в котором находится переводимое помещение;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8) согласие на обработку персональных данных по форме согласно приложению № 2 к настоящему Административному регламенту.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Заявление и документы на предоставление муниципальной услуги могут быть пре</w:t>
      </w:r>
      <w:r w:rsidRPr="009C4E38">
        <w:rPr>
          <w:rFonts w:ascii="Times New Roman" w:hAnsi="Times New Roman"/>
          <w:color w:val="000000"/>
          <w:sz w:val="24"/>
          <w:szCs w:val="24"/>
        </w:rPr>
        <w:t>д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ставлены заявителем с использованием информационно-коммуникационных технологий (в электронном виде), в том числе с использованием </w:t>
      </w:r>
      <w:hyperlink r:id="rId13" w:history="1">
        <w:r w:rsidRPr="009C4E38">
          <w:rPr>
            <w:rStyle w:val="ab"/>
            <w:rFonts w:ascii="Times New Roman" w:hAnsi="Times New Roman"/>
            <w:sz w:val="24"/>
            <w:szCs w:val="24"/>
          </w:rPr>
          <w:t>Единого портала</w:t>
        </w:r>
      </w:hyperlink>
      <w:r w:rsidRPr="009C4E38">
        <w:rPr>
          <w:rFonts w:ascii="Times New Roman" w:hAnsi="Times New Roman"/>
          <w:color w:val="000000"/>
          <w:sz w:val="24"/>
          <w:szCs w:val="24"/>
        </w:rPr>
        <w:t xml:space="preserve"> государственных и м</w:t>
      </w:r>
      <w:r w:rsidRPr="009C4E38">
        <w:rPr>
          <w:rFonts w:ascii="Times New Roman" w:hAnsi="Times New Roman"/>
          <w:color w:val="000000"/>
          <w:sz w:val="24"/>
          <w:szCs w:val="24"/>
        </w:rPr>
        <w:t>у</w:t>
      </w:r>
      <w:r w:rsidRPr="009C4E38">
        <w:rPr>
          <w:rFonts w:ascii="Times New Roman" w:hAnsi="Times New Roman"/>
          <w:color w:val="000000"/>
          <w:sz w:val="24"/>
          <w:szCs w:val="24"/>
        </w:rPr>
        <w:t>ниципальных услуг.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бованиями </w:t>
      </w:r>
      <w:hyperlink r:id="rId14" w:history="1">
        <w:r w:rsidRPr="009C4E38">
          <w:rPr>
            <w:rStyle w:val="ab"/>
            <w:rFonts w:ascii="Times New Roman" w:hAnsi="Times New Roman"/>
            <w:sz w:val="24"/>
            <w:szCs w:val="24"/>
          </w:rPr>
          <w:t>Федерального закона</w:t>
        </w:r>
      </w:hyperlink>
      <w:r w:rsidRPr="009C4E38">
        <w:rPr>
          <w:rFonts w:ascii="Times New Roman" w:hAnsi="Times New Roman"/>
          <w:color w:val="000000"/>
          <w:sz w:val="24"/>
          <w:szCs w:val="24"/>
        </w:rPr>
        <w:t xml:space="preserve"> от 6 апреля 2011 г. № 63-ФЗ «Об электронной подписи» и </w:t>
      </w:r>
      <w:hyperlink r:id="rId15" w:history="1">
        <w:r w:rsidRPr="009C4E38">
          <w:rPr>
            <w:rStyle w:val="ab"/>
            <w:rFonts w:ascii="Times New Roman" w:hAnsi="Times New Roman"/>
            <w:sz w:val="24"/>
            <w:szCs w:val="24"/>
          </w:rPr>
          <w:t>статьями 21.1</w:t>
        </w:r>
      </w:hyperlink>
      <w:r w:rsidRPr="009C4E38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16" w:history="1">
        <w:r w:rsidRPr="009C4E38">
          <w:rPr>
            <w:rStyle w:val="ab"/>
            <w:rFonts w:ascii="Times New Roman" w:hAnsi="Times New Roman"/>
            <w:sz w:val="24"/>
            <w:szCs w:val="24"/>
          </w:rPr>
          <w:t>21.2</w:t>
        </w:r>
      </w:hyperlink>
      <w:r w:rsidRPr="009C4E38">
        <w:rPr>
          <w:rFonts w:ascii="Times New Roman" w:hAnsi="Times New Roman"/>
          <w:color w:val="000000"/>
          <w:sz w:val="24"/>
          <w:szCs w:val="24"/>
        </w:rPr>
        <w:t xml:space="preserve"> Федерального закона № 210-ФЗ.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В случае, если заявление подается через представителя заявителя, также представл</w:t>
      </w:r>
      <w:r w:rsidRPr="009C4E38">
        <w:rPr>
          <w:rFonts w:ascii="Times New Roman" w:hAnsi="Times New Roman"/>
          <w:color w:val="000000"/>
          <w:sz w:val="24"/>
          <w:szCs w:val="24"/>
        </w:rPr>
        <w:t>я</w:t>
      </w:r>
      <w:r w:rsidRPr="009C4E38">
        <w:rPr>
          <w:rFonts w:ascii="Times New Roman" w:hAnsi="Times New Roman"/>
          <w:color w:val="000000"/>
          <w:sz w:val="24"/>
          <w:szCs w:val="24"/>
        </w:rPr>
        <w:t>ется документ, подтверждающий полномочия на осуществление действий от имени заяв</w:t>
      </w:r>
      <w:r w:rsidRPr="009C4E38">
        <w:rPr>
          <w:rFonts w:ascii="Times New Roman" w:hAnsi="Times New Roman"/>
          <w:color w:val="000000"/>
          <w:sz w:val="24"/>
          <w:szCs w:val="24"/>
        </w:rPr>
        <w:t>и</w:t>
      </w:r>
      <w:r w:rsidRPr="009C4E38">
        <w:rPr>
          <w:rFonts w:ascii="Times New Roman" w:hAnsi="Times New Roman"/>
          <w:color w:val="000000"/>
          <w:sz w:val="24"/>
          <w:szCs w:val="24"/>
        </w:rPr>
        <w:t>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оформленную в соответствии с законодательством Российской Федерации дов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ренность (для физических лиц);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оформленную в соответствии с законодательством Российской Федерации дов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 xml:space="preserve">2.6.2. Заявитель вправе не представлять документы, предусмотренные в подпунктах 3 и 4 пункта 2.6.1 настоящего Административного регламента, а также в случае, если право на переводимое помещение зарегистрировано в Едином </w:t>
      </w:r>
      <w:r w:rsidRPr="009C4E38">
        <w:rPr>
          <w:rFonts w:ascii="Times New Roman" w:hAnsi="Times New Roman"/>
          <w:color w:val="000000"/>
          <w:sz w:val="24"/>
          <w:szCs w:val="24"/>
        </w:rPr>
        <w:lastRenderedPageBreak/>
        <w:t>государственном реестре недв</w:t>
      </w:r>
      <w:r w:rsidRPr="009C4E38">
        <w:rPr>
          <w:rFonts w:ascii="Times New Roman" w:hAnsi="Times New Roman"/>
          <w:color w:val="000000"/>
          <w:sz w:val="24"/>
          <w:szCs w:val="24"/>
        </w:rPr>
        <w:t>и</w:t>
      </w:r>
      <w:r w:rsidRPr="009C4E38">
        <w:rPr>
          <w:rFonts w:ascii="Times New Roman" w:hAnsi="Times New Roman"/>
          <w:color w:val="000000"/>
          <w:sz w:val="24"/>
          <w:szCs w:val="24"/>
        </w:rPr>
        <w:t>жимости, документы, предусмотренные подпунктом 2 пункта 2.6.1 настоящего Админ</w:t>
      </w:r>
      <w:r w:rsidRPr="009C4E38">
        <w:rPr>
          <w:rFonts w:ascii="Times New Roman" w:hAnsi="Times New Roman"/>
          <w:color w:val="000000"/>
          <w:sz w:val="24"/>
          <w:szCs w:val="24"/>
        </w:rPr>
        <w:t>и</w:t>
      </w:r>
      <w:r w:rsidRPr="009C4E38">
        <w:rPr>
          <w:rFonts w:ascii="Times New Roman" w:hAnsi="Times New Roman"/>
          <w:color w:val="000000"/>
          <w:sz w:val="24"/>
          <w:szCs w:val="24"/>
        </w:rPr>
        <w:t>стративного регламента.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2.6.3. Документы (их копии или сведения, содержащиеся в них), указанные в подпунктах 2 – 4 пункта 2.6.1 настоящего Административного регламента запрашиваются администрацией в государственных органах, органах местного самоуправления и подведо</w:t>
      </w:r>
      <w:r w:rsidRPr="009C4E38">
        <w:rPr>
          <w:rFonts w:ascii="Times New Roman" w:hAnsi="Times New Roman"/>
          <w:color w:val="000000"/>
          <w:sz w:val="24"/>
          <w:szCs w:val="24"/>
        </w:rPr>
        <w:t>м</w:t>
      </w:r>
      <w:r w:rsidRPr="009C4E38">
        <w:rPr>
          <w:rFonts w:ascii="Times New Roman" w:hAnsi="Times New Roman"/>
          <w:color w:val="000000"/>
          <w:sz w:val="24"/>
          <w:szCs w:val="24"/>
        </w:rPr>
        <w:t>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сия всех собственников помещений в данном доме путем его реконструкции.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Специалист администрации, осуществляющий перевод помещений, не вправе треб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вать от заявителя представление других документов кроме документов, истребование которых у заявителя допускается в соответствии с пунктом 2.6.1 настоящего Административн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го регламента.</w:t>
      </w:r>
    </w:p>
    <w:p w:rsidR="008C342C" w:rsidRPr="009C4E38" w:rsidRDefault="008C342C" w:rsidP="008C342C">
      <w:pPr>
        <w:ind w:firstLine="709"/>
        <w:jc w:val="both"/>
        <w:rPr>
          <w:color w:val="000000"/>
        </w:rPr>
      </w:pPr>
      <w:r w:rsidRPr="009C4E38">
        <w:rPr>
          <w:color w:val="000000"/>
        </w:rPr>
        <w:t>2.6.4. Исчерпывающий перечень документов, необходимых для исправления доп</w:t>
      </w:r>
      <w:r w:rsidRPr="009C4E38">
        <w:rPr>
          <w:color w:val="000000"/>
        </w:rPr>
        <w:t>у</w:t>
      </w:r>
      <w:r w:rsidRPr="009C4E38">
        <w:rPr>
          <w:color w:val="000000"/>
        </w:rPr>
        <w:t>щенных опечаток и (или) ошибок в выданных в результате предоставления муниципальной услуги документах:</w:t>
      </w:r>
    </w:p>
    <w:p w:rsidR="008C342C" w:rsidRPr="009C4E38" w:rsidRDefault="008C342C" w:rsidP="008C342C">
      <w:pPr>
        <w:ind w:firstLine="709"/>
        <w:jc w:val="both"/>
        <w:rPr>
          <w:color w:val="000000"/>
        </w:rPr>
      </w:pPr>
      <w:r w:rsidRPr="009C4E38">
        <w:rPr>
          <w:color w:val="000000"/>
        </w:rPr>
        <w:t>1) заявление об исправлении опечаток и ошибок в произвольной форме;</w:t>
      </w:r>
    </w:p>
    <w:p w:rsidR="008C342C" w:rsidRPr="009C4E38" w:rsidRDefault="008C342C" w:rsidP="008C342C">
      <w:pPr>
        <w:ind w:firstLine="709"/>
        <w:jc w:val="both"/>
        <w:rPr>
          <w:color w:val="000000"/>
        </w:rPr>
      </w:pPr>
      <w:r w:rsidRPr="009C4E38">
        <w:rPr>
          <w:color w:val="000000"/>
        </w:rPr>
        <w:t>2) документ, выданный по результатам предоставления муниципальной услуги, в к</w:t>
      </w:r>
      <w:r w:rsidRPr="009C4E38">
        <w:rPr>
          <w:color w:val="000000"/>
        </w:rPr>
        <w:t>о</w:t>
      </w:r>
      <w:r w:rsidRPr="009C4E38">
        <w:rPr>
          <w:color w:val="000000"/>
        </w:rPr>
        <w:t>тором содержатся опечатки и (или) ошибки;</w:t>
      </w:r>
    </w:p>
    <w:p w:rsidR="008C342C" w:rsidRPr="009C4E38" w:rsidRDefault="008C342C" w:rsidP="008C342C">
      <w:pPr>
        <w:ind w:firstLine="709"/>
        <w:jc w:val="both"/>
        <w:rPr>
          <w:color w:val="000000"/>
        </w:rPr>
      </w:pPr>
      <w:r w:rsidRPr="009C4E38">
        <w:rPr>
          <w:color w:val="000000"/>
        </w:rPr>
        <w:t>3)документ, свидетельствующие о наличии в выданном по результатам предоставл</w:t>
      </w:r>
      <w:r w:rsidRPr="009C4E38">
        <w:rPr>
          <w:color w:val="000000"/>
        </w:rPr>
        <w:t>е</w:t>
      </w:r>
      <w:r w:rsidRPr="009C4E38">
        <w:rPr>
          <w:color w:val="000000"/>
        </w:rPr>
        <w:t>ния муниципальной услуги документе допущенных опечаток и ошибок и содержащих пр</w:t>
      </w:r>
      <w:r w:rsidRPr="009C4E38">
        <w:rPr>
          <w:color w:val="000000"/>
        </w:rPr>
        <w:t>а</w:t>
      </w:r>
      <w:r w:rsidRPr="009C4E38">
        <w:rPr>
          <w:color w:val="000000"/>
        </w:rPr>
        <w:t>вильные данные.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2.7. Исчерпывающий перечень оснований для отказа в приеме документов, н</w:t>
      </w:r>
      <w:r w:rsidRPr="009C4E38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b/>
          <w:color w:val="000000"/>
          <w:sz w:val="24"/>
          <w:szCs w:val="24"/>
        </w:rPr>
        <w:t>обходимых для предоставления муниципальной услуги</w:t>
      </w:r>
    </w:p>
    <w:p w:rsidR="008C342C" w:rsidRPr="009C4E38" w:rsidRDefault="008C342C" w:rsidP="008C342C">
      <w:pPr>
        <w:ind w:firstLine="709"/>
        <w:contextualSpacing/>
        <w:jc w:val="both"/>
        <w:rPr>
          <w:color w:val="000000"/>
        </w:rPr>
      </w:pPr>
      <w:r w:rsidRPr="009C4E38">
        <w:rPr>
          <w:color w:val="000000"/>
        </w:rPr>
        <w:t>Оснований для отказа в приеме документов, необходимых для предоставления м</w:t>
      </w:r>
      <w:r w:rsidRPr="009C4E38">
        <w:rPr>
          <w:color w:val="000000"/>
        </w:rPr>
        <w:t>у</w:t>
      </w:r>
      <w:r w:rsidRPr="009C4E38">
        <w:rPr>
          <w:color w:val="000000"/>
        </w:rPr>
        <w:t>ниципальной услуги, не предусмотрено.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2.8. Исчерпывающий перечень оснований для предоставления муниципальной услуги или отказа в предоставлении муниципальной услуги</w:t>
      </w:r>
    </w:p>
    <w:p w:rsidR="008C342C" w:rsidRPr="009C4E38" w:rsidRDefault="008C342C" w:rsidP="008C342C">
      <w:pPr>
        <w:ind w:firstLine="709"/>
        <w:contextualSpacing/>
        <w:jc w:val="both"/>
        <w:rPr>
          <w:color w:val="000000"/>
        </w:rPr>
      </w:pPr>
      <w:r w:rsidRPr="009C4E38">
        <w:rPr>
          <w:color w:val="000000"/>
        </w:rPr>
        <w:t>2.8.1. Оснований для приостановления предоставления муниципальной услуги зак</w:t>
      </w:r>
      <w:r w:rsidRPr="009C4E38">
        <w:rPr>
          <w:color w:val="000000"/>
        </w:rPr>
        <w:t>о</w:t>
      </w:r>
      <w:r w:rsidRPr="009C4E38">
        <w:rPr>
          <w:color w:val="000000"/>
        </w:rPr>
        <w:t>нодательством Российской Федерации и законодательством Чувашской Республики не предусмотрено.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2.8.2. В переводе жилого помещения в нежилое помещение или нежилого помещ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ния в жилое помещение отказывается в случае, если: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1) заявителем не представлены документы, определенные пунктом 2.6.1 настоящего Административного регламента, обязанность по представлению которых с учетом пункта 2.6.3 настоящего Административного регламента возложена на заявителя;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2)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</w:t>
      </w:r>
      <w:r w:rsidRPr="009C4E38">
        <w:rPr>
          <w:rFonts w:ascii="Times New Roman" w:hAnsi="Times New Roman"/>
          <w:color w:val="000000"/>
          <w:sz w:val="24"/>
          <w:szCs w:val="24"/>
        </w:rPr>
        <w:t>у</w:t>
      </w:r>
      <w:r w:rsidRPr="009C4E38">
        <w:rPr>
          <w:rFonts w:ascii="Times New Roman" w:hAnsi="Times New Roman"/>
          <w:color w:val="000000"/>
          <w:sz w:val="24"/>
          <w:szCs w:val="24"/>
        </w:rPr>
        <w:t>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</w:t>
      </w:r>
      <w:r w:rsidRPr="009C4E38">
        <w:rPr>
          <w:rFonts w:ascii="Times New Roman" w:hAnsi="Times New Roman"/>
          <w:color w:val="000000"/>
          <w:sz w:val="24"/>
          <w:szCs w:val="24"/>
        </w:rPr>
        <w:t>т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ствии с пунктом 2.6.1 настоящего административного регламента, если соответствующий документ не был представлен заявителем по собственной </w:t>
      </w:r>
      <w:r w:rsidRPr="009C4E38">
        <w:rPr>
          <w:rFonts w:ascii="Times New Roman" w:hAnsi="Times New Roman"/>
          <w:color w:val="000000"/>
          <w:sz w:val="24"/>
          <w:szCs w:val="24"/>
        </w:rPr>
        <w:lastRenderedPageBreak/>
        <w:t>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администрация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</w:t>
      </w:r>
      <w:r w:rsidRPr="009C4E38">
        <w:rPr>
          <w:rFonts w:ascii="Times New Roman" w:hAnsi="Times New Roman"/>
          <w:color w:val="000000"/>
          <w:sz w:val="24"/>
          <w:szCs w:val="24"/>
        </w:rPr>
        <w:t>у</w:t>
      </w:r>
      <w:r w:rsidRPr="009C4E38">
        <w:rPr>
          <w:rFonts w:ascii="Times New Roman" w:hAnsi="Times New Roman"/>
          <w:color w:val="000000"/>
          <w:sz w:val="24"/>
          <w:szCs w:val="24"/>
        </w:rPr>
        <w:t>смотренные пунктом 2.6.1 настоящего административного регламента, и не получил такие документ и (или) информацию в течение пятнадцати рабочих дней со дня направления ув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домления;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3) представления документов, определенных пунктом 2.6.1 настоящего Админист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тивного регламента в ненадлежащий орган;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4) несоблюдение предусмотренных статьей 22 Жилищного кодекса Российской Ф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дерации условий перевода помещения, а именно: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а) если доступ к переводимому помещению невозможен без использования помещ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ний, обеспечивающих доступ к жилым помещениям, или отсутствует техническая возмо</w:t>
      </w:r>
      <w:r w:rsidRPr="009C4E38">
        <w:rPr>
          <w:rFonts w:ascii="Times New Roman" w:hAnsi="Times New Roman"/>
          <w:color w:val="000000"/>
          <w:sz w:val="24"/>
          <w:szCs w:val="24"/>
        </w:rPr>
        <w:t>ж</w:t>
      </w:r>
      <w:r w:rsidRPr="009C4E38">
        <w:rPr>
          <w:rFonts w:ascii="Times New Roman" w:hAnsi="Times New Roman"/>
          <w:color w:val="000000"/>
          <w:sz w:val="24"/>
          <w:szCs w:val="24"/>
        </w:rPr>
        <w:t>ность оборудовать такой доступ к данному помещению (при переводе жилого помещения в нежилое помещение);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б) если переводимое помещение является частью жилого помещения либо использ</w:t>
      </w:r>
      <w:r w:rsidRPr="009C4E38">
        <w:rPr>
          <w:rFonts w:ascii="Times New Roman" w:hAnsi="Times New Roman"/>
          <w:color w:val="000000"/>
          <w:sz w:val="24"/>
          <w:szCs w:val="24"/>
        </w:rPr>
        <w:t>у</w:t>
      </w:r>
      <w:r w:rsidRPr="009C4E38">
        <w:rPr>
          <w:rFonts w:ascii="Times New Roman" w:hAnsi="Times New Roman"/>
          <w:color w:val="000000"/>
          <w:sz w:val="24"/>
          <w:szCs w:val="24"/>
        </w:rPr>
        <w:t>ется собственником данного помещения или иным гражданином в качестве места постоя</w:t>
      </w:r>
      <w:r w:rsidRPr="009C4E38">
        <w:rPr>
          <w:rFonts w:ascii="Times New Roman" w:hAnsi="Times New Roman"/>
          <w:color w:val="000000"/>
          <w:sz w:val="24"/>
          <w:szCs w:val="24"/>
        </w:rPr>
        <w:t>н</w:t>
      </w:r>
      <w:r w:rsidRPr="009C4E38">
        <w:rPr>
          <w:rFonts w:ascii="Times New Roman" w:hAnsi="Times New Roman"/>
          <w:color w:val="000000"/>
          <w:sz w:val="24"/>
          <w:szCs w:val="24"/>
        </w:rPr>
        <w:t>ного проживания (при переводе жилого помещения в нежилое помещение);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в) если право собственности на переводимое помещение обременено правами каких-либо лиц;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г</w:t>
      </w:r>
      <w:r w:rsidRPr="00943F35">
        <w:rPr>
          <w:rFonts w:ascii="Times New Roman" w:hAnsi="Times New Roman"/>
          <w:color w:val="000000"/>
          <w:sz w:val="24"/>
          <w:szCs w:val="24"/>
        </w:rPr>
        <w:t>)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квартира расположена на первом этаже указанного дома;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квартира расположена выше первого этажа указанного дома, но помещения, расп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ложенные непосредственно под квартирой, переводимой в нежилое помещение, не являю</w:t>
      </w:r>
      <w:r w:rsidRPr="009C4E38">
        <w:rPr>
          <w:rFonts w:ascii="Times New Roman" w:hAnsi="Times New Roman"/>
          <w:color w:val="000000"/>
          <w:sz w:val="24"/>
          <w:szCs w:val="24"/>
        </w:rPr>
        <w:t>т</w:t>
      </w:r>
      <w:r w:rsidRPr="009C4E38">
        <w:rPr>
          <w:rFonts w:ascii="Times New Roman" w:hAnsi="Times New Roman"/>
          <w:color w:val="000000"/>
          <w:sz w:val="24"/>
          <w:szCs w:val="24"/>
        </w:rPr>
        <w:t>ся жилыми;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д) также не допускается: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перевод жилого помещения в наемном доме социального использования в нежилое помещение;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перевод жилого помещения в нежилое помещение в целях осуществления религ</w:t>
      </w:r>
      <w:r w:rsidRPr="009C4E38">
        <w:rPr>
          <w:rFonts w:ascii="Times New Roman" w:hAnsi="Times New Roman"/>
          <w:color w:val="000000"/>
          <w:sz w:val="24"/>
          <w:szCs w:val="24"/>
        </w:rPr>
        <w:t>и</w:t>
      </w:r>
      <w:r w:rsidRPr="009C4E38">
        <w:rPr>
          <w:rFonts w:ascii="Times New Roman" w:hAnsi="Times New Roman"/>
          <w:color w:val="000000"/>
          <w:sz w:val="24"/>
          <w:szCs w:val="24"/>
        </w:rPr>
        <w:t>озной деятельности;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перевод нежилого помещения в жилое помещение, если такое помещение не отв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чает требованиям, установленным 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го дома садовым домом» или отсутствует возможность обеспечить соответствие такого п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мещения установленным требованиям;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Неполучение или несвоевременное получение документов, указанных в пункте 2.6.1 Административного регламента и запрошенных в государственных органах, органах мес</w:t>
      </w:r>
      <w:r w:rsidRPr="009C4E38">
        <w:rPr>
          <w:rFonts w:ascii="Times New Roman" w:hAnsi="Times New Roman"/>
          <w:color w:val="000000"/>
          <w:sz w:val="24"/>
          <w:szCs w:val="24"/>
        </w:rPr>
        <w:t>т</w:t>
      </w:r>
      <w:r w:rsidRPr="009C4E38">
        <w:rPr>
          <w:rFonts w:ascii="Times New Roman" w:hAnsi="Times New Roman"/>
          <w:color w:val="000000"/>
          <w:sz w:val="24"/>
          <w:szCs w:val="24"/>
        </w:rPr>
        <w:t>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щение или нежилого помещения в жилое помещение.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 xml:space="preserve">2.9. Размер платы взимаемой с заявителя при предоставлении муниципальной услуги и способы ее взимания 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2.10. Максимальный срок ожидания в очереди при подаче запроса о предоста</w:t>
      </w:r>
      <w:r w:rsidRPr="009C4E38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9C4E38">
        <w:rPr>
          <w:rFonts w:ascii="Times New Roman" w:hAnsi="Times New Roman"/>
          <w:b/>
          <w:color w:val="000000"/>
          <w:sz w:val="24"/>
          <w:szCs w:val="24"/>
        </w:rPr>
        <w:t>лении государственной или муниципальной услуги и при получении результата предоставления государственной или муниципальной услуги</w:t>
      </w:r>
    </w:p>
    <w:p w:rsidR="008C342C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</w:t>
      </w:r>
      <w:r w:rsidRPr="009C4E38">
        <w:rPr>
          <w:rFonts w:ascii="Times New Roman" w:hAnsi="Times New Roman"/>
          <w:color w:val="000000"/>
          <w:sz w:val="24"/>
          <w:szCs w:val="24"/>
        </w:rPr>
        <w:t>л</w:t>
      </w:r>
      <w:r w:rsidRPr="009C4E38">
        <w:rPr>
          <w:rFonts w:ascii="Times New Roman" w:hAnsi="Times New Roman"/>
          <w:color w:val="000000"/>
          <w:sz w:val="24"/>
          <w:szCs w:val="24"/>
        </w:rPr>
        <w:t>жен превышать 15 минут.</w:t>
      </w:r>
    </w:p>
    <w:p w:rsidR="005549CE" w:rsidRPr="009C4E38" w:rsidRDefault="005549CE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2.11. Срок и порядок регистрации запроса заявителя о предоставлении муниц</w:t>
      </w:r>
      <w:r w:rsidRPr="009C4E38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9C4E38">
        <w:rPr>
          <w:rFonts w:ascii="Times New Roman" w:hAnsi="Times New Roman"/>
          <w:b/>
          <w:color w:val="000000"/>
          <w:sz w:val="24"/>
          <w:szCs w:val="24"/>
        </w:rPr>
        <w:t>пальной услуги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Заявление о предоставлении муниципальной услуги, представленное заявителем лично либо его представителем, регистрируется администрацией в течение 1 рабочего дня с даты поступления такого заявления.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Заявление о предоставлении муниципальной услуги, представленное заявителем л</w:t>
      </w:r>
      <w:r w:rsidRPr="009C4E38">
        <w:rPr>
          <w:rFonts w:ascii="Times New Roman" w:hAnsi="Times New Roman"/>
          <w:color w:val="000000"/>
          <w:sz w:val="24"/>
          <w:szCs w:val="24"/>
        </w:rPr>
        <w:t>и</w:t>
      </w:r>
      <w:r w:rsidRPr="009C4E38">
        <w:rPr>
          <w:rFonts w:ascii="Times New Roman" w:hAnsi="Times New Roman"/>
          <w:color w:val="000000"/>
          <w:sz w:val="24"/>
          <w:szCs w:val="24"/>
        </w:rPr>
        <w:t>бо его представителем через МФЦ, регистрируется администрацией в день поступления от МФЦ.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9C4E38">
        <w:rPr>
          <w:rFonts w:ascii="Times New Roman" w:hAnsi="Times New Roman"/>
          <w:bCs/>
          <w:color w:val="000000"/>
          <w:sz w:val="24"/>
          <w:szCs w:val="24"/>
          <w:lang w:eastAsia="ar-SA"/>
        </w:rPr>
        <w:t>В случае подачи заявления и документов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 посредством Единого портала госуда</w:t>
      </w:r>
      <w:r w:rsidRPr="009C4E38">
        <w:rPr>
          <w:rFonts w:ascii="Times New Roman" w:hAnsi="Times New Roman"/>
          <w:color w:val="000000"/>
          <w:sz w:val="24"/>
          <w:szCs w:val="24"/>
        </w:rPr>
        <w:t>р</w:t>
      </w:r>
      <w:r w:rsidRPr="009C4E38">
        <w:rPr>
          <w:rFonts w:ascii="Times New Roman" w:hAnsi="Times New Roman"/>
          <w:color w:val="000000"/>
          <w:sz w:val="24"/>
          <w:szCs w:val="24"/>
        </w:rPr>
        <w:t>ственных и муниципальных услуг датой обращения считается дата автоматической рег</w:t>
      </w:r>
      <w:r w:rsidRPr="009C4E38">
        <w:rPr>
          <w:rFonts w:ascii="Times New Roman" w:hAnsi="Times New Roman"/>
          <w:color w:val="000000"/>
          <w:sz w:val="24"/>
          <w:szCs w:val="24"/>
        </w:rPr>
        <w:t>и</w:t>
      </w:r>
      <w:r w:rsidRPr="009C4E38">
        <w:rPr>
          <w:rFonts w:ascii="Times New Roman" w:hAnsi="Times New Roman"/>
          <w:color w:val="000000"/>
          <w:sz w:val="24"/>
          <w:szCs w:val="24"/>
        </w:rPr>
        <w:t>страции заявления на Едином портале государственных и муниципальных услуг.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2.12. Требования к помещениям, в которых предоставляются муниципальные услуги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Помещения администрации для предоставления муниципальной услуги размещаю</w:t>
      </w:r>
      <w:r w:rsidRPr="009C4E38">
        <w:rPr>
          <w:rFonts w:ascii="Times New Roman" w:hAnsi="Times New Roman"/>
          <w:color w:val="000000"/>
          <w:sz w:val="24"/>
          <w:szCs w:val="24"/>
        </w:rPr>
        <w:t>т</w:t>
      </w:r>
      <w:r w:rsidRPr="009C4E38">
        <w:rPr>
          <w:rFonts w:ascii="Times New Roman" w:hAnsi="Times New Roman"/>
          <w:color w:val="000000"/>
          <w:sz w:val="24"/>
          <w:szCs w:val="24"/>
        </w:rPr>
        <w:t>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администрации,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При расположении помещения администрации на верхнем этаже специалисты адм</w:t>
      </w:r>
      <w:r w:rsidRPr="009C4E38">
        <w:rPr>
          <w:rFonts w:ascii="Times New Roman" w:hAnsi="Times New Roman"/>
          <w:color w:val="000000"/>
          <w:sz w:val="24"/>
          <w:szCs w:val="24"/>
        </w:rPr>
        <w:t>и</w:t>
      </w:r>
      <w:r w:rsidRPr="009C4E38">
        <w:rPr>
          <w:rFonts w:ascii="Times New Roman" w:hAnsi="Times New Roman"/>
          <w:color w:val="000000"/>
          <w:sz w:val="24"/>
          <w:szCs w:val="24"/>
        </w:rPr>
        <w:t>нистрации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</w:t>
      </w:r>
      <w:r w:rsidRPr="009C4E38">
        <w:rPr>
          <w:rFonts w:ascii="Times New Roman" w:hAnsi="Times New Roman"/>
          <w:color w:val="000000"/>
          <w:sz w:val="24"/>
          <w:szCs w:val="24"/>
        </w:rPr>
        <w:t>р</w:t>
      </w:r>
      <w:r w:rsidRPr="009C4E38">
        <w:rPr>
          <w:rFonts w:ascii="Times New Roman" w:hAnsi="Times New Roman"/>
          <w:color w:val="000000"/>
          <w:sz w:val="24"/>
          <w:szCs w:val="24"/>
        </w:rPr>
        <w:t>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граждан из числа инвалидов III группы в порядке, определяемом Правительством Российской Федер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ции.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Помещения, в которых осуществляются действия по предоставлению муниципал</w:t>
      </w:r>
      <w:r w:rsidRPr="009C4E38">
        <w:rPr>
          <w:rFonts w:ascii="Times New Roman" w:hAnsi="Times New Roman"/>
          <w:color w:val="000000"/>
          <w:sz w:val="24"/>
          <w:szCs w:val="24"/>
        </w:rPr>
        <w:t>ь</w:t>
      </w:r>
      <w:r w:rsidRPr="009C4E38">
        <w:rPr>
          <w:rFonts w:ascii="Times New Roman" w:hAnsi="Times New Roman"/>
          <w:color w:val="000000"/>
          <w:sz w:val="24"/>
          <w:szCs w:val="24"/>
        </w:rPr>
        <w:t>ной услуги, обеспечиваются компьютерами, средствами связи, включая доступ к информ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ционно-телекоммуникационной сети «Интернет», оргтехникой, канцелярскими принадле</w:t>
      </w:r>
      <w:r w:rsidRPr="009C4E38">
        <w:rPr>
          <w:rFonts w:ascii="Times New Roman" w:hAnsi="Times New Roman"/>
          <w:color w:val="000000"/>
          <w:sz w:val="24"/>
          <w:szCs w:val="24"/>
        </w:rPr>
        <w:t>ж</w:t>
      </w:r>
      <w:r w:rsidRPr="009C4E38">
        <w:rPr>
          <w:rFonts w:ascii="Times New Roman" w:hAnsi="Times New Roman"/>
          <w:color w:val="000000"/>
          <w:sz w:val="24"/>
          <w:szCs w:val="24"/>
        </w:rPr>
        <w:t>ностями, информационными и справочными материалами, наглядной информацией, стул</w:t>
      </w:r>
      <w:r w:rsidRPr="009C4E38">
        <w:rPr>
          <w:rFonts w:ascii="Times New Roman" w:hAnsi="Times New Roman"/>
          <w:color w:val="000000"/>
          <w:sz w:val="24"/>
          <w:szCs w:val="24"/>
        </w:rPr>
        <w:t>ь</w:t>
      </w:r>
      <w:r w:rsidRPr="009C4E38">
        <w:rPr>
          <w:rFonts w:ascii="Times New Roman" w:hAnsi="Times New Roman"/>
          <w:color w:val="000000"/>
          <w:sz w:val="24"/>
          <w:szCs w:val="24"/>
        </w:rPr>
        <w:t>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</w:t>
      </w:r>
      <w:r w:rsidRPr="009C4E38">
        <w:rPr>
          <w:rFonts w:ascii="Times New Roman" w:hAnsi="Times New Roman"/>
          <w:color w:val="000000"/>
          <w:sz w:val="24"/>
          <w:szCs w:val="24"/>
        </w:rPr>
        <w:t>й</w:t>
      </w:r>
      <w:r w:rsidRPr="009C4E38">
        <w:rPr>
          <w:rFonts w:ascii="Times New Roman" w:hAnsi="Times New Roman"/>
          <w:color w:val="000000"/>
          <w:sz w:val="24"/>
          <w:szCs w:val="24"/>
        </w:rPr>
        <w:t>ствия, а также обеспечивается доступность для инвалидов к указанным помещениям в с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ответствии с законодательством Российской Федерации о социальной защите инвалидов.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lastRenderedPageBreak/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</w:t>
      </w:r>
      <w:r w:rsidRPr="009C4E38">
        <w:rPr>
          <w:rFonts w:ascii="Times New Roman" w:hAnsi="Times New Roman"/>
          <w:color w:val="000000"/>
          <w:sz w:val="24"/>
          <w:szCs w:val="24"/>
        </w:rPr>
        <w:t>н</w:t>
      </w:r>
      <w:r w:rsidRPr="009C4E38">
        <w:rPr>
          <w:rFonts w:ascii="Times New Roman" w:hAnsi="Times New Roman"/>
          <w:color w:val="000000"/>
          <w:sz w:val="24"/>
          <w:szCs w:val="24"/>
        </w:rPr>
        <w:t>дах, расположенных в местах, обеспечивающих доступ к ним заявителей.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</w:t>
      </w:r>
      <w:r w:rsidRPr="009C4E38">
        <w:rPr>
          <w:rFonts w:ascii="Times New Roman" w:hAnsi="Times New Roman"/>
          <w:color w:val="000000"/>
          <w:sz w:val="24"/>
          <w:szCs w:val="24"/>
        </w:rPr>
        <w:t>н</w:t>
      </w:r>
      <w:r w:rsidRPr="009C4E38">
        <w:rPr>
          <w:rFonts w:ascii="Times New Roman" w:hAnsi="Times New Roman"/>
          <w:color w:val="000000"/>
          <w:sz w:val="24"/>
          <w:szCs w:val="24"/>
        </w:rPr>
        <w:t>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СНиП 35-01-2001».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В кабинете по приему маломобильных групп населения имеется медицинская апте</w:t>
      </w:r>
      <w:r w:rsidRPr="009C4E38">
        <w:rPr>
          <w:rFonts w:ascii="Times New Roman" w:hAnsi="Times New Roman"/>
          <w:color w:val="000000"/>
          <w:sz w:val="24"/>
          <w:szCs w:val="24"/>
        </w:rPr>
        <w:t>ч</w:t>
      </w:r>
      <w:r w:rsidRPr="009C4E38">
        <w:rPr>
          <w:rFonts w:ascii="Times New Roman" w:hAnsi="Times New Roman"/>
          <w:color w:val="000000"/>
          <w:sz w:val="24"/>
          <w:szCs w:val="24"/>
        </w:rPr>
        <w:t>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При обращении гражданина с нарушениями функций опорно-двигательного аппар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та работники администрации предпринимают следующие действия: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открывают входную дверь и помогают гражданину беспрепятственно посетить зд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ние администрации, а также заранее предупреждают о существующих барьерах в здании;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выясняют цель визита гражданина и сопровождают его в кабинет по приему зая</w:t>
      </w:r>
      <w:r w:rsidRPr="009C4E38">
        <w:rPr>
          <w:rFonts w:ascii="Times New Roman" w:hAnsi="Times New Roman"/>
          <w:color w:val="000000"/>
          <w:sz w:val="24"/>
          <w:szCs w:val="24"/>
        </w:rPr>
        <w:t>в</w:t>
      </w:r>
      <w:r w:rsidRPr="009C4E38">
        <w:rPr>
          <w:rFonts w:ascii="Times New Roman" w:hAnsi="Times New Roman"/>
          <w:color w:val="000000"/>
          <w:sz w:val="24"/>
          <w:szCs w:val="24"/>
        </w:rPr>
        <w:t>ления;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помогают гражданину сесть на стул или располагают кресло-коляску у стола напр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тив специалиста, осуществляющего прием;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по окончании предоставления муниципальной услуги сотрудник администрации, осуществляющий прием, помогает гражданину покинуть кабинет, открывает двери, сопр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</w:t>
      </w:r>
      <w:r w:rsidRPr="009C4E38">
        <w:rPr>
          <w:rFonts w:ascii="Times New Roman" w:hAnsi="Times New Roman"/>
          <w:color w:val="000000"/>
          <w:sz w:val="24"/>
          <w:szCs w:val="24"/>
        </w:rPr>
        <w:t>й</w:t>
      </w:r>
      <w:r w:rsidRPr="009C4E38">
        <w:rPr>
          <w:rFonts w:ascii="Times New Roman" w:hAnsi="Times New Roman"/>
          <w:color w:val="000000"/>
          <w:sz w:val="24"/>
          <w:szCs w:val="24"/>
        </w:rPr>
        <w:t>ствие при его посадке.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При обращении граждан с недостатками зрения работники администрации предпр</w:t>
      </w:r>
      <w:r w:rsidRPr="009C4E38">
        <w:rPr>
          <w:rFonts w:ascii="Times New Roman" w:hAnsi="Times New Roman"/>
          <w:color w:val="000000"/>
          <w:sz w:val="24"/>
          <w:szCs w:val="24"/>
        </w:rPr>
        <w:t>и</w:t>
      </w:r>
      <w:r w:rsidRPr="009C4E38">
        <w:rPr>
          <w:rFonts w:ascii="Times New Roman" w:hAnsi="Times New Roman"/>
          <w:color w:val="000000"/>
          <w:sz w:val="24"/>
          <w:szCs w:val="24"/>
        </w:rPr>
        <w:t>нимают следующие действия: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специалист администрации, осуществляющий прием, принимает гражданина вне очереди, помогает сориентироваться, сесть на стул, консультирует, вслух прочитывает д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</w:t>
      </w:r>
      <w:r w:rsidRPr="009C4E38">
        <w:rPr>
          <w:rFonts w:ascii="Times New Roman" w:hAnsi="Times New Roman"/>
          <w:color w:val="000000"/>
          <w:sz w:val="24"/>
          <w:szCs w:val="24"/>
        </w:rPr>
        <w:t>ж</w:t>
      </w:r>
      <w:r w:rsidRPr="009C4E38">
        <w:rPr>
          <w:rFonts w:ascii="Times New Roman" w:hAnsi="Times New Roman"/>
          <w:color w:val="000000"/>
          <w:sz w:val="24"/>
          <w:szCs w:val="24"/>
        </w:rPr>
        <w:t>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специалист администрации оказывает помощь в заполнении бланков, копирует н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по окончании предоставления муниципальной услуги специалист администрации, осуществляющий прием, помогает гражданину встать со стула, выйти из кабинета, откр</w:t>
      </w:r>
      <w:r w:rsidRPr="009C4E38">
        <w:rPr>
          <w:rFonts w:ascii="Times New Roman" w:hAnsi="Times New Roman"/>
          <w:color w:val="000000"/>
          <w:sz w:val="24"/>
          <w:szCs w:val="24"/>
        </w:rPr>
        <w:t>ы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вает двери, сопровождает гражданина к выходу из здания, и провожает на улицу, заранее предупредив посетителя о существующих барьерах в здании, передает </w:t>
      </w:r>
      <w:r w:rsidRPr="009C4E38">
        <w:rPr>
          <w:rFonts w:ascii="Times New Roman" w:hAnsi="Times New Roman"/>
          <w:color w:val="000000"/>
          <w:sz w:val="24"/>
          <w:szCs w:val="24"/>
        </w:rPr>
        <w:lastRenderedPageBreak/>
        <w:t>гражданина сопр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вождающему лицу или по желанию гражданина вызывает автотранспорт.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При обращении гражданина с дефектами слуха специалисты администрации пре</w:t>
      </w:r>
      <w:r w:rsidRPr="009C4E38">
        <w:rPr>
          <w:rFonts w:ascii="Times New Roman" w:hAnsi="Times New Roman"/>
          <w:color w:val="000000"/>
          <w:sz w:val="24"/>
          <w:szCs w:val="24"/>
        </w:rPr>
        <w:t>д</w:t>
      </w:r>
      <w:r w:rsidRPr="009C4E38">
        <w:rPr>
          <w:rFonts w:ascii="Times New Roman" w:hAnsi="Times New Roman"/>
          <w:color w:val="000000"/>
          <w:sz w:val="24"/>
          <w:szCs w:val="24"/>
        </w:rPr>
        <w:t>принимают следующие действия: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специалист администрации, осуществляющий прием граждан с нарушением слуха, обращается непосредственно к нему, спрашивает о цели визита и дает консультацию ра</w:t>
      </w:r>
      <w:r w:rsidRPr="009C4E38">
        <w:rPr>
          <w:rFonts w:ascii="Times New Roman" w:hAnsi="Times New Roman"/>
          <w:color w:val="000000"/>
          <w:sz w:val="24"/>
          <w:szCs w:val="24"/>
        </w:rPr>
        <w:t>з</w:t>
      </w:r>
      <w:r w:rsidRPr="009C4E38">
        <w:rPr>
          <w:rFonts w:ascii="Times New Roman" w:hAnsi="Times New Roman"/>
          <w:color w:val="000000"/>
          <w:sz w:val="24"/>
          <w:szCs w:val="24"/>
        </w:rPr>
        <w:t>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специалист администрации, осуществляющий прием, оказывает помощь и соде</w:t>
      </w:r>
      <w:r w:rsidRPr="009C4E38">
        <w:rPr>
          <w:rFonts w:ascii="Times New Roman" w:hAnsi="Times New Roman"/>
          <w:color w:val="000000"/>
          <w:sz w:val="24"/>
          <w:szCs w:val="24"/>
        </w:rPr>
        <w:t>й</w:t>
      </w:r>
      <w:r w:rsidRPr="009C4E38">
        <w:rPr>
          <w:rFonts w:ascii="Times New Roman" w:hAnsi="Times New Roman"/>
          <w:color w:val="000000"/>
          <w:sz w:val="24"/>
          <w:szCs w:val="24"/>
        </w:rPr>
        <w:t>ствие в заполнении бланков заявлений, копирует необходимые документы.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2.14.3.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 декабря 2012 г. № 1376 «Об утверждении Правил организации деятельности многофун</w:t>
      </w:r>
      <w:r w:rsidRPr="009C4E38">
        <w:rPr>
          <w:rFonts w:ascii="Times New Roman" w:hAnsi="Times New Roman"/>
          <w:color w:val="000000"/>
          <w:sz w:val="24"/>
          <w:szCs w:val="24"/>
        </w:rPr>
        <w:t>к</w:t>
      </w:r>
      <w:r w:rsidRPr="009C4E38">
        <w:rPr>
          <w:rFonts w:ascii="Times New Roman" w:hAnsi="Times New Roman"/>
          <w:color w:val="000000"/>
          <w:sz w:val="24"/>
          <w:szCs w:val="24"/>
        </w:rPr>
        <w:t>циональных центров предоставления государственных и муниципальных услуг».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2.13. Показатели доступности и качества муниципальной услуги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Показателями доступности предоставления государственной услуги являются: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обеспечение информирования о работе администрации и предоставляемой муниципальной услуге (размещение информации на Едином портале государственных и мун</w:t>
      </w:r>
      <w:r w:rsidRPr="009C4E38">
        <w:rPr>
          <w:rFonts w:ascii="Times New Roman" w:hAnsi="Times New Roman"/>
          <w:color w:val="000000"/>
          <w:sz w:val="24"/>
          <w:szCs w:val="24"/>
        </w:rPr>
        <w:t>и</w:t>
      </w:r>
      <w:r w:rsidRPr="009C4E38">
        <w:rPr>
          <w:rFonts w:ascii="Times New Roman" w:hAnsi="Times New Roman"/>
          <w:color w:val="000000"/>
          <w:sz w:val="24"/>
          <w:szCs w:val="24"/>
        </w:rPr>
        <w:t>ципальных услуг);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ля;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условия доступа к территории, зданию администрации (территориальная досту</w:t>
      </w:r>
      <w:r w:rsidRPr="009C4E38">
        <w:rPr>
          <w:rFonts w:ascii="Times New Roman" w:hAnsi="Times New Roman"/>
          <w:color w:val="000000"/>
          <w:sz w:val="24"/>
          <w:szCs w:val="24"/>
        </w:rPr>
        <w:t>п</w:t>
      </w:r>
      <w:r w:rsidRPr="009C4E38">
        <w:rPr>
          <w:rFonts w:ascii="Times New Roman" w:hAnsi="Times New Roman"/>
          <w:color w:val="000000"/>
          <w:sz w:val="24"/>
          <w:szCs w:val="24"/>
        </w:rPr>
        <w:t>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</w:t>
      </w:r>
      <w:r w:rsidRPr="009C4E38">
        <w:rPr>
          <w:rFonts w:ascii="Times New Roman" w:hAnsi="Times New Roman"/>
          <w:color w:val="000000"/>
          <w:sz w:val="24"/>
          <w:szCs w:val="24"/>
        </w:rPr>
        <w:t>р</w:t>
      </w:r>
      <w:r w:rsidRPr="009C4E38">
        <w:rPr>
          <w:rFonts w:ascii="Times New Roman" w:hAnsi="Times New Roman"/>
          <w:color w:val="000000"/>
          <w:sz w:val="24"/>
          <w:szCs w:val="24"/>
        </w:rPr>
        <w:t>ковочных мест);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доступность электронных форм документов, необходимых для предоставления м</w:t>
      </w:r>
      <w:r w:rsidRPr="009C4E38">
        <w:rPr>
          <w:rFonts w:ascii="Times New Roman" w:hAnsi="Times New Roman"/>
          <w:color w:val="000000"/>
          <w:sz w:val="24"/>
          <w:szCs w:val="24"/>
        </w:rPr>
        <w:t>у</w:t>
      </w:r>
      <w:r w:rsidRPr="009C4E38">
        <w:rPr>
          <w:rFonts w:ascii="Times New Roman" w:hAnsi="Times New Roman"/>
          <w:color w:val="000000"/>
          <w:sz w:val="24"/>
          <w:szCs w:val="24"/>
        </w:rPr>
        <w:t>ниципальной услуги;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возможность подачи запроса на получение муниципальной услуги и документов в электронной форме;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организация предоставления муниципальной услуги через МФЦ.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К показателям качества предоставления муниципальной услуги относятся: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вежливость и компетентность должностных лиц, взаимодействующих с заявителем при предоставлении муниципальной услуги;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удобство информирования заявителя, наличие полной и исчерпывающей информ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ции о способах, сроках, документах, необходимых для предоставления муниципальной услуги, на информационных стендах, на официальном сайте администрации в сети «Инте</w:t>
      </w:r>
      <w:r w:rsidRPr="009C4E38">
        <w:rPr>
          <w:rFonts w:ascii="Times New Roman" w:hAnsi="Times New Roman"/>
          <w:color w:val="000000"/>
          <w:sz w:val="24"/>
          <w:szCs w:val="24"/>
        </w:rPr>
        <w:t>р</w:t>
      </w:r>
      <w:r w:rsidRPr="009C4E38">
        <w:rPr>
          <w:rFonts w:ascii="Times New Roman" w:hAnsi="Times New Roman"/>
          <w:color w:val="000000"/>
          <w:sz w:val="24"/>
          <w:szCs w:val="24"/>
        </w:rPr>
        <w:t>нет», на Едином портале государственных и муниципальных услуг;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отсутствие обоснованных жалоб со стороны заявителя по результатам предоставл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ния муниципальной услуги.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2.14. Иные требования к предоставлению муниципальной услуги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lastRenderedPageBreak/>
        <w:t>2.14.1. При предоставлении муниципальной услуги оказание иных услуг, необход</w:t>
      </w:r>
      <w:r w:rsidRPr="009C4E38">
        <w:rPr>
          <w:rFonts w:ascii="Times New Roman" w:hAnsi="Times New Roman"/>
          <w:color w:val="000000"/>
          <w:sz w:val="24"/>
          <w:szCs w:val="24"/>
        </w:rPr>
        <w:t>и</w:t>
      </w:r>
      <w:r w:rsidRPr="009C4E38">
        <w:rPr>
          <w:rFonts w:ascii="Times New Roman" w:hAnsi="Times New Roman"/>
          <w:color w:val="000000"/>
          <w:sz w:val="24"/>
          <w:szCs w:val="24"/>
        </w:rPr>
        <w:t>мых и обязательных для предоставления муниципальной услуги, а также участие иных о</w:t>
      </w:r>
      <w:r w:rsidRPr="009C4E38">
        <w:rPr>
          <w:rFonts w:ascii="Times New Roman" w:hAnsi="Times New Roman"/>
          <w:color w:val="000000"/>
          <w:sz w:val="24"/>
          <w:szCs w:val="24"/>
        </w:rPr>
        <w:t>р</w:t>
      </w:r>
      <w:r w:rsidRPr="009C4E38">
        <w:rPr>
          <w:rFonts w:ascii="Times New Roman" w:hAnsi="Times New Roman"/>
          <w:color w:val="000000"/>
          <w:sz w:val="24"/>
          <w:szCs w:val="24"/>
        </w:rPr>
        <w:t>ганизаций в предоставлении муниципальной услуги не предусмотрено.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2.14.2. 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2.14.3 Услуги, которые являются необходимыми и обязательными для предоставл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ния муниципальной услуги: 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1) услуга по подготовке проекта переустройства и (или) перепланировки перевод</w:t>
      </w:r>
      <w:r w:rsidRPr="009C4E38">
        <w:rPr>
          <w:rFonts w:ascii="Times New Roman" w:hAnsi="Times New Roman"/>
          <w:color w:val="000000"/>
          <w:sz w:val="24"/>
          <w:szCs w:val="24"/>
        </w:rPr>
        <w:t>и</w:t>
      </w:r>
      <w:r w:rsidRPr="009C4E38">
        <w:rPr>
          <w:rFonts w:ascii="Times New Roman" w:hAnsi="Times New Roman"/>
          <w:color w:val="000000"/>
          <w:sz w:val="24"/>
          <w:szCs w:val="24"/>
        </w:rPr>
        <w:t>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ния); 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bCs/>
          <w:strike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2) оформление документа, удостоверяющего права (полномочия) представителя, в случае, если за предоставлением услуги обращается представитель заявителя.</w:t>
      </w:r>
    </w:p>
    <w:p w:rsidR="008C342C" w:rsidRPr="009C4E38" w:rsidRDefault="008C342C" w:rsidP="008C342C">
      <w:pPr>
        <w:ind w:firstLine="709"/>
        <w:jc w:val="both"/>
        <w:rPr>
          <w:b/>
          <w:bCs/>
          <w:color w:val="000000"/>
        </w:rPr>
      </w:pPr>
    </w:p>
    <w:p w:rsidR="008C342C" w:rsidRDefault="008C342C" w:rsidP="008C342C">
      <w:pPr>
        <w:jc w:val="center"/>
        <w:rPr>
          <w:b/>
          <w:color w:val="000000"/>
        </w:rPr>
      </w:pPr>
      <w:r w:rsidRPr="009C4E38">
        <w:rPr>
          <w:b/>
          <w:bCs/>
          <w:color w:val="000000"/>
          <w:lang w:val="en-US"/>
        </w:rPr>
        <w:t>III</w:t>
      </w:r>
      <w:r w:rsidRPr="009C4E38">
        <w:rPr>
          <w:b/>
          <w:bCs/>
          <w:color w:val="000000"/>
        </w:rPr>
        <w:t xml:space="preserve">. </w:t>
      </w:r>
      <w:r w:rsidRPr="009C4E38">
        <w:rPr>
          <w:b/>
          <w:color w:val="000000"/>
        </w:rPr>
        <w:t>Состав, последовательность и сроки выполнения административных процедур</w:t>
      </w:r>
    </w:p>
    <w:p w:rsidR="005549CE" w:rsidRPr="009C4E38" w:rsidRDefault="005549CE" w:rsidP="008C342C">
      <w:pPr>
        <w:jc w:val="center"/>
        <w:rPr>
          <w:color w:val="000000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3.1.Перечень вариантов предоставления муниципальной услуги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Варианты предоставления муниципальной услуги: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1. Перевод жилого помещения в нежилое помещение и нежилого помещения в ж</w:t>
      </w:r>
      <w:r w:rsidRPr="009C4E38">
        <w:rPr>
          <w:rFonts w:ascii="Times New Roman" w:hAnsi="Times New Roman"/>
          <w:color w:val="000000"/>
          <w:sz w:val="24"/>
          <w:szCs w:val="24"/>
        </w:rPr>
        <w:t>и</w:t>
      </w:r>
      <w:r w:rsidRPr="009C4E38">
        <w:rPr>
          <w:rFonts w:ascii="Times New Roman" w:hAnsi="Times New Roman"/>
          <w:color w:val="000000"/>
          <w:sz w:val="24"/>
          <w:szCs w:val="24"/>
        </w:rPr>
        <w:t>лое помещение.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2. Исправление допущенных опечаток и ошибок в выданных в результате пред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ставления муниципальной услуги документах.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3.2. Профилирование заявителя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 xml:space="preserve">Перечень признаков заявителей приведен в </w:t>
      </w:r>
      <w:r w:rsidRPr="009C4E38">
        <w:rPr>
          <w:rStyle w:val="af"/>
          <w:color w:val="000000"/>
          <w:sz w:val="24"/>
          <w:szCs w:val="24"/>
        </w:rPr>
        <w:t>приложении № 3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3.3. Вариант 1. Перевод жилого помещения в нежилое помещение и нежилого помещения в жилое помещение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sub_331"/>
      <w:r w:rsidRPr="009C4E38">
        <w:rPr>
          <w:rFonts w:ascii="Times New Roman" w:hAnsi="Times New Roman"/>
          <w:color w:val="000000"/>
          <w:sz w:val="24"/>
          <w:szCs w:val="24"/>
        </w:rPr>
        <w:t>3.3.1. Максимальный срок предоставления муниципальной услуги не должен пр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вышать 45 календарных дней со дня регистрации заявления в администрации. </w:t>
      </w:r>
      <w:bookmarkEnd w:id="1"/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333"/>
      <w:r w:rsidRPr="009C4E38">
        <w:rPr>
          <w:rFonts w:ascii="Times New Roman" w:hAnsi="Times New Roman"/>
          <w:color w:val="000000"/>
          <w:sz w:val="24"/>
          <w:szCs w:val="24"/>
        </w:rPr>
        <w:t xml:space="preserve">3.3.2. Результатом предоставления муниципальной услуги является 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перевод жилого помещения в нежилое помещение;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перевод нежилого помещения в жилое помещение;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- отказ в предоставлении муниципальной услуги.</w:t>
      </w:r>
    </w:p>
    <w:p w:rsidR="008C342C" w:rsidRPr="005549CE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3.3.3. Для получения муниципальной услуги в администрацию представляются д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кументы, </w:t>
      </w:r>
      <w:r w:rsidRPr="005549CE">
        <w:rPr>
          <w:rFonts w:ascii="Times New Roman" w:hAnsi="Times New Roman"/>
          <w:color w:val="000000"/>
          <w:sz w:val="24"/>
          <w:szCs w:val="24"/>
        </w:rPr>
        <w:t xml:space="preserve">указанные в </w:t>
      </w:r>
      <w:hyperlink r:id="rId17" w:anchor="sub_26" w:history="1">
        <w:r w:rsidRPr="005549CE">
          <w:rPr>
            <w:rStyle w:val="af"/>
            <w:rFonts w:ascii="Times New Roman" w:hAnsi="Times New Roman"/>
            <w:color w:val="000000"/>
            <w:sz w:val="24"/>
            <w:szCs w:val="24"/>
          </w:rPr>
          <w:t>подразделе 2.6 раздела II</w:t>
        </w:r>
      </w:hyperlink>
      <w:r w:rsidRPr="005549CE">
        <w:rPr>
          <w:rFonts w:ascii="Times New Roman" w:hAnsi="Times New Roman"/>
          <w:color w:val="000000"/>
          <w:sz w:val="24"/>
          <w:szCs w:val="24"/>
        </w:rPr>
        <w:t xml:space="preserve"> Административного регламента. Указанные документы могут быть представлены заявителем посре</w:t>
      </w:r>
      <w:r w:rsidRPr="009C4E38">
        <w:rPr>
          <w:rFonts w:ascii="Times New Roman" w:hAnsi="Times New Roman"/>
          <w:color w:val="000000"/>
          <w:sz w:val="24"/>
          <w:szCs w:val="24"/>
        </w:rPr>
        <w:t>дством Единого портала госуда</w:t>
      </w:r>
      <w:r w:rsidRPr="009C4E38">
        <w:rPr>
          <w:rFonts w:ascii="Times New Roman" w:hAnsi="Times New Roman"/>
          <w:color w:val="000000"/>
          <w:sz w:val="24"/>
          <w:szCs w:val="24"/>
        </w:rPr>
        <w:t>р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ственных и </w:t>
      </w:r>
      <w:r w:rsidRPr="005549CE">
        <w:rPr>
          <w:rFonts w:ascii="Times New Roman" w:hAnsi="Times New Roman"/>
          <w:color w:val="000000"/>
          <w:sz w:val="24"/>
          <w:szCs w:val="24"/>
        </w:rPr>
        <w:t>муниципальных услуг, МФЦ, почтовым отправлением.</w:t>
      </w:r>
    </w:p>
    <w:bookmarkEnd w:id="2"/>
    <w:p w:rsidR="008C342C" w:rsidRPr="005549CE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49CE">
        <w:rPr>
          <w:rFonts w:ascii="Times New Roman" w:hAnsi="Times New Roman"/>
          <w:color w:val="000000"/>
          <w:sz w:val="24"/>
          <w:szCs w:val="24"/>
        </w:rPr>
        <w:t>3.3.4. Способами установления личности (идентификации) заявителя являются:</w:t>
      </w:r>
    </w:p>
    <w:p w:rsidR="008C342C" w:rsidRPr="005549CE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49CE">
        <w:rPr>
          <w:rFonts w:ascii="Times New Roman" w:hAnsi="Times New Roman"/>
          <w:color w:val="000000"/>
          <w:sz w:val="24"/>
          <w:szCs w:val="24"/>
        </w:rPr>
        <w:t>при подаче заявления в отдел администрации, МФЦ - документ, удостоверяющий личность;</w:t>
      </w:r>
    </w:p>
    <w:p w:rsidR="008C342C" w:rsidRPr="005549CE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49CE">
        <w:rPr>
          <w:rFonts w:ascii="Times New Roman" w:hAnsi="Times New Roman"/>
          <w:color w:val="000000"/>
          <w:sz w:val="24"/>
          <w:szCs w:val="24"/>
        </w:rPr>
        <w:t xml:space="preserve">при подаче заявления (запроса) посредством </w:t>
      </w:r>
      <w:hyperlink r:id="rId18" w:history="1">
        <w:r w:rsidRPr="005549CE">
          <w:rPr>
            <w:rStyle w:val="af"/>
            <w:rFonts w:ascii="Times New Roman" w:hAnsi="Times New Roman"/>
            <w:color w:val="000000"/>
            <w:sz w:val="24"/>
            <w:szCs w:val="24"/>
          </w:rPr>
          <w:t>Единого портала</w:t>
        </w:r>
      </w:hyperlink>
      <w:r w:rsidRPr="005549CE">
        <w:rPr>
          <w:rFonts w:ascii="Times New Roman" w:hAnsi="Times New Roman"/>
          <w:color w:val="000000"/>
          <w:sz w:val="24"/>
          <w:szCs w:val="24"/>
        </w:rPr>
        <w:t xml:space="preserve"> государственных и муниципальных услуг - </w:t>
      </w:r>
      <w:hyperlink r:id="rId19" w:history="1">
        <w:r w:rsidRPr="005549CE">
          <w:rPr>
            <w:rStyle w:val="af"/>
            <w:rFonts w:ascii="Times New Roman" w:hAnsi="Times New Roman"/>
            <w:color w:val="000000"/>
            <w:sz w:val="24"/>
            <w:szCs w:val="24"/>
          </w:rPr>
          <w:t>электронная подпись</w:t>
        </w:r>
      </w:hyperlink>
      <w:r w:rsidRPr="005549CE">
        <w:rPr>
          <w:rFonts w:ascii="Times New Roman" w:hAnsi="Times New Roman"/>
          <w:color w:val="000000"/>
          <w:sz w:val="24"/>
          <w:szCs w:val="24"/>
        </w:rPr>
        <w:t xml:space="preserve"> (простая электронная подпись).</w:t>
      </w:r>
    </w:p>
    <w:p w:rsidR="008C342C" w:rsidRPr="009C4E38" w:rsidRDefault="008C342C" w:rsidP="008C342C">
      <w:pPr>
        <w:ind w:firstLine="709"/>
        <w:contextualSpacing/>
        <w:jc w:val="both"/>
        <w:rPr>
          <w:color w:val="000000"/>
        </w:rPr>
      </w:pPr>
      <w:r w:rsidRPr="005549CE">
        <w:rPr>
          <w:color w:val="000000"/>
        </w:rPr>
        <w:t>3.3.5. Оснований для отказа в приеме документов, необходимых для предоставления муниципальной услуги</w:t>
      </w:r>
      <w:r w:rsidRPr="009C4E38">
        <w:rPr>
          <w:color w:val="000000"/>
        </w:rPr>
        <w:t>, не предусмотрено.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lastRenderedPageBreak/>
        <w:t>3.3.6. Заявление о предоставлении муниципальной услуги, представленное заявит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лем лично либо его представителем, регистрируется администрацией в течение 1 рабочего дня с даты поступления такого заявления.</w:t>
      </w:r>
    </w:p>
    <w:p w:rsidR="008C342C" w:rsidRPr="005549CE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Заявление о предоставлении муниципальной услуги, представленное заявителем л</w:t>
      </w:r>
      <w:r w:rsidRPr="009C4E38">
        <w:rPr>
          <w:rFonts w:ascii="Times New Roman" w:hAnsi="Times New Roman"/>
          <w:color w:val="000000"/>
          <w:sz w:val="24"/>
          <w:szCs w:val="24"/>
        </w:rPr>
        <w:t>и</w:t>
      </w:r>
      <w:r w:rsidRPr="009C4E38">
        <w:rPr>
          <w:rFonts w:ascii="Times New Roman" w:hAnsi="Times New Roman"/>
          <w:color w:val="000000"/>
          <w:sz w:val="24"/>
          <w:szCs w:val="24"/>
        </w:rPr>
        <w:t>бо его представителем через МФЦ, регистрируется администрацией в день поступления от МФЦ.</w:t>
      </w:r>
    </w:p>
    <w:p w:rsidR="008C342C" w:rsidRPr="005549CE" w:rsidRDefault="008C342C" w:rsidP="008C342C">
      <w:pPr>
        <w:pStyle w:val="aff7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5549CE">
        <w:rPr>
          <w:rFonts w:ascii="Times New Roman" w:hAnsi="Times New Roman"/>
          <w:bCs/>
          <w:color w:val="000000"/>
          <w:sz w:val="24"/>
          <w:szCs w:val="24"/>
          <w:lang w:eastAsia="ar-SA"/>
        </w:rPr>
        <w:t>В случае подачи заявления и документов</w:t>
      </w:r>
      <w:r w:rsidRPr="005549CE">
        <w:rPr>
          <w:rFonts w:ascii="Times New Roman" w:hAnsi="Times New Roman"/>
          <w:color w:val="000000"/>
          <w:sz w:val="24"/>
          <w:szCs w:val="24"/>
        </w:rPr>
        <w:t xml:space="preserve"> посредством Единого портала госуда</w:t>
      </w:r>
      <w:r w:rsidRPr="005549CE">
        <w:rPr>
          <w:rFonts w:ascii="Times New Roman" w:hAnsi="Times New Roman"/>
          <w:color w:val="000000"/>
          <w:sz w:val="24"/>
          <w:szCs w:val="24"/>
        </w:rPr>
        <w:t>р</w:t>
      </w:r>
      <w:r w:rsidRPr="005549CE">
        <w:rPr>
          <w:rFonts w:ascii="Times New Roman" w:hAnsi="Times New Roman"/>
          <w:color w:val="000000"/>
          <w:sz w:val="24"/>
          <w:szCs w:val="24"/>
        </w:rPr>
        <w:t>ственных и муниципальных услуг датой обращения считается дата автоматической рег</w:t>
      </w:r>
      <w:r w:rsidRPr="005549CE">
        <w:rPr>
          <w:rFonts w:ascii="Times New Roman" w:hAnsi="Times New Roman"/>
          <w:color w:val="000000"/>
          <w:sz w:val="24"/>
          <w:szCs w:val="24"/>
        </w:rPr>
        <w:t>и</w:t>
      </w:r>
      <w:r w:rsidRPr="005549CE">
        <w:rPr>
          <w:rFonts w:ascii="Times New Roman" w:hAnsi="Times New Roman"/>
          <w:color w:val="000000"/>
          <w:sz w:val="24"/>
          <w:szCs w:val="24"/>
        </w:rPr>
        <w:t>страции заявления на Едином портале государственных и муниципальных услуг.</w:t>
      </w:r>
    </w:p>
    <w:p w:rsidR="008C342C" w:rsidRPr="005549CE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49CE">
        <w:rPr>
          <w:rFonts w:ascii="Times New Roman" w:hAnsi="Times New Roman"/>
          <w:color w:val="000000"/>
          <w:sz w:val="24"/>
          <w:szCs w:val="24"/>
        </w:rPr>
        <w:t xml:space="preserve">В случае выявления несоответствия заявления и иных документов перечню, установленному в </w:t>
      </w:r>
      <w:hyperlink r:id="rId20" w:anchor="sub_26" w:history="1">
        <w:r w:rsidRPr="005549CE">
          <w:rPr>
            <w:rStyle w:val="af"/>
            <w:rFonts w:ascii="Times New Roman" w:hAnsi="Times New Roman"/>
            <w:color w:val="000000"/>
            <w:sz w:val="24"/>
            <w:szCs w:val="24"/>
          </w:rPr>
          <w:t>подразделе 2.6</w:t>
        </w:r>
      </w:hyperlink>
      <w:r w:rsidRPr="005549C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или возникнов</w:t>
      </w:r>
      <w:r w:rsidRPr="005549CE">
        <w:rPr>
          <w:rFonts w:ascii="Times New Roman" w:hAnsi="Times New Roman"/>
          <w:color w:val="000000"/>
          <w:sz w:val="24"/>
          <w:szCs w:val="24"/>
        </w:rPr>
        <w:t>е</w:t>
      </w:r>
      <w:r w:rsidRPr="005549CE">
        <w:rPr>
          <w:rFonts w:ascii="Times New Roman" w:hAnsi="Times New Roman"/>
          <w:color w:val="000000"/>
          <w:sz w:val="24"/>
          <w:szCs w:val="24"/>
        </w:rPr>
        <w:t>ния сомнений в достоверности представленных данных заявителю в течение 2 (двух) раб</w:t>
      </w:r>
      <w:r w:rsidRPr="005549CE">
        <w:rPr>
          <w:rFonts w:ascii="Times New Roman" w:hAnsi="Times New Roman"/>
          <w:color w:val="000000"/>
          <w:sz w:val="24"/>
          <w:szCs w:val="24"/>
        </w:rPr>
        <w:t>о</w:t>
      </w:r>
      <w:r w:rsidRPr="005549CE">
        <w:rPr>
          <w:rFonts w:ascii="Times New Roman" w:hAnsi="Times New Roman"/>
          <w:color w:val="000000"/>
          <w:sz w:val="24"/>
          <w:szCs w:val="24"/>
        </w:rPr>
        <w:t>чих дней со дня поступления заявления в администрацию сообщается специалистом отдела администрации по телефону об отказе в предоставлении муниципальной услуги.</w:t>
      </w:r>
    </w:p>
    <w:p w:rsidR="008C342C" w:rsidRPr="005549CE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334"/>
      <w:r w:rsidRPr="005549CE">
        <w:rPr>
          <w:rFonts w:ascii="Times New Roman" w:hAnsi="Times New Roman"/>
          <w:color w:val="000000"/>
          <w:sz w:val="24"/>
          <w:szCs w:val="24"/>
        </w:rPr>
        <w:t xml:space="preserve">3.3.7. </w:t>
      </w:r>
      <w:bookmarkEnd w:id="3"/>
      <w:r w:rsidRPr="005549CE">
        <w:rPr>
          <w:rFonts w:ascii="Times New Roman" w:hAnsi="Times New Roman"/>
          <w:color w:val="000000"/>
          <w:sz w:val="24"/>
          <w:szCs w:val="24"/>
        </w:rPr>
        <w:t>Межведомственное информационное взаимодействие в рамках варианта предоставления муниципальной услуги осуществляется с Федеральной службой госуда</w:t>
      </w:r>
      <w:r w:rsidRPr="005549CE">
        <w:rPr>
          <w:rFonts w:ascii="Times New Roman" w:hAnsi="Times New Roman"/>
          <w:color w:val="000000"/>
          <w:sz w:val="24"/>
          <w:szCs w:val="24"/>
        </w:rPr>
        <w:t>р</w:t>
      </w:r>
      <w:r w:rsidRPr="005549CE">
        <w:rPr>
          <w:rFonts w:ascii="Times New Roman" w:hAnsi="Times New Roman"/>
          <w:color w:val="000000"/>
          <w:sz w:val="24"/>
          <w:szCs w:val="24"/>
        </w:rPr>
        <w:t>ственной регистрации, кадастра и картографии Российской Федерации и Федеральной налоговой службой.</w:t>
      </w:r>
    </w:p>
    <w:p w:rsidR="008C342C" w:rsidRPr="005549CE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49CE">
        <w:rPr>
          <w:rFonts w:ascii="Times New Roman" w:hAnsi="Times New Roman"/>
          <w:color w:val="000000"/>
          <w:sz w:val="24"/>
          <w:szCs w:val="24"/>
        </w:rPr>
        <w:t>Межведомственный запрос должен содержать следующие сведения: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49CE">
        <w:rPr>
          <w:rFonts w:ascii="Times New Roman" w:hAnsi="Times New Roman"/>
          <w:color w:val="000000"/>
          <w:sz w:val="24"/>
          <w:szCs w:val="24"/>
        </w:rPr>
        <w:t>указание администрации, как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 орган, направляющий межведомственный запрос;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наименование органа (организации), в адрес которого направляется межведомстве</w:t>
      </w:r>
      <w:r w:rsidRPr="009C4E38">
        <w:rPr>
          <w:rFonts w:ascii="Times New Roman" w:hAnsi="Times New Roman"/>
          <w:color w:val="000000"/>
          <w:sz w:val="24"/>
          <w:szCs w:val="24"/>
        </w:rPr>
        <w:t>н</w:t>
      </w:r>
      <w:r w:rsidRPr="009C4E38">
        <w:rPr>
          <w:rFonts w:ascii="Times New Roman" w:hAnsi="Times New Roman"/>
          <w:color w:val="000000"/>
          <w:sz w:val="24"/>
          <w:szCs w:val="24"/>
        </w:rPr>
        <w:t>ный запрос;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тор) муниципальной услуги в реестре государственных услуг;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</w:t>
      </w:r>
      <w:r w:rsidRPr="009C4E38">
        <w:rPr>
          <w:rFonts w:ascii="Times New Roman" w:hAnsi="Times New Roman"/>
          <w:color w:val="000000"/>
          <w:sz w:val="24"/>
          <w:szCs w:val="24"/>
        </w:rPr>
        <w:t>ь</w:t>
      </w:r>
      <w:r w:rsidRPr="009C4E38">
        <w:rPr>
          <w:rFonts w:ascii="Times New Roman" w:hAnsi="Times New Roman"/>
          <w:color w:val="000000"/>
          <w:sz w:val="24"/>
          <w:szCs w:val="24"/>
        </w:rPr>
        <w:t>ной услуги, и указание на реквизиты данного нормативного правового акта;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сведения, необходимые для представления документа и (или) информации, устано</w:t>
      </w:r>
      <w:r w:rsidRPr="009C4E38">
        <w:rPr>
          <w:rFonts w:ascii="Times New Roman" w:hAnsi="Times New Roman"/>
          <w:color w:val="000000"/>
          <w:sz w:val="24"/>
          <w:szCs w:val="24"/>
        </w:rPr>
        <w:t>в</w:t>
      </w:r>
      <w:r w:rsidRPr="009C4E38">
        <w:rPr>
          <w:rFonts w:ascii="Times New Roman" w:hAnsi="Times New Roman"/>
          <w:color w:val="000000"/>
          <w:sz w:val="24"/>
          <w:szCs w:val="24"/>
        </w:rPr>
        <w:t>ленные Административным регламентом, а также сведения, предусмотренные нормати</w:t>
      </w:r>
      <w:r w:rsidRPr="009C4E38">
        <w:rPr>
          <w:rFonts w:ascii="Times New Roman" w:hAnsi="Times New Roman"/>
          <w:color w:val="000000"/>
          <w:sz w:val="24"/>
          <w:szCs w:val="24"/>
        </w:rPr>
        <w:t>в</w:t>
      </w:r>
      <w:r w:rsidRPr="009C4E38">
        <w:rPr>
          <w:rFonts w:ascii="Times New Roman" w:hAnsi="Times New Roman"/>
          <w:color w:val="000000"/>
          <w:sz w:val="24"/>
          <w:szCs w:val="24"/>
        </w:rPr>
        <w:t>ными правовыми актами как необходимые для представления таких документов и (или) информации;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дата направления межведомственного запроса;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фамилия, имя, отчество (последнее - при наличии) и должность ответственного и</w:t>
      </w:r>
      <w:r w:rsidRPr="009C4E38">
        <w:rPr>
          <w:rFonts w:ascii="Times New Roman" w:hAnsi="Times New Roman"/>
          <w:color w:val="000000"/>
          <w:sz w:val="24"/>
          <w:szCs w:val="24"/>
        </w:rPr>
        <w:t>с</w:t>
      </w:r>
      <w:r w:rsidRPr="009C4E38">
        <w:rPr>
          <w:rFonts w:ascii="Times New Roman" w:hAnsi="Times New Roman"/>
          <w:color w:val="000000"/>
          <w:sz w:val="24"/>
          <w:szCs w:val="24"/>
        </w:rPr>
        <w:t>полнителя, а также номер служебного телефона и (или) адрес электронной почты для связи;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информация о факте получения согласия, предусмотренного частью 5 статьи 7 Ф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дерального закона № 210-ФЗ (при направления межведомственного запроса в случае, предусмотренном частью 5 статьи 7 Федерального закона № 210-ФЗ).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Срок подготовки и направления ответа на межведомственный запрос для предоста</w:t>
      </w:r>
      <w:r w:rsidRPr="009C4E38">
        <w:rPr>
          <w:rFonts w:ascii="Times New Roman" w:hAnsi="Times New Roman"/>
          <w:color w:val="000000"/>
          <w:sz w:val="24"/>
          <w:szCs w:val="24"/>
        </w:rPr>
        <w:t>в</w:t>
      </w:r>
      <w:r w:rsidRPr="009C4E38">
        <w:rPr>
          <w:rFonts w:ascii="Times New Roman" w:hAnsi="Times New Roman"/>
          <w:color w:val="000000"/>
          <w:sz w:val="24"/>
          <w:szCs w:val="24"/>
        </w:rPr>
        <w:t>ления муниципальной услуги с использованием межведомственного информационного вз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имодействия не может превышать пять рабочих дней со дня поступления межведомстве</w:t>
      </w:r>
      <w:r w:rsidRPr="009C4E38">
        <w:rPr>
          <w:rFonts w:ascii="Times New Roman" w:hAnsi="Times New Roman"/>
          <w:color w:val="000000"/>
          <w:sz w:val="24"/>
          <w:szCs w:val="24"/>
        </w:rPr>
        <w:t>н</w:t>
      </w:r>
      <w:r w:rsidRPr="009C4E38">
        <w:rPr>
          <w:rFonts w:ascii="Times New Roman" w:hAnsi="Times New Roman"/>
          <w:color w:val="000000"/>
          <w:sz w:val="24"/>
          <w:szCs w:val="24"/>
        </w:rPr>
        <w:t>ного запроса в территориальный орган Федеральной службой государственной регистр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ции, кадастра и картографии, Федеральной налоговой службы, если иные сроки подготовки и направления ответа на межведомственный запрос не установлены федеральными закон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lastRenderedPageBreak/>
        <w:t>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</w:t>
      </w:r>
      <w:r w:rsidRPr="009C4E38">
        <w:rPr>
          <w:rFonts w:ascii="Times New Roman" w:hAnsi="Times New Roman"/>
          <w:color w:val="000000"/>
          <w:sz w:val="24"/>
          <w:szCs w:val="24"/>
        </w:rPr>
        <w:t>д</w:t>
      </w:r>
      <w:r w:rsidRPr="009C4E38">
        <w:rPr>
          <w:rFonts w:ascii="Times New Roman" w:hAnsi="Times New Roman"/>
          <w:color w:val="000000"/>
          <w:sz w:val="24"/>
          <w:szCs w:val="24"/>
        </w:rPr>
        <w:t>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3.3.8. Оснований для приостановления предоставления муниципальной услуги зак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нодательством Российской Федерации и законодательством Чувашской Республики не предусмотрено.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3.3.9. Основания для отказа в предоставлении муниципальной услуги предусмотр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ны пунктом 2.8.2 раздела </w:t>
      </w:r>
      <w:r w:rsidRPr="009C4E38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3.3.10. Специалист отдела администрации в течение 2 рабочих дней с даты получ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ния всех сведений, необходимых для принятия решения, готовит проект постановления администрации </w:t>
      </w:r>
      <w:r w:rsidRPr="00055907">
        <w:rPr>
          <w:rFonts w:ascii="Times New Roman" w:hAnsi="Times New Roman"/>
          <w:color w:val="000000"/>
          <w:sz w:val="24"/>
          <w:szCs w:val="24"/>
        </w:rPr>
        <w:t>Канашского муниципального округа</w:t>
      </w:r>
      <w:r w:rsidRPr="00943F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C4E38">
        <w:rPr>
          <w:rFonts w:ascii="Times New Roman" w:hAnsi="Times New Roman"/>
          <w:color w:val="000000"/>
          <w:sz w:val="24"/>
          <w:szCs w:val="24"/>
        </w:rPr>
        <w:t>Чувашской Республики о переводе жилого помещения в н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жилое помещение и нежилого помещения в жилое помещение.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Проект постановления согласовывается с начальником отдела администрации, проходит правовую экспертизу в отделе правового и кадрового обеспечения управления дел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ми администрации, курирующим предоставление данной муниципальной услуги.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Согласованный проект постановления направляется главе администрации для ра</w:t>
      </w:r>
      <w:r w:rsidRPr="009C4E38">
        <w:rPr>
          <w:rFonts w:ascii="Times New Roman" w:hAnsi="Times New Roman"/>
          <w:color w:val="000000"/>
          <w:sz w:val="24"/>
          <w:szCs w:val="24"/>
        </w:rPr>
        <w:t>с</w:t>
      </w:r>
      <w:r w:rsidRPr="009C4E38">
        <w:rPr>
          <w:rFonts w:ascii="Times New Roman" w:hAnsi="Times New Roman"/>
          <w:color w:val="000000"/>
          <w:sz w:val="24"/>
          <w:szCs w:val="24"/>
        </w:rPr>
        <w:t>смотрения и подписания.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В случае наличия оснований для отказа в предоставлении муниципальной услуги, специалист отдела администрации в течение 2-х рабочих дней со дня их выявления готовит письмо в адрес заявителя об отказе перевода жилого помещения в нежилое и нежилого п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мещения в жилое помещение.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sub_336"/>
      <w:r w:rsidRPr="009C4E38">
        <w:rPr>
          <w:rFonts w:ascii="Times New Roman" w:hAnsi="Times New Roman"/>
          <w:color w:val="000000"/>
          <w:sz w:val="24"/>
          <w:szCs w:val="24"/>
        </w:rPr>
        <w:t>Заверенная копия постановления либо уведомление об отказе в предоставлении муниципальной услуги выдаются (направляются) заявителю в срок, не превышающий 3 раб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чих дней со дня подписания.</w:t>
      </w:r>
    </w:p>
    <w:bookmarkEnd w:id="4"/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Заявитель либо его представитель расписывается в журнале регистрации и выдачи корреспонденции, с указанием даты и расшифровки подписи, а также реквизитов довере</w:t>
      </w:r>
      <w:r w:rsidRPr="009C4E38">
        <w:rPr>
          <w:rFonts w:ascii="Times New Roman" w:hAnsi="Times New Roman"/>
          <w:color w:val="000000"/>
          <w:sz w:val="24"/>
          <w:szCs w:val="24"/>
        </w:rPr>
        <w:t>н</w:t>
      </w:r>
      <w:r w:rsidRPr="009C4E38">
        <w:rPr>
          <w:rFonts w:ascii="Times New Roman" w:hAnsi="Times New Roman"/>
          <w:color w:val="000000"/>
          <w:sz w:val="24"/>
          <w:szCs w:val="24"/>
        </w:rPr>
        <w:t>ности в случае получения результата муниципальной услуги уполномоченным лицом.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В случае если Заявление с приложенными документами поступило из МФЦ, администрация организует доставку в МФЦ конечного результата предоставления муниципал</w:t>
      </w:r>
      <w:r w:rsidRPr="009C4E38">
        <w:rPr>
          <w:rFonts w:ascii="Times New Roman" w:hAnsi="Times New Roman"/>
          <w:color w:val="000000"/>
          <w:sz w:val="24"/>
          <w:szCs w:val="24"/>
        </w:rPr>
        <w:t>ь</w:t>
      </w:r>
      <w:r w:rsidRPr="009C4E38">
        <w:rPr>
          <w:rFonts w:ascii="Times New Roman" w:hAnsi="Times New Roman"/>
          <w:color w:val="000000"/>
          <w:sz w:val="24"/>
          <w:szCs w:val="24"/>
        </w:rPr>
        <w:t>ной услуги в течение 1 рабочего дня со дня получения результата.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338"/>
      <w:r w:rsidRPr="009C4E38">
        <w:rPr>
          <w:rFonts w:ascii="Times New Roman" w:hAnsi="Times New Roman"/>
          <w:color w:val="000000"/>
          <w:sz w:val="24"/>
          <w:szCs w:val="24"/>
        </w:rPr>
        <w:t>3.3.11. Предоставление государственной услуги по экстерриториальному принципу не предусмотрено.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3.3.12. Предоставление муниципальной услуги в упреждающем (проактивном) р</w:t>
      </w:r>
      <w:r w:rsidRPr="009C4E38">
        <w:rPr>
          <w:rFonts w:ascii="Times New Roman" w:hAnsi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/>
          <w:color w:val="000000"/>
          <w:sz w:val="24"/>
          <w:szCs w:val="24"/>
        </w:rPr>
        <w:t>жиме не предусмотрено.</w:t>
      </w:r>
    </w:p>
    <w:bookmarkEnd w:id="5"/>
    <w:p w:rsidR="008C342C" w:rsidRPr="00943F35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42C" w:rsidRPr="005549CE" w:rsidRDefault="009F4685" w:rsidP="009F4685">
      <w:pPr>
        <w:pStyle w:val="1"/>
        <w:ind w:firstLine="0"/>
        <w:jc w:val="both"/>
        <w:rPr>
          <w:color w:val="000000"/>
        </w:rPr>
      </w:pPr>
      <w:r w:rsidRPr="005549CE">
        <w:rPr>
          <w:color w:val="000000"/>
        </w:rPr>
        <w:t xml:space="preserve">   </w:t>
      </w:r>
      <w:r w:rsidR="008C342C" w:rsidRPr="005549CE">
        <w:rPr>
          <w:color w:val="000000"/>
        </w:rPr>
        <w:t>3.4. Вариант 2. Исправление допущенных опечаток и ошибок в выданных в резул</w:t>
      </w:r>
      <w:r w:rsidR="008C342C" w:rsidRPr="005549CE">
        <w:rPr>
          <w:color w:val="000000"/>
        </w:rPr>
        <w:t>ь</w:t>
      </w:r>
      <w:r w:rsidR="008C342C" w:rsidRPr="005549CE">
        <w:rPr>
          <w:color w:val="000000"/>
        </w:rPr>
        <w:t>тате предоставления муниципальной услуги документах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sub_341"/>
      <w:r w:rsidRPr="009C4E38">
        <w:rPr>
          <w:rFonts w:ascii="Times New Roman" w:hAnsi="Times New Roman"/>
          <w:color w:val="000000"/>
          <w:sz w:val="24"/>
          <w:szCs w:val="24"/>
        </w:rPr>
        <w:t>3.4.1. Максимальный срок предоставления муниципальной услуги в соответствии с вариантом составляет 15 рабочих дней с момента обнаружения ошибки или получения от любого заинтересованного лица письменного заявления об ошибке.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sub_342"/>
      <w:bookmarkEnd w:id="6"/>
      <w:r w:rsidRPr="009C4E38">
        <w:rPr>
          <w:rFonts w:ascii="Times New Roman" w:hAnsi="Times New Roman"/>
          <w:color w:val="000000"/>
          <w:sz w:val="24"/>
          <w:szCs w:val="24"/>
        </w:rPr>
        <w:t>3.4.2. Результатом предоставления муниципальной услуги является внесение и</w:t>
      </w:r>
      <w:r w:rsidRPr="009C4E38">
        <w:rPr>
          <w:rFonts w:ascii="Times New Roman" w:hAnsi="Times New Roman"/>
          <w:color w:val="000000"/>
          <w:sz w:val="24"/>
          <w:szCs w:val="24"/>
        </w:rPr>
        <w:t>с</w:t>
      </w:r>
      <w:r w:rsidRPr="009C4E38">
        <w:rPr>
          <w:rFonts w:ascii="Times New Roman" w:hAnsi="Times New Roman"/>
          <w:color w:val="000000"/>
          <w:sz w:val="24"/>
          <w:szCs w:val="24"/>
        </w:rPr>
        <w:t>правлений и (или) дополнений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sub_343"/>
      <w:bookmarkEnd w:id="7"/>
      <w:r w:rsidRPr="009C4E38">
        <w:rPr>
          <w:rFonts w:ascii="Times New Roman" w:hAnsi="Times New Roman"/>
          <w:color w:val="000000"/>
          <w:sz w:val="24"/>
          <w:szCs w:val="24"/>
        </w:rPr>
        <w:t>3.4.3. Оснований для отказа в приеме заявления не предусмотрено.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sub_344"/>
      <w:bookmarkEnd w:id="8"/>
      <w:r w:rsidRPr="009C4E38">
        <w:rPr>
          <w:rFonts w:ascii="Times New Roman" w:hAnsi="Times New Roman"/>
          <w:color w:val="000000"/>
          <w:sz w:val="24"/>
          <w:szCs w:val="24"/>
        </w:rPr>
        <w:t>3.4.4. Оснований для приостановления предоставления муниципальной услуги не предусмотрено.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sub_345"/>
      <w:bookmarkEnd w:id="9"/>
      <w:r w:rsidRPr="009C4E38">
        <w:rPr>
          <w:rFonts w:ascii="Times New Roman" w:hAnsi="Times New Roman"/>
          <w:color w:val="000000"/>
          <w:sz w:val="24"/>
          <w:szCs w:val="24"/>
        </w:rPr>
        <w:lastRenderedPageBreak/>
        <w:t>3.4.5.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ставления муниципальной услуги.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sub_346"/>
      <w:bookmarkEnd w:id="10"/>
      <w:r w:rsidRPr="009C4E38">
        <w:rPr>
          <w:rFonts w:ascii="Times New Roman" w:hAnsi="Times New Roman"/>
          <w:color w:val="000000"/>
          <w:sz w:val="24"/>
          <w:szCs w:val="24"/>
        </w:rPr>
        <w:t>3.4.6. Для получения муниципальной услуги заявитель представляет в администр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цию документы, указанные в пункте 2.6.4 подраздела 2.6 раздела II настоящего Админ</w:t>
      </w:r>
      <w:r w:rsidRPr="009C4E38">
        <w:rPr>
          <w:rFonts w:ascii="Times New Roman" w:hAnsi="Times New Roman"/>
          <w:color w:val="000000"/>
          <w:sz w:val="24"/>
          <w:szCs w:val="24"/>
        </w:rPr>
        <w:t>и</w:t>
      </w:r>
      <w:r w:rsidRPr="009C4E38">
        <w:rPr>
          <w:rFonts w:ascii="Times New Roman" w:hAnsi="Times New Roman"/>
          <w:color w:val="000000"/>
          <w:sz w:val="24"/>
          <w:szCs w:val="24"/>
        </w:rPr>
        <w:t>стративного регламента.</w:t>
      </w:r>
    </w:p>
    <w:bookmarkEnd w:id="11"/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3.4.7. Срок регистрации заявления составляет 15 минут.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sub_347"/>
      <w:r w:rsidRPr="009C4E38">
        <w:rPr>
          <w:rFonts w:ascii="Times New Roman" w:hAnsi="Times New Roman"/>
          <w:color w:val="000000"/>
          <w:sz w:val="24"/>
          <w:szCs w:val="24"/>
        </w:rPr>
        <w:t>3.4.8. Критерием принятия решения о предоставлении муниципальной услуги в с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bookmarkEnd w:id="12"/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3.</w:t>
      </w:r>
      <w:r w:rsidR="005549CE">
        <w:rPr>
          <w:rFonts w:ascii="Times New Roman" w:hAnsi="Times New Roman"/>
          <w:color w:val="000000"/>
          <w:sz w:val="24"/>
          <w:szCs w:val="24"/>
        </w:rPr>
        <w:t>4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.9. 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</w:t>
      </w:r>
      <w:r w:rsidR="005549CE">
        <w:rPr>
          <w:rFonts w:ascii="Times New Roman" w:hAnsi="Times New Roman"/>
          <w:color w:val="000000"/>
          <w:sz w:val="24"/>
          <w:szCs w:val="24"/>
        </w:rPr>
        <w:t>Отдела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 обеспечивает внесение исправлений и (или) дополнений в указанные документы в срок, не превышающий 15 рабочих дней с момента обнаружения ошибки или получения от любого заинтересованного лица письменного заявления об ошибке.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 xml:space="preserve">В случае отсутствия опечаток и (или) ошибок в выданных в результате предоставления муниципальной услуги документах специалист </w:t>
      </w:r>
      <w:r w:rsidR="005549CE">
        <w:rPr>
          <w:rFonts w:ascii="Times New Roman" w:hAnsi="Times New Roman"/>
          <w:color w:val="000000"/>
          <w:sz w:val="24"/>
          <w:szCs w:val="24"/>
        </w:rPr>
        <w:t>Отдела</w:t>
      </w:r>
      <w:r w:rsidRPr="009C4E38">
        <w:rPr>
          <w:rFonts w:ascii="Times New Roman" w:hAnsi="Times New Roman"/>
          <w:color w:val="000000"/>
          <w:sz w:val="24"/>
          <w:szCs w:val="24"/>
        </w:rPr>
        <w:t xml:space="preserve"> письменно с</w:t>
      </w:r>
      <w:r w:rsidRPr="009C4E38">
        <w:rPr>
          <w:rFonts w:ascii="Times New Roman" w:hAnsi="Times New Roman"/>
          <w:color w:val="000000"/>
          <w:sz w:val="24"/>
          <w:szCs w:val="24"/>
        </w:rPr>
        <w:t>о</w:t>
      </w:r>
      <w:r w:rsidRPr="009C4E38">
        <w:rPr>
          <w:rFonts w:ascii="Times New Roman" w:hAnsi="Times New Roman"/>
          <w:color w:val="000000"/>
          <w:sz w:val="24"/>
          <w:szCs w:val="24"/>
        </w:rPr>
        <w:t>общает заявителю об отсутствии таких опечаток и (или) ошибок в срок, не превышающий 15 рабочих дней с момента получения от любого заинтересованного лица письменного з</w:t>
      </w:r>
      <w:r w:rsidRPr="009C4E38">
        <w:rPr>
          <w:rFonts w:ascii="Times New Roman" w:hAnsi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color w:val="000000"/>
          <w:sz w:val="24"/>
          <w:szCs w:val="24"/>
        </w:rPr>
        <w:t>явления об ошибке.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3.</w:t>
      </w:r>
      <w:r w:rsidR="005549CE">
        <w:rPr>
          <w:rFonts w:ascii="Times New Roman" w:hAnsi="Times New Roman"/>
          <w:color w:val="000000"/>
          <w:sz w:val="24"/>
          <w:szCs w:val="24"/>
        </w:rPr>
        <w:t>4</w:t>
      </w:r>
      <w:r w:rsidRPr="009C4E38">
        <w:rPr>
          <w:rFonts w:ascii="Times New Roman" w:hAnsi="Times New Roman"/>
          <w:color w:val="000000"/>
          <w:sz w:val="24"/>
          <w:szCs w:val="24"/>
        </w:rPr>
        <w:t>.10. Предоставление государственной услуги по экстерриториальному принципу не предусмотрено.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342C" w:rsidRDefault="008C342C" w:rsidP="008C342C">
      <w:pPr>
        <w:pStyle w:val="af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9C4E38">
        <w:rPr>
          <w:rFonts w:ascii="Times New Roman" w:hAnsi="Times New Roman"/>
          <w:b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8C342C" w:rsidRPr="009C4E38" w:rsidRDefault="008C342C" w:rsidP="008C342C">
      <w:pPr>
        <w:pStyle w:val="aff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342C" w:rsidRPr="00134271" w:rsidRDefault="008C342C" w:rsidP="008C342C">
      <w:pPr>
        <w:keepNext/>
        <w:keepLines/>
        <w:spacing w:line="244" w:lineRule="auto"/>
        <w:ind w:firstLine="720"/>
        <w:jc w:val="both"/>
        <w:outlineLvl w:val="1"/>
        <w:rPr>
          <w:b/>
          <w:bCs/>
        </w:rPr>
      </w:pPr>
      <w:r w:rsidRPr="00134271">
        <w:rPr>
          <w:b/>
          <w:bCs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C342C" w:rsidRPr="00134271" w:rsidRDefault="008C342C" w:rsidP="008C342C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411"/>
      <w:r w:rsidRPr="00134271">
        <w:t>Текущий контроль за соблюдением и исполнением должностными лицами, специ</w:t>
      </w:r>
      <w:r w:rsidRPr="00134271">
        <w:t>а</w:t>
      </w:r>
      <w:r w:rsidRPr="00134271">
        <w:t>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заместителя главы администрации, курирующего предоставление муниц</w:t>
      </w:r>
      <w:r w:rsidRPr="00134271">
        <w:t>и</w:t>
      </w:r>
      <w:r w:rsidRPr="00134271">
        <w:t xml:space="preserve">пальной услуги. </w:t>
      </w:r>
      <w:bookmarkEnd w:id="13"/>
    </w:p>
    <w:p w:rsidR="008C342C" w:rsidRPr="00134271" w:rsidRDefault="008C342C" w:rsidP="008C342C">
      <w:pPr>
        <w:keepNext/>
        <w:keepLines/>
        <w:spacing w:line="244" w:lineRule="auto"/>
        <w:ind w:firstLine="720"/>
        <w:jc w:val="both"/>
        <w:outlineLvl w:val="1"/>
        <w:rPr>
          <w:b/>
          <w:bCs/>
        </w:rPr>
      </w:pPr>
      <w:r w:rsidRPr="00134271">
        <w:rPr>
          <w:b/>
          <w:bCs/>
        </w:rPr>
        <w:t>4.2. Порядок и периодичность осуществления плановых и внеплановых пров</w:t>
      </w:r>
      <w:r w:rsidRPr="00134271">
        <w:rPr>
          <w:b/>
          <w:bCs/>
        </w:rPr>
        <w:t>е</w:t>
      </w:r>
      <w:r w:rsidRPr="00134271">
        <w:rPr>
          <w:b/>
          <w:bCs/>
        </w:rPr>
        <w:t>рок полноты и качества предоставления муниципальной услуги, в том числе порядок и фо</w:t>
      </w:r>
      <w:r w:rsidRPr="00134271">
        <w:rPr>
          <w:b/>
          <w:bCs/>
        </w:rPr>
        <w:t>р</w:t>
      </w:r>
      <w:r w:rsidRPr="00134271">
        <w:rPr>
          <w:b/>
          <w:bCs/>
        </w:rPr>
        <w:t>мы контроля за полнотой и качеством предоставления муниципальной услуги</w:t>
      </w:r>
    </w:p>
    <w:p w:rsidR="008C342C" w:rsidRPr="00134271" w:rsidRDefault="008C342C" w:rsidP="008C342C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  <w:r w:rsidRPr="00134271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</w:t>
      </w:r>
      <w:r w:rsidRPr="00134271">
        <w:rPr>
          <w:rFonts w:ascii="Times New Roman" w:hAnsi="Times New Roman"/>
          <w:sz w:val="24"/>
          <w:szCs w:val="24"/>
        </w:rPr>
        <w:t>й</w:t>
      </w:r>
      <w:r w:rsidRPr="00134271">
        <w:rPr>
          <w:rFonts w:ascii="Times New Roman" w:hAnsi="Times New Roman"/>
          <w:sz w:val="24"/>
          <w:szCs w:val="24"/>
        </w:rPr>
        <w:t>ствие) сотрудников.</w:t>
      </w:r>
    </w:p>
    <w:p w:rsidR="008C342C" w:rsidRPr="00134271" w:rsidRDefault="008C342C" w:rsidP="008C342C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  <w:r w:rsidRPr="00134271"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</w:t>
      </w:r>
      <w:r w:rsidRPr="00134271">
        <w:rPr>
          <w:rFonts w:ascii="Times New Roman" w:hAnsi="Times New Roman"/>
          <w:sz w:val="24"/>
          <w:szCs w:val="24"/>
        </w:rPr>
        <w:t>я</w:t>
      </w:r>
      <w:r w:rsidRPr="00134271">
        <w:rPr>
          <w:rFonts w:ascii="Times New Roman" w:hAnsi="Times New Roman"/>
          <w:sz w:val="24"/>
          <w:szCs w:val="24"/>
        </w:rPr>
        <w:t>ются на основании распоряжений администрации.</w:t>
      </w:r>
    </w:p>
    <w:p w:rsidR="008C342C" w:rsidRPr="00134271" w:rsidRDefault="008C342C" w:rsidP="008C342C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  <w:r w:rsidRPr="00134271">
        <w:rPr>
          <w:rFonts w:ascii="Times New Roman" w:hAnsi="Times New Roman"/>
          <w:sz w:val="24"/>
          <w:szCs w:val="24"/>
        </w:rPr>
        <w:t>Проверки могут быть плановыми и внеплановыми. Порядок и периодичность план</w:t>
      </w:r>
      <w:r w:rsidRPr="00134271">
        <w:rPr>
          <w:rFonts w:ascii="Times New Roman" w:hAnsi="Times New Roman"/>
          <w:sz w:val="24"/>
          <w:szCs w:val="24"/>
        </w:rPr>
        <w:t>о</w:t>
      </w:r>
      <w:r w:rsidRPr="00134271">
        <w:rPr>
          <w:rFonts w:ascii="Times New Roman" w:hAnsi="Times New Roman"/>
          <w:sz w:val="24"/>
          <w:szCs w:val="24"/>
        </w:rPr>
        <w:t>вых проверок устанавливаются главой Канашского муниципального округа Чувашской Республики.</w:t>
      </w:r>
    </w:p>
    <w:p w:rsidR="008C342C" w:rsidRPr="00134271" w:rsidRDefault="008C342C" w:rsidP="008C342C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  <w:r w:rsidRPr="00134271">
        <w:rPr>
          <w:rFonts w:ascii="Times New Roman" w:hAnsi="Times New Roman"/>
          <w:sz w:val="24"/>
          <w:szCs w:val="24"/>
        </w:rPr>
        <w:lastRenderedPageBreak/>
        <w:t>При проверке рассматриваются все вопросы, связанные с предоставлением муниц</w:t>
      </w:r>
      <w:r w:rsidRPr="00134271">
        <w:rPr>
          <w:rFonts w:ascii="Times New Roman" w:hAnsi="Times New Roman"/>
          <w:sz w:val="24"/>
          <w:szCs w:val="24"/>
        </w:rPr>
        <w:t>и</w:t>
      </w:r>
      <w:r w:rsidRPr="00134271">
        <w:rPr>
          <w:rFonts w:ascii="Times New Roman" w:hAnsi="Times New Roman"/>
          <w:sz w:val="24"/>
          <w:szCs w:val="24"/>
        </w:rPr>
        <w:t>пальной услуги (комплексные проверки), или отдельные вопросы (тематические проверки).</w:t>
      </w:r>
    </w:p>
    <w:p w:rsidR="008C342C" w:rsidRPr="00134271" w:rsidRDefault="008C342C" w:rsidP="008C342C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  <w:r w:rsidRPr="00134271">
        <w:rPr>
          <w:rFonts w:ascii="Times New Roman" w:hAnsi="Times New Roman"/>
          <w:sz w:val="24"/>
          <w:szCs w:val="24"/>
        </w:rPr>
        <w:t>Внеплановые проверки проводятся для проверки факта устранения ранее выявле</w:t>
      </w:r>
      <w:r w:rsidRPr="00134271">
        <w:rPr>
          <w:rFonts w:ascii="Times New Roman" w:hAnsi="Times New Roman"/>
          <w:sz w:val="24"/>
          <w:szCs w:val="24"/>
        </w:rPr>
        <w:t>н</w:t>
      </w:r>
      <w:r w:rsidRPr="00134271">
        <w:rPr>
          <w:rFonts w:ascii="Times New Roman" w:hAnsi="Times New Roman"/>
          <w:sz w:val="24"/>
          <w:szCs w:val="24"/>
        </w:rPr>
        <w:t>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8C342C" w:rsidRPr="00134271" w:rsidRDefault="008C342C" w:rsidP="008C342C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  <w:r w:rsidRPr="00134271">
        <w:rPr>
          <w:rFonts w:ascii="Times New Roman" w:hAnsi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8C342C" w:rsidRPr="00134271" w:rsidRDefault="008C342C" w:rsidP="008C342C">
      <w:pPr>
        <w:keepNext/>
        <w:keepLines/>
        <w:spacing w:line="244" w:lineRule="auto"/>
        <w:ind w:firstLine="720"/>
        <w:jc w:val="both"/>
        <w:outlineLvl w:val="1"/>
        <w:rPr>
          <w:b/>
          <w:bCs/>
        </w:rPr>
      </w:pPr>
      <w:r w:rsidRPr="00134271">
        <w:rPr>
          <w:b/>
          <w:bCs/>
        </w:rPr>
        <w:t>4.3. Ответственность должностных лиц структурных подразделений за решения и действия (бездействие), принимаемые (осуществляемые) ими в ходе предоставления муниципальной услуги</w:t>
      </w:r>
    </w:p>
    <w:p w:rsidR="008C342C" w:rsidRPr="00134271" w:rsidRDefault="008C342C" w:rsidP="008C342C">
      <w:pPr>
        <w:widowControl w:val="0"/>
        <w:autoSpaceDE w:val="0"/>
        <w:autoSpaceDN w:val="0"/>
        <w:adjustRightInd w:val="0"/>
        <w:ind w:firstLine="720"/>
        <w:jc w:val="both"/>
      </w:pPr>
      <w:r w:rsidRPr="00134271"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</w:t>
      </w:r>
      <w:r w:rsidRPr="00134271">
        <w:t>е</w:t>
      </w:r>
      <w:r w:rsidRPr="00134271">
        <w:t>ние порядка предоставления муниципальной услуги.</w:t>
      </w:r>
    </w:p>
    <w:p w:rsidR="008C342C" w:rsidRPr="00134271" w:rsidRDefault="008C342C" w:rsidP="008C342C">
      <w:pPr>
        <w:widowControl w:val="0"/>
        <w:autoSpaceDE w:val="0"/>
        <w:autoSpaceDN w:val="0"/>
        <w:adjustRightInd w:val="0"/>
        <w:ind w:firstLine="720"/>
        <w:jc w:val="both"/>
      </w:pPr>
      <w:r w:rsidRPr="00134271">
        <w:t>Персональная ответственность должностных лиц, муниципальных служащих адм</w:t>
      </w:r>
      <w:r w:rsidRPr="00134271">
        <w:t>и</w:t>
      </w:r>
      <w:r w:rsidRPr="00134271">
        <w:t>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8C342C" w:rsidRPr="00134271" w:rsidRDefault="008C342C" w:rsidP="008C342C">
      <w:pPr>
        <w:keepNext/>
        <w:keepLines/>
        <w:spacing w:line="244" w:lineRule="auto"/>
        <w:ind w:firstLine="720"/>
        <w:jc w:val="both"/>
        <w:outlineLvl w:val="1"/>
        <w:rPr>
          <w:b/>
          <w:bCs/>
        </w:rPr>
      </w:pPr>
      <w:r w:rsidRPr="00134271">
        <w:rPr>
          <w:b/>
          <w:bCs/>
        </w:rPr>
        <w:t xml:space="preserve">4.4. Положения, характеризующие требования к порядку и формам контроля </w:t>
      </w:r>
      <w:r w:rsidRPr="00134271">
        <w:rPr>
          <w:b/>
          <w:bCs/>
        </w:rPr>
        <w:br/>
        <w:t xml:space="preserve">за предоставлением муниципальной услуги, в том числе со стороны граждан, </w:t>
      </w:r>
      <w:r w:rsidRPr="00134271">
        <w:rPr>
          <w:b/>
          <w:bCs/>
        </w:rPr>
        <w:br/>
        <w:t>их объединений и организаций</w:t>
      </w:r>
    </w:p>
    <w:p w:rsidR="008C342C" w:rsidRPr="00134271" w:rsidRDefault="008C342C" w:rsidP="008C342C">
      <w:pPr>
        <w:widowControl w:val="0"/>
        <w:autoSpaceDE w:val="0"/>
        <w:autoSpaceDN w:val="0"/>
        <w:spacing w:line="244" w:lineRule="auto"/>
        <w:ind w:firstLine="720"/>
        <w:jc w:val="both"/>
      </w:pPr>
      <w:r w:rsidRPr="00134271">
        <w:t>Контроль за исполнением данного административного регламента со стороны гра</w:t>
      </w:r>
      <w:r w:rsidRPr="00134271">
        <w:t>ж</w:t>
      </w:r>
      <w:r w:rsidRPr="00134271">
        <w:t>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</w:t>
      </w:r>
      <w:r w:rsidRPr="00134271">
        <w:t>а</w:t>
      </w:r>
      <w:r w:rsidRPr="00134271">
        <w:t>тивного регламента, сроков и последовательности административных процедур и администрати</w:t>
      </w:r>
      <w:r w:rsidRPr="00134271">
        <w:t>в</w:t>
      </w:r>
      <w:r w:rsidRPr="00134271">
        <w:t>ных действий, предусмотренных настоящим Административным регламентом.</w:t>
      </w:r>
    </w:p>
    <w:p w:rsidR="008C342C" w:rsidRPr="009C4E38" w:rsidRDefault="008C342C" w:rsidP="008C342C">
      <w:pPr>
        <w:pStyle w:val="aff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bCs/>
          <w:color w:val="000000"/>
          <w:sz w:val="24"/>
          <w:szCs w:val="24"/>
        </w:rPr>
        <w:t>V. Досудебный (внесудебный) порядок обжалования решений и действий (безде</w:t>
      </w:r>
      <w:r w:rsidRPr="009C4E38"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 w:rsidRPr="009C4E38">
        <w:rPr>
          <w:rFonts w:ascii="Times New Roman" w:hAnsi="Times New Roman"/>
          <w:b/>
          <w:bCs/>
          <w:color w:val="000000"/>
          <w:sz w:val="24"/>
          <w:szCs w:val="24"/>
        </w:rPr>
        <w:t>ствия) администрации, МФЦ, а также их должностных лиц, муниципальных служ</w:t>
      </w:r>
      <w:r w:rsidRPr="009C4E38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9C4E38">
        <w:rPr>
          <w:rFonts w:ascii="Times New Roman" w:hAnsi="Times New Roman"/>
          <w:b/>
          <w:bCs/>
          <w:color w:val="000000"/>
          <w:sz w:val="24"/>
          <w:szCs w:val="24"/>
        </w:rPr>
        <w:t>щих, МФЦ, его работников</w:t>
      </w:r>
    </w:p>
    <w:p w:rsidR="008C342C" w:rsidRPr="009C4E38" w:rsidRDefault="008C342C" w:rsidP="008C342C">
      <w:pPr>
        <w:pStyle w:val="aff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342C" w:rsidRPr="00E54EA9" w:rsidRDefault="008C342C" w:rsidP="008C342C">
      <w:pPr>
        <w:pStyle w:val="aff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4" w:name="sub_51"/>
      <w:r w:rsidRPr="002C0C40">
        <w:rPr>
          <w:rFonts w:ascii="Times New Roman" w:hAnsi="Times New Roman"/>
          <w:b/>
          <w:bCs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Pr="00F81DF9">
        <w:rPr>
          <w:rFonts w:ascii="Times New Roman" w:hAnsi="Times New Roman"/>
          <w:b/>
          <w:bCs/>
          <w:sz w:val="24"/>
          <w:szCs w:val="24"/>
        </w:rPr>
        <w:t>администрации</w:t>
      </w:r>
      <w:r w:rsidRPr="002C0C40">
        <w:rPr>
          <w:rFonts w:ascii="Times New Roman" w:hAnsi="Times New Roman"/>
          <w:b/>
          <w:bCs/>
          <w:sz w:val="24"/>
          <w:szCs w:val="24"/>
        </w:rPr>
        <w:t xml:space="preserve">, </w:t>
      </w:r>
      <w:bookmarkEnd w:id="14"/>
      <w:r w:rsidRPr="00F81DF9">
        <w:rPr>
          <w:rFonts w:ascii="Times New Roman" w:hAnsi="Times New Roman"/>
          <w:b/>
          <w:bCs/>
          <w:sz w:val="24"/>
          <w:szCs w:val="24"/>
        </w:rPr>
        <w:t>а также его должностных лиц, муниципал</w:t>
      </w:r>
      <w:r w:rsidRPr="00F81DF9">
        <w:rPr>
          <w:rFonts w:ascii="Times New Roman" w:hAnsi="Times New Roman"/>
          <w:b/>
          <w:bCs/>
          <w:sz w:val="24"/>
          <w:szCs w:val="24"/>
        </w:rPr>
        <w:t>ь</w:t>
      </w:r>
      <w:r w:rsidRPr="00F81DF9">
        <w:rPr>
          <w:rFonts w:ascii="Times New Roman" w:hAnsi="Times New Roman"/>
          <w:b/>
          <w:bCs/>
          <w:sz w:val="24"/>
          <w:szCs w:val="24"/>
        </w:rPr>
        <w:t>ных служащих, МФЦ, его работников при предоставлении муниципальной услуги (далее - жалоба)</w:t>
      </w:r>
    </w:p>
    <w:p w:rsidR="008C342C" w:rsidRPr="00F23023" w:rsidRDefault="008C342C" w:rsidP="008C342C">
      <w:pPr>
        <w:widowControl w:val="0"/>
        <w:autoSpaceDE w:val="0"/>
        <w:autoSpaceDN w:val="0"/>
        <w:adjustRightInd w:val="0"/>
        <w:ind w:firstLine="709"/>
        <w:jc w:val="both"/>
      </w:pPr>
      <w:r w:rsidRPr="00F23023">
        <w:t>Заявитель вправе обжаловать решения и действия (бездействие) администрации, его должностных лиц либо муниципальных служащих, МФЦ, его работников, при предоста</w:t>
      </w:r>
      <w:r w:rsidRPr="00F23023">
        <w:t>в</w:t>
      </w:r>
      <w:r w:rsidRPr="00F23023">
        <w:t>лении муниципальной услуги в досудебном (внесудебном) порядке.</w:t>
      </w:r>
    </w:p>
    <w:p w:rsidR="008C342C" w:rsidRPr="00F23023" w:rsidRDefault="008C342C" w:rsidP="008C342C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b/>
          <w:bCs/>
        </w:rPr>
      </w:pPr>
      <w:bookmarkStart w:id="15" w:name="sub_52"/>
      <w:r w:rsidRPr="00F23023">
        <w:rPr>
          <w:b/>
          <w:bCs/>
        </w:rPr>
        <w:t>5.2. Предмет жалобы</w:t>
      </w:r>
    </w:p>
    <w:bookmarkEnd w:id="15"/>
    <w:p w:rsidR="008C342C" w:rsidRPr="00F23023" w:rsidRDefault="008C342C" w:rsidP="008C342C">
      <w:pPr>
        <w:widowControl w:val="0"/>
        <w:autoSpaceDE w:val="0"/>
        <w:autoSpaceDN w:val="0"/>
        <w:adjustRightInd w:val="0"/>
        <w:ind w:firstLine="709"/>
        <w:jc w:val="both"/>
      </w:pPr>
      <w:r w:rsidRPr="00F23023">
        <w:t>Заявители имеют право обратиться с жалобой</w:t>
      </w:r>
      <w:r w:rsidR="005549CE">
        <w:t>,</w:t>
      </w:r>
      <w:r w:rsidRPr="00F23023">
        <w:t xml:space="preserve"> в том числе в следующих случаях:</w:t>
      </w:r>
    </w:p>
    <w:p w:rsidR="008C342C" w:rsidRPr="00F23023" w:rsidRDefault="008C342C" w:rsidP="008C342C">
      <w:pPr>
        <w:widowControl w:val="0"/>
        <w:autoSpaceDE w:val="0"/>
        <w:autoSpaceDN w:val="0"/>
        <w:adjustRightInd w:val="0"/>
        <w:ind w:firstLine="709"/>
        <w:jc w:val="both"/>
      </w:pPr>
      <w:r w:rsidRPr="00F23023">
        <w:t xml:space="preserve">нарушение срока регистрации запроса о предоставлении муниципальной услуги, </w:t>
      </w:r>
    </w:p>
    <w:p w:rsidR="008C342C" w:rsidRPr="00F23023" w:rsidRDefault="008C342C" w:rsidP="008C342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F23023">
        <w:t xml:space="preserve">нарушение срока предоставления муниципальной услуги. </w:t>
      </w:r>
    </w:p>
    <w:p w:rsidR="008C342C" w:rsidRPr="00F23023" w:rsidRDefault="008C342C" w:rsidP="008C342C">
      <w:pPr>
        <w:widowControl w:val="0"/>
        <w:autoSpaceDE w:val="0"/>
        <w:autoSpaceDN w:val="0"/>
        <w:adjustRightInd w:val="0"/>
        <w:ind w:firstLine="709"/>
        <w:jc w:val="both"/>
      </w:pPr>
      <w:r w:rsidRPr="00F23023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</w:t>
      </w:r>
      <w:r w:rsidRPr="00F23023">
        <w:t>а</w:t>
      </w:r>
      <w:r w:rsidRPr="00F23023">
        <w:t>вовыми актами Российской Федерации, нормативными правовыми актами субъектов Ро</w:t>
      </w:r>
      <w:r w:rsidRPr="00F23023">
        <w:t>с</w:t>
      </w:r>
      <w:r w:rsidRPr="00F23023">
        <w:t>сийской Федерации, муниципальными правовыми актами для предоставления муниципальной усл</w:t>
      </w:r>
      <w:r w:rsidRPr="00F23023">
        <w:t>у</w:t>
      </w:r>
      <w:r w:rsidRPr="00F23023">
        <w:t>ги;</w:t>
      </w:r>
    </w:p>
    <w:p w:rsidR="008C342C" w:rsidRPr="00F23023" w:rsidRDefault="008C342C" w:rsidP="008C342C">
      <w:pPr>
        <w:widowControl w:val="0"/>
        <w:autoSpaceDE w:val="0"/>
        <w:autoSpaceDN w:val="0"/>
        <w:adjustRightInd w:val="0"/>
        <w:ind w:firstLine="709"/>
        <w:jc w:val="both"/>
      </w:pPr>
      <w:r w:rsidRPr="00F23023">
        <w:t>отказ в приеме документов, предоставление которых предусмотрено нормативн</w:t>
      </w:r>
      <w:r w:rsidRPr="00F23023">
        <w:t>ы</w:t>
      </w:r>
      <w:r w:rsidRPr="00F23023">
        <w:t>ми правовыми актами Российской Федерации, нормативными правовыми актами Чува</w:t>
      </w:r>
      <w:r w:rsidRPr="00F23023">
        <w:t>ш</w:t>
      </w:r>
      <w:r w:rsidRPr="00F23023">
        <w:t xml:space="preserve">ской Республики, муниципальными правовыми актами для предоставления </w:t>
      </w:r>
      <w:r w:rsidRPr="00F23023">
        <w:lastRenderedPageBreak/>
        <w:t>муниципальной услуги, у заявителя;</w:t>
      </w:r>
    </w:p>
    <w:p w:rsidR="008C342C" w:rsidRPr="00F23023" w:rsidRDefault="008C342C" w:rsidP="008C342C">
      <w:pPr>
        <w:widowControl w:val="0"/>
        <w:autoSpaceDE w:val="0"/>
        <w:autoSpaceDN w:val="0"/>
        <w:adjustRightInd w:val="0"/>
        <w:ind w:firstLine="709"/>
        <w:jc w:val="both"/>
      </w:pPr>
      <w:r w:rsidRPr="00F23023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</w:t>
      </w:r>
      <w:r w:rsidRPr="00F23023">
        <w:t>в</w:t>
      </w:r>
      <w:r w:rsidRPr="00F23023">
        <w:t>ными правовыми актами Российской Федерации, законами и иными нормативными прав</w:t>
      </w:r>
      <w:r w:rsidRPr="00F23023">
        <w:t>о</w:t>
      </w:r>
      <w:r w:rsidRPr="00F23023">
        <w:t>выми актами Чувашской Республики, муниципальными правовыми актами</w:t>
      </w:r>
      <w:r w:rsidRPr="00F23023">
        <w:rPr>
          <w:color w:val="FF0000"/>
        </w:rPr>
        <w:t xml:space="preserve">. </w:t>
      </w:r>
    </w:p>
    <w:p w:rsidR="008C342C" w:rsidRPr="00F23023" w:rsidRDefault="008C342C" w:rsidP="008C342C">
      <w:pPr>
        <w:widowControl w:val="0"/>
        <w:autoSpaceDE w:val="0"/>
        <w:autoSpaceDN w:val="0"/>
        <w:adjustRightInd w:val="0"/>
        <w:ind w:firstLine="720"/>
        <w:jc w:val="both"/>
      </w:pPr>
      <w:r w:rsidRPr="00F23023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</w:t>
      </w:r>
      <w:r w:rsidRPr="00F23023">
        <w:t>ы</w:t>
      </w:r>
      <w:r w:rsidRPr="00F23023">
        <w:t>ми правовыми актами Чувашской Республики, муниципальными правовыми актами;</w:t>
      </w:r>
    </w:p>
    <w:p w:rsidR="008C342C" w:rsidRPr="00F23023" w:rsidRDefault="008C342C" w:rsidP="008C342C">
      <w:pPr>
        <w:widowControl w:val="0"/>
        <w:autoSpaceDE w:val="0"/>
        <w:autoSpaceDN w:val="0"/>
        <w:adjustRightInd w:val="0"/>
        <w:ind w:firstLine="720"/>
        <w:jc w:val="both"/>
      </w:pPr>
      <w:r w:rsidRPr="00F23023">
        <w:t>отказ администрации его должностных лиц, муниципальных служащих, МФЦ,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F23023">
        <w:rPr>
          <w:color w:val="FF0000"/>
        </w:rPr>
        <w:t xml:space="preserve">. </w:t>
      </w:r>
      <w:r w:rsidRPr="00F23023">
        <w:t>Нарушение срока или порядка выдачи документов по результатам предоставления муниципальной услуги;</w:t>
      </w:r>
    </w:p>
    <w:p w:rsidR="008C342C" w:rsidRPr="00F23023" w:rsidRDefault="008C342C" w:rsidP="008C342C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F23023">
        <w:t>приостановление предоставления муниципальной услуги, если основания приост</w:t>
      </w:r>
      <w:r w:rsidRPr="00F23023">
        <w:t>а</w:t>
      </w:r>
      <w:r w:rsidRPr="00F23023">
        <w:t>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</w:t>
      </w:r>
      <w:r w:rsidRPr="00F23023">
        <w:t>а</w:t>
      </w:r>
      <w:r w:rsidRPr="00F23023">
        <w:t>ми</w:t>
      </w:r>
      <w:r w:rsidRPr="00F23023">
        <w:rPr>
          <w:color w:val="FF0000"/>
        </w:rPr>
        <w:t xml:space="preserve">. </w:t>
      </w:r>
    </w:p>
    <w:p w:rsidR="008C342C" w:rsidRPr="00F23023" w:rsidRDefault="008C342C" w:rsidP="008C342C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F23023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</w:t>
      </w:r>
      <w:r w:rsidRPr="00F23023">
        <w:t>а</w:t>
      </w:r>
      <w:r w:rsidRPr="00F23023">
        <w:t>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F23023">
        <w:t>у</w:t>
      </w:r>
      <w:r w:rsidRPr="00F23023">
        <w:t xml:space="preserve">смотренных пунктом 4 части 1 статьи 7 Федерального закона № 210-ФЗ. </w:t>
      </w:r>
    </w:p>
    <w:p w:rsidR="008C342C" w:rsidRPr="00F23023" w:rsidRDefault="008C342C" w:rsidP="005549CE">
      <w:pPr>
        <w:ind w:firstLine="709"/>
        <w:rPr>
          <w:b/>
          <w:bCs/>
        </w:rPr>
      </w:pPr>
      <w:bookmarkStart w:id="16" w:name="sub_53"/>
      <w:r w:rsidRPr="00F23023">
        <w:rPr>
          <w:b/>
          <w:bCs/>
        </w:rPr>
        <w:t>5.3. Органы местного самоуправления, организации и уполномоченные на ра</w:t>
      </w:r>
      <w:r w:rsidRPr="00F23023">
        <w:rPr>
          <w:b/>
          <w:bCs/>
        </w:rPr>
        <w:t>с</w:t>
      </w:r>
      <w:r w:rsidRPr="00F23023">
        <w:rPr>
          <w:b/>
          <w:bCs/>
        </w:rPr>
        <w:t>смотрение жалобы должностные лица, которым может быть направлена жалоба</w:t>
      </w:r>
      <w:bookmarkEnd w:id="16"/>
    </w:p>
    <w:p w:rsidR="008C342C" w:rsidRPr="00F23023" w:rsidRDefault="008C342C" w:rsidP="008C342C">
      <w:pPr>
        <w:widowControl w:val="0"/>
        <w:autoSpaceDE w:val="0"/>
        <w:autoSpaceDN w:val="0"/>
        <w:adjustRightInd w:val="0"/>
        <w:ind w:firstLine="720"/>
        <w:jc w:val="both"/>
      </w:pPr>
      <w:r w:rsidRPr="00F23023">
        <w:t>Заявитель может обратиться с жалобой на решение и действие (бездействие), прин</w:t>
      </w:r>
      <w:r w:rsidRPr="00F23023">
        <w:t>я</w:t>
      </w:r>
      <w:r w:rsidRPr="00F23023">
        <w:t>тое (осуществляемое) в ходе предоставления муниципальной услуги, в письменной фо</w:t>
      </w:r>
      <w:r w:rsidRPr="00F23023">
        <w:t>р</w:t>
      </w:r>
      <w:r w:rsidRPr="00F23023">
        <w:t>ме на бумажном носителе или в форме электронного документа в администрацию, в адрес заместителя главы администрации, курирующего предоставление муниципальной услуги, л</w:t>
      </w:r>
      <w:r w:rsidRPr="00F23023">
        <w:t>и</w:t>
      </w:r>
      <w:r w:rsidRPr="00F23023">
        <w:t>бо в адрес главы администрации.</w:t>
      </w:r>
    </w:p>
    <w:p w:rsidR="008C342C" w:rsidRPr="00F23023" w:rsidRDefault="008C342C" w:rsidP="005549CE">
      <w:pPr>
        <w:widowControl w:val="0"/>
        <w:autoSpaceDE w:val="0"/>
        <w:autoSpaceDN w:val="0"/>
        <w:adjustRightInd w:val="0"/>
        <w:ind w:left="707" w:firstLine="13"/>
        <w:jc w:val="both"/>
        <w:outlineLvl w:val="0"/>
        <w:rPr>
          <w:b/>
          <w:bCs/>
        </w:rPr>
      </w:pPr>
      <w:bookmarkStart w:id="17" w:name="sub_54"/>
      <w:r w:rsidRPr="00F23023">
        <w:rPr>
          <w:b/>
          <w:bCs/>
        </w:rPr>
        <w:t>5.4. Порядок подачи и рассмотрения жалобы</w:t>
      </w:r>
    </w:p>
    <w:p w:rsidR="008C342C" w:rsidRPr="00F23023" w:rsidRDefault="008C342C" w:rsidP="008C342C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542"/>
      <w:bookmarkEnd w:id="17"/>
      <w:r w:rsidRPr="00F23023">
        <w:rPr>
          <w:color w:val="FF0000"/>
        </w:rPr>
        <w:t xml:space="preserve"> </w:t>
      </w:r>
      <w:r w:rsidRPr="00F23023">
        <w:t>Жалоба может быть направлена по почте, через МФЦ, в электронном виде с испол</w:t>
      </w:r>
      <w:r w:rsidRPr="00F23023">
        <w:t>ь</w:t>
      </w:r>
      <w:r w:rsidRPr="00F23023">
        <w:t>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</w:t>
      </w:r>
      <w:r w:rsidRPr="00F23023">
        <w:t>а</w:t>
      </w:r>
      <w:r w:rsidRPr="00F23023">
        <w:t>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 w:rsidRPr="00F23023">
        <w:t>и</w:t>
      </w:r>
      <w:r w:rsidRPr="00F23023">
        <w:t>пальных услуг уполномоченным органом (далее - информационная система дос</w:t>
      </w:r>
      <w:r w:rsidRPr="00F23023">
        <w:t>у</w:t>
      </w:r>
      <w:r w:rsidRPr="00F23023">
        <w:t>дебного (внесудебного) обжалования), а также может быть принята при личном приеме заявителя.</w:t>
      </w:r>
    </w:p>
    <w:p w:rsidR="008C342C" w:rsidRPr="00F23023" w:rsidRDefault="008C342C" w:rsidP="008C342C">
      <w:pPr>
        <w:widowControl w:val="0"/>
        <w:autoSpaceDE w:val="0"/>
        <w:autoSpaceDN w:val="0"/>
        <w:adjustRightInd w:val="0"/>
        <w:ind w:firstLine="720"/>
        <w:jc w:val="both"/>
      </w:pPr>
      <w:r w:rsidRPr="00F23023">
        <w:t>Жалоба должна содержать:</w:t>
      </w:r>
    </w:p>
    <w:bookmarkEnd w:id="18"/>
    <w:p w:rsidR="008C342C" w:rsidRPr="00F23023" w:rsidRDefault="008C342C" w:rsidP="008C342C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  <w:r w:rsidRPr="00F23023">
        <w:rPr>
          <w:rFonts w:ascii="Times New Roman" w:hAnsi="Times New Roman"/>
          <w:sz w:val="24"/>
          <w:szCs w:val="24"/>
        </w:rPr>
        <w:t>1) наименование администрации, его должностных лиц, муниципальных служащих решения и действия (бездействие) которых обжалуются;</w:t>
      </w:r>
    </w:p>
    <w:p w:rsidR="008C342C" w:rsidRPr="00F23023" w:rsidRDefault="008C342C" w:rsidP="008C342C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  <w:r w:rsidRPr="00F23023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F23023">
        <w:rPr>
          <w:rFonts w:ascii="Times New Roman" w:hAnsi="Times New Roman"/>
          <w:sz w:val="24"/>
          <w:szCs w:val="24"/>
        </w:rPr>
        <w:t>к</w:t>
      </w:r>
      <w:r w:rsidRPr="00F23023">
        <w:rPr>
          <w:rFonts w:ascii="Times New Roman" w:hAnsi="Times New Roman"/>
          <w:sz w:val="24"/>
          <w:szCs w:val="24"/>
        </w:rPr>
        <w:t>тронной почты (при наличии) и почтовый адрес, по которым должен быть направлен ответ заявителю;</w:t>
      </w:r>
    </w:p>
    <w:p w:rsidR="008C342C" w:rsidRPr="00F23023" w:rsidRDefault="008C342C" w:rsidP="008C342C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  <w:r w:rsidRPr="00F23023">
        <w:rPr>
          <w:rFonts w:ascii="Times New Roman" w:hAnsi="Times New Roman"/>
          <w:sz w:val="24"/>
          <w:szCs w:val="24"/>
        </w:rPr>
        <w:t>4) 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8C342C" w:rsidRPr="00F23023" w:rsidRDefault="008C342C" w:rsidP="008C342C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  <w:r w:rsidRPr="00F23023">
        <w:rPr>
          <w:rFonts w:ascii="Times New Roman" w:hAnsi="Times New Roman"/>
          <w:sz w:val="24"/>
          <w:szCs w:val="24"/>
        </w:rPr>
        <w:lastRenderedPageBreak/>
        <w:t>5)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</w:t>
      </w:r>
      <w:r w:rsidRPr="00F23023">
        <w:rPr>
          <w:rFonts w:ascii="Times New Roman" w:hAnsi="Times New Roman"/>
          <w:sz w:val="24"/>
          <w:szCs w:val="24"/>
        </w:rPr>
        <w:t>а</w:t>
      </w:r>
      <w:r w:rsidRPr="00F23023">
        <w:rPr>
          <w:rFonts w:ascii="Times New Roman" w:hAnsi="Times New Roman"/>
          <w:sz w:val="24"/>
          <w:szCs w:val="24"/>
        </w:rPr>
        <w:t>ющие доводы заявителя, либо их копии.</w:t>
      </w:r>
    </w:p>
    <w:p w:rsidR="008C342C" w:rsidRPr="00F23023" w:rsidRDefault="008C342C" w:rsidP="008C342C">
      <w:pPr>
        <w:ind w:firstLine="709"/>
        <w:jc w:val="both"/>
      </w:pPr>
      <w:r w:rsidRPr="00F23023">
        <w:t>В случае если жалоба подается через представителя заявителя, также представляе</w:t>
      </w:r>
      <w:r w:rsidRPr="00F23023">
        <w:t>т</w:t>
      </w:r>
      <w:r w:rsidRPr="00F23023">
        <w:t>ся документ, подтверждающий полномочия на осуществление действий от имени заявит</w:t>
      </w:r>
      <w:r w:rsidRPr="00F23023">
        <w:t>е</w:t>
      </w:r>
      <w:r w:rsidRPr="00F23023">
        <w:t>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C342C" w:rsidRPr="00F23023" w:rsidRDefault="008C342C" w:rsidP="008C342C">
      <w:pPr>
        <w:ind w:firstLine="709"/>
        <w:jc w:val="both"/>
      </w:pPr>
      <w:r w:rsidRPr="00F23023">
        <w:t>а) оформленная в соответствии с законодательством Российской Федерации дов</w:t>
      </w:r>
      <w:r w:rsidRPr="00F23023">
        <w:t>е</w:t>
      </w:r>
      <w:r w:rsidRPr="00F23023">
        <w:t>ренность (для физических лиц);</w:t>
      </w:r>
    </w:p>
    <w:p w:rsidR="008C342C" w:rsidRPr="00F23023" w:rsidRDefault="008C342C" w:rsidP="008C342C">
      <w:pPr>
        <w:ind w:firstLine="709"/>
        <w:jc w:val="both"/>
      </w:pPr>
      <w:r w:rsidRPr="00F23023"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</w:t>
      </w:r>
      <w:r w:rsidRPr="00F23023">
        <w:t>е</w:t>
      </w:r>
      <w:r w:rsidRPr="00F23023">
        <w:t>лем заявителя или уполномоченным этим руководителем лицом (для юридических лиц);</w:t>
      </w:r>
    </w:p>
    <w:p w:rsidR="008C342C" w:rsidRPr="00F23023" w:rsidRDefault="008C342C" w:rsidP="008C342C">
      <w:pPr>
        <w:ind w:firstLine="709"/>
        <w:jc w:val="both"/>
      </w:pPr>
      <w:r w:rsidRPr="00F23023">
        <w:t>в) копия решения о назначении или об избрании либо приказа о назначении физич</w:t>
      </w:r>
      <w:r w:rsidRPr="00F23023">
        <w:t>е</w:t>
      </w:r>
      <w:r w:rsidRPr="00F23023">
        <w:t>ского лица на должность, в соответствии с которым такое физическое лицо обладает пр</w:t>
      </w:r>
      <w:r w:rsidRPr="00F23023">
        <w:t>а</w:t>
      </w:r>
      <w:r w:rsidRPr="00F23023">
        <w:t>вом действовать от имени заявителя без доверенности.</w:t>
      </w:r>
    </w:p>
    <w:p w:rsidR="008C342C" w:rsidRPr="00F23023" w:rsidRDefault="008C342C" w:rsidP="008C342C">
      <w:pPr>
        <w:ind w:firstLine="709"/>
        <w:jc w:val="both"/>
      </w:pPr>
      <w:r w:rsidRPr="00F23023">
        <w:t>В случае подачи жалобы при личном приеме заявитель представляет документ, уд</w:t>
      </w:r>
      <w:r w:rsidRPr="00F23023">
        <w:t>о</w:t>
      </w:r>
      <w:r w:rsidRPr="00F23023">
        <w:t>стоверяющий его личность, в соответствии с законодательством Российской Федерации.</w:t>
      </w:r>
    </w:p>
    <w:p w:rsidR="008C342C" w:rsidRPr="00F23023" w:rsidRDefault="008C342C" w:rsidP="008C342C">
      <w:pPr>
        <w:ind w:firstLine="709"/>
        <w:jc w:val="both"/>
      </w:pPr>
      <w:r w:rsidRPr="00F23023">
        <w:t>При подаче жалобы в электронной форме документы могут быть представлены в форме электронных документов, подписанных электронной подписью, вид которой пред</w:t>
      </w:r>
      <w:r w:rsidRPr="00F23023">
        <w:t>у</w:t>
      </w:r>
      <w:r w:rsidRPr="00F23023">
        <w:t>смотрен законодательством Российской Федерации, при этом документ, удостоверяющий личность заявителя, не требуется.</w:t>
      </w:r>
    </w:p>
    <w:p w:rsidR="008C342C" w:rsidRPr="00F23023" w:rsidRDefault="008C342C" w:rsidP="008C342C">
      <w:pPr>
        <w:ind w:firstLine="709"/>
        <w:jc w:val="both"/>
        <w:rPr>
          <w:b/>
        </w:rPr>
      </w:pPr>
      <w:bookmarkStart w:id="19" w:name="sub_5412"/>
      <w:r w:rsidRPr="00F23023">
        <w:rPr>
          <w:b/>
        </w:rPr>
        <w:t>5.5. Сроки рассмотрения жалобы</w:t>
      </w:r>
    </w:p>
    <w:p w:rsidR="008C342C" w:rsidRPr="00F23023" w:rsidRDefault="008C342C" w:rsidP="008C342C">
      <w:pPr>
        <w:ind w:firstLine="709"/>
        <w:jc w:val="both"/>
      </w:pPr>
      <w:r w:rsidRPr="00F23023">
        <w:t>Жалоба, поступившая в администрацию, подлежит обязательной регистрации в срок не позднее следующего рабочего дня со дня ее поступления. Жалоба рассматривается в т</w:t>
      </w:r>
      <w:r w:rsidRPr="00F23023">
        <w:t>е</w:t>
      </w:r>
      <w:r w:rsidRPr="00F23023">
        <w:t>чение 15 рабочих дней со дня ее регистрации.</w:t>
      </w:r>
    </w:p>
    <w:p w:rsidR="008C342C" w:rsidRPr="00F23023" w:rsidRDefault="008C342C" w:rsidP="008C342C">
      <w:pPr>
        <w:ind w:firstLine="709"/>
        <w:jc w:val="both"/>
      </w:pPr>
      <w:r w:rsidRPr="00F23023">
        <w:t>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C342C" w:rsidRPr="00F23023" w:rsidRDefault="008C342C" w:rsidP="008C342C">
      <w:pPr>
        <w:ind w:firstLine="709"/>
        <w:jc w:val="both"/>
        <w:rPr>
          <w:b/>
        </w:rPr>
      </w:pPr>
      <w:bookmarkStart w:id="20" w:name="sub_56"/>
      <w:r w:rsidRPr="00F23023">
        <w:rPr>
          <w:b/>
        </w:rPr>
        <w:t>5.6. Результат рассмотрения жалобы</w:t>
      </w:r>
    </w:p>
    <w:bookmarkEnd w:id="20"/>
    <w:p w:rsidR="008C342C" w:rsidRPr="00F23023" w:rsidRDefault="008C342C" w:rsidP="008C342C">
      <w:pPr>
        <w:ind w:firstLine="709"/>
        <w:jc w:val="both"/>
      </w:pPr>
      <w:r w:rsidRPr="00F23023">
        <w:t>По результатам рассмотрения жалобы в соответствии с частью 7 статьи 11.2 Фед</w:t>
      </w:r>
      <w:r w:rsidRPr="00F23023">
        <w:t>е</w:t>
      </w:r>
      <w:r w:rsidRPr="00F23023">
        <w:t>рального закона № 210-ФЗ принимается одно из следующих решений:</w:t>
      </w:r>
    </w:p>
    <w:p w:rsidR="008C342C" w:rsidRPr="00F23023" w:rsidRDefault="008C342C" w:rsidP="008C342C">
      <w:pPr>
        <w:ind w:firstLine="709"/>
        <w:jc w:val="both"/>
      </w:pPr>
      <w:r w:rsidRPr="00F23023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</w:t>
      </w:r>
      <w:r w:rsidRPr="00F23023">
        <w:t>и</w:t>
      </w:r>
      <w:r w:rsidRPr="00F23023">
        <w:t>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а также в иных формах;</w:t>
      </w:r>
    </w:p>
    <w:p w:rsidR="008C342C" w:rsidRPr="00F23023" w:rsidRDefault="008C342C" w:rsidP="008C342C">
      <w:pPr>
        <w:ind w:firstLine="709"/>
        <w:jc w:val="both"/>
      </w:pPr>
      <w:r w:rsidRPr="00F23023">
        <w:t>- в удовлетворении жалобы отказывается.</w:t>
      </w:r>
    </w:p>
    <w:p w:rsidR="008C342C" w:rsidRPr="00F23023" w:rsidRDefault="008C342C" w:rsidP="008C342C">
      <w:pPr>
        <w:ind w:firstLine="709"/>
        <w:jc w:val="both"/>
      </w:pPr>
      <w:r w:rsidRPr="00F23023"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</w:t>
      </w:r>
      <w:r w:rsidRPr="00F23023">
        <w:t>а</w:t>
      </w:r>
      <w:r w:rsidRPr="00F23023">
        <w:t>новлено законодательством Российской Федерации.</w:t>
      </w:r>
    </w:p>
    <w:p w:rsidR="008C342C" w:rsidRPr="00F23023" w:rsidRDefault="008C342C" w:rsidP="008C342C">
      <w:pPr>
        <w:ind w:firstLine="709"/>
        <w:jc w:val="both"/>
      </w:pPr>
      <w:r w:rsidRPr="00F23023"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должностные лица администрации, наделенные полномочиями по рассмотрению жалоб, незамедлительно напра</w:t>
      </w:r>
      <w:r w:rsidRPr="00F23023">
        <w:t>в</w:t>
      </w:r>
      <w:r w:rsidRPr="00F23023">
        <w:t>ляют имеющиеся материалы в органы прокуратуры.</w:t>
      </w:r>
    </w:p>
    <w:p w:rsidR="008C342C" w:rsidRPr="00F23023" w:rsidRDefault="008C342C" w:rsidP="008C342C">
      <w:pPr>
        <w:ind w:firstLine="709"/>
        <w:jc w:val="both"/>
        <w:rPr>
          <w:b/>
        </w:rPr>
      </w:pPr>
      <w:bookmarkStart w:id="21" w:name="sub_57"/>
      <w:r w:rsidRPr="00F23023">
        <w:rPr>
          <w:b/>
        </w:rPr>
        <w:t>5.7. Порядок информирования заявителя о результатах рассмотрения жалобы</w:t>
      </w:r>
    </w:p>
    <w:bookmarkEnd w:id="21"/>
    <w:p w:rsidR="008C342C" w:rsidRPr="00F23023" w:rsidRDefault="008C342C" w:rsidP="008C342C">
      <w:pPr>
        <w:ind w:firstLine="709"/>
        <w:jc w:val="both"/>
      </w:pPr>
      <w:r w:rsidRPr="00F23023">
        <w:lastRenderedPageBreak/>
        <w:t>Не позднее дня, следующего за днем принятия решения по результатам рассмотр</w:t>
      </w:r>
      <w:r w:rsidRPr="00F23023">
        <w:t>е</w:t>
      </w:r>
      <w:r w:rsidRPr="00F23023">
        <w:t>ния жалобы, заявителю в письменной форме и по желанию заявителя в электронной фо</w:t>
      </w:r>
      <w:r w:rsidRPr="00F23023">
        <w:t>р</w:t>
      </w:r>
      <w:r w:rsidRPr="00F23023">
        <w:t>ме направляется мотивированный ответ о результатах рассмотрения жалобы. В случае п</w:t>
      </w:r>
      <w:r w:rsidRPr="00F23023">
        <w:t>о</w:t>
      </w:r>
      <w:r w:rsidRPr="00F23023">
        <w:t>дачи жалобы посредством информационной системы досудебного (внесудебного) обж</w:t>
      </w:r>
      <w:r w:rsidRPr="00F23023">
        <w:t>а</w:t>
      </w:r>
      <w:r w:rsidRPr="00F23023">
        <w:t>лования, ответ заявителю направляется посредством указанной системы.</w:t>
      </w:r>
    </w:p>
    <w:p w:rsidR="008C342C" w:rsidRPr="00F23023" w:rsidRDefault="008C342C" w:rsidP="008C342C">
      <w:pPr>
        <w:ind w:firstLine="709"/>
        <w:jc w:val="both"/>
      </w:pPr>
      <w:r w:rsidRPr="00F23023">
        <w:t>В случае признания жалобы подлежащей удовлетворению в ответе заявителю дае</w:t>
      </w:r>
      <w:r w:rsidRPr="00F23023">
        <w:t>т</w:t>
      </w:r>
      <w:r w:rsidRPr="00F23023">
        <w:t>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</w:t>
      </w:r>
      <w:r w:rsidRPr="00F23023">
        <w:t>о</w:t>
      </w:r>
      <w:r w:rsidRPr="00F23023">
        <w:t>сятся извинения за доставленные неудобства и указывается информация о дальнейших де</w:t>
      </w:r>
      <w:r w:rsidRPr="00F23023">
        <w:t>й</w:t>
      </w:r>
      <w:r w:rsidRPr="00F23023">
        <w:t>ствиях, которые необходимо совершить заявителю в целях получения муниципальной услуги.</w:t>
      </w:r>
    </w:p>
    <w:p w:rsidR="008C342C" w:rsidRPr="00F23023" w:rsidRDefault="008C342C" w:rsidP="008C342C">
      <w:pPr>
        <w:ind w:firstLine="709"/>
        <w:jc w:val="both"/>
      </w:pPr>
      <w:r w:rsidRPr="00F23023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</w:t>
      </w:r>
      <w:r w:rsidRPr="00F23023">
        <w:t>р</w:t>
      </w:r>
      <w:r w:rsidRPr="00F23023">
        <w:t>мация о порядке обжалования принятого решения.</w:t>
      </w:r>
    </w:p>
    <w:p w:rsidR="008C342C" w:rsidRPr="00F23023" w:rsidRDefault="008C342C" w:rsidP="008C342C">
      <w:pPr>
        <w:ind w:firstLine="709"/>
        <w:jc w:val="both"/>
        <w:rPr>
          <w:b/>
        </w:rPr>
      </w:pPr>
      <w:bookmarkStart w:id="22" w:name="sub_510"/>
      <w:r w:rsidRPr="00F23023">
        <w:rPr>
          <w:b/>
        </w:rPr>
        <w:t>5.</w:t>
      </w:r>
      <w:r w:rsidR="005549CE">
        <w:rPr>
          <w:b/>
        </w:rPr>
        <w:t>8</w:t>
      </w:r>
      <w:r w:rsidRPr="00F23023">
        <w:rPr>
          <w:b/>
        </w:rPr>
        <w:t>. Способы информирования заявителей о порядке подачи и рассмотрения жалобы</w:t>
      </w:r>
    </w:p>
    <w:bookmarkEnd w:id="22"/>
    <w:p w:rsidR="008C342C" w:rsidRPr="00F23023" w:rsidRDefault="008C342C" w:rsidP="008C342C">
      <w:pPr>
        <w:ind w:firstLine="709"/>
        <w:jc w:val="both"/>
      </w:pPr>
      <w:r w:rsidRPr="00F23023">
        <w:t>Информацию о порядке подачи и рассмотрения жалобы заявители могут получить на информационном стенде в администрации, на Едином портале государственных и мун</w:t>
      </w:r>
      <w:r w:rsidRPr="00F23023">
        <w:t>и</w:t>
      </w:r>
      <w:r w:rsidRPr="00F23023">
        <w:t>ципальных услуг, на официальном сайте администрации, в ходе личного приема, а также по телефону, электронной почте.</w:t>
      </w:r>
    </w:p>
    <w:p w:rsidR="008C342C" w:rsidRPr="00F23023" w:rsidRDefault="008C342C" w:rsidP="008C342C">
      <w:pPr>
        <w:ind w:firstLine="709"/>
        <w:jc w:val="both"/>
      </w:pPr>
      <w:r w:rsidRPr="00F23023">
        <w:t>Для получения информации о порядке подачи и рассмотрения жалобы заявитель вправе обратиться:</w:t>
      </w:r>
    </w:p>
    <w:p w:rsidR="008C342C" w:rsidRPr="00F23023" w:rsidRDefault="008C342C" w:rsidP="008C342C">
      <w:pPr>
        <w:ind w:firstLine="709"/>
        <w:jc w:val="both"/>
      </w:pPr>
      <w:r w:rsidRPr="00F23023">
        <w:t>- в устной форме;</w:t>
      </w:r>
    </w:p>
    <w:p w:rsidR="008C342C" w:rsidRPr="00F23023" w:rsidRDefault="008C342C" w:rsidP="008C342C">
      <w:pPr>
        <w:ind w:firstLine="709"/>
        <w:jc w:val="both"/>
      </w:pPr>
      <w:r w:rsidRPr="00F23023">
        <w:t>- в форме электронного документа;</w:t>
      </w:r>
    </w:p>
    <w:p w:rsidR="008C342C" w:rsidRPr="00F23023" w:rsidRDefault="008C342C" w:rsidP="008C342C">
      <w:pPr>
        <w:ind w:firstLine="709"/>
        <w:jc w:val="both"/>
      </w:pPr>
      <w:r w:rsidRPr="00F23023">
        <w:t>- по телефону;</w:t>
      </w:r>
    </w:p>
    <w:p w:rsidR="008C342C" w:rsidRPr="00F23023" w:rsidRDefault="008C342C" w:rsidP="008C342C">
      <w:pPr>
        <w:ind w:firstLine="709"/>
        <w:jc w:val="both"/>
      </w:pPr>
      <w:r w:rsidRPr="00F23023">
        <w:t>- в письменной форме.</w:t>
      </w:r>
    </w:p>
    <w:bookmarkEnd w:id="19"/>
    <w:p w:rsidR="008C342C" w:rsidRDefault="008C342C" w:rsidP="008C342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C342C" w:rsidRPr="00AE16C5" w:rsidRDefault="008C342C" w:rsidP="008C342C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8C342C" w:rsidRDefault="008C342C" w:rsidP="008C342C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8C342C" w:rsidRDefault="008C342C" w:rsidP="008C342C">
      <w:pPr>
        <w:pStyle w:val="aff7"/>
        <w:ind w:left="340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C342C" w:rsidRPr="0036169E" w:rsidTr="00586854">
        <w:trPr>
          <w:jc w:val="right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42C" w:rsidRPr="0036169E" w:rsidRDefault="008C342C" w:rsidP="005549CE">
            <w:pPr>
              <w:pStyle w:val="af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69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  <w:p w:rsidR="008C342C" w:rsidRPr="0036169E" w:rsidRDefault="008C342C" w:rsidP="00586854">
            <w:pPr>
              <w:pStyle w:val="aff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69E">
              <w:rPr>
                <w:rFonts w:ascii="Times New Roman" w:hAnsi="Times New Roman"/>
                <w:sz w:val="24"/>
                <w:szCs w:val="24"/>
              </w:rPr>
              <w:t>к административному регламенту админ</w:t>
            </w:r>
            <w:r w:rsidRPr="0036169E">
              <w:rPr>
                <w:rFonts w:ascii="Times New Roman" w:hAnsi="Times New Roman"/>
                <w:sz w:val="24"/>
                <w:szCs w:val="24"/>
              </w:rPr>
              <w:t>и</w:t>
            </w:r>
            <w:r w:rsidRPr="0036169E">
              <w:rPr>
                <w:rFonts w:ascii="Times New Roman" w:hAnsi="Times New Roman"/>
                <w:sz w:val="24"/>
                <w:szCs w:val="24"/>
              </w:rPr>
              <w:t>страции Канашского муниципального округа Чувашской Республики по предоставлению муниципальной</w:t>
            </w:r>
            <w:r w:rsidRPr="0036169E">
              <w:rPr>
                <w:rFonts w:ascii="Times New Roman" w:hAnsi="Times New Roman"/>
                <w:bCs/>
                <w:sz w:val="24"/>
                <w:szCs w:val="24"/>
              </w:rPr>
              <w:t xml:space="preserve"> услуги </w:t>
            </w:r>
            <w:r w:rsidRPr="0036169E">
              <w:rPr>
                <w:rFonts w:ascii="Times New Roman" w:hAnsi="Times New Roman"/>
                <w:sz w:val="24"/>
                <w:szCs w:val="24"/>
              </w:rPr>
              <w:t>«</w:t>
            </w:r>
            <w:r w:rsidRPr="0036169E">
              <w:rPr>
                <w:rFonts w:ascii="Times New Roman" w:hAnsi="Times New Roman"/>
                <w:color w:val="000000"/>
                <w:sz w:val="24"/>
                <w:szCs w:val="24"/>
              </w:rPr>
              <w:t>Перевод жилого помещения в н</w:t>
            </w:r>
            <w:r w:rsidRPr="0036169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6169E">
              <w:rPr>
                <w:rFonts w:ascii="Times New Roman" w:hAnsi="Times New Roman"/>
                <w:color w:val="000000"/>
                <w:sz w:val="24"/>
                <w:szCs w:val="24"/>
              </w:rPr>
              <w:t>жилое помещение и нежилого помещения в жилое помещение</w:t>
            </w:r>
            <w:r w:rsidRPr="003616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C342C" w:rsidRDefault="008C342C" w:rsidP="008C342C">
      <w:pPr>
        <w:pStyle w:val="aff7"/>
        <w:ind w:left="340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342C" w:rsidRDefault="008C342C" w:rsidP="008C342C">
      <w:pPr>
        <w:pStyle w:val="aff7"/>
        <w:ind w:left="4395"/>
        <w:rPr>
          <w:rFonts w:ascii="Times New Roman" w:hAnsi="Times New Roman"/>
          <w:sz w:val="24"/>
          <w:szCs w:val="24"/>
        </w:rPr>
      </w:pPr>
    </w:p>
    <w:p w:rsidR="008C342C" w:rsidRPr="005923FB" w:rsidRDefault="008C342C" w:rsidP="008C342C">
      <w:pPr>
        <w:pStyle w:val="aff7"/>
        <w:ind w:left="4395"/>
        <w:rPr>
          <w:rFonts w:ascii="Times New Roman" w:hAnsi="Times New Roman"/>
          <w:sz w:val="24"/>
          <w:szCs w:val="24"/>
        </w:rPr>
      </w:pPr>
      <w:r w:rsidRPr="005923FB">
        <w:rPr>
          <w:rFonts w:ascii="Times New Roman" w:hAnsi="Times New Roman"/>
          <w:sz w:val="24"/>
          <w:szCs w:val="24"/>
        </w:rPr>
        <w:t>В администрацию Канашского муниципального округа Чувашской Республики</w:t>
      </w:r>
    </w:p>
    <w:p w:rsidR="008C342C" w:rsidRDefault="008C342C" w:rsidP="008C342C">
      <w:pPr>
        <w:pStyle w:val="aff7"/>
        <w:ind w:left="4395"/>
        <w:rPr>
          <w:rFonts w:ascii="Times New Roman" w:hAnsi="Times New Roman"/>
          <w:sz w:val="24"/>
          <w:szCs w:val="24"/>
        </w:rPr>
      </w:pPr>
    </w:p>
    <w:p w:rsidR="008C342C" w:rsidRPr="005923FB" w:rsidRDefault="008C342C" w:rsidP="008C342C">
      <w:pPr>
        <w:pStyle w:val="aff7"/>
        <w:ind w:left="4395"/>
        <w:rPr>
          <w:rFonts w:ascii="Times New Roman" w:hAnsi="Times New Roman"/>
          <w:i/>
          <w:sz w:val="24"/>
          <w:szCs w:val="24"/>
        </w:rPr>
      </w:pPr>
      <w:r w:rsidRPr="005923FB">
        <w:rPr>
          <w:rFonts w:ascii="Times New Roman" w:hAnsi="Times New Roman"/>
          <w:sz w:val="24"/>
          <w:szCs w:val="24"/>
        </w:rPr>
        <w:t xml:space="preserve">от </w:t>
      </w:r>
      <w:r w:rsidRPr="005923FB">
        <w:rPr>
          <w:rFonts w:ascii="Times New Roman" w:hAnsi="Times New Roman"/>
          <w:i/>
          <w:sz w:val="24"/>
          <w:szCs w:val="24"/>
        </w:rPr>
        <w:t>______________________________________</w:t>
      </w:r>
    </w:p>
    <w:p w:rsidR="008C342C" w:rsidRPr="009F4685" w:rsidRDefault="008C342C" w:rsidP="008C342C">
      <w:pPr>
        <w:pStyle w:val="aff7"/>
        <w:ind w:left="4395"/>
        <w:jc w:val="center"/>
        <w:rPr>
          <w:rFonts w:ascii="Times New Roman" w:hAnsi="Times New Roman"/>
          <w:sz w:val="18"/>
          <w:szCs w:val="24"/>
        </w:rPr>
      </w:pPr>
      <w:r w:rsidRPr="009F4685">
        <w:rPr>
          <w:rFonts w:ascii="Times New Roman" w:hAnsi="Times New Roman"/>
          <w:sz w:val="18"/>
          <w:szCs w:val="24"/>
        </w:rPr>
        <w:t>(полное наименование, ИНН, ОГРН юридического лица,</w:t>
      </w:r>
    </w:p>
    <w:p w:rsidR="008C342C" w:rsidRPr="009F4685" w:rsidRDefault="008C342C" w:rsidP="008C342C">
      <w:pPr>
        <w:pStyle w:val="aff7"/>
        <w:ind w:left="4395"/>
        <w:rPr>
          <w:rFonts w:ascii="Times New Roman" w:hAnsi="Times New Roman"/>
          <w:sz w:val="24"/>
          <w:szCs w:val="24"/>
        </w:rPr>
      </w:pPr>
      <w:r w:rsidRPr="009F4685">
        <w:rPr>
          <w:rFonts w:ascii="Times New Roman" w:hAnsi="Times New Roman"/>
          <w:sz w:val="24"/>
          <w:szCs w:val="24"/>
        </w:rPr>
        <w:t>_________________________________________</w:t>
      </w:r>
    </w:p>
    <w:p w:rsidR="008C342C" w:rsidRPr="009F4685" w:rsidRDefault="008C342C" w:rsidP="008C342C">
      <w:pPr>
        <w:pStyle w:val="aff7"/>
        <w:ind w:left="4395"/>
        <w:jc w:val="center"/>
        <w:rPr>
          <w:rFonts w:ascii="Times New Roman" w:hAnsi="Times New Roman"/>
          <w:sz w:val="18"/>
          <w:szCs w:val="24"/>
        </w:rPr>
      </w:pPr>
      <w:r w:rsidRPr="009F4685">
        <w:rPr>
          <w:rFonts w:ascii="Times New Roman" w:hAnsi="Times New Roman"/>
          <w:sz w:val="18"/>
          <w:szCs w:val="24"/>
        </w:rPr>
        <w:t xml:space="preserve">фамилия, имя, отчество (последнее </w:t>
      </w:r>
      <w:r w:rsidRPr="009F4685">
        <w:rPr>
          <w:rFonts w:ascii="Times New Roman" w:hAnsi="Times New Roman"/>
          <w:iCs/>
          <w:sz w:val="18"/>
          <w:szCs w:val="24"/>
        </w:rPr>
        <w:t xml:space="preserve">- </w:t>
      </w:r>
      <w:r w:rsidRPr="009F4685">
        <w:rPr>
          <w:rFonts w:ascii="Times New Roman" w:hAnsi="Times New Roman"/>
          <w:sz w:val="18"/>
          <w:szCs w:val="24"/>
        </w:rPr>
        <w:t>при наличии) заявителя,</w:t>
      </w:r>
    </w:p>
    <w:p w:rsidR="008C342C" w:rsidRPr="009F4685" w:rsidRDefault="008C342C" w:rsidP="008C342C">
      <w:pPr>
        <w:pStyle w:val="aff7"/>
        <w:ind w:left="4395"/>
        <w:rPr>
          <w:rFonts w:ascii="Times New Roman" w:hAnsi="Times New Roman"/>
          <w:sz w:val="24"/>
          <w:szCs w:val="24"/>
        </w:rPr>
      </w:pPr>
      <w:r w:rsidRPr="009F4685">
        <w:rPr>
          <w:rFonts w:ascii="Times New Roman" w:hAnsi="Times New Roman"/>
          <w:sz w:val="24"/>
          <w:szCs w:val="24"/>
        </w:rPr>
        <w:t>_________________________________________</w:t>
      </w:r>
    </w:p>
    <w:p w:rsidR="008C342C" w:rsidRPr="009F4685" w:rsidRDefault="008C342C" w:rsidP="008C342C">
      <w:pPr>
        <w:pStyle w:val="aff7"/>
        <w:ind w:left="4395"/>
        <w:jc w:val="center"/>
        <w:rPr>
          <w:rFonts w:ascii="Times New Roman" w:hAnsi="Times New Roman"/>
          <w:sz w:val="18"/>
          <w:szCs w:val="24"/>
        </w:rPr>
      </w:pPr>
      <w:r w:rsidRPr="009F4685">
        <w:rPr>
          <w:rFonts w:ascii="Times New Roman" w:hAnsi="Times New Roman"/>
          <w:sz w:val="18"/>
          <w:szCs w:val="24"/>
        </w:rPr>
        <w:t>данные документа, удостоверяющего личность,</w:t>
      </w:r>
    </w:p>
    <w:p w:rsidR="008C342C" w:rsidRPr="009F4685" w:rsidRDefault="008C342C" w:rsidP="008C342C">
      <w:pPr>
        <w:pStyle w:val="aff7"/>
        <w:ind w:left="4395"/>
        <w:rPr>
          <w:rFonts w:ascii="Times New Roman" w:hAnsi="Times New Roman"/>
          <w:sz w:val="24"/>
          <w:szCs w:val="24"/>
        </w:rPr>
      </w:pPr>
      <w:r w:rsidRPr="009F4685">
        <w:rPr>
          <w:rFonts w:ascii="Times New Roman" w:hAnsi="Times New Roman"/>
          <w:sz w:val="24"/>
          <w:szCs w:val="24"/>
        </w:rPr>
        <w:t>_________________________________________</w:t>
      </w:r>
    </w:p>
    <w:p w:rsidR="008C342C" w:rsidRPr="009F4685" w:rsidRDefault="008C342C" w:rsidP="008C342C">
      <w:pPr>
        <w:pStyle w:val="aff7"/>
        <w:ind w:left="4395"/>
        <w:jc w:val="center"/>
        <w:rPr>
          <w:rFonts w:ascii="Times New Roman" w:hAnsi="Times New Roman"/>
          <w:sz w:val="18"/>
          <w:szCs w:val="24"/>
        </w:rPr>
      </w:pPr>
      <w:r w:rsidRPr="009F4685">
        <w:rPr>
          <w:rFonts w:ascii="Times New Roman" w:hAnsi="Times New Roman"/>
          <w:sz w:val="18"/>
          <w:szCs w:val="24"/>
        </w:rPr>
        <w:t>данные представителя заявителя)</w:t>
      </w:r>
    </w:p>
    <w:p w:rsidR="008C342C" w:rsidRPr="00055907" w:rsidRDefault="008C342C" w:rsidP="008C342C">
      <w:pPr>
        <w:pStyle w:val="aff7"/>
        <w:ind w:left="4395"/>
        <w:rPr>
          <w:rFonts w:ascii="Times New Roman" w:hAnsi="Times New Roman"/>
          <w:sz w:val="24"/>
          <w:szCs w:val="24"/>
        </w:rPr>
      </w:pPr>
      <w:r w:rsidRPr="00055907">
        <w:rPr>
          <w:rFonts w:ascii="Times New Roman" w:hAnsi="Times New Roman"/>
          <w:sz w:val="24"/>
          <w:szCs w:val="24"/>
        </w:rPr>
        <w:t>Адрес:___________________________________</w:t>
      </w:r>
    </w:p>
    <w:p w:rsidR="008C342C" w:rsidRPr="00055907" w:rsidRDefault="008C342C" w:rsidP="008C342C">
      <w:pPr>
        <w:widowControl w:val="0"/>
        <w:autoSpaceDE w:val="0"/>
        <w:autoSpaceDN w:val="0"/>
        <w:adjustRightInd w:val="0"/>
        <w:ind w:left="4395"/>
      </w:pPr>
      <w:r w:rsidRPr="00055907">
        <w:t>Электронная почта:________________________</w:t>
      </w:r>
    </w:p>
    <w:p w:rsidR="008C342C" w:rsidRPr="009C4E38" w:rsidRDefault="008C342C" w:rsidP="008C342C">
      <w:pPr>
        <w:pStyle w:val="af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590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55907">
        <w:rPr>
          <w:rFonts w:ascii="Times New Roman" w:hAnsi="Times New Roman"/>
          <w:sz w:val="24"/>
          <w:szCs w:val="24"/>
        </w:rPr>
        <w:t>Контактный тел</w:t>
      </w:r>
      <w:r w:rsidRPr="00055907">
        <w:rPr>
          <w:rFonts w:ascii="Times New Roman" w:hAnsi="Times New Roman"/>
          <w:sz w:val="24"/>
          <w:szCs w:val="24"/>
        </w:rPr>
        <w:t>е</w:t>
      </w:r>
      <w:r w:rsidRPr="00055907">
        <w:rPr>
          <w:rFonts w:ascii="Times New Roman" w:hAnsi="Times New Roman"/>
          <w:sz w:val="24"/>
          <w:szCs w:val="24"/>
        </w:rPr>
        <w:t>фон</w:t>
      </w:r>
      <w:r>
        <w:rPr>
          <w:sz w:val="24"/>
          <w:szCs w:val="24"/>
        </w:rPr>
        <w:t>:____________________</w:t>
      </w:r>
    </w:p>
    <w:p w:rsidR="008C342C" w:rsidRPr="009C4E38" w:rsidRDefault="008C342C" w:rsidP="008C342C">
      <w:pPr>
        <w:pStyle w:val="aff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C342C" w:rsidRDefault="008C342C" w:rsidP="008C342C">
      <w:pPr>
        <w:pStyle w:val="aff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342C" w:rsidRDefault="008C342C" w:rsidP="008C342C">
      <w:pPr>
        <w:pStyle w:val="aff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ЗАЯВЛЕНИЕ</w:t>
      </w:r>
    </w:p>
    <w:p w:rsidR="008C342C" w:rsidRPr="009C4E38" w:rsidRDefault="008C342C" w:rsidP="008C342C">
      <w:pPr>
        <w:pStyle w:val="af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4E38">
        <w:rPr>
          <w:rFonts w:ascii="Times New Roman" w:hAnsi="Times New Roman"/>
          <w:b/>
          <w:color w:val="000000"/>
          <w:sz w:val="24"/>
          <w:szCs w:val="24"/>
        </w:rPr>
        <w:t>о переводе жилого помещения в нежилое помещение и нежилого помещения в жилое помещение</w:t>
      </w:r>
    </w:p>
    <w:p w:rsidR="008C342C" w:rsidRPr="009C4E38" w:rsidRDefault="008C342C" w:rsidP="008C342C">
      <w:pPr>
        <w:pStyle w:val="aff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C4E38">
        <w:rPr>
          <w:color w:val="000000"/>
        </w:rPr>
        <w:t xml:space="preserve">Прошу Вас перевести жилое (нежилое) помещение ___________________________, </w:t>
      </w:r>
    </w:p>
    <w:p w:rsidR="008C342C" w:rsidRPr="009C4E38" w:rsidRDefault="008C342C" w:rsidP="008C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</w:rPr>
      </w:pPr>
      <w:r w:rsidRPr="009C4E38">
        <w:rPr>
          <w:color w:val="000000"/>
        </w:rPr>
        <w:t xml:space="preserve">                                          </w:t>
      </w:r>
      <w:r w:rsidRPr="009C4E38">
        <w:rPr>
          <w:i/>
          <w:color w:val="000000"/>
        </w:rPr>
        <w:t>(ненужное зачеркнуть)</w:t>
      </w:r>
    </w:p>
    <w:p w:rsidR="008C342C" w:rsidRPr="009C4E38" w:rsidRDefault="008C342C" w:rsidP="008C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C4E38">
        <w:rPr>
          <w:color w:val="000000"/>
        </w:rPr>
        <w:t>расположенное по адресу: ____________________________________________________,</w:t>
      </w:r>
    </w:p>
    <w:p w:rsidR="008C342C" w:rsidRPr="009C4E38" w:rsidRDefault="008C342C" w:rsidP="008C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C4E38">
        <w:rPr>
          <w:color w:val="000000"/>
        </w:rPr>
        <w:t>принадлежащее мне на праве собственности ______________________________________</w:t>
      </w:r>
    </w:p>
    <w:p w:rsidR="008C342C" w:rsidRPr="009C4E38" w:rsidRDefault="008C342C" w:rsidP="008C3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C4E38">
        <w:rPr>
          <w:color w:val="000000"/>
        </w:rPr>
        <w:t>в нежилое (жилое) для использования под ________________________________________.</w:t>
      </w:r>
    </w:p>
    <w:p w:rsidR="008C342C" w:rsidRPr="009C4E38" w:rsidRDefault="008C342C" w:rsidP="008C342C">
      <w:pPr>
        <w:pStyle w:val="HTML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8C342C" w:rsidRPr="009C4E38" w:rsidRDefault="008C342C" w:rsidP="008C342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1) _______________________________________________________;</w:t>
      </w:r>
    </w:p>
    <w:p w:rsidR="008C342C" w:rsidRPr="009C4E38" w:rsidRDefault="008C342C" w:rsidP="008C342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2) _______________________________________________________;</w:t>
      </w:r>
    </w:p>
    <w:p w:rsidR="008C342C" w:rsidRPr="009C4E38" w:rsidRDefault="008C342C" w:rsidP="008C342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3) _______________________________________________________;</w:t>
      </w:r>
    </w:p>
    <w:p w:rsidR="008C342C" w:rsidRPr="009C4E38" w:rsidRDefault="008C342C" w:rsidP="008C342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_________________________________________________________.</w:t>
      </w:r>
    </w:p>
    <w:p w:rsidR="008C342C" w:rsidRPr="009C4E38" w:rsidRDefault="008C342C" w:rsidP="008C342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pStyle w:val="HTML"/>
        <w:jc w:val="both"/>
        <w:rPr>
          <w:rFonts w:ascii="Times New Roman" w:hAnsi="Times New Roman"/>
          <w:color w:val="000000"/>
          <w:sz w:val="24"/>
          <w:szCs w:val="24"/>
        </w:rPr>
      </w:pPr>
      <w:r w:rsidRPr="009C4E38">
        <w:rPr>
          <w:rFonts w:ascii="Times New Roman" w:hAnsi="Times New Roman"/>
          <w:color w:val="000000"/>
          <w:sz w:val="24"/>
          <w:szCs w:val="24"/>
        </w:rPr>
        <w:t>__________________                  ____________________              ______________________</w:t>
      </w:r>
    </w:p>
    <w:p w:rsidR="008C342C" w:rsidRPr="009C4E38" w:rsidRDefault="008C342C" w:rsidP="008C342C">
      <w:pPr>
        <w:pStyle w:val="HTML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C4E38">
        <w:rPr>
          <w:rFonts w:ascii="Times New Roman" w:hAnsi="Times New Roman"/>
          <w:i/>
          <w:color w:val="000000"/>
          <w:sz w:val="24"/>
          <w:szCs w:val="24"/>
        </w:rPr>
        <w:t xml:space="preserve">               дата                                                           подпись                                                       Ф.И.О.</w:t>
      </w:r>
    </w:p>
    <w:p w:rsidR="008C342C" w:rsidRPr="009C4E38" w:rsidRDefault="008C342C" w:rsidP="008C342C">
      <w:pPr>
        <w:pStyle w:val="af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pStyle w:val="af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342C" w:rsidRDefault="008C342C" w:rsidP="008C342C">
      <w:pPr>
        <w:pStyle w:val="aff7"/>
        <w:ind w:left="340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F08D3" w:rsidRDefault="00AF08D3" w:rsidP="008C342C">
      <w:pPr>
        <w:pStyle w:val="aff7"/>
        <w:ind w:left="340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F08D3" w:rsidRDefault="00AF08D3" w:rsidP="008C342C">
      <w:pPr>
        <w:pStyle w:val="aff7"/>
        <w:ind w:left="3402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8C342C" w:rsidRPr="0036169E" w:rsidTr="00586854">
        <w:tc>
          <w:tcPr>
            <w:tcW w:w="5070" w:type="dxa"/>
            <w:shd w:val="clear" w:color="auto" w:fill="auto"/>
          </w:tcPr>
          <w:p w:rsidR="008C342C" w:rsidRPr="0036169E" w:rsidRDefault="008C342C" w:rsidP="005549CE">
            <w:pPr>
              <w:pStyle w:val="af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69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  <w:p w:rsidR="008C342C" w:rsidRPr="0036169E" w:rsidRDefault="008C342C" w:rsidP="00586854">
            <w:pPr>
              <w:pStyle w:val="aff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69E">
              <w:rPr>
                <w:rFonts w:ascii="Times New Roman" w:hAnsi="Times New Roman"/>
                <w:sz w:val="24"/>
                <w:szCs w:val="24"/>
              </w:rPr>
              <w:t>к административному регламенту админ</w:t>
            </w:r>
            <w:r w:rsidRPr="0036169E">
              <w:rPr>
                <w:rFonts w:ascii="Times New Roman" w:hAnsi="Times New Roman"/>
                <w:sz w:val="24"/>
                <w:szCs w:val="24"/>
              </w:rPr>
              <w:t>и</w:t>
            </w:r>
            <w:r w:rsidRPr="0036169E">
              <w:rPr>
                <w:rFonts w:ascii="Times New Roman" w:hAnsi="Times New Roman"/>
                <w:sz w:val="24"/>
                <w:szCs w:val="24"/>
              </w:rPr>
              <w:t>страции Канашского муниципального округа Чувашской Республики по предоставлению муниципальной</w:t>
            </w:r>
            <w:r w:rsidRPr="0036169E">
              <w:rPr>
                <w:rFonts w:ascii="Times New Roman" w:hAnsi="Times New Roman"/>
                <w:bCs/>
                <w:sz w:val="24"/>
                <w:szCs w:val="24"/>
              </w:rPr>
              <w:t xml:space="preserve"> услуги </w:t>
            </w:r>
            <w:r w:rsidRPr="0036169E">
              <w:rPr>
                <w:rFonts w:ascii="Times New Roman" w:hAnsi="Times New Roman"/>
                <w:sz w:val="24"/>
                <w:szCs w:val="24"/>
              </w:rPr>
              <w:t>«</w:t>
            </w:r>
            <w:r w:rsidRPr="0036169E">
              <w:rPr>
                <w:rFonts w:ascii="Times New Roman" w:hAnsi="Times New Roman"/>
                <w:color w:val="000000"/>
                <w:sz w:val="24"/>
                <w:szCs w:val="24"/>
              </w:rPr>
              <w:t>Перевод жилого помещения в н</w:t>
            </w:r>
            <w:r w:rsidRPr="0036169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6169E">
              <w:rPr>
                <w:rFonts w:ascii="Times New Roman" w:hAnsi="Times New Roman"/>
                <w:color w:val="000000"/>
                <w:sz w:val="24"/>
                <w:szCs w:val="24"/>
              </w:rPr>
              <w:t>жилое помещение и нежилого помещения в жилое помещение</w:t>
            </w:r>
            <w:r w:rsidRPr="003616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C342C" w:rsidRDefault="008C342C" w:rsidP="008C342C">
      <w:pPr>
        <w:pStyle w:val="aff7"/>
        <w:ind w:left="340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342C" w:rsidRDefault="008C342C" w:rsidP="008C342C">
      <w:pPr>
        <w:pStyle w:val="aff7"/>
        <w:ind w:left="340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342C" w:rsidRDefault="008C342C" w:rsidP="008C342C">
      <w:pPr>
        <w:pStyle w:val="1"/>
        <w:rPr>
          <w:color w:val="000000"/>
        </w:rPr>
      </w:pPr>
      <w:r>
        <w:rPr>
          <w:color w:val="000000"/>
        </w:rPr>
        <w:t xml:space="preserve">Согласие </w:t>
      </w:r>
    </w:p>
    <w:p w:rsidR="008C342C" w:rsidRPr="009C4E38" w:rsidRDefault="008C342C" w:rsidP="008C342C">
      <w:pPr>
        <w:pStyle w:val="1"/>
        <w:rPr>
          <w:color w:val="000000"/>
        </w:rPr>
      </w:pPr>
      <w:r>
        <w:rPr>
          <w:color w:val="000000"/>
        </w:rPr>
        <w:t>на обработку персональных данных</w:t>
      </w:r>
    </w:p>
    <w:p w:rsidR="008C342C" w:rsidRPr="009C4E38" w:rsidRDefault="008C342C" w:rsidP="008C342C">
      <w:pPr>
        <w:rPr>
          <w:color w:val="000000"/>
        </w:rPr>
      </w:pPr>
    </w:p>
    <w:p w:rsidR="008C342C" w:rsidRPr="009F4685" w:rsidRDefault="008C342C" w:rsidP="008C342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F4685">
        <w:rPr>
          <w:rFonts w:ascii="Times New Roman" w:hAnsi="Times New Roman" w:cs="Times New Roman"/>
          <w:sz w:val="24"/>
          <w:szCs w:val="24"/>
        </w:rPr>
        <w:t>Я _____________________________________________________________________,</w:t>
      </w:r>
    </w:p>
    <w:p w:rsidR="008C342C" w:rsidRPr="009F4685" w:rsidRDefault="008C342C" w:rsidP="008C34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4685">
        <w:rPr>
          <w:rFonts w:ascii="Times New Roman" w:hAnsi="Times New Roman" w:cs="Times New Roman"/>
          <w:sz w:val="24"/>
          <w:szCs w:val="24"/>
        </w:rPr>
        <w:t>(фамилия, имя,) отчество (при наличии субъекта персональных данных),</w:t>
      </w:r>
    </w:p>
    <w:p w:rsidR="008C342C" w:rsidRPr="009F4685" w:rsidRDefault="008C342C" w:rsidP="008C3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685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___________________________________________</w:t>
      </w:r>
    </w:p>
    <w:p w:rsidR="008C342C" w:rsidRPr="009F4685" w:rsidRDefault="008C342C" w:rsidP="008C3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6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(вид документа) серия, номер</w:t>
      </w:r>
    </w:p>
    <w:p w:rsidR="008C342C" w:rsidRPr="009F4685" w:rsidRDefault="008C342C" w:rsidP="008C3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685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_____________________________________________________________________,</w:t>
      </w:r>
    </w:p>
    <w:p w:rsidR="008C342C" w:rsidRPr="009F4685" w:rsidRDefault="008C342C" w:rsidP="008C3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685">
        <w:rPr>
          <w:rFonts w:ascii="Times New Roman" w:hAnsi="Times New Roman" w:cs="Times New Roman"/>
          <w:sz w:val="24"/>
          <w:szCs w:val="24"/>
        </w:rPr>
        <w:t xml:space="preserve">                             (дата выдачи указанного документа, наименование органа, выдавшего д</w:t>
      </w:r>
      <w:r w:rsidRPr="009F4685">
        <w:rPr>
          <w:rFonts w:ascii="Times New Roman" w:hAnsi="Times New Roman" w:cs="Times New Roman"/>
          <w:sz w:val="24"/>
          <w:szCs w:val="24"/>
        </w:rPr>
        <w:t>о</w:t>
      </w:r>
      <w:r w:rsidRPr="009F4685">
        <w:rPr>
          <w:rFonts w:ascii="Times New Roman" w:hAnsi="Times New Roman" w:cs="Times New Roman"/>
          <w:sz w:val="24"/>
          <w:szCs w:val="24"/>
        </w:rPr>
        <w:t>кумент)</w:t>
      </w:r>
    </w:p>
    <w:p w:rsidR="008C342C" w:rsidRPr="009F4685" w:rsidRDefault="008C342C" w:rsidP="008C3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685"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_________________________________________________</w:t>
      </w:r>
    </w:p>
    <w:p w:rsidR="008C342C" w:rsidRPr="009F4685" w:rsidRDefault="008C342C" w:rsidP="008C342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4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8C342C" w:rsidRPr="009C4E38" w:rsidRDefault="008C342C" w:rsidP="008C342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C4E38">
        <w:rPr>
          <w:rFonts w:ascii="Times New Roman" w:hAnsi="Times New Roman" w:cs="Times New Roman"/>
          <w:color w:val="000000"/>
          <w:sz w:val="24"/>
          <w:szCs w:val="24"/>
        </w:rPr>
        <w:t>в целях оказания муниципальной услуги по предварительному согласованию предоставл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 xml:space="preserve">ния земельного участка даю согласие администрации </w:t>
      </w:r>
      <w:r w:rsidRPr="003237B2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находящейся по адресу: Чувашск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г.Канаш 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ул.30 лет Победы 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д.87 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>на обработку следующих персональных данных: фамилии, имени, отч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>ства (при наличии), адреса места жительства (по паспорту и фактический), номера основного док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>мента, удостоверяющего личность, сведений о дате выдачи указанного документа и выдавшем его органе; даты рождения, контактных телефонов, то есть на совершение де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 xml:space="preserve">ствий, предусмотренных </w:t>
      </w:r>
      <w:r w:rsidRPr="009C4E38">
        <w:rPr>
          <w:rStyle w:val="af"/>
          <w:color w:val="000000"/>
          <w:sz w:val="24"/>
          <w:szCs w:val="24"/>
        </w:rPr>
        <w:t>п. 3 ст. 3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27 июля 2006 г. № 152-ФЗ «О персональных да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>ных».</w:t>
      </w:r>
    </w:p>
    <w:p w:rsidR="008C342C" w:rsidRPr="009C4E38" w:rsidRDefault="008C342C" w:rsidP="008C342C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C4E38">
        <w:rPr>
          <w:rFonts w:ascii="Times New Roman" w:hAnsi="Times New Roman" w:cs="Times New Roman"/>
          <w:color w:val="000000"/>
          <w:sz w:val="24"/>
          <w:szCs w:val="24"/>
        </w:rPr>
        <w:t>Перечень действий с персональными данными: получение (сбор) информации, ее хранение, комбинирование, систематизация, накопление, уточнение (обновление, измен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 xml:space="preserve">ние) 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8C342C" w:rsidRPr="009C4E38" w:rsidRDefault="008C342C" w:rsidP="008C342C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C4E38">
        <w:rPr>
          <w:rFonts w:ascii="Times New Roman" w:hAnsi="Times New Roman" w:cs="Times New Roman"/>
          <w:color w:val="000000"/>
          <w:sz w:val="24"/>
          <w:szCs w:val="24"/>
        </w:rPr>
        <w:t>Обработка вышеуказанных персональных данных будет осуществляться путем смешанной обработки персональных данных с использованием ПЭВМ, с передачей получе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C4E38">
        <w:rPr>
          <w:rFonts w:ascii="Times New Roman" w:hAnsi="Times New Roman" w:cs="Times New Roman"/>
          <w:color w:val="000000"/>
          <w:sz w:val="24"/>
          <w:szCs w:val="24"/>
        </w:rPr>
        <w:t>ной информации по внутренней (локальной) сети организации.</w:t>
      </w:r>
    </w:p>
    <w:p w:rsidR="008C342C" w:rsidRDefault="008C342C" w:rsidP="008C342C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C4E38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8C342C" w:rsidRDefault="008C342C" w:rsidP="008C342C"/>
    <w:p w:rsidR="008C342C" w:rsidRDefault="008C342C" w:rsidP="008C342C"/>
    <w:p w:rsidR="008C342C" w:rsidRPr="009F4685" w:rsidRDefault="008C342C" w:rsidP="008C342C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4685">
        <w:rPr>
          <w:rFonts w:ascii="Times New Roman" w:hAnsi="Times New Roman" w:cs="Times New Roman"/>
          <w:i/>
          <w:color w:val="000000"/>
          <w:sz w:val="24"/>
          <w:szCs w:val="24"/>
        </w:rPr>
        <w:t>___________________             _________________               ___________________________</w:t>
      </w:r>
    </w:p>
    <w:p w:rsidR="008C342C" w:rsidRPr="009F4685" w:rsidRDefault="008C342C" w:rsidP="008C342C">
      <w:pPr>
        <w:pStyle w:val="aff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F4685">
        <w:rPr>
          <w:rFonts w:ascii="Times New Roman" w:hAnsi="Times New Roman"/>
          <w:i/>
          <w:color w:val="000000"/>
          <w:sz w:val="24"/>
          <w:szCs w:val="24"/>
        </w:rPr>
        <w:t xml:space="preserve">                 дата                                              (подпись)                                                          (Ф.И.О.)</w:t>
      </w:r>
    </w:p>
    <w:p w:rsidR="008C342C" w:rsidRPr="009C4E38" w:rsidRDefault="008C342C" w:rsidP="008C342C">
      <w:pPr>
        <w:pStyle w:val="aff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342C" w:rsidRDefault="008C342C" w:rsidP="008C342C"/>
    <w:p w:rsidR="008C342C" w:rsidRDefault="008C342C" w:rsidP="008C342C"/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8C342C" w:rsidRPr="0036169E" w:rsidTr="0058685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08D3" w:rsidRDefault="008C342C" w:rsidP="00586854">
            <w:pPr>
              <w:pStyle w:val="aff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</w:p>
          <w:p w:rsidR="00AF08D3" w:rsidRDefault="00AF08D3" w:rsidP="00586854">
            <w:pPr>
              <w:pStyle w:val="aff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08D3" w:rsidRDefault="00AF08D3" w:rsidP="00586854">
            <w:pPr>
              <w:pStyle w:val="aff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08D3" w:rsidRDefault="00AF08D3" w:rsidP="00586854">
            <w:pPr>
              <w:pStyle w:val="aff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C342C" w:rsidRPr="0036169E" w:rsidRDefault="008C342C" w:rsidP="005549CE">
            <w:pPr>
              <w:pStyle w:val="af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69E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</w:t>
            </w:r>
          </w:p>
          <w:p w:rsidR="008C342C" w:rsidRPr="0036169E" w:rsidRDefault="008C342C" w:rsidP="00586854">
            <w:pPr>
              <w:pStyle w:val="aff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69E">
              <w:rPr>
                <w:rFonts w:ascii="Times New Roman" w:hAnsi="Times New Roman"/>
                <w:sz w:val="24"/>
                <w:szCs w:val="24"/>
              </w:rPr>
              <w:t>к административному регламенту админ</w:t>
            </w:r>
            <w:r w:rsidRPr="0036169E">
              <w:rPr>
                <w:rFonts w:ascii="Times New Roman" w:hAnsi="Times New Roman"/>
                <w:sz w:val="24"/>
                <w:szCs w:val="24"/>
              </w:rPr>
              <w:t>и</w:t>
            </w:r>
            <w:r w:rsidRPr="0036169E">
              <w:rPr>
                <w:rFonts w:ascii="Times New Roman" w:hAnsi="Times New Roman"/>
                <w:sz w:val="24"/>
                <w:szCs w:val="24"/>
              </w:rPr>
              <w:t>страции Канашского муниципального округа Чувашской Республики по предоставлению муниципальной</w:t>
            </w:r>
            <w:r w:rsidRPr="0036169E">
              <w:rPr>
                <w:rFonts w:ascii="Times New Roman" w:hAnsi="Times New Roman"/>
                <w:bCs/>
                <w:sz w:val="24"/>
                <w:szCs w:val="24"/>
              </w:rPr>
              <w:t xml:space="preserve"> услуги </w:t>
            </w:r>
            <w:r w:rsidRPr="0036169E">
              <w:rPr>
                <w:rFonts w:ascii="Times New Roman" w:hAnsi="Times New Roman"/>
                <w:sz w:val="24"/>
                <w:szCs w:val="24"/>
              </w:rPr>
              <w:t>«</w:t>
            </w:r>
            <w:r w:rsidRPr="0036169E">
              <w:rPr>
                <w:rFonts w:ascii="Times New Roman" w:hAnsi="Times New Roman"/>
                <w:color w:val="000000"/>
                <w:sz w:val="24"/>
                <w:szCs w:val="24"/>
              </w:rPr>
              <w:t>Перевод жилого помещения в н</w:t>
            </w:r>
            <w:r w:rsidRPr="0036169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6169E">
              <w:rPr>
                <w:rFonts w:ascii="Times New Roman" w:hAnsi="Times New Roman"/>
                <w:color w:val="000000"/>
                <w:sz w:val="24"/>
                <w:szCs w:val="24"/>
              </w:rPr>
              <w:t>жилое помещение и нежилого помещения в жилое помещение</w:t>
            </w:r>
            <w:r w:rsidRPr="003616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8C342C" w:rsidRPr="009C4E38" w:rsidRDefault="008C342C" w:rsidP="008C342C">
      <w:pPr>
        <w:pStyle w:val="aff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C342C" w:rsidRPr="009C4E38" w:rsidRDefault="008C342C" w:rsidP="008C342C">
      <w:pPr>
        <w:jc w:val="right"/>
        <w:rPr>
          <w:color w:val="000000"/>
        </w:rPr>
      </w:pPr>
    </w:p>
    <w:p w:rsidR="008C342C" w:rsidRPr="009C4E38" w:rsidRDefault="008C342C" w:rsidP="008C342C">
      <w:pPr>
        <w:pStyle w:val="1"/>
        <w:rPr>
          <w:color w:val="000000"/>
        </w:rPr>
      </w:pPr>
      <w:r w:rsidRPr="009C4E38">
        <w:rPr>
          <w:color w:val="000000"/>
        </w:rPr>
        <w:t>Перечень признаков заявителей и вариантов</w:t>
      </w:r>
    </w:p>
    <w:p w:rsidR="008C342C" w:rsidRPr="009C4E38" w:rsidRDefault="008C342C" w:rsidP="008C342C">
      <w:pPr>
        <w:rPr>
          <w:color w:val="00000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655"/>
        <w:gridCol w:w="6794"/>
      </w:tblGrid>
      <w:tr w:rsidR="008C342C" w:rsidRPr="009C4E38" w:rsidTr="00586854">
        <w:trPr>
          <w:trHeight w:val="18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2C" w:rsidRPr="009C4E38" w:rsidRDefault="008C342C" w:rsidP="00586854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E38">
              <w:rPr>
                <w:rFonts w:ascii="Times New Roman" w:hAnsi="Times New Roman" w:cs="Times New Roman"/>
                <w:color w:val="000000"/>
              </w:rPr>
              <w:t>Перечень призн</w:t>
            </w:r>
            <w:r w:rsidRPr="009C4E38">
              <w:rPr>
                <w:rFonts w:ascii="Times New Roman" w:hAnsi="Times New Roman" w:cs="Times New Roman"/>
                <w:color w:val="000000"/>
              </w:rPr>
              <w:t>а</w:t>
            </w:r>
            <w:r w:rsidRPr="009C4E38">
              <w:rPr>
                <w:rFonts w:ascii="Times New Roman" w:hAnsi="Times New Roman" w:cs="Times New Roman"/>
                <w:color w:val="000000"/>
              </w:rPr>
              <w:t>ков заявителей и вариантов пред</w:t>
            </w:r>
            <w:r w:rsidRPr="009C4E38">
              <w:rPr>
                <w:rFonts w:ascii="Times New Roman" w:hAnsi="Times New Roman" w:cs="Times New Roman"/>
                <w:color w:val="000000"/>
              </w:rPr>
              <w:t>о</w:t>
            </w:r>
            <w:r w:rsidRPr="009C4E38">
              <w:rPr>
                <w:rFonts w:ascii="Times New Roman" w:hAnsi="Times New Roman" w:cs="Times New Roman"/>
                <w:color w:val="000000"/>
              </w:rPr>
              <w:t>ставления мун</w:t>
            </w:r>
            <w:r w:rsidRPr="009C4E38">
              <w:rPr>
                <w:rFonts w:ascii="Times New Roman" w:hAnsi="Times New Roman" w:cs="Times New Roman"/>
                <w:color w:val="000000"/>
              </w:rPr>
              <w:t>и</w:t>
            </w:r>
            <w:r w:rsidRPr="009C4E38">
              <w:rPr>
                <w:rFonts w:ascii="Times New Roman" w:hAnsi="Times New Roman" w:cs="Times New Roman"/>
                <w:color w:val="000000"/>
              </w:rPr>
              <w:t>ципальной услуги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342C" w:rsidRPr="009C4E38" w:rsidRDefault="008C342C" w:rsidP="00586854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C342C" w:rsidRPr="009C4E38" w:rsidRDefault="008C342C" w:rsidP="00586854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C342C" w:rsidRPr="009C4E38" w:rsidRDefault="008C342C" w:rsidP="00586854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E38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42C" w:rsidRPr="009C4E38" w:rsidRDefault="008C342C" w:rsidP="00586854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C342C" w:rsidRPr="009C4E38" w:rsidRDefault="008C342C" w:rsidP="00586854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C342C" w:rsidRPr="009C4E38" w:rsidRDefault="008C342C" w:rsidP="00586854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E38">
              <w:rPr>
                <w:rFonts w:ascii="Times New Roman" w:hAnsi="Times New Roman" w:cs="Times New Roman"/>
                <w:color w:val="000000"/>
              </w:rPr>
              <w:t>Значения</w:t>
            </w:r>
          </w:p>
        </w:tc>
      </w:tr>
      <w:tr w:rsidR="008C342C" w:rsidRPr="009C4E38" w:rsidTr="00586854">
        <w:trPr>
          <w:trHeight w:val="280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2C" w:rsidRPr="009C4E38" w:rsidRDefault="008C342C" w:rsidP="00586854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E38">
              <w:rPr>
                <w:rFonts w:ascii="Times New Roman" w:hAnsi="Times New Roman" w:cs="Times New Roman"/>
                <w:color w:val="000000"/>
              </w:rPr>
              <w:t>Статус заявителей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C342C" w:rsidRPr="009C4E38" w:rsidRDefault="008C342C" w:rsidP="00586854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342C" w:rsidRPr="009C4E38" w:rsidRDefault="008C342C" w:rsidP="00586854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9C4E38">
              <w:rPr>
                <w:rFonts w:ascii="Times New Roman" w:hAnsi="Times New Roman" w:cs="Times New Roman"/>
                <w:color w:val="000000"/>
              </w:rPr>
              <w:t>физические лица, являющиеся собственниками переводимого помещения</w:t>
            </w:r>
          </w:p>
        </w:tc>
      </w:tr>
      <w:tr w:rsidR="008C342C" w:rsidRPr="009C4E38" w:rsidTr="00586854">
        <w:trPr>
          <w:trHeight w:val="280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2C" w:rsidRPr="009C4E38" w:rsidRDefault="008C342C" w:rsidP="00586854">
            <w:pPr>
              <w:rPr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C342C" w:rsidRPr="009C4E38" w:rsidRDefault="008C342C" w:rsidP="00586854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E3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342C" w:rsidRPr="009C4E38" w:rsidRDefault="008C342C" w:rsidP="00586854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9C4E38">
              <w:rPr>
                <w:rFonts w:ascii="Times New Roman" w:hAnsi="Times New Roman" w:cs="Times New Roman"/>
                <w:color w:val="000000"/>
              </w:rPr>
              <w:t>индивидуальные предприниматели, являющиеся собственн</w:t>
            </w:r>
            <w:r w:rsidRPr="009C4E38">
              <w:rPr>
                <w:rFonts w:ascii="Times New Roman" w:hAnsi="Times New Roman" w:cs="Times New Roman"/>
                <w:color w:val="000000"/>
              </w:rPr>
              <w:t>и</w:t>
            </w:r>
            <w:r w:rsidRPr="009C4E38">
              <w:rPr>
                <w:rFonts w:ascii="Times New Roman" w:hAnsi="Times New Roman" w:cs="Times New Roman"/>
                <w:color w:val="000000"/>
              </w:rPr>
              <w:t>ками переводимого помещения</w:t>
            </w:r>
          </w:p>
        </w:tc>
      </w:tr>
      <w:tr w:rsidR="008C342C" w:rsidRPr="009C4E38" w:rsidTr="00586854">
        <w:trPr>
          <w:trHeight w:val="280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2C" w:rsidRPr="009C4E38" w:rsidRDefault="008C342C" w:rsidP="00586854">
            <w:pPr>
              <w:rPr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C342C" w:rsidRPr="009C4E38" w:rsidRDefault="008C342C" w:rsidP="00586854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E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342C" w:rsidRPr="009C4E38" w:rsidRDefault="008C342C" w:rsidP="00586854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9C4E38">
              <w:rPr>
                <w:rFonts w:ascii="Times New Roman" w:hAnsi="Times New Roman" w:cs="Times New Roman"/>
                <w:color w:val="000000"/>
              </w:rPr>
              <w:t>юридические лица, являющиеся собственниками переводимого помещения</w:t>
            </w:r>
          </w:p>
        </w:tc>
      </w:tr>
      <w:tr w:rsidR="008C342C" w:rsidRPr="009C4E38" w:rsidTr="00586854">
        <w:trPr>
          <w:trHeight w:val="499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2C" w:rsidRPr="009C4E38" w:rsidRDefault="008C342C" w:rsidP="00586854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E38">
              <w:rPr>
                <w:rFonts w:ascii="Times New Roman" w:hAnsi="Times New Roman" w:cs="Times New Roman"/>
                <w:color w:val="000000"/>
              </w:rPr>
              <w:t>Цель обращения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C342C" w:rsidRPr="009C4E38" w:rsidRDefault="008C342C" w:rsidP="00586854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E3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342C" w:rsidRPr="009C4E38" w:rsidRDefault="008C342C" w:rsidP="00586854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9C4E38">
              <w:rPr>
                <w:rFonts w:ascii="Times New Roman" w:hAnsi="Times New Roman" w:cs="Times New Roman"/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8C342C" w:rsidRPr="009C4E38" w:rsidTr="00586854">
        <w:trPr>
          <w:trHeight w:val="561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42C" w:rsidRPr="009C4E38" w:rsidRDefault="008C342C" w:rsidP="00586854">
            <w:pPr>
              <w:rPr>
                <w:color w:val="00000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342C" w:rsidRPr="009C4E38" w:rsidRDefault="008C342C" w:rsidP="00586854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4E3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42C" w:rsidRPr="009C4E38" w:rsidRDefault="008C342C" w:rsidP="00586854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9C4E38">
              <w:rPr>
                <w:rFonts w:ascii="Times New Roman" w:hAnsi="Times New Roman" w:cs="Times New Roman"/>
                <w:color w:val="000000"/>
              </w:rPr>
              <w:t>исправление допущенных опечаток и ошибок в выданных в р</w:t>
            </w:r>
            <w:r w:rsidRPr="009C4E38">
              <w:rPr>
                <w:rFonts w:ascii="Times New Roman" w:hAnsi="Times New Roman" w:cs="Times New Roman"/>
                <w:color w:val="000000"/>
              </w:rPr>
              <w:t>е</w:t>
            </w:r>
            <w:r w:rsidRPr="009C4E38">
              <w:rPr>
                <w:rFonts w:ascii="Times New Roman" w:hAnsi="Times New Roman" w:cs="Times New Roman"/>
                <w:color w:val="000000"/>
              </w:rPr>
              <w:t>зультате предоставления муниципальной услуги документах</w:t>
            </w:r>
          </w:p>
        </w:tc>
      </w:tr>
    </w:tbl>
    <w:p w:rsidR="008C342C" w:rsidRPr="009C4E38" w:rsidRDefault="008C342C" w:rsidP="008C342C">
      <w:pPr>
        <w:autoSpaceDE w:val="0"/>
        <w:autoSpaceDN w:val="0"/>
        <w:adjustRightInd w:val="0"/>
        <w:rPr>
          <w:color w:val="000000"/>
        </w:rPr>
      </w:pPr>
    </w:p>
    <w:p w:rsidR="008C342C" w:rsidRPr="009C4E38" w:rsidRDefault="008C342C" w:rsidP="008C342C">
      <w:pPr>
        <w:autoSpaceDE w:val="0"/>
        <w:autoSpaceDN w:val="0"/>
        <w:adjustRightInd w:val="0"/>
        <w:jc w:val="center"/>
        <w:rPr>
          <w:color w:val="000000"/>
        </w:rPr>
      </w:pPr>
    </w:p>
    <w:p w:rsidR="009A2657" w:rsidRDefault="009A2657" w:rsidP="009A2657">
      <w:pPr>
        <w:jc w:val="both"/>
      </w:pPr>
    </w:p>
    <w:sectPr w:rsidR="009A2657" w:rsidSect="002003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C4" w:rsidRDefault="001E05C4" w:rsidP="005D69F8">
      <w:r>
        <w:separator/>
      </w:r>
    </w:p>
  </w:endnote>
  <w:endnote w:type="continuationSeparator" w:id="0">
    <w:p w:rsidR="001E05C4" w:rsidRDefault="001E05C4" w:rsidP="005D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C4" w:rsidRDefault="001E05C4" w:rsidP="005D69F8">
      <w:r>
        <w:separator/>
      </w:r>
    </w:p>
  </w:footnote>
  <w:footnote w:type="continuationSeparator" w:id="0">
    <w:p w:rsidR="001E05C4" w:rsidRDefault="001E05C4" w:rsidP="005D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1586"/>
    <w:multiLevelType w:val="hybridMultilevel"/>
    <w:tmpl w:val="3FE0E072"/>
    <w:lvl w:ilvl="0" w:tplc="331E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852AA">
      <w:numFmt w:val="none"/>
      <w:lvlText w:val=""/>
      <w:lvlJc w:val="left"/>
      <w:pPr>
        <w:tabs>
          <w:tab w:val="num" w:pos="360"/>
        </w:tabs>
      </w:pPr>
    </w:lvl>
    <w:lvl w:ilvl="2" w:tplc="A07C2228">
      <w:numFmt w:val="none"/>
      <w:lvlText w:val=""/>
      <w:lvlJc w:val="left"/>
      <w:pPr>
        <w:tabs>
          <w:tab w:val="num" w:pos="360"/>
        </w:tabs>
      </w:pPr>
    </w:lvl>
    <w:lvl w:ilvl="3" w:tplc="9C68B6C8">
      <w:numFmt w:val="none"/>
      <w:lvlText w:val=""/>
      <w:lvlJc w:val="left"/>
      <w:pPr>
        <w:tabs>
          <w:tab w:val="num" w:pos="360"/>
        </w:tabs>
      </w:pPr>
    </w:lvl>
    <w:lvl w:ilvl="4" w:tplc="A4745E3E">
      <w:numFmt w:val="none"/>
      <w:lvlText w:val=""/>
      <w:lvlJc w:val="left"/>
      <w:pPr>
        <w:tabs>
          <w:tab w:val="num" w:pos="360"/>
        </w:tabs>
      </w:pPr>
    </w:lvl>
    <w:lvl w:ilvl="5" w:tplc="E530122A">
      <w:numFmt w:val="none"/>
      <w:lvlText w:val=""/>
      <w:lvlJc w:val="left"/>
      <w:pPr>
        <w:tabs>
          <w:tab w:val="num" w:pos="360"/>
        </w:tabs>
      </w:pPr>
    </w:lvl>
    <w:lvl w:ilvl="6" w:tplc="3048BC02">
      <w:numFmt w:val="none"/>
      <w:lvlText w:val=""/>
      <w:lvlJc w:val="left"/>
      <w:pPr>
        <w:tabs>
          <w:tab w:val="num" w:pos="360"/>
        </w:tabs>
      </w:pPr>
    </w:lvl>
    <w:lvl w:ilvl="7" w:tplc="106A0FE0">
      <w:numFmt w:val="none"/>
      <w:lvlText w:val=""/>
      <w:lvlJc w:val="left"/>
      <w:pPr>
        <w:tabs>
          <w:tab w:val="num" w:pos="360"/>
        </w:tabs>
      </w:pPr>
    </w:lvl>
    <w:lvl w:ilvl="8" w:tplc="73EC9B8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470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64"/>
    <w:rsid w:val="00006B62"/>
    <w:rsid w:val="00037B68"/>
    <w:rsid w:val="00052173"/>
    <w:rsid w:val="000961A4"/>
    <w:rsid w:val="000A3A31"/>
    <w:rsid w:val="000B1AE1"/>
    <w:rsid w:val="000B6D0F"/>
    <w:rsid w:val="000C21AB"/>
    <w:rsid w:val="000C709D"/>
    <w:rsid w:val="000E1F12"/>
    <w:rsid w:val="000E6C1A"/>
    <w:rsid w:val="001221E8"/>
    <w:rsid w:val="001225F8"/>
    <w:rsid w:val="00146D0B"/>
    <w:rsid w:val="00152228"/>
    <w:rsid w:val="00152A90"/>
    <w:rsid w:val="00152B5E"/>
    <w:rsid w:val="001616FC"/>
    <w:rsid w:val="001916CA"/>
    <w:rsid w:val="001927A4"/>
    <w:rsid w:val="001A0127"/>
    <w:rsid w:val="001C5EF4"/>
    <w:rsid w:val="001E05C4"/>
    <w:rsid w:val="001F2C3D"/>
    <w:rsid w:val="002003DE"/>
    <w:rsid w:val="00201F11"/>
    <w:rsid w:val="00215BB1"/>
    <w:rsid w:val="00217AA0"/>
    <w:rsid w:val="002506E6"/>
    <w:rsid w:val="00271BAB"/>
    <w:rsid w:val="002753EF"/>
    <w:rsid w:val="00286827"/>
    <w:rsid w:val="00286D68"/>
    <w:rsid w:val="00293EB4"/>
    <w:rsid w:val="00294723"/>
    <w:rsid w:val="00297E9F"/>
    <w:rsid w:val="002D3AC4"/>
    <w:rsid w:val="002D639F"/>
    <w:rsid w:val="002D6F86"/>
    <w:rsid w:val="002E110F"/>
    <w:rsid w:val="003338E2"/>
    <w:rsid w:val="003932DE"/>
    <w:rsid w:val="003946F8"/>
    <w:rsid w:val="003A343B"/>
    <w:rsid w:val="003C3289"/>
    <w:rsid w:val="003C49F7"/>
    <w:rsid w:val="003C4D9D"/>
    <w:rsid w:val="003D6AD9"/>
    <w:rsid w:val="00400C2D"/>
    <w:rsid w:val="00435CCE"/>
    <w:rsid w:val="004407AD"/>
    <w:rsid w:val="00442A91"/>
    <w:rsid w:val="0048103F"/>
    <w:rsid w:val="00485604"/>
    <w:rsid w:val="004B117D"/>
    <w:rsid w:val="004C068A"/>
    <w:rsid w:val="004D04BF"/>
    <w:rsid w:val="004D73BA"/>
    <w:rsid w:val="00500270"/>
    <w:rsid w:val="0051638C"/>
    <w:rsid w:val="0052350A"/>
    <w:rsid w:val="005367FE"/>
    <w:rsid w:val="005415DF"/>
    <w:rsid w:val="00547BC0"/>
    <w:rsid w:val="005549CE"/>
    <w:rsid w:val="00557286"/>
    <w:rsid w:val="00557859"/>
    <w:rsid w:val="00560007"/>
    <w:rsid w:val="00574E13"/>
    <w:rsid w:val="00580CCB"/>
    <w:rsid w:val="00586854"/>
    <w:rsid w:val="00591475"/>
    <w:rsid w:val="005A4BEA"/>
    <w:rsid w:val="005B2393"/>
    <w:rsid w:val="005B6911"/>
    <w:rsid w:val="005D69F8"/>
    <w:rsid w:val="006040E2"/>
    <w:rsid w:val="006122DC"/>
    <w:rsid w:val="00614A01"/>
    <w:rsid w:val="00614CEA"/>
    <w:rsid w:val="00614D71"/>
    <w:rsid w:val="00621A1A"/>
    <w:rsid w:val="00621D57"/>
    <w:rsid w:val="00653874"/>
    <w:rsid w:val="006632E6"/>
    <w:rsid w:val="006B5564"/>
    <w:rsid w:val="006E1A39"/>
    <w:rsid w:val="006E5AA3"/>
    <w:rsid w:val="007108B2"/>
    <w:rsid w:val="00712671"/>
    <w:rsid w:val="00712AA2"/>
    <w:rsid w:val="00725B1F"/>
    <w:rsid w:val="0074784B"/>
    <w:rsid w:val="00766BB2"/>
    <w:rsid w:val="007B651F"/>
    <w:rsid w:val="007C44EE"/>
    <w:rsid w:val="007E34D9"/>
    <w:rsid w:val="007E5BB4"/>
    <w:rsid w:val="00837A47"/>
    <w:rsid w:val="00851A26"/>
    <w:rsid w:val="00862DA0"/>
    <w:rsid w:val="00871571"/>
    <w:rsid w:val="008B0225"/>
    <w:rsid w:val="008B0D8B"/>
    <w:rsid w:val="008B217E"/>
    <w:rsid w:val="008C342C"/>
    <w:rsid w:val="008F3973"/>
    <w:rsid w:val="00901EE8"/>
    <w:rsid w:val="009103E1"/>
    <w:rsid w:val="00910C53"/>
    <w:rsid w:val="0095052C"/>
    <w:rsid w:val="00954D6F"/>
    <w:rsid w:val="00955AE9"/>
    <w:rsid w:val="009968C0"/>
    <w:rsid w:val="009A022E"/>
    <w:rsid w:val="009A02B6"/>
    <w:rsid w:val="009A2657"/>
    <w:rsid w:val="009D543F"/>
    <w:rsid w:val="009D7B5B"/>
    <w:rsid w:val="009F4685"/>
    <w:rsid w:val="00A3265D"/>
    <w:rsid w:val="00A442AC"/>
    <w:rsid w:val="00A67940"/>
    <w:rsid w:val="00A70078"/>
    <w:rsid w:val="00A77BA9"/>
    <w:rsid w:val="00A941A8"/>
    <w:rsid w:val="00AA557F"/>
    <w:rsid w:val="00AC3C97"/>
    <w:rsid w:val="00AD2AB4"/>
    <w:rsid w:val="00AF08D3"/>
    <w:rsid w:val="00AF3E38"/>
    <w:rsid w:val="00B10633"/>
    <w:rsid w:val="00B12481"/>
    <w:rsid w:val="00B14C1D"/>
    <w:rsid w:val="00B3268D"/>
    <w:rsid w:val="00B7310E"/>
    <w:rsid w:val="00B80AFE"/>
    <w:rsid w:val="00B86A74"/>
    <w:rsid w:val="00B94C5C"/>
    <w:rsid w:val="00BA693A"/>
    <w:rsid w:val="00BB4DA4"/>
    <w:rsid w:val="00BC4220"/>
    <w:rsid w:val="00BD42B1"/>
    <w:rsid w:val="00BD5E7C"/>
    <w:rsid w:val="00BF107F"/>
    <w:rsid w:val="00BF38F9"/>
    <w:rsid w:val="00C00685"/>
    <w:rsid w:val="00C362A5"/>
    <w:rsid w:val="00C44B9B"/>
    <w:rsid w:val="00C54AAA"/>
    <w:rsid w:val="00C577C5"/>
    <w:rsid w:val="00C655D0"/>
    <w:rsid w:val="00C6592A"/>
    <w:rsid w:val="00C926E0"/>
    <w:rsid w:val="00CA79D3"/>
    <w:rsid w:val="00CE072B"/>
    <w:rsid w:val="00CE5FEF"/>
    <w:rsid w:val="00D044DC"/>
    <w:rsid w:val="00D12501"/>
    <w:rsid w:val="00D3775B"/>
    <w:rsid w:val="00D60CBF"/>
    <w:rsid w:val="00D875C1"/>
    <w:rsid w:val="00DA7C4C"/>
    <w:rsid w:val="00DB60C8"/>
    <w:rsid w:val="00DC1F69"/>
    <w:rsid w:val="00DC4A3A"/>
    <w:rsid w:val="00DE2792"/>
    <w:rsid w:val="00DF4E14"/>
    <w:rsid w:val="00E1510E"/>
    <w:rsid w:val="00E34643"/>
    <w:rsid w:val="00E407F0"/>
    <w:rsid w:val="00E45486"/>
    <w:rsid w:val="00E55AF5"/>
    <w:rsid w:val="00E7521E"/>
    <w:rsid w:val="00E961DD"/>
    <w:rsid w:val="00EA2B20"/>
    <w:rsid w:val="00EB4C1E"/>
    <w:rsid w:val="00F0535E"/>
    <w:rsid w:val="00F25A01"/>
    <w:rsid w:val="00F472DC"/>
    <w:rsid w:val="00F55D92"/>
    <w:rsid w:val="00F636BA"/>
    <w:rsid w:val="00FB3D16"/>
    <w:rsid w:val="00FE7025"/>
    <w:rsid w:val="00FF4C0E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noProof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a5">
    <w:name w:val="footnote text"/>
    <w:basedOn w:val="a"/>
    <w:link w:val="a6"/>
    <w:uiPriority w:val="99"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8">
    <w:name w:val="Body Text Indent"/>
    <w:basedOn w:val="a"/>
    <w:pPr>
      <w:spacing w:line="360" w:lineRule="auto"/>
      <w:ind w:firstLine="720"/>
    </w:pPr>
    <w:rPr>
      <w:color w:val="00000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uiPriority w:val="99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uiPriority w:val="59"/>
    <w:rsid w:val="00275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037B68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152B5E"/>
    <w:rPr>
      <w:b w:val="0"/>
      <w:bCs w:val="0"/>
      <w:color w:val="106BBE"/>
    </w:rPr>
  </w:style>
  <w:style w:type="paragraph" w:customStyle="1" w:styleId="af0">
    <w:name w:val="Информация об изменениях"/>
    <w:basedOn w:val="a"/>
    <w:next w:val="a"/>
    <w:uiPriority w:val="99"/>
    <w:rsid w:val="00152B5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1">
    <w:name w:val="Информация о версии"/>
    <w:basedOn w:val="a"/>
    <w:next w:val="a"/>
    <w:uiPriority w:val="99"/>
    <w:rsid w:val="002506E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10">
    <w:name w:val="Заголовок 1 Знак"/>
    <w:link w:val="1"/>
    <w:uiPriority w:val="9"/>
    <w:rsid w:val="005D69F8"/>
    <w:rPr>
      <w:b/>
      <w:bCs/>
      <w:sz w:val="24"/>
      <w:szCs w:val="24"/>
    </w:rPr>
  </w:style>
  <w:style w:type="paragraph" w:customStyle="1" w:styleId="ConsPlusNonformat">
    <w:name w:val="ConsPlusNonformat"/>
    <w:qFormat/>
    <w:rsid w:val="005D69F8"/>
    <w:pPr>
      <w:widowControl w:val="0"/>
      <w:autoSpaceDE w:val="0"/>
      <w:autoSpaceDN w:val="0"/>
      <w:adjustRightInd w:val="0"/>
    </w:pPr>
    <w:rPr>
      <w:rFonts w:ascii="Courier New" w:hAnsi="Courier New" w:cs="Courier New"/>
      <w:b/>
    </w:rPr>
  </w:style>
  <w:style w:type="character" w:customStyle="1" w:styleId="aa">
    <w:name w:val="Верхний колонтитул Знак"/>
    <w:link w:val="a9"/>
    <w:uiPriority w:val="99"/>
    <w:rsid w:val="005D69F8"/>
    <w:rPr>
      <w:sz w:val="24"/>
      <w:szCs w:val="24"/>
    </w:rPr>
  </w:style>
  <w:style w:type="paragraph" w:styleId="af2">
    <w:name w:val="footer"/>
    <w:basedOn w:val="a"/>
    <w:link w:val="af3"/>
    <w:uiPriority w:val="99"/>
    <w:rsid w:val="005D69F8"/>
    <w:pPr>
      <w:tabs>
        <w:tab w:val="center" w:pos="4677"/>
        <w:tab w:val="right" w:pos="9355"/>
      </w:tabs>
    </w:pPr>
    <w:rPr>
      <w:rFonts w:ascii="TimesET" w:eastAsia="Calibri" w:hAnsi="TimesET"/>
      <w:sz w:val="48"/>
      <w:szCs w:val="48"/>
      <w:lang w:eastAsia="en-US"/>
    </w:rPr>
  </w:style>
  <w:style w:type="character" w:customStyle="1" w:styleId="af3">
    <w:name w:val="Нижний колонтитул Знак"/>
    <w:link w:val="af2"/>
    <w:uiPriority w:val="99"/>
    <w:rsid w:val="005D69F8"/>
    <w:rPr>
      <w:rFonts w:ascii="TimesET" w:eastAsia="Calibri" w:hAnsi="TimesET"/>
      <w:sz w:val="48"/>
      <w:szCs w:val="48"/>
      <w:lang w:eastAsia="en-US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5D69F8"/>
    <w:pPr>
      <w:spacing w:after="200" w:line="276" w:lineRule="auto"/>
      <w:ind w:left="720"/>
      <w:contextualSpacing/>
    </w:pPr>
    <w:rPr>
      <w:rFonts w:ascii="TimesET" w:eastAsia="Calibri" w:hAnsi="TimesET"/>
      <w:sz w:val="48"/>
      <w:szCs w:val="48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5D69F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5D69F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5D69F8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styleId="af6">
    <w:name w:val="page number"/>
    <w:uiPriority w:val="99"/>
    <w:rsid w:val="005D69F8"/>
  </w:style>
  <w:style w:type="paragraph" w:customStyle="1" w:styleId="ConsPlusCell">
    <w:name w:val="ConsPlusCell"/>
    <w:uiPriority w:val="99"/>
    <w:rsid w:val="005D69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5D69F8"/>
  </w:style>
  <w:style w:type="character" w:styleId="af7">
    <w:name w:val="Placeholder Text"/>
    <w:uiPriority w:val="99"/>
    <w:semiHidden/>
    <w:rsid w:val="005D69F8"/>
    <w:rPr>
      <w:color w:val="808080"/>
    </w:rPr>
  </w:style>
  <w:style w:type="numbering" w:customStyle="1" w:styleId="21">
    <w:name w:val="Нет списка2"/>
    <w:next w:val="a2"/>
    <w:uiPriority w:val="99"/>
    <w:semiHidden/>
    <w:rsid w:val="005D69F8"/>
  </w:style>
  <w:style w:type="character" w:customStyle="1" w:styleId="a6">
    <w:name w:val="Текст сноски Знак"/>
    <w:link w:val="a5"/>
    <w:uiPriority w:val="99"/>
    <w:rsid w:val="005D69F8"/>
  </w:style>
  <w:style w:type="paragraph" w:styleId="af8">
    <w:name w:val="Normal (Web)"/>
    <w:aliases w:val="_а_Е’__ (дќа) И’ц_1,_а_Е’__ (дќа) И’ц_ И’ц_,___С¬__ (_x_) ÷¬__1,___С¬__ (_x_) ÷¬__ ÷¬__"/>
    <w:basedOn w:val="a"/>
    <w:link w:val="af9"/>
    <w:uiPriority w:val="99"/>
    <w:unhideWhenUsed/>
    <w:rsid w:val="005D69F8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8"/>
    <w:uiPriority w:val="99"/>
    <w:locked/>
    <w:rsid w:val="005D69F8"/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5D69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annotation reference"/>
    <w:uiPriority w:val="99"/>
    <w:rsid w:val="005D69F8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5D69F8"/>
    <w:rPr>
      <w:lang w:val="x-none" w:eastAsia="x-none"/>
    </w:rPr>
  </w:style>
  <w:style w:type="character" w:customStyle="1" w:styleId="afc">
    <w:name w:val="Текст примечания Знак"/>
    <w:link w:val="afb"/>
    <w:uiPriority w:val="99"/>
    <w:rsid w:val="005D69F8"/>
    <w:rPr>
      <w:sz w:val="24"/>
      <w:szCs w:val="24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rsid w:val="005D69F8"/>
    <w:rPr>
      <w:b/>
      <w:bCs/>
    </w:rPr>
  </w:style>
  <w:style w:type="character" w:customStyle="1" w:styleId="afe">
    <w:name w:val="Тема примечания Знак"/>
    <w:link w:val="afd"/>
    <w:uiPriority w:val="99"/>
    <w:rsid w:val="005D69F8"/>
    <w:rPr>
      <w:b/>
      <w:bCs/>
      <w:sz w:val="24"/>
      <w:szCs w:val="24"/>
      <w:lang w:val="x-none" w:eastAsia="x-none"/>
    </w:rPr>
  </w:style>
  <w:style w:type="character" w:styleId="aff">
    <w:name w:val="FollowedHyperlink"/>
    <w:uiPriority w:val="99"/>
    <w:rsid w:val="005D69F8"/>
    <w:rPr>
      <w:color w:val="800080"/>
      <w:u w:val="single"/>
    </w:rPr>
  </w:style>
  <w:style w:type="paragraph" w:customStyle="1" w:styleId="aff0">
    <w:name w:val="Знак Знак Знак Знак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1">
    <w:name w:val="Body Text"/>
    <w:basedOn w:val="a"/>
    <w:link w:val="aff2"/>
    <w:rsid w:val="005D69F8"/>
    <w:pPr>
      <w:jc w:val="both"/>
    </w:pPr>
    <w:rPr>
      <w:sz w:val="28"/>
      <w:szCs w:val="20"/>
      <w:lang w:val="x-none" w:eastAsia="x-none"/>
    </w:rPr>
  </w:style>
  <w:style w:type="character" w:customStyle="1" w:styleId="aff2">
    <w:name w:val="Основной текст Знак"/>
    <w:link w:val="aff1"/>
    <w:rsid w:val="005D69F8"/>
    <w:rPr>
      <w:sz w:val="28"/>
      <w:lang w:val="x-none" w:eastAsia="x-none"/>
    </w:rPr>
  </w:style>
  <w:style w:type="paragraph" w:customStyle="1" w:styleId="12">
    <w:name w:val="Абзац списка1"/>
    <w:basedOn w:val="a"/>
    <w:rsid w:val="005D69F8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D69F8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D69F8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5D69F8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5D69F8"/>
    <w:rPr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5D69F8"/>
    <w:rPr>
      <w:rFonts w:eastAsia="Calibri"/>
      <w:sz w:val="26"/>
      <w:szCs w:val="26"/>
    </w:rPr>
  </w:style>
  <w:style w:type="paragraph" w:styleId="aff4">
    <w:name w:val="endnote text"/>
    <w:basedOn w:val="a"/>
    <w:link w:val="aff5"/>
    <w:rsid w:val="005D69F8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5D69F8"/>
  </w:style>
  <w:style w:type="character" w:styleId="aff6">
    <w:name w:val="endnote reference"/>
    <w:rsid w:val="005D69F8"/>
    <w:rPr>
      <w:vertAlign w:val="superscript"/>
    </w:rPr>
  </w:style>
  <w:style w:type="paragraph" w:styleId="aff7">
    <w:name w:val="No Spacing"/>
    <w:link w:val="aff8"/>
    <w:uiPriority w:val="1"/>
    <w:qFormat/>
    <w:rsid w:val="005D69F8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D69F8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D69F8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D69F8"/>
    <w:rPr>
      <w:sz w:val="24"/>
    </w:rPr>
  </w:style>
  <w:style w:type="paragraph" w:styleId="30">
    <w:name w:val="Body Text Indent 3"/>
    <w:basedOn w:val="a"/>
    <w:link w:val="31"/>
    <w:rsid w:val="005D69F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5D69F8"/>
    <w:rPr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5D69F8"/>
    <w:pPr>
      <w:spacing w:before="100" w:beforeAutospacing="1" w:after="100" w:afterAutospacing="1"/>
    </w:pPr>
  </w:style>
  <w:style w:type="paragraph" w:customStyle="1" w:styleId="Default">
    <w:name w:val="Default"/>
    <w:rsid w:val="005D69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D6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D69F8"/>
    <w:rPr>
      <w:rFonts w:ascii="Courier New" w:hAnsi="Courier New"/>
      <w:lang w:val="x-none" w:eastAsia="x-none"/>
    </w:rPr>
  </w:style>
  <w:style w:type="paragraph" w:customStyle="1" w:styleId="aff9">
    <w:name w:val="МУ Обычный стиль"/>
    <w:basedOn w:val="a"/>
    <w:autoRedefine/>
    <w:rsid w:val="005D69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D69F8"/>
  </w:style>
  <w:style w:type="table" w:customStyle="1" w:styleId="14">
    <w:name w:val="Сетка таблицы1"/>
    <w:basedOn w:val="a1"/>
    <w:next w:val="ac"/>
    <w:uiPriority w:val="59"/>
    <w:rsid w:val="005D69F8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D69F8"/>
    <w:rPr>
      <w:rFonts w:eastAsia="Calibri"/>
      <w:noProof/>
      <w:sz w:val="28"/>
      <w:szCs w:val="28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5D69F8"/>
    <w:rPr>
      <w:rFonts w:ascii="TimesET" w:eastAsia="Calibri" w:hAnsi="TimesET"/>
      <w:sz w:val="48"/>
      <w:szCs w:val="48"/>
      <w:lang w:eastAsia="en-US"/>
    </w:rPr>
  </w:style>
  <w:style w:type="paragraph" w:styleId="affa">
    <w:name w:val="Revision"/>
    <w:hidden/>
    <w:uiPriority w:val="99"/>
    <w:semiHidden/>
    <w:rsid w:val="005D69F8"/>
    <w:rPr>
      <w:sz w:val="24"/>
      <w:szCs w:val="24"/>
    </w:rPr>
  </w:style>
  <w:style w:type="character" w:customStyle="1" w:styleId="15">
    <w:name w:val="Название Знак1"/>
    <w:link w:val="affb"/>
    <w:rsid w:val="005D69F8"/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uiPriority w:val="20"/>
    <w:qFormat/>
    <w:rsid w:val="005D69F8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D69F8"/>
    <w:pPr>
      <w:keepLines/>
      <w:spacing w:before="240" w:line="259" w:lineRule="auto"/>
      <w:ind w:left="0" w:firstLine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x-none" w:eastAsia="x-none"/>
    </w:rPr>
  </w:style>
  <w:style w:type="paragraph" w:styleId="32">
    <w:name w:val="toc 3"/>
    <w:basedOn w:val="a"/>
    <w:next w:val="a"/>
    <w:autoRedefine/>
    <w:uiPriority w:val="39"/>
    <w:rsid w:val="005D69F8"/>
    <w:pPr>
      <w:ind w:left="480"/>
    </w:pPr>
  </w:style>
  <w:style w:type="paragraph" w:styleId="16">
    <w:name w:val="toc 1"/>
    <w:basedOn w:val="a"/>
    <w:next w:val="a"/>
    <w:autoRedefine/>
    <w:uiPriority w:val="39"/>
    <w:rsid w:val="005D69F8"/>
  </w:style>
  <w:style w:type="paragraph" w:styleId="24">
    <w:name w:val="toc 2"/>
    <w:basedOn w:val="a"/>
    <w:next w:val="a"/>
    <w:autoRedefine/>
    <w:uiPriority w:val="39"/>
    <w:rsid w:val="005D69F8"/>
    <w:pPr>
      <w:ind w:left="240"/>
    </w:pPr>
  </w:style>
  <w:style w:type="paragraph" w:customStyle="1" w:styleId="ConsPlusTitle">
    <w:name w:val="ConsPlusTitle"/>
    <w:uiPriority w:val="99"/>
    <w:rsid w:val="005D69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fb">
    <w:name w:val="Title"/>
    <w:basedOn w:val="a"/>
    <w:next w:val="a"/>
    <w:link w:val="15"/>
    <w:qFormat/>
    <w:rsid w:val="005D69F8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e">
    <w:name w:val="Название Знак"/>
    <w:uiPriority w:val="10"/>
    <w:rsid w:val="005D69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qFormat/>
    <w:rsid w:val="005D69F8"/>
    <w:pPr>
      <w:spacing w:before="100" w:beforeAutospacing="1" w:after="100" w:afterAutospacing="1"/>
    </w:pPr>
  </w:style>
  <w:style w:type="character" w:customStyle="1" w:styleId="40">
    <w:name w:val="Заголовок №4_"/>
    <w:link w:val="41"/>
    <w:rsid w:val="005D69F8"/>
    <w:rPr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5D69F8"/>
    <w:pPr>
      <w:widowControl w:val="0"/>
      <w:shd w:val="clear" w:color="auto" w:fill="FFFFFF"/>
      <w:spacing w:line="322" w:lineRule="exact"/>
      <w:ind w:hanging="1040"/>
      <w:outlineLvl w:val="3"/>
    </w:pPr>
    <w:rPr>
      <w:b/>
      <w:bCs/>
      <w:sz w:val="28"/>
      <w:szCs w:val="28"/>
    </w:rPr>
  </w:style>
  <w:style w:type="table" w:customStyle="1" w:styleId="25">
    <w:name w:val="Сетка таблицы2"/>
    <w:basedOn w:val="a1"/>
    <w:next w:val="ac"/>
    <w:uiPriority w:val="39"/>
    <w:rsid w:val="005D69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Без интервала Знак"/>
    <w:link w:val="aff7"/>
    <w:uiPriority w:val="1"/>
    <w:locked/>
    <w:rsid w:val="005D69F8"/>
    <w:rPr>
      <w:rFonts w:ascii="Calibri" w:hAnsi="Calibri"/>
      <w:sz w:val="22"/>
      <w:szCs w:val="22"/>
    </w:rPr>
  </w:style>
  <w:style w:type="paragraph" w:customStyle="1" w:styleId="afff">
    <w:name w:val="Прижатый влево"/>
    <w:next w:val="a"/>
    <w:uiPriority w:val="99"/>
    <w:qFormat/>
    <w:rsid w:val="008C34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Нормальный (таблица)"/>
    <w:next w:val="a"/>
    <w:uiPriority w:val="99"/>
    <w:qFormat/>
    <w:rsid w:val="008C34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noProof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a5">
    <w:name w:val="footnote text"/>
    <w:basedOn w:val="a"/>
    <w:link w:val="a6"/>
    <w:uiPriority w:val="99"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8">
    <w:name w:val="Body Text Indent"/>
    <w:basedOn w:val="a"/>
    <w:pPr>
      <w:spacing w:line="360" w:lineRule="auto"/>
      <w:ind w:firstLine="720"/>
    </w:pPr>
    <w:rPr>
      <w:color w:val="00000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uiPriority w:val="99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uiPriority w:val="59"/>
    <w:rsid w:val="00275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037B68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152B5E"/>
    <w:rPr>
      <w:b w:val="0"/>
      <w:bCs w:val="0"/>
      <w:color w:val="106BBE"/>
    </w:rPr>
  </w:style>
  <w:style w:type="paragraph" w:customStyle="1" w:styleId="af0">
    <w:name w:val="Информация об изменениях"/>
    <w:basedOn w:val="a"/>
    <w:next w:val="a"/>
    <w:uiPriority w:val="99"/>
    <w:rsid w:val="00152B5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1">
    <w:name w:val="Информация о версии"/>
    <w:basedOn w:val="a"/>
    <w:next w:val="a"/>
    <w:uiPriority w:val="99"/>
    <w:rsid w:val="002506E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10">
    <w:name w:val="Заголовок 1 Знак"/>
    <w:link w:val="1"/>
    <w:uiPriority w:val="9"/>
    <w:rsid w:val="005D69F8"/>
    <w:rPr>
      <w:b/>
      <w:bCs/>
      <w:sz w:val="24"/>
      <w:szCs w:val="24"/>
    </w:rPr>
  </w:style>
  <w:style w:type="paragraph" w:customStyle="1" w:styleId="ConsPlusNonformat">
    <w:name w:val="ConsPlusNonformat"/>
    <w:qFormat/>
    <w:rsid w:val="005D69F8"/>
    <w:pPr>
      <w:widowControl w:val="0"/>
      <w:autoSpaceDE w:val="0"/>
      <w:autoSpaceDN w:val="0"/>
      <w:adjustRightInd w:val="0"/>
    </w:pPr>
    <w:rPr>
      <w:rFonts w:ascii="Courier New" w:hAnsi="Courier New" w:cs="Courier New"/>
      <w:b/>
    </w:rPr>
  </w:style>
  <w:style w:type="character" w:customStyle="1" w:styleId="aa">
    <w:name w:val="Верхний колонтитул Знак"/>
    <w:link w:val="a9"/>
    <w:uiPriority w:val="99"/>
    <w:rsid w:val="005D69F8"/>
    <w:rPr>
      <w:sz w:val="24"/>
      <w:szCs w:val="24"/>
    </w:rPr>
  </w:style>
  <w:style w:type="paragraph" w:styleId="af2">
    <w:name w:val="footer"/>
    <w:basedOn w:val="a"/>
    <w:link w:val="af3"/>
    <w:uiPriority w:val="99"/>
    <w:rsid w:val="005D69F8"/>
    <w:pPr>
      <w:tabs>
        <w:tab w:val="center" w:pos="4677"/>
        <w:tab w:val="right" w:pos="9355"/>
      </w:tabs>
    </w:pPr>
    <w:rPr>
      <w:rFonts w:ascii="TimesET" w:eastAsia="Calibri" w:hAnsi="TimesET"/>
      <w:sz w:val="48"/>
      <w:szCs w:val="48"/>
      <w:lang w:eastAsia="en-US"/>
    </w:rPr>
  </w:style>
  <w:style w:type="character" w:customStyle="1" w:styleId="af3">
    <w:name w:val="Нижний колонтитул Знак"/>
    <w:link w:val="af2"/>
    <w:uiPriority w:val="99"/>
    <w:rsid w:val="005D69F8"/>
    <w:rPr>
      <w:rFonts w:ascii="TimesET" w:eastAsia="Calibri" w:hAnsi="TimesET"/>
      <w:sz w:val="48"/>
      <w:szCs w:val="48"/>
      <w:lang w:eastAsia="en-US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5D69F8"/>
    <w:pPr>
      <w:spacing w:after="200" w:line="276" w:lineRule="auto"/>
      <w:ind w:left="720"/>
      <w:contextualSpacing/>
    </w:pPr>
    <w:rPr>
      <w:rFonts w:ascii="TimesET" w:eastAsia="Calibri" w:hAnsi="TimesET"/>
      <w:sz w:val="48"/>
      <w:szCs w:val="48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5D69F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5D69F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5D69F8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styleId="af6">
    <w:name w:val="page number"/>
    <w:uiPriority w:val="99"/>
    <w:rsid w:val="005D69F8"/>
  </w:style>
  <w:style w:type="paragraph" w:customStyle="1" w:styleId="ConsPlusCell">
    <w:name w:val="ConsPlusCell"/>
    <w:uiPriority w:val="99"/>
    <w:rsid w:val="005D69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5D69F8"/>
  </w:style>
  <w:style w:type="character" w:styleId="af7">
    <w:name w:val="Placeholder Text"/>
    <w:uiPriority w:val="99"/>
    <w:semiHidden/>
    <w:rsid w:val="005D69F8"/>
    <w:rPr>
      <w:color w:val="808080"/>
    </w:rPr>
  </w:style>
  <w:style w:type="numbering" w:customStyle="1" w:styleId="21">
    <w:name w:val="Нет списка2"/>
    <w:next w:val="a2"/>
    <w:uiPriority w:val="99"/>
    <w:semiHidden/>
    <w:rsid w:val="005D69F8"/>
  </w:style>
  <w:style w:type="character" w:customStyle="1" w:styleId="a6">
    <w:name w:val="Текст сноски Знак"/>
    <w:link w:val="a5"/>
    <w:uiPriority w:val="99"/>
    <w:rsid w:val="005D69F8"/>
  </w:style>
  <w:style w:type="paragraph" w:styleId="af8">
    <w:name w:val="Normal (Web)"/>
    <w:aliases w:val="_а_Е’__ (дќа) И’ц_1,_а_Е’__ (дќа) И’ц_ И’ц_,___С¬__ (_x_) ÷¬__1,___С¬__ (_x_) ÷¬__ ÷¬__"/>
    <w:basedOn w:val="a"/>
    <w:link w:val="af9"/>
    <w:uiPriority w:val="99"/>
    <w:unhideWhenUsed/>
    <w:rsid w:val="005D69F8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8"/>
    <w:uiPriority w:val="99"/>
    <w:locked/>
    <w:rsid w:val="005D69F8"/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5D69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annotation reference"/>
    <w:uiPriority w:val="99"/>
    <w:rsid w:val="005D69F8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5D69F8"/>
    <w:rPr>
      <w:lang w:val="x-none" w:eastAsia="x-none"/>
    </w:rPr>
  </w:style>
  <w:style w:type="character" w:customStyle="1" w:styleId="afc">
    <w:name w:val="Текст примечания Знак"/>
    <w:link w:val="afb"/>
    <w:uiPriority w:val="99"/>
    <w:rsid w:val="005D69F8"/>
    <w:rPr>
      <w:sz w:val="24"/>
      <w:szCs w:val="24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rsid w:val="005D69F8"/>
    <w:rPr>
      <w:b/>
      <w:bCs/>
    </w:rPr>
  </w:style>
  <w:style w:type="character" w:customStyle="1" w:styleId="afe">
    <w:name w:val="Тема примечания Знак"/>
    <w:link w:val="afd"/>
    <w:uiPriority w:val="99"/>
    <w:rsid w:val="005D69F8"/>
    <w:rPr>
      <w:b/>
      <w:bCs/>
      <w:sz w:val="24"/>
      <w:szCs w:val="24"/>
      <w:lang w:val="x-none" w:eastAsia="x-none"/>
    </w:rPr>
  </w:style>
  <w:style w:type="character" w:styleId="aff">
    <w:name w:val="FollowedHyperlink"/>
    <w:uiPriority w:val="99"/>
    <w:rsid w:val="005D69F8"/>
    <w:rPr>
      <w:color w:val="800080"/>
      <w:u w:val="single"/>
    </w:rPr>
  </w:style>
  <w:style w:type="paragraph" w:customStyle="1" w:styleId="aff0">
    <w:name w:val="Знак Знак Знак Знак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1">
    <w:name w:val="Body Text"/>
    <w:basedOn w:val="a"/>
    <w:link w:val="aff2"/>
    <w:rsid w:val="005D69F8"/>
    <w:pPr>
      <w:jc w:val="both"/>
    </w:pPr>
    <w:rPr>
      <w:sz w:val="28"/>
      <w:szCs w:val="20"/>
      <w:lang w:val="x-none" w:eastAsia="x-none"/>
    </w:rPr>
  </w:style>
  <w:style w:type="character" w:customStyle="1" w:styleId="aff2">
    <w:name w:val="Основной текст Знак"/>
    <w:link w:val="aff1"/>
    <w:rsid w:val="005D69F8"/>
    <w:rPr>
      <w:sz w:val="28"/>
      <w:lang w:val="x-none" w:eastAsia="x-none"/>
    </w:rPr>
  </w:style>
  <w:style w:type="paragraph" w:customStyle="1" w:styleId="12">
    <w:name w:val="Абзац списка1"/>
    <w:basedOn w:val="a"/>
    <w:rsid w:val="005D69F8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D69F8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D69F8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5D69F8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5D69F8"/>
    <w:rPr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5D69F8"/>
    <w:rPr>
      <w:rFonts w:eastAsia="Calibri"/>
      <w:sz w:val="26"/>
      <w:szCs w:val="26"/>
    </w:rPr>
  </w:style>
  <w:style w:type="paragraph" w:styleId="aff4">
    <w:name w:val="endnote text"/>
    <w:basedOn w:val="a"/>
    <w:link w:val="aff5"/>
    <w:rsid w:val="005D69F8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5D69F8"/>
  </w:style>
  <w:style w:type="character" w:styleId="aff6">
    <w:name w:val="endnote reference"/>
    <w:rsid w:val="005D69F8"/>
    <w:rPr>
      <w:vertAlign w:val="superscript"/>
    </w:rPr>
  </w:style>
  <w:style w:type="paragraph" w:styleId="aff7">
    <w:name w:val="No Spacing"/>
    <w:link w:val="aff8"/>
    <w:uiPriority w:val="1"/>
    <w:qFormat/>
    <w:rsid w:val="005D69F8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D69F8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D69F8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D69F8"/>
    <w:rPr>
      <w:sz w:val="24"/>
    </w:rPr>
  </w:style>
  <w:style w:type="paragraph" w:styleId="30">
    <w:name w:val="Body Text Indent 3"/>
    <w:basedOn w:val="a"/>
    <w:link w:val="31"/>
    <w:rsid w:val="005D69F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5D69F8"/>
    <w:rPr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5D69F8"/>
    <w:pPr>
      <w:spacing w:before="100" w:beforeAutospacing="1" w:after="100" w:afterAutospacing="1"/>
    </w:pPr>
  </w:style>
  <w:style w:type="paragraph" w:customStyle="1" w:styleId="Default">
    <w:name w:val="Default"/>
    <w:rsid w:val="005D69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D6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D69F8"/>
    <w:rPr>
      <w:rFonts w:ascii="Courier New" w:hAnsi="Courier New"/>
      <w:lang w:val="x-none" w:eastAsia="x-none"/>
    </w:rPr>
  </w:style>
  <w:style w:type="paragraph" w:customStyle="1" w:styleId="aff9">
    <w:name w:val="МУ Обычный стиль"/>
    <w:basedOn w:val="a"/>
    <w:autoRedefine/>
    <w:rsid w:val="005D69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D69F8"/>
  </w:style>
  <w:style w:type="table" w:customStyle="1" w:styleId="14">
    <w:name w:val="Сетка таблицы1"/>
    <w:basedOn w:val="a1"/>
    <w:next w:val="ac"/>
    <w:uiPriority w:val="59"/>
    <w:rsid w:val="005D69F8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D69F8"/>
    <w:rPr>
      <w:rFonts w:eastAsia="Calibri"/>
      <w:noProof/>
      <w:sz w:val="28"/>
      <w:szCs w:val="28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5D69F8"/>
    <w:rPr>
      <w:rFonts w:ascii="TimesET" w:eastAsia="Calibri" w:hAnsi="TimesET"/>
      <w:sz w:val="48"/>
      <w:szCs w:val="48"/>
      <w:lang w:eastAsia="en-US"/>
    </w:rPr>
  </w:style>
  <w:style w:type="paragraph" w:styleId="affa">
    <w:name w:val="Revision"/>
    <w:hidden/>
    <w:uiPriority w:val="99"/>
    <w:semiHidden/>
    <w:rsid w:val="005D69F8"/>
    <w:rPr>
      <w:sz w:val="24"/>
      <w:szCs w:val="24"/>
    </w:rPr>
  </w:style>
  <w:style w:type="character" w:customStyle="1" w:styleId="15">
    <w:name w:val="Название Знак1"/>
    <w:link w:val="affb"/>
    <w:rsid w:val="005D69F8"/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uiPriority w:val="20"/>
    <w:qFormat/>
    <w:rsid w:val="005D69F8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D69F8"/>
    <w:pPr>
      <w:keepLines/>
      <w:spacing w:before="240" w:line="259" w:lineRule="auto"/>
      <w:ind w:left="0" w:firstLine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x-none" w:eastAsia="x-none"/>
    </w:rPr>
  </w:style>
  <w:style w:type="paragraph" w:styleId="32">
    <w:name w:val="toc 3"/>
    <w:basedOn w:val="a"/>
    <w:next w:val="a"/>
    <w:autoRedefine/>
    <w:uiPriority w:val="39"/>
    <w:rsid w:val="005D69F8"/>
    <w:pPr>
      <w:ind w:left="480"/>
    </w:pPr>
  </w:style>
  <w:style w:type="paragraph" w:styleId="16">
    <w:name w:val="toc 1"/>
    <w:basedOn w:val="a"/>
    <w:next w:val="a"/>
    <w:autoRedefine/>
    <w:uiPriority w:val="39"/>
    <w:rsid w:val="005D69F8"/>
  </w:style>
  <w:style w:type="paragraph" w:styleId="24">
    <w:name w:val="toc 2"/>
    <w:basedOn w:val="a"/>
    <w:next w:val="a"/>
    <w:autoRedefine/>
    <w:uiPriority w:val="39"/>
    <w:rsid w:val="005D69F8"/>
    <w:pPr>
      <w:ind w:left="240"/>
    </w:pPr>
  </w:style>
  <w:style w:type="paragraph" w:customStyle="1" w:styleId="ConsPlusTitle">
    <w:name w:val="ConsPlusTitle"/>
    <w:uiPriority w:val="99"/>
    <w:rsid w:val="005D69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fb">
    <w:name w:val="Title"/>
    <w:basedOn w:val="a"/>
    <w:next w:val="a"/>
    <w:link w:val="15"/>
    <w:qFormat/>
    <w:rsid w:val="005D69F8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e">
    <w:name w:val="Название Знак"/>
    <w:uiPriority w:val="10"/>
    <w:rsid w:val="005D69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qFormat/>
    <w:rsid w:val="005D69F8"/>
    <w:pPr>
      <w:spacing w:before="100" w:beforeAutospacing="1" w:after="100" w:afterAutospacing="1"/>
    </w:pPr>
  </w:style>
  <w:style w:type="character" w:customStyle="1" w:styleId="40">
    <w:name w:val="Заголовок №4_"/>
    <w:link w:val="41"/>
    <w:rsid w:val="005D69F8"/>
    <w:rPr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5D69F8"/>
    <w:pPr>
      <w:widowControl w:val="0"/>
      <w:shd w:val="clear" w:color="auto" w:fill="FFFFFF"/>
      <w:spacing w:line="322" w:lineRule="exact"/>
      <w:ind w:hanging="1040"/>
      <w:outlineLvl w:val="3"/>
    </w:pPr>
    <w:rPr>
      <w:b/>
      <w:bCs/>
      <w:sz w:val="28"/>
      <w:szCs w:val="28"/>
    </w:rPr>
  </w:style>
  <w:style w:type="table" w:customStyle="1" w:styleId="25">
    <w:name w:val="Сетка таблицы2"/>
    <w:basedOn w:val="a1"/>
    <w:next w:val="ac"/>
    <w:uiPriority w:val="39"/>
    <w:rsid w:val="005D69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Без интервала Знак"/>
    <w:link w:val="aff7"/>
    <w:uiPriority w:val="1"/>
    <w:locked/>
    <w:rsid w:val="005D69F8"/>
    <w:rPr>
      <w:rFonts w:ascii="Calibri" w:hAnsi="Calibri"/>
      <w:sz w:val="22"/>
      <w:szCs w:val="22"/>
    </w:rPr>
  </w:style>
  <w:style w:type="paragraph" w:customStyle="1" w:styleId="afff">
    <w:name w:val="Прижатый влево"/>
    <w:next w:val="a"/>
    <w:uiPriority w:val="99"/>
    <w:qFormat/>
    <w:rsid w:val="008C34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Нормальный (таблица)"/>
    <w:next w:val="a"/>
    <w:uiPriority w:val="99"/>
    <w:qFormat/>
    <w:rsid w:val="008C342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520999/1068" TargetMode="External"/><Relationship Id="rId18" Type="http://schemas.openxmlformats.org/officeDocument/2006/relationships/hyperlink" Target="http://internet.garant.ru/document/redirect/17520999/106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file:///O:\&#1045;&#1050;&#1040;&#1058;&#1045;&#1056;&#1048;&#1053;&#1040;%20&#1053;&#1048;&#1050;&#1054;&#1051;&#1040;&#1045;&#1042;&#1040;\&#1040;&#1044;&#1052;&#1048;&#1053;&#1048;&#1057;&#1058;&#1056;&#1040;&#1058;&#1048;&#1042;&#1053;&#1067;&#1049;%20&#1056;&#1045;&#1043;&#1051;&#1040;&#1052;&#1045;&#1053;&#1058;%20&#1055;&#1077;&#1088;&#1077;&#1074;&#1086;&#1076;%20&#1078;&#1080;&#1083;&#1086;&#1075;&#1086;%20&#1074;%20&#1085;&#1077;&#1078;&#1080;&#1083;&#1086;&#1077;%20%20&#1086;&#1082;&#1086;&#1085;&#1095;&#1072;&#1090;.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77515/2120" TargetMode="External"/><Relationship Id="rId20" Type="http://schemas.openxmlformats.org/officeDocument/2006/relationships/hyperlink" Target="file:///O:\&#1045;&#1050;&#1040;&#1058;&#1045;&#1056;&#1048;&#1053;&#1040;%20&#1053;&#1048;&#1050;&#1054;&#1051;&#1040;&#1045;&#1042;&#1040;\&#1040;&#1044;&#1052;&#1048;&#1053;&#1048;&#1057;&#1058;&#1056;&#1040;&#1058;&#1048;&#1042;&#1053;&#1067;&#1049;%20&#1056;&#1045;&#1043;&#1051;&#1040;&#1052;&#1045;&#1053;&#1058;%20&#1055;&#1077;&#1088;&#1077;&#1074;&#1086;&#1076;%20&#1078;&#1080;&#1083;&#1086;&#1075;&#1086;%20&#1074;%20&#1085;&#1077;&#1078;&#1080;&#1083;&#1086;&#1077;%20%20&#1086;&#1082;&#1086;&#1085;&#1095;&#1072;&#1090;.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520999/106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77515/211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12184522/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84522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2D703-F685-4C0C-853A-53EE9F8B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8456</Words>
  <Characters>48204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56547</CharactersWithSpaces>
  <SharedDoc>false</SharedDoc>
  <HLinks>
    <vt:vector size="66" baseType="variant">
      <vt:variant>
        <vt:i4>787507</vt:i4>
      </vt:variant>
      <vt:variant>
        <vt:i4>30</vt:i4>
      </vt:variant>
      <vt:variant>
        <vt:i4>0</vt:i4>
      </vt:variant>
      <vt:variant>
        <vt:i4>5</vt:i4>
      </vt:variant>
      <vt:variant>
        <vt:lpwstr>O:\ЕКАТЕРИНА НИКОЛАЕВА\АДМИНИСТРАТИВНЫЙ РЕГЛАМЕНТ Перевод жилого в нежилое  окончат..doc</vt:lpwstr>
      </vt:variant>
      <vt:variant>
        <vt:lpwstr>sub_26</vt:lpwstr>
      </vt:variant>
      <vt:variant>
        <vt:i4>3801127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http://internet.garant.ru/document/redirect/12184522/21</vt:lpwstr>
      </vt:variant>
      <vt:variant>
        <vt:lpwstr/>
      </vt:variant>
      <vt:variant>
        <vt:i4>458780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http://internet.garant.ru/document/redirect/17520999/1068</vt:lpwstr>
      </vt:variant>
      <vt:variant>
        <vt:lpwstr/>
      </vt:variant>
      <vt:variant>
        <vt:i4>787507</vt:i4>
      </vt:variant>
      <vt:variant>
        <vt:i4>21</vt:i4>
      </vt:variant>
      <vt:variant>
        <vt:i4>0</vt:i4>
      </vt:variant>
      <vt:variant>
        <vt:i4>5</vt:i4>
      </vt:variant>
      <vt:variant>
        <vt:lpwstr>O:\ЕКАТЕРИНА НИКОЛАЕВА\АДМИНИСТРАТИВНЫЙ РЕГЛАМЕНТ Перевод жилого в нежилое  окончат..doc</vt:lpwstr>
      </vt:variant>
      <vt:variant>
        <vt:lpwstr>sub_26</vt:lpwstr>
      </vt:variant>
      <vt:variant>
        <vt:i4>22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http://internet.garant.ru/document/redirect/12177515/2120</vt:lpwstr>
      </vt:variant>
      <vt:variant>
        <vt:lpwstr/>
      </vt:variant>
      <vt:variant>
        <vt:i4>196630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http://internet.garant.ru/document/redirect/12177515/2110</vt:lpwstr>
      </vt:variant>
      <vt:variant>
        <vt:lpwstr/>
      </vt:variant>
      <vt:variant>
        <vt:i4>3670055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http://internet.garant.ru/document/redirect/12184522/0</vt:lpwstr>
      </vt:variant>
      <vt:variant>
        <vt:lpwstr/>
      </vt:variant>
      <vt:variant>
        <vt:i4>458780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http://internet.garant.ru/document/redirect/17520999/1068</vt:lpwstr>
      </vt:variant>
      <vt:variant>
        <vt:lpwstr/>
      </vt:variant>
      <vt:variant>
        <vt:i4>6029404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/document/12184522/entry/21</vt:lpwstr>
      </vt:variant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http://internet.garant.ru/document/redirect/17520999/1068</vt:lpwstr>
      </vt:variant>
      <vt:variant>
        <vt:lpwstr/>
      </vt:variant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Адм. Канашского МО</cp:lastModifiedBy>
  <cp:revision>2</cp:revision>
  <cp:lastPrinted>2023-09-06T06:52:00Z</cp:lastPrinted>
  <dcterms:created xsi:type="dcterms:W3CDTF">2023-09-12T05:31:00Z</dcterms:created>
  <dcterms:modified xsi:type="dcterms:W3CDTF">2023-09-12T05:31:00Z</dcterms:modified>
</cp:coreProperties>
</file>