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92" w:type="dxa"/>
        <w:tblLook w:val="04A0" w:firstRow="1" w:lastRow="0" w:firstColumn="1" w:lastColumn="0" w:noHBand="0" w:noVBand="1"/>
      </w:tblPr>
      <w:tblGrid>
        <w:gridCol w:w="2678"/>
        <w:gridCol w:w="2220"/>
        <w:gridCol w:w="3997"/>
      </w:tblGrid>
      <w:tr w:rsidR="001464FD">
        <w:tc>
          <w:tcPr>
            <w:tcW w:w="2693" w:type="dxa"/>
            <w:tcBorders>
              <w:top w:val="none" w:sz="0" w:space="0" w:color="000000"/>
              <w:left w:val="none" w:sz="0" w:space="0" w:color="000000"/>
              <w:bottom w:val="none" w:sz="0" w:space="0" w:color="000000"/>
              <w:right w:val="none" w:sz="0" w:space="0" w:color="000000"/>
            </w:tcBorders>
          </w:tcPr>
          <w:p w:rsidR="001464FD" w:rsidRDefault="00A666A6">
            <w:pPr>
              <w:pStyle w:val="1"/>
              <w:rPr>
                <w:lang w:val="ru-RU" w:eastAsia="ru-RU"/>
              </w:rPr>
            </w:pPr>
            <w:r>
              <w:rPr>
                <w:lang w:val="ru-RU" w:eastAsia="ru-RU"/>
              </w:rPr>
              <w:t>Чăваш Республики</w:t>
            </w:r>
          </w:p>
          <w:p w:rsidR="001464FD" w:rsidRDefault="00A666A6">
            <w:pPr>
              <w:ind w:left="-567"/>
              <w:jc w:val="center"/>
              <w:rPr>
                <w:b/>
                <w:sz w:val="22"/>
              </w:rPr>
            </w:pPr>
            <w:r>
              <w:rPr>
                <w:b/>
                <w:sz w:val="22"/>
              </w:rPr>
              <w:t>Шупашкар хула</w:t>
            </w:r>
          </w:p>
          <w:p w:rsidR="001464FD" w:rsidRDefault="00A666A6">
            <w:pPr>
              <w:ind w:left="-567"/>
              <w:jc w:val="center"/>
              <w:rPr>
                <w:b/>
              </w:rPr>
            </w:pPr>
            <w:r>
              <w:rPr>
                <w:b/>
                <w:sz w:val="22"/>
              </w:rPr>
              <w:t>администрацийě</w:t>
            </w:r>
          </w:p>
          <w:p w:rsidR="001464FD" w:rsidRDefault="001464FD">
            <w:pPr>
              <w:ind w:left="-567"/>
              <w:jc w:val="center"/>
              <w:rPr>
                <w:b/>
              </w:rPr>
            </w:pPr>
          </w:p>
          <w:p w:rsidR="001464FD" w:rsidRDefault="00A666A6">
            <w:pPr>
              <w:ind w:left="-567"/>
              <w:jc w:val="center"/>
              <w:rPr>
                <w:b/>
              </w:rPr>
            </w:pPr>
            <w:r>
              <w:rPr>
                <w:b/>
                <w:bCs/>
                <w:spacing w:val="100"/>
              </w:rPr>
              <w:t>ЙЫШĂНУ</w:t>
            </w:r>
          </w:p>
        </w:tc>
        <w:tc>
          <w:tcPr>
            <w:tcW w:w="2230" w:type="dxa"/>
            <w:tcBorders>
              <w:top w:val="none" w:sz="0" w:space="0" w:color="000000"/>
              <w:left w:val="none" w:sz="0" w:space="0" w:color="000000"/>
              <w:bottom w:val="none" w:sz="0" w:space="0" w:color="000000"/>
              <w:right w:val="none" w:sz="0" w:space="0" w:color="000000"/>
            </w:tcBorders>
          </w:tcPr>
          <w:p w:rsidR="001464FD" w:rsidRDefault="00A666A6">
            <w:pPr>
              <w:jc w:val="center"/>
            </w:pPr>
            <w:r>
              <w:rPr>
                <w:noProof/>
                <w:lang w:eastAsia="ru-RU"/>
              </w:rPr>
              <w:drawing>
                <wp:inline distT="0" distB="0" distL="0" distR="0" wp14:anchorId="60789429" wp14:editId="0CD8E56E">
                  <wp:extent cx="695443" cy="895232"/>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pic:blipFill>
                        <pic:spPr bwMode="auto">
                          <a:xfrm>
                            <a:off x="0" y="0"/>
                            <a:ext cx="695443" cy="895232"/>
                          </a:xfrm>
                          <a:prstGeom prst="rect">
                            <a:avLst/>
                          </a:prstGeom>
                          <a:noFill/>
                          <a:ln>
                            <a:noFill/>
                            <a:bevel/>
                          </a:ln>
                        </pic:spPr>
                      </pic:pic>
                    </a:graphicData>
                  </a:graphic>
                </wp:inline>
              </w:drawing>
            </w:r>
          </w:p>
        </w:tc>
        <w:tc>
          <w:tcPr>
            <w:tcW w:w="4007" w:type="dxa"/>
            <w:tcBorders>
              <w:top w:val="none" w:sz="0" w:space="0" w:color="000000"/>
              <w:left w:val="none" w:sz="0" w:space="0" w:color="000000"/>
              <w:bottom w:val="none" w:sz="0" w:space="0" w:color="000000"/>
              <w:right w:val="none" w:sz="0" w:space="0" w:color="000000"/>
            </w:tcBorders>
          </w:tcPr>
          <w:p w:rsidR="001464FD" w:rsidRDefault="00A666A6">
            <w:pPr>
              <w:ind w:right="-343"/>
              <w:jc w:val="center"/>
              <w:rPr>
                <w:b/>
                <w:sz w:val="22"/>
              </w:rPr>
            </w:pPr>
            <w:r>
              <w:rPr>
                <w:b/>
                <w:sz w:val="22"/>
              </w:rPr>
              <w:t>Чувашская Республика</w:t>
            </w:r>
          </w:p>
          <w:p w:rsidR="001464FD" w:rsidRDefault="00A666A6">
            <w:pPr>
              <w:ind w:right="-343"/>
              <w:jc w:val="center"/>
              <w:rPr>
                <w:b/>
                <w:sz w:val="22"/>
              </w:rPr>
            </w:pPr>
            <w:r>
              <w:rPr>
                <w:b/>
                <w:sz w:val="22"/>
              </w:rPr>
              <w:t>Администрация</w:t>
            </w:r>
          </w:p>
          <w:p w:rsidR="001464FD" w:rsidRDefault="00A666A6">
            <w:pPr>
              <w:ind w:right="-343"/>
              <w:jc w:val="center"/>
              <w:rPr>
                <w:b/>
              </w:rPr>
            </w:pPr>
            <w:r>
              <w:rPr>
                <w:b/>
                <w:sz w:val="22"/>
              </w:rPr>
              <w:t>города Чебоксары</w:t>
            </w:r>
          </w:p>
          <w:p w:rsidR="001464FD" w:rsidRDefault="001464FD">
            <w:pPr>
              <w:ind w:right="-343"/>
              <w:jc w:val="center"/>
              <w:rPr>
                <w:b/>
              </w:rPr>
            </w:pPr>
          </w:p>
          <w:p w:rsidR="001464FD" w:rsidRDefault="00A666A6">
            <w:pPr>
              <w:ind w:right="-343"/>
              <w:jc w:val="center"/>
              <w:rPr>
                <w:b/>
              </w:rPr>
            </w:pPr>
            <w:r>
              <w:rPr>
                <w:b/>
                <w:bCs/>
                <w:spacing w:val="100"/>
              </w:rPr>
              <w:t>ПОСТАНОВЛЕНИЕ</w:t>
            </w:r>
            <w:r>
              <w:rPr>
                <w:b/>
              </w:rPr>
              <w:t xml:space="preserve"> </w:t>
            </w:r>
          </w:p>
        </w:tc>
      </w:tr>
    </w:tbl>
    <w:p w:rsidR="001464FD" w:rsidRDefault="001464FD">
      <w:pPr>
        <w:rPr>
          <w:sz w:val="16"/>
          <w:szCs w:val="16"/>
        </w:rPr>
      </w:pPr>
    </w:p>
    <w:p w:rsidR="001464FD" w:rsidRDefault="00A666A6">
      <w:pPr>
        <w:tabs>
          <w:tab w:val="left" w:pos="709"/>
        </w:tabs>
      </w:pPr>
      <w:r>
        <w:tab/>
        <w:t xml:space="preserve">_____________________________  </w:t>
      </w:r>
      <w:r>
        <w:rPr>
          <w:sz w:val="22"/>
        </w:rPr>
        <w:t>№</w:t>
      </w:r>
      <w:r>
        <w:rPr>
          <w:b/>
          <w:sz w:val="22"/>
        </w:rPr>
        <w:t xml:space="preserve"> </w:t>
      </w:r>
      <w:r>
        <w:rPr>
          <w:sz w:val="22"/>
        </w:rPr>
        <w:t xml:space="preserve"> </w:t>
      </w:r>
      <w:r>
        <w:t>_________________________________</w:t>
      </w:r>
    </w:p>
    <w:p w:rsidR="001464FD" w:rsidRPr="00392781" w:rsidRDefault="001464FD">
      <w:pPr>
        <w:pStyle w:val="ac"/>
        <w:tabs>
          <w:tab w:val="clear" w:pos="4153"/>
          <w:tab w:val="clear" w:pos="8306"/>
          <w:tab w:val="left" w:pos="709"/>
          <w:tab w:val="left" w:pos="4253"/>
        </w:tabs>
        <w:ind w:right="4818"/>
        <w:jc w:val="both"/>
        <w:rPr>
          <w:sz w:val="16"/>
          <w:szCs w:val="16"/>
        </w:rPr>
      </w:pPr>
    </w:p>
    <w:p w:rsidR="001464FD" w:rsidRPr="005C2FD1" w:rsidRDefault="00A666A6" w:rsidP="00A21F49">
      <w:pPr>
        <w:widowControl w:val="0"/>
        <w:tabs>
          <w:tab w:val="left" w:pos="0"/>
          <w:tab w:val="left" w:pos="5103"/>
          <w:tab w:val="left" w:pos="7371"/>
        </w:tabs>
        <w:ind w:right="4678"/>
        <w:jc w:val="both"/>
        <w:outlineLvl w:val="0"/>
        <w:rPr>
          <w:bCs/>
          <w:sz w:val="28"/>
          <w:szCs w:val="28"/>
        </w:rPr>
      </w:pPr>
      <w:r w:rsidRPr="005C2FD1">
        <w:rPr>
          <w:bCs/>
          <w:sz w:val="28"/>
          <w:szCs w:val="28"/>
        </w:rPr>
        <w:t>О внесении изменен</w:t>
      </w:r>
      <w:r w:rsidR="000A62B7">
        <w:rPr>
          <w:bCs/>
          <w:sz w:val="28"/>
          <w:szCs w:val="28"/>
        </w:rPr>
        <w:t>и</w:t>
      </w:r>
      <w:r w:rsidR="00DC17E2">
        <w:rPr>
          <w:bCs/>
          <w:sz w:val="28"/>
          <w:szCs w:val="28"/>
        </w:rPr>
        <w:t>й</w:t>
      </w:r>
      <w:r w:rsidRPr="005C2FD1">
        <w:rPr>
          <w:bCs/>
          <w:sz w:val="28"/>
          <w:szCs w:val="28"/>
        </w:rPr>
        <w:t xml:space="preserve"> в административный регламент администрации города Чебоксары предоставления муниципальной услуги «</w:t>
      </w:r>
      <w:r w:rsidR="009676A3" w:rsidRPr="009676A3">
        <w:rPr>
          <w:bCs/>
          <w:sz w:val="28"/>
          <w:szCs w:val="28"/>
        </w:rPr>
        <w:t>Предоставление земельных участков, находящихся в муниципальной собственности либо государственная собственность на которые не разграничена, на торгах</w:t>
      </w:r>
      <w:r w:rsidRPr="005C2FD1">
        <w:rPr>
          <w:bCs/>
          <w:sz w:val="28"/>
          <w:szCs w:val="28"/>
        </w:rPr>
        <w:t xml:space="preserve">», утвержденный постановлением администрации города Чебоксары от </w:t>
      </w:r>
      <w:r w:rsidR="009676A3">
        <w:rPr>
          <w:bCs/>
          <w:sz w:val="28"/>
          <w:szCs w:val="28"/>
        </w:rPr>
        <w:t>29</w:t>
      </w:r>
      <w:r w:rsidRPr="005C2FD1">
        <w:rPr>
          <w:bCs/>
          <w:sz w:val="28"/>
          <w:szCs w:val="28"/>
        </w:rPr>
        <w:t xml:space="preserve">.12.2022 </w:t>
      </w:r>
      <w:r w:rsidRPr="005C2FD1">
        <w:rPr>
          <w:bCs/>
          <w:sz w:val="28"/>
          <w:szCs w:val="28"/>
        </w:rPr>
        <w:br/>
        <w:t>№ 4</w:t>
      </w:r>
      <w:r w:rsidR="009676A3">
        <w:rPr>
          <w:bCs/>
          <w:sz w:val="28"/>
          <w:szCs w:val="28"/>
        </w:rPr>
        <w:t>687</w:t>
      </w:r>
    </w:p>
    <w:p w:rsidR="001464FD" w:rsidRDefault="001464FD">
      <w:pPr>
        <w:pStyle w:val="ac"/>
        <w:tabs>
          <w:tab w:val="clear" w:pos="4153"/>
          <w:tab w:val="clear" w:pos="8306"/>
          <w:tab w:val="left" w:pos="709"/>
        </w:tabs>
        <w:jc w:val="both"/>
        <w:rPr>
          <w:sz w:val="28"/>
          <w:szCs w:val="28"/>
        </w:rPr>
      </w:pPr>
    </w:p>
    <w:p w:rsidR="001464FD" w:rsidRPr="00BC17DD" w:rsidRDefault="00A666A6" w:rsidP="006878B7">
      <w:pPr>
        <w:pStyle w:val="a3"/>
        <w:widowControl w:val="0"/>
        <w:numPr>
          <w:ilvl w:val="0"/>
          <w:numId w:val="6"/>
        </w:numPr>
        <w:suppressAutoHyphens/>
        <w:spacing w:line="360" w:lineRule="auto"/>
        <w:ind w:left="0" w:firstLine="709"/>
        <w:jc w:val="both"/>
        <w:rPr>
          <w:rFonts w:eastAsiaTheme="minorEastAsia"/>
          <w:bCs/>
          <w:sz w:val="28"/>
          <w:szCs w:val="28"/>
        </w:rPr>
      </w:pPr>
      <w:r w:rsidRPr="0072703A">
        <w:rPr>
          <w:rFonts w:eastAsiaTheme="minorEastAsia"/>
          <w:bCs/>
          <w:sz w:val="28"/>
          <w:szCs w:val="28"/>
        </w:rPr>
        <w:t xml:space="preserve">В соответствии </w:t>
      </w:r>
      <w:r w:rsidR="00AD26FA" w:rsidRPr="0072703A">
        <w:rPr>
          <w:rFonts w:eastAsiaTheme="minorEastAsia"/>
          <w:bCs/>
          <w:sz w:val="28"/>
          <w:szCs w:val="28"/>
        </w:rPr>
        <w:t>с</w:t>
      </w:r>
      <w:r w:rsidRPr="0072703A">
        <w:rPr>
          <w:rFonts w:eastAsiaTheme="minorEastAsia"/>
          <w:bCs/>
          <w:sz w:val="28"/>
          <w:szCs w:val="28"/>
        </w:rPr>
        <w:t xml:space="preserve"> </w:t>
      </w:r>
      <w:r w:rsidR="0072703A" w:rsidRPr="0072703A">
        <w:rPr>
          <w:rFonts w:eastAsiaTheme="minorEastAsia"/>
          <w:bCs/>
          <w:sz w:val="28"/>
          <w:szCs w:val="28"/>
        </w:rPr>
        <w:t xml:space="preserve">Федеральным законом от 06.10.2003 № 131-ФЗ «Об общих принципах организации местного самоуправления в Российской Федерации», </w:t>
      </w:r>
      <w:r w:rsidR="0072703A" w:rsidRPr="0072703A">
        <w:rPr>
          <w:bCs/>
          <w:sz w:val="28"/>
          <w:szCs w:val="28"/>
        </w:rPr>
        <w:t xml:space="preserve">Федеральным законом от 27.07.2010 № 210-ФЗ «Об организации предоставления государственных и муниципальных услуг», </w:t>
      </w:r>
      <w:r w:rsidR="006878B7" w:rsidRPr="006878B7">
        <w:rPr>
          <w:bCs/>
          <w:sz w:val="28"/>
          <w:szCs w:val="28"/>
        </w:rPr>
        <w:t>Федеральн</w:t>
      </w:r>
      <w:r w:rsidR="006878B7">
        <w:rPr>
          <w:bCs/>
          <w:sz w:val="28"/>
          <w:szCs w:val="28"/>
        </w:rPr>
        <w:t>ым</w:t>
      </w:r>
      <w:r w:rsidR="006878B7" w:rsidRPr="006878B7">
        <w:rPr>
          <w:bCs/>
          <w:sz w:val="28"/>
          <w:szCs w:val="28"/>
        </w:rPr>
        <w:t xml:space="preserve"> закон</w:t>
      </w:r>
      <w:r w:rsidR="006878B7">
        <w:rPr>
          <w:bCs/>
          <w:sz w:val="28"/>
          <w:szCs w:val="28"/>
        </w:rPr>
        <w:t>ом</w:t>
      </w:r>
      <w:r w:rsidR="006878B7" w:rsidRPr="006878B7">
        <w:rPr>
          <w:bCs/>
          <w:sz w:val="28"/>
          <w:szCs w:val="28"/>
        </w:rPr>
        <w:t xml:space="preserve"> от 31.07.2025 № 295-ФЗ «О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2D2130">
        <w:rPr>
          <w:bCs/>
          <w:sz w:val="28"/>
          <w:szCs w:val="28"/>
        </w:rPr>
        <w:t>,</w:t>
      </w:r>
      <w:r w:rsidR="006878B7" w:rsidRPr="006878B7">
        <w:rPr>
          <w:bCs/>
          <w:sz w:val="28"/>
          <w:szCs w:val="28"/>
        </w:rPr>
        <w:t xml:space="preserve"> </w:t>
      </w:r>
      <w:hyperlink r:id="rId11" w:anchor="/document/17608181/entry/1000" w:history="1">
        <w:r w:rsidR="00783C6C" w:rsidRPr="00BC17DD">
          <w:rPr>
            <w:rFonts w:eastAsia="Calibri"/>
            <w:sz w:val="28"/>
            <w:szCs w:val="28"/>
            <w:lang w:eastAsia="ru-RU"/>
          </w:rPr>
          <w:t>Уставом</w:t>
        </w:r>
      </w:hyperlink>
      <w:r w:rsidR="00783C6C" w:rsidRPr="00BC17DD">
        <w:rPr>
          <w:rFonts w:eastAsia="Calibri"/>
          <w:sz w:val="28"/>
          <w:szCs w:val="28"/>
          <w:lang w:eastAsia="ru-RU"/>
        </w:rPr>
        <w:t xml:space="preserve"> городского округа город Чебоксары Чувашской Республики, принятым </w:t>
      </w:r>
      <w:hyperlink r:id="rId12" w:anchor="/document/17608181/entry/0" w:history="1">
        <w:r w:rsidR="00783C6C" w:rsidRPr="00BC17DD">
          <w:rPr>
            <w:rFonts w:eastAsia="Calibri"/>
            <w:sz w:val="28"/>
            <w:szCs w:val="28"/>
            <w:lang w:eastAsia="ru-RU"/>
          </w:rPr>
          <w:t>решением</w:t>
        </w:r>
      </w:hyperlink>
      <w:r w:rsidR="00783C6C" w:rsidRPr="00BC17DD">
        <w:rPr>
          <w:rFonts w:eastAsia="Calibri"/>
          <w:sz w:val="28"/>
          <w:szCs w:val="28"/>
          <w:lang w:eastAsia="ru-RU"/>
        </w:rPr>
        <w:t xml:space="preserve"> Чебоксарского городского Собрания депутатов Чувашской Республики от 30.11.2005 № 40,</w:t>
      </w:r>
      <w:r w:rsidR="00783C6C" w:rsidRPr="00BC17DD">
        <w:rPr>
          <w:bCs/>
          <w:sz w:val="28"/>
          <w:szCs w:val="28"/>
          <w:lang w:eastAsia="ar-SA"/>
        </w:rPr>
        <w:t xml:space="preserve"> </w:t>
      </w:r>
      <w:r w:rsidR="00E31860" w:rsidRPr="00BC17DD">
        <w:rPr>
          <w:bCs/>
          <w:sz w:val="28"/>
          <w:szCs w:val="28"/>
        </w:rPr>
        <w:t xml:space="preserve">в целях приведения нормативного правового акта администрации города Чебоксары в соответствие </w:t>
      </w:r>
      <w:r w:rsidR="00783C6C" w:rsidRPr="00BC17DD">
        <w:rPr>
          <w:bCs/>
          <w:sz w:val="28"/>
          <w:szCs w:val="28"/>
        </w:rPr>
        <w:br/>
      </w:r>
      <w:r w:rsidR="00E31860" w:rsidRPr="00BC17DD">
        <w:rPr>
          <w:bCs/>
          <w:sz w:val="28"/>
          <w:szCs w:val="28"/>
        </w:rPr>
        <w:t xml:space="preserve">с законодательством Российской Федерации администрация города Чебоксары </w:t>
      </w:r>
      <w:r w:rsidRPr="00BC17DD">
        <w:rPr>
          <w:rFonts w:eastAsiaTheme="minorEastAsia"/>
          <w:bCs/>
          <w:sz w:val="28"/>
          <w:szCs w:val="28"/>
        </w:rPr>
        <w:t xml:space="preserve">п о с т а н о в л я е т: </w:t>
      </w:r>
    </w:p>
    <w:p w:rsidR="00B279C7" w:rsidRPr="00D671FC" w:rsidRDefault="00A666A6" w:rsidP="000C1A21">
      <w:pPr>
        <w:widowControl w:val="0"/>
        <w:numPr>
          <w:ilvl w:val="0"/>
          <w:numId w:val="6"/>
        </w:numPr>
        <w:suppressAutoHyphens/>
        <w:spacing w:line="360" w:lineRule="auto"/>
        <w:ind w:left="0" w:firstLine="709"/>
        <w:jc w:val="both"/>
        <w:rPr>
          <w:bCs/>
          <w:sz w:val="28"/>
          <w:szCs w:val="28"/>
        </w:rPr>
      </w:pPr>
      <w:r w:rsidRPr="00BC17DD">
        <w:rPr>
          <w:rFonts w:eastAsiaTheme="minorEastAsia"/>
          <w:bCs/>
          <w:sz w:val="28"/>
          <w:szCs w:val="28"/>
        </w:rPr>
        <w:t>1.</w:t>
      </w:r>
      <w:r w:rsidR="00AD26FA" w:rsidRPr="00BC17DD">
        <w:rPr>
          <w:rFonts w:eastAsiaTheme="minorEastAsia"/>
          <w:bCs/>
          <w:sz w:val="28"/>
          <w:szCs w:val="28"/>
        </w:rPr>
        <w:t xml:space="preserve"> Внести в административный регламент администрации г</w:t>
      </w:r>
      <w:r w:rsidR="00AD26FA" w:rsidRPr="000A62B7">
        <w:rPr>
          <w:rFonts w:eastAsiaTheme="minorEastAsia"/>
          <w:bCs/>
          <w:sz w:val="28"/>
          <w:szCs w:val="28"/>
        </w:rPr>
        <w:t>орода Чебоксары предоставления муниципальной услуги «</w:t>
      </w:r>
      <w:r w:rsidR="00020D3E" w:rsidRPr="000A62B7">
        <w:rPr>
          <w:rFonts w:eastAsiaTheme="minorEastAsia"/>
          <w:bCs/>
          <w:sz w:val="28"/>
          <w:szCs w:val="28"/>
        </w:rPr>
        <w:t xml:space="preserve">Предоставление земельных участков, находящихся в муниципальной собственности либо </w:t>
      </w:r>
      <w:r w:rsidR="00020D3E" w:rsidRPr="000A62B7">
        <w:rPr>
          <w:rFonts w:eastAsiaTheme="minorEastAsia"/>
          <w:bCs/>
          <w:sz w:val="28"/>
          <w:szCs w:val="28"/>
        </w:rPr>
        <w:lastRenderedPageBreak/>
        <w:t>государственная собственность на которые не разграничена, на торгах</w:t>
      </w:r>
      <w:r w:rsidR="00AD26FA" w:rsidRPr="000A62B7">
        <w:rPr>
          <w:rFonts w:eastAsiaTheme="minorEastAsia"/>
          <w:bCs/>
          <w:sz w:val="28"/>
          <w:szCs w:val="28"/>
        </w:rPr>
        <w:t xml:space="preserve">», утвержденный постановлением администрации города Чебоксары от </w:t>
      </w:r>
      <w:r w:rsidR="00020D3E" w:rsidRPr="000A62B7">
        <w:rPr>
          <w:rFonts w:eastAsiaTheme="minorEastAsia"/>
          <w:bCs/>
          <w:sz w:val="28"/>
          <w:szCs w:val="28"/>
        </w:rPr>
        <w:t>29</w:t>
      </w:r>
      <w:r w:rsidR="00AD26FA" w:rsidRPr="000A62B7">
        <w:rPr>
          <w:rFonts w:eastAsiaTheme="minorEastAsia"/>
          <w:bCs/>
          <w:sz w:val="28"/>
          <w:szCs w:val="28"/>
        </w:rPr>
        <w:t>.12.2022 № 4</w:t>
      </w:r>
      <w:r w:rsidR="00020D3E" w:rsidRPr="000A62B7">
        <w:rPr>
          <w:rFonts w:eastAsiaTheme="minorEastAsia"/>
          <w:bCs/>
          <w:sz w:val="28"/>
          <w:szCs w:val="28"/>
        </w:rPr>
        <w:t>687</w:t>
      </w:r>
      <w:r w:rsidR="00BF75A2">
        <w:rPr>
          <w:rFonts w:eastAsiaTheme="minorEastAsia"/>
          <w:bCs/>
          <w:sz w:val="28"/>
          <w:szCs w:val="28"/>
        </w:rPr>
        <w:t>,</w:t>
      </w:r>
      <w:r w:rsidR="000A62B7" w:rsidRPr="000A62B7">
        <w:rPr>
          <w:rFonts w:eastAsiaTheme="minorEastAsia"/>
          <w:bCs/>
          <w:sz w:val="28"/>
          <w:szCs w:val="28"/>
        </w:rPr>
        <w:t xml:space="preserve"> </w:t>
      </w:r>
      <w:r w:rsidR="00B279C7" w:rsidRPr="00B279C7">
        <w:rPr>
          <w:rFonts w:eastAsiaTheme="minorEastAsia"/>
          <w:bCs/>
          <w:sz w:val="28"/>
          <w:szCs w:val="28"/>
        </w:rPr>
        <w:t>следующие изменения:</w:t>
      </w:r>
    </w:p>
    <w:p w:rsidR="00933AFD" w:rsidRDefault="00D671FC" w:rsidP="000C1A21">
      <w:pPr>
        <w:widowControl w:val="0"/>
        <w:numPr>
          <w:ilvl w:val="1"/>
          <w:numId w:val="6"/>
        </w:numPr>
        <w:suppressAutoHyphens/>
        <w:spacing w:line="360" w:lineRule="auto"/>
        <w:ind w:left="0" w:firstLine="709"/>
        <w:jc w:val="both"/>
        <w:rPr>
          <w:bCs/>
          <w:sz w:val="28"/>
          <w:szCs w:val="28"/>
        </w:rPr>
      </w:pPr>
      <w:r w:rsidRPr="003F32BD">
        <w:rPr>
          <w:bCs/>
          <w:sz w:val="28"/>
          <w:szCs w:val="28"/>
        </w:rPr>
        <w:t>1.1. В раздел</w:t>
      </w:r>
      <w:r w:rsidR="00A70063" w:rsidRPr="003F32BD">
        <w:rPr>
          <w:bCs/>
          <w:sz w:val="28"/>
          <w:szCs w:val="28"/>
        </w:rPr>
        <w:t>е</w:t>
      </w:r>
      <w:r w:rsidRPr="003F32BD">
        <w:rPr>
          <w:bCs/>
          <w:sz w:val="28"/>
          <w:szCs w:val="28"/>
        </w:rPr>
        <w:t xml:space="preserve"> II. «Стандарт предо</w:t>
      </w:r>
      <w:r w:rsidR="003F32BD" w:rsidRPr="003F32BD">
        <w:rPr>
          <w:bCs/>
          <w:sz w:val="28"/>
          <w:szCs w:val="28"/>
        </w:rPr>
        <w:t>ставления муниципальной услуги»</w:t>
      </w:r>
      <w:r w:rsidR="00933AFD">
        <w:rPr>
          <w:bCs/>
          <w:sz w:val="28"/>
          <w:szCs w:val="28"/>
        </w:rPr>
        <w:t>:</w:t>
      </w:r>
    </w:p>
    <w:p w:rsidR="00FD1B4A" w:rsidRPr="00072A66" w:rsidRDefault="00FD1B4A" w:rsidP="000C1A21">
      <w:pPr>
        <w:widowControl w:val="0"/>
        <w:numPr>
          <w:ilvl w:val="1"/>
          <w:numId w:val="6"/>
        </w:numPr>
        <w:suppressAutoHyphens/>
        <w:spacing w:line="360" w:lineRule="auto"/>
        <w:ind w:left="0" w:firstLine="709"/>
        <w:jc w:val="both"/>
        <w:rPr>
          <w:bCs/>
          <w:sz w:val="28"/>
          <w:szCs w:val="28"/>
        </w:rPr>
      </w:pPr>
      <w:r w:rsidRPr="00072A66">
        <w:rPr>
          <w:bCs/>
          <w:sz w:val="28"/>
          <w:szCs w:val="28"/>
        </w:rPr>
        <w:t>абзац третий пункта 2.4 изложить в следующей редакции:</w:t>
      </w:r>
    </w:p>
    <w:p w:rsidR="0002343C" w:rsidRPr="00072A66" w:rsidRDefault="0002343C" w:rsidP="000C1A21">
      <w:pPr>
        <w:widowControl w:val="0"/>
        <w:numPr>
          <w:ilvl w:val="1"/>
          <w:numId w:val="6"/>
        </w:numPr>
        <w:suppressAutoHyphens/>
        <w:spacing w:line="360" w:lineRule="auto"/>
        <w:ind w:left="0" w:firstLine="709"/>
        <w:jc w:val="both"/>
        <w:rPr>
          <w:bCs/>
          <w:sz w:val="28"/>
          <w:szCs w:val="28"/>
        </w:rPr>
      </w:pPr>
      <w:r w:rsidRPr="00072A66">
        <w:rPr>
          <w:bCs/>
          <w:sz w:val="28"/>
          <w:szCs w:val="28"/>
        </w:rPr>
        <w:t>«Срок направления письменного уведомления о возможности предоставления муниципальной услуги либо решения об отказе в предоставлении муниципальной услуги в случаях, предусмотренных подпунктом 3 пункта 5 статьи 3</w:t>
      </w:r>
      <w:r w:rsidR="00FD1B4A" w:rsidRPr="00072A66">
        <w:rPr>
          <w:bCs/>
          <w:sz w:val="28"/>
          <w:szCs w:val="28"/>
        </w:rPr>
        <w:t>9</w:t>
      </w:r>
      <w:r w:rsidRPr="00072A66">
        <w:rPr>
          <w:bCs/>
          <w:sz w:val="28"/>
          <w:szCs w:val="28"/>
        </w:rPr>
        <w:t xml:space="preserve">.17 и пунктом 7 статьи 39.15 Земельного кодекса </w:t>
      </w:r>
      <w:r w:rsidR="000C1A21" w:rsidRPr="00072A66">
        <w:rPr>
          <w:bCs/>
          <w:sz w:val="28"/>
          <w:szCs w:val="28"/>
        </w:rPr>
        <w:t>Российской Федерации,</w:t>
      </w:r>
      <w:r w:rsidRPr="00072A66">
        <w:rPr>
          <w:bCs/>
          <w:sz w:val="28"/>
          <w:szCs w:val="28"/>
        </w:rPr>
        <w:t xml:space="preserve"> - 20 календарных дней</w:t>
      </w:r>
      <w:r w:rsidR="00072A66" w:rsidRPr="00072A66">
        <w:rPr>
          <w:bCs/>
          <w:sz w:val="28"/>
          <w:szCs w:val="28"/>
        </w:rPr>
        <w:t xml:space="preserve"> </w:t>
      </w:r>
      <w:r w:rsidR="00072A66" w:rsidRPr="00072A66">
        <w:rPr>
          <w:bCs/>
          <w:sz w:val="28"/>
          <w:szCs w:val="28"/>
          <w:highlight w:val="cyan"/>
        </w:rPr>
        <w:t>со дня регистрации заявления</w:t>
      </w:r>
      <w:r w:rsidR="00072A66" w:rsidRPr="00072A66">
        <w:rPr>
          <w:bCs/>
          <w:sz w:val="28"/>
          <w:szCs w:val="28"/>
          <w:highlight w:val="cyan"/>
        </w:rPr>
        <w:t xml:space="preserve"> о предоставлении услуги</w:t>
      </w:r>
      <w:r w:rsidR="00072A66" w:rsidRPr="00072A66">
        <w:rPr>
          <w:bCs/>
          <w:sz w:val="28"/>
          <w:szCs w:val="28"/>
          <w:highlight w:val="cyan"/>
        </w:rPr>
        <w:t>.</w:t>
      </w:r>
      <w:r w:rsidR="00072A66" w:rsidRPr="00072A66">
        <w:rPr>
          <w:bCs/>
          <w:sz w:val="28"/>
          <w:szCs w:val="28"/>
        </w:rPr>
        <w:t xml:space="preserve"> </w:t>
      </w:r>
      <w:r w:rsidRPr="00072A66">
        <w:rPr>
          <w:bCs/>
          <w:sz w:val="28"/>
          <w:szCs w:val="28"/>
        </w:rPr>
        <w:t>Срок направления письменного уведомления об отказе в предоставлении муниципальной услуги в случаях</w:t>
      </w:r>
      <w:r w:rsidR="000C1A21" w:rsidRPr="00072A66">
        <w:rPr>
          <w:bCs/>
          <w:sz w:val="28"/>
          <w:szCs w:val="28"/>
        </w:rPr>
        <w:t>,</w:t>
      </w:r>
      <w:r w:rsidRPr="00072A66">
        <w:rPr>
          <w:bCs/>
          <w:sz w:val="28"/>
          <w:szCs w:val="28"/>
        </w:rPr>
        <w:t xml:space="preserve"> предусмотренных </w:t>
      </w:r>
      <w:r w:rsidR="00FD1B4A" w:rsidRPr="00072A66">
        <w:rPr>
          <w:bCs/>
          <w:sz w:val="28"/>
          <w:szCs w:val="28"/>
        </w:rPr>
        <w:t>пунктом</w:t>
      </w:r>
      <w:r w:rsidRPr="00072A66">
        <w:rPr>
          <w:bCs/>
          <w:sz w:val="28"/>
          <w:szCs w:val="28"/>
        </w:rPr>
        <w:t xml:space="preserve"> 7 статьи 39.18 Земельного кодекса </w:t>
      </w:r>
      <w:r w:rsidR="000C1A21" w:rsidRPr="00072A66">
        <w:rPr>
          <w:bCs/>
          <w:sz w:val="28"/>
          <w:szCs w:val="28"/>
        </w:rPr>
        <w:t>Российской Федерации,</w:t>
      </w:r>
      <w:r w:rsidRPr="00072A66">
        <w:rPr>
          <w:bCs/>
          <w:sz w:val="28"/>
          <w:szCs w:val="28"/>
        </w:rPr>
        <w:t xml:space="preserve"> - </w:t>
      </w:r>
      <w:r w:rsidR="00FD1B4A" w:rsidRPr="00072A66">
        <w:rPr>
          <w:bCs/>
          <w:sz w:val="28"/>
          <w:szCs w:val="28"/>
        </w:rPr>
        <w:t>7</w:t>
      </w:r>
      <w:r w:rsidRPr="00072A66">
        <w:rPr>
          <w:bCs/>
          <w:sz w:val="28"/>
          <w:szCs w:val="28"/>
        </w:rPr>
        <w:t xml:space="preserve"> календарных дней</w:t>
      </w:r>
      <w:r w:rsidR="00072A66" w:rsidRPr="00072A66">
        <w:rPr>
          <w:bCs/>
          <w:sz w:val="28"/>
          <w:szCs w:val="28"/>
          <w:highlight w:val="cyan"/>
        </w:rPr>
        <w:t xml:space="preserve"> </w:t>
      </w:r>
      <w:r w:rsidR="00072A66" w:rsidRPr="00072A66">
        <w:rPr>
          <w:bCs/>
          <w:sz w:val="28"/>
          <w:szCs w:val="28"/>
          <w:highlight w:val="cyan"/>
        </w:rPr>
        <w:t>со дня регистрации заявления</w:t>
      </w:r>
      <w:r w:rsidR="00072A66" w:rsidRPr="00072A66">
        <w:rPr>
          <w:bCs/>
          <w:sz w:val="28"/>
          <w:szCs w:val="28"/>
          <w:highlight w:val="cyan"/>
        </w:rPr>
        <w:t xml:space="preserve"> о предоставлении услуги</w:t>
      </w:r>
      <w:r w:rsidR="00072A66" w:rsidRPr="00072A66">
        <w:rPr>
          <w:bCs/>
          <w:sz w:val="28"/>
          <w:szCs w:val="28"/>
          <w:highlight w:val="cyan"/>
        </w:rPr>
        <w:t>.</w:t>
      </w:r>
      <w:r w:rsidR="00FD1B4A" w:rsidRPr="00072A66">
        <w:rPr>
          <w:bCs/>
          <w:sz w:val="28"/>
          <w:szCs w:val="28"/>
        </w:rPr>
        <w:t>»</w:t>
      </w:r>
      <w:r w:rsidR="001F5D7A" w:rsidRPr="00072A66">
        <w:rPr>
          <w:bCs/>
          <w:sz w:val="28"/>
          <w:szCs w:val="28"/>
        </w:rPr>
        <w:t>;</w:t>
      </w:r>
    </w:p>
    <w:p w:rsidR="00D671FC" w:rsidRPr="003F32BD" w:rsidRDefault="00D671FC" w:rsidP="000C1A21">
      <w:pPr>
        <w:widowControl w:val="0"/>
        <w:numPr>
          <w:ilvl w:val="1"/>
          <w:numId w:val="6"/>
        </w:numPr>
        <w:suppressAutoHyphens/>
        <w:spacing w:line="360" w:lineRule="auto"/>
        <w:ind w:left="0" w:firstLine="709"/>
        <w:jc w:val="both"/>
        <w:rPr>
          <w:bCs/>
          <w:sz w:val="28"/>
          <w:szCs w:val="28"/>
        </w:rPr>
      </w:pPr>
      <w:r w:rsidRPr="003F32BD">
        <w:rPr>
          <w:bCs/>
          <w:sz w:val="28"/>
          <w:szCs w:val="28"/>
        </w:rPr>
        <w:t>пункт 2.8.2 подраздела 2.8 изложить в следующей редакции:</w:t>
      </w:r>
      <w:r w:rsidRPr="003F32BD">
        <w:rPr>
          <w:rFonts w:eastAsiaTheme="minorEastAsia"/>
          <w:bCs/>
          <w:sz w:val="28"/>
          <w:szCs w:val="28"/>
        </w:rPr>
        <w:t xml:space="preserve"> </w:t>
      </w:r>
    </w:p>
    <w:p w:rsidR="006F5B98" w:rsidRPr="00A00C33" w:rsidRDefault="00CA447A" w:rsidP="000C1A21">
      <w:pPr>
        <w:widowControl w:val="0"/>
        <w:numPr>
          <w:ilvl w:val="1"/>
          <w:numId w:val="6"/>
        </w:numPr>
        <w:suppressAutoHyphens/>
        <w:spacing w:line="360" w:lineRule="auto"/>
        <w:ind w:left="0" w:firstLine="709"/>
        <w:jc w:val="both"/>
        <w:rPr>
          <w:bCs/>
          <w:sz w:val="28"/>
          <w:szCs w:val="28"/>
        </w:rPr>
      </w:pPr>
      <w:r>
        <w:rPr>
          <w:rFonts w:eastAsiaTheme="minorEastAsia"/>
          <w:bCs/>
          <w:sz w:val="28"/>
          <w:szCs w:val="28"/>
        </w:rPr>
        <w:t>«</w:t>
      </w:r>
      <w:r w:rsidR="00D56218" w:rsidRPr="00D56218">
        <w:rPr>
          <w:rFonts w:eastAsiaTheme="minorEastAsia"/>
          <w:bCs/>
          <w:sz w:val="28"/>
          <w:szCs w:val="28"/>
        </w:rPr>
        <w:t>2.8.2. Основаниями для отказа в предоставлении муниципальной услуги являются:</w:t>
      </w:r>
    </w:p>
    <w:p w:rsidR="00A00C33" w:rsidRPr="005C26E2" w:rsidRDefault="00A00C33" w:rsidP="00933AFD">
      <w:pPr>
        <w:widowControl w:val="0"/>
        <w:numPr>
          <w:ilvl w:val="1"/>
          <w:numId w:val="6"/>
        </w:numPr>
        <w:suppressAutoHyphens/>
        <w:spacing w:line="360" w:lineRule="auto"/>
        <w:ind w:left="0" w:firstLine="709"/>
        <w:jc w:val="both"/>
        <w:rPr>
          <w:bCs/>
          <w:sz w:val="28"/>
          <w:szCs w:val="28"/>
        </w:rPr>
      </w:pPr>
      <w:r>
        <w:rPr>
          <w:rFonts w:eastAsiaTheme="minorEastAsia"/>
          <w:bCs/>
          <w:sz w:val="28"/>
          <w:szCs w:val="28"/>
        </w:rPr>
        <w:t xml:space="preserve">1) </w:t>
      </w:r>
      <w:r w:rsidRPr="00A00C33">
        <w:rPr>
          <w:rFonts w:eastAsiaTheme="minorEastAsia"/>
          <w:bCs/>
          <w:sz w:val="28"/>
          <w:szCs w:val="28"/>
        </w:rPr>
        <w:t xml:space="preserve">границы земельного участка подлежат уточнению в соответствии с требованиями Федерального закона </w:t>
      </w:r>
      <w:r w:rsidR="000A23FB">
        <w:rPr>
          <w:rFonts w:eastAsiaTheme="minorEastAsia"/>
          <w:bCs/>
          <w:sz w:val="28"/>
          <w:szCs w:val="28"/>
        </w:rPr>
        <w:t>«</w:t>
      </w:r>
      <w:r w:rsidRPr="00A00C33">
        <w:rPr>
          <w:rFonts w:eastAsiaTheme="minorEastAsia"/>
          <w:bCs/>
          <w:sz w:val="28"/>
          <w:szCs w:val="28"/>
        </w:rPr>
        <w:t>О государственной регистрации недвижимости</w:t>
      </w:r>
      <w:r w:rsidR="000A23FB">
        <w:rPr>
          <w:rFonts w:eastAsiaTheme="minorEastAsia"/>
          <w:bCs/>
          <w:sz w:val="28"/>
          <w:szCs w:val="28"/>
        </w:rPr>
        <w:t>»;</w:t>
      </w:r>
    </w:p>
    <w:p w:rsidR="005C26E2" w:rsidRPr="005C26E2" w:rsidRDefault="005C26E2" w:rsidP="005C26E2">
      <w:pPr>
        <w:widowControl w:val="0"/>
        <w:numPr>
          <w:ilvl w:val="1"/>
          <w:numId w:val="6"/>
        </w:numPr>
        <w:suppressAutoHyphens/>
        <w:spacing w:line="360" w:lineRule="auto"/>
        <w:ind w:left="0" w:firstLine="709"/>
        <w:jc w:val="both"/>
        <w:rPr>
          <w:bCs/>
          <w:sz w:val="28"/>
          <w:szCs w:val="28"/>
        </w:rPr>
      </w:pPr>
      <w:r>
        <w:rPr>
          <w:rFonts w:eastAsiaTheme="minorEastAsia"/>
          <w:bCs/>
          <w:sz w:val="28"/>
          <w:szCs w:val="28"/>
        </w:rPr>
        <w:t xml:space="preserve">2) </w:t>
      </w:r>
      <w:r w:rsidRPr="005C26E2">
        <w:rPr>
          <w:rFonts w:eastAsiaTheme="minorEastAsia"/>
          <w:bCs/>
          <w:sz w:val="28"/>
          <w:szCs w:val="28"/>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5C26E2" w:rsidRPr="00D56218" w:rsidRDefault="005C26E2" w:rsidP="005C26E2">
      <w:pPr>
        <w:widowControl w:val="0"/>
        <w:numPr>
          <w:ilvl w:val="1"/>
          <w:numId w:val="6"/>
        </w:numPr>
        <w:suppressAutoHyphens/>
        <w:spacing w:line="360" w:lineRule="auto"/>
        <w:ind w:left="0" w:firstLine="709"/>
        <w:jc w:val="both"/>
        <w:rPr>
          <w:bCs/>
          <w:sz w:val="28"/>
          <w:szCs w:val="28"/>
        </w:rPr>
      </w:pPr>
      <w:r>
        <w:rPr>
          <w:rFonts w:eastAsiaTheme="minorEastAsia"/>
          <w:bCs/>
          <w:sz w:val="28"/>
          <w:szCs w:val="28"/>
        </w:rPr>
        <w:t xml:space="preserve">3) </w:t>
      </w:r>
      <w:r w:rsidRPr="005C26E2">
        <w:rPr>
          <w:rFonts w:eastAsiaTheme="minorEastAsia"/>
          <w:bCs/>
          <w:sz w:val="28"/>
          <w:szCs w:val="28"/>
        </w:rPr>
        <w:t>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5C26E2" w:rsidRDefault="005C26E2" w:rsidP="005C26E2">
      <w:pPr>
        <w:widowControl w:val="0"/>
        <w:numPr>
          <w:ilvl w:val="1"/>
          <w:numId w:val="6"/>
        </w:numPr>
        <w:suppressAutoHyphens/>
        <w:spacing w:line="360" w:lineRule="auto"/>
        <w:ind w:left="0" w:firstLine="709"/>
        <w:jc w:val="both"/>
        <w:rPr>
          <w:bCs/>
          <w:sz w:val="28"/>
          <w:szCs w:val="28"/>
        </w:rPr>
      </w:pPr>
      <w:r>
        <w:rPr>
          <w:bCs/>
          <w:sz w:val="28"/>
          <w:szCs w:val="28"/>
        </w:rPr>
        <w:t>4</w:t>
      </w:r>
      <w:r w:rsidR="00F3785B" w:rsidRPr="005C26E2">
        <w:rPr>
          <w:bCs/>
          <w:sz w:val="28"/>
          <w:szCs w:val="28"/>
        </w:rPr>
        <w:t>)</w:t>
      </w:r>
      <w:r w:rsidR="006878B7" w:rsidRPr="005C26E2">
        <w:rPr>
          <w:bCs/>
          <w:sz w:val="28"/>
          <w:szCs w:val="28"/>
        </w:rPr>
        <w:t xml:space="preserve"> </w:t>
      </w:r>
      <w:r w:rsidRPr="005C26E2">
        <w:rPr>
          <w:bCs/>
          <w:sz w:val="28"/>
          <w:szCs w:val="28"/>
        </w:rPr>
        <w:t xml:space="preserve">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w:t>
      </w:r>
      <w:r w:rsidRPr="005C26E2">
        <w:rPr>
          <w:bCs/>
          <w:sz w:val="28"/>
          <w:szCs w:val="28"/>
        </w:rPr>
        <w:lastRenderedPageBreak/>
        <w:t>не соответствуют целям использования земельного участка, указанным в заявлении о проведении аукциона;</w:t>
      </w:r>
    </w:p>
    <w:p w:rsidR="00D56218" w:rsidRPr="005C26E2" w:rsidRDefault="005C26E2" w:rsidP="005C26E2">
      <w:pPr>
        <w:widowControl w:val="0"/>
        <w:numPr>
          <w:ilvl w:val="1"/>
          <w:numId w:val="6"/>
        </w:numPr>
        <w:suppressAutoHyphens/>
        <w:spacing w:line="360" w:lineRule="auto"/>
        <w:ind w:left="0" w:firstLine="709"/>
        <w:jc w:val="both"/>
        <w:rPr>
          <w:bCs/>
          <w:sz w:val="28"/>
          <w:szCs w:val="28"/>
        </w:rPr>
      </w:pPr>
      <w:r>
        <w:rPr>
          <w:bCs/>
          <w:sz w:val="28"/>
          <w:szCs w:val="28"/>
        </w:rPr>
        <w:t>5</w:t>
      </w:r>
      <w:r w:rsidR="00F3785B" w:rsidRPr="005C26E2">
        <w:rPr>
          <w:bCs/>
          <w:sz w:val="28"/>
          <w:szCs w:val="28"/>
        </w:rPr>
        <w:t>)</w:t>
      </w:r>
      <w:r w:rsidR="006878B7" w:rsidRPr="005C26E2">
        <w:rPr>
          <w:bCs/>
          <w:sz w:val="28"/>
          <w:szCs w:val="28"/>
        </w:rPr>
        <w:t xml:space="preserve"> </w:t>
      </w:r>
      <w:r w:rsidR="00F3785B" w:rsidRPr="005C26E2">
        <w:rPr>
          <w:bCs/>
          <w:sz w:val="28"/>
          <w:szCs w:val="28"/>
        </w:rPr>
        <w:t>з</w:t>
      </w:r>
      <w:r w:rsidR="000E7872" w:rsidRPr="005C26E2">
        <w:rPr>
          <w:bCs/>
          <w:sz w:val="28"/>
          <w:szCs w:val="28"/>
        </w:rPr>
        <w:t>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w:t>
      </w:r>
      <w:r w:rsidR="006878B7" w:rsidRPr="005C26E2">
        <w:rPr>
          <w:bCs/>
          <w:sz w:val="28"/>
          <w:szCs w:val="28"/>
        </w:rPr>
        <w:t>е</w:t>
      </w:r>
      <w:r w:rsidR="000E7872" w:rsidRPr="005C26E2">
        <w:rPr>
          <w:bCs/>
          <w:sz w:val="28"/>
          <w:szCs w:val="28"/>
        </w:rPr>
        <w:t xml:space="preserve"> земельного участка в соответствии с целями использования такого земельного участка, указанными в заявлении о проведении аукциона;</w:t>
      </w:r>
    </w:p>
    <w:p w:rsidR="000E7872" w:rsidRDefault="005C26E2" w:rsidP="000E7872">
      <w:pPr>
        <w:widowControl w:val="0"/>
        <w:numPr>
          <w:ilvl w:val="1"/>
          <w:numId w:val="6"/>
        </w:numPr>
        <w:suppressAutoHyphens/>
        <w:spacing w:line="360" w:lineRule="auto"/>
        <w:ind w:left="0" w:firstLine="709"/>
        <w:jc w:val="both"/>
        <w:rPr>
          <w:bCs/>
          <w:sz w:val="28"/>
          <w:szCs w:val="28"/>
        </w:rPr>
      </w:pPr>
      <w:r>
        <w:rPr>
          <w:bCs/>
          <w:sz w:val="28"/>
          <w:szCs w:val="28"/>
        </w:rPr>
        <w:t>6</w:t>
      </w:r>
      <w:r w:rsidR="00F3785B">
        <w:rPr>
          <w:bCs/>
          <w:sz w:val="28"/>
          <w:szCs w:val="28"/>
        </w:rPr>
        <w:t>)</w:t>
      </w:r>
      <w:r w:rsidR="006878B7">
        <w:rPr>
          <w:bCs/>
          <w:sz w:val="28"/>
          <w:szCs w:val="28"/>
        </w:rPr>
        <w:t xml:space="preserve"> </w:t>
      </w:r>
      <w:r w:rsidR="00F3785B">
        <w:rPr>
          <w:bCs/>
          <w:sz w:val="28"/>
          <w:szCs w:val="28"/>
        </w:rPr>
        <w:t>з</w:t>
      </w:r>
      <w:r w:rsidR="000E7872" w:rsidRPr="000E7872">
        <w:rPr>
          <w:bCs/>
          <w:sz w:val="28"/>
          <w:szCs w:val="28"/>
        </w:rPr>
        <w:t>емельный участок не отнесен к определенной категории земель;</w:t>
      </w:r>
    </w:p>
    <w:p w:rsidR="000E7872" w:rsidRDefault="005C26E2" w:rsidP="000E7872">
      <w:pPr>
        <w:widowControl w:val="0"/>
        <w:numPr>
          <w:ilvl w:val="1"/>
          <w:numId w:val="6"/>
        </w:numPr>
        <w:suppressAutoHyphens/>
        <w:spacing w:line="360" w:lineRule="auto"/>
        <w:ind w:left="0" w:firstLine="709"/>
        <w:jc w:val="both"/>
        <w:rPr>
          <w:bCs/>
          <w:sz w:val="28"/>
          <w:szCs w:val="28"/>
        </w:rPr>
      </w:pPr>
      <w:r>
        <w:rPr>
          <w:bCs/>
          <w:sz w:val="28"/>
          <w:szCs w:val="28"/>
        </w:rPr>
        <w:t>7</w:t>
      </w:r>
      <w:r w:rsidR="00F3785B">
        <w:rPr>
          <w:bCs/>
          <w:sz w:val="28"/>
          <w:szCs w:val="28"/>
        </w:rPr>
        <w:t>)</w:t>
      </w:r>
      <w:r w:rsidR="006878B7">
        <w:rPr>
          <w:bCs/>
          <w:sz w:val="28"/>
          <w:szCs w:val="28"/>
        </w:rPr>
        <w:t xml:space="preserve"> </w:t>
      </w:r>
      <w:r w:rsidR="00F3785B">
        <w:rPr>
          <w:bCs/>
          <w:sz w:val="28"/>
          <w:szCs w:val="28"/>
        </w:rPr>
        <w:t>з</w:t>
      </w:r>
      <w:r w:rsidR="000E7872" w:rsidRPr="000E7872">
        <w:rPr>
          <w:bCs/>
          <w:sz w:val="28"/>
          <w:szCs w:val="28"/>
        </w:rPr>
        <w:t>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E7872" w:rsidRDefault="005C26E2" w:rsidP="00596D47">
      <w:pPr>
        <w:widowControl w:val="0"/>
        <w:numPr>
          <w:ilvl w:val="1"/>
          <w:numId w:val="6"/>
        </w:numPr>
        <w:suppressAutoHyphens/>
        <w:spacing w:line="360" w:lineRule="auto"/>
        <w:ind w:left="0" w:firstLine="709"/>
        <w:jc w:val="both"/>
        <w:rPr>
          <w:bCs/>
          <w:sz w:val="28"/>
          <w:szCs w:val="28"/>
        </w:rPr>
      </w:pPr>
      <w:r>
        <w:rPr>
          <w:bCs/>
          <w:sz w:val="28"/>
          <w:szCs w:val="28"/>
        </w:rPr>
        <w:t>8</w:t>
      </w:r>
      <w:r w:rsidR="00F3785B">
        <w:rPr>
          <w:bCs/>
          <w:sz w:val="28"/>
          <w:szCs w:val="28"/>
        </w:rPr>
        <w:t>)</w:t>
      </w:r>
      <w:r w:rsidR="006878B7">
        <w:rPr>
          <w:bCs/>
          <w:sz w:val="28"/>
          <w:szCs w:val="28"/>
        </w:rPr>
        <w:t xml:space="preserve"> </w:t>
      </w:r>
      <w:r w:rsidR="00F3785B">
        <w:rPr>
          <w:bCs/>
          <w:sz w:val="28"/>
          <w:szCs w:val="28"/>
        </w:rPr>
        <w:t>н</w:t>
      </w:r>
      <w:r w:rsidR="000E7872" w:rsidRPr="000E7872">
        <w:rPr>
          <w:bCs/>
          <w:sz w:val="28"/>
          <w:szCs w:val="28"/>
        </w:rPr>
        <w:t xml:space="preserve">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596D47" w:rsidRPr="00596D47">
        <w:rPr>
          <w:bCs/>
          <w:sz w:val="28"/>
          <w:szCs w:val="28"/>
        </w:rPr>
        <w:t>Земельн</w:t>
      </w:r>
      <w:r w:rsidR="00596D47">
        <w:rPr>
          <w:bCs/>
          <w:sz w:val="28"/>
          <w:szCs w:val="28"/>
        </w:rPr>
        <w:t>ого</w:t>
      </w:r>
      <w:r w:rsidR="00596D47" w:rsidRPr="00596D47">
        <w:rPr>
          <w:bCs/>
          <w:sz w:val="28"/>
          <w:szCs w:val="28"/>
        </w:rPr>
        <w:t xml:space="preserve"> кодекс</w:t>
      </w:r>
      <w:r w:rsidR="00596D47">
        <w:rPr>
          <w:bCs/>
          <w:sz w:val="28"/>
          <w:szCs w:val="28"/>
        </w:rPr>
        <w:t>а</w:t>
      </w:r>
      <w:r w:rsidR="00596D47" w:rsidRPr="00596D47">
        <w:rPr>
          <w:bCs/>
          <w:sz w:val="28"/>
          <w:szCs w:val="28"/>
        </w:rPr>
        <w:t xml:space="preserve"> Российской Федерации</w:t>
      </w:r>
      <w:r w:rsidR="000E7872" w:rsidRPr="000E7872">
        <w:rPr>
          <w:bCs/>
          <w:sz w:val="28"/>
          <w:szCs w:val="28"/>
        </w:rPr>
        <w:t>,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0E7872" w:rsidRDefault="005C26E2" w:rsidP="00AE4C46">
      <w:pPr>
        <w:widowControl w:val="0"/>
        <w:numPr>
          <w:ilvl w:val="1"/>
          <w:numId w:val="6"/>
        </w:numPr>
        <w:suppressAutoHyphens/>
        <w:spacing w:line="360" w:lineRule="auto"/>
        <w:ind w:left="0" w:firstLine="709"/>
        <w:jc w:val="both"/>
        <w:rPr>
          <w:bCs/>
          <w:sz w:val="28"/>
          <w:szCs w:val="28"/>
        </w:rPr>
      </w:pPr>
      <w:r>
        <w:rPr>
          <w:bCs/>
          <w:sz w:val="28"/>
          <w:szCs w:val="28"/>
        </w:rPr>
        <w:t>9</w:t>
      </w:r>
      <w:r w:rsidR="00F3785B">
        <w:rPr>
          <w:bCs/>
          <w:sz w:val="28"/>
          <w:szCs w:val="28"/>
        </w:rPr>
        <w:t>)</w:t>
      </w:r>
      <w:r w:rsidR="006878B7">
        <w:rPr>
          <w:bCs/>
          <w:sz w:val="28"/>
          <w:szCs w:val="28"/>
        </w:rPr>
        <w:t xml:space="preserve"> </w:t>
      </w:r>
      <w:r w:rsidR="00F3785B">
        <w:rPr>
          <w:bCs/>
          <w:sz w:val="28"/>
          <w:szCs w:val="28"/>
        </w:rPr>
        <w:t>н</w:t>
      </w:r>
      <w:r w:rsidR="000E7872" w:rsidRPr="000E7872">
        <w:rPr>
          <w:bCs/>
          <w:sz w:val="28"/>
          <w:szCs w:val="28"/>
        </w:rPr>
        <w:t xml:space="preserve">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w:t>
      </w:r>
      <w:r w:rsidR="000E7872" w:rsidRPr="000E7872">
        <w:rPr>
          <w:bCs/>
          <w:sz w:val="28"/>
          <w:szCs w:val="28"/>
        </w:rPr>
        <w:lastRenderedPageBreak/>
        <w:t xml:space="preserve">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AE4C46">
        <w:rPr>
          <w:bCs/>
          <w:sz w:val="28"/>
          <w:szCs w:val="28"/>
        </w:rPr>
        <w:t>Земельного к</w:t>
      </w:r>
      <w:r w:rsidR="000E7872" w:rsidRPr="000E7872">
        <w:rPr>
          <w:bCs/>
          <w:sz w:val="28"/>
          <w:szCs w:val="28"/>
        </w:rPr>
        <w:t>одекса</w:t>
      </w:r>
      <w:r w:rsidR="00AE4C46" w:rsidRPr="00AE4C46">
        <w:t xml:space="preserve"> </w:t>
      </w:r>
      <w:r w:rsidR="00AE4C46" w:rsidRPr="00AE4C46">
        <w:rPr>
          <w:bCs/>
          <w:sz w:val="28"/>
          <w:szCs w:val="28"/>
        </w:rPr>
        <w:t>Российской Федерации</w:t>
      </w:r>
      <w:r w:rsidR="000E7872" w:rsidRPr="000E7872">
        <w:rPr>
          <w:bCs/>
          <w:sz w:val="28"/>
          <w:szCs w:val="28"/>
        </w:rPr>
        <w:t>;</w:t>
      </w:r>
    </w:p>
    <w:p w:rsidR="00AE4C46" w:rsidRDefault="005C26E2" w:rsidP="00AE4C46">
      <w:pPr>
        <w:widowControl w:val="0"/>
        <w:numPr>
          <w:ilvl w:val="1"/>
          <w:numId w:val="6"/>
        </w:numPr>
        <w:suppressAutoHyphens/>
        <w:spacing w:line="360" w:lineRule="auto"/>
        <w:ind w:left="0" w:firstLine="709"/>
        <w:jc w:val="both"/>
        <w:rPr>
          <w:bCs/>
          <w:sz w:val="28"/>
          <w:szCs w:val="28"/>
        </w:rPr>
      </w:pPr>
      <w:r>
        <w:rPr>
          <w:bCs/>
          <w:sz w:val="28"/>
          <w:szCs w:val="28"/>
        </w:rPr>
        <w:t>10</w:t>
      </w:r>
      <w:r w:rsidR="00F3785B">
        <w:rPr>
          <w:bCs/>
          <w:sz w:val="28"/>
          <w:szCs w:val="28"/>
        </w:rPr>
        <w:t>)</w:t>
      </w:r>
      <w:r w:rsidR="006878B7">
        <w:rPr>
          <w:bCs/>
          <w:sz w:val="28"/>
          <w:szCs w:val="28"/>
        </w:rPr>
        <w:t xml:space="preserve"> </w:t>
      </w:r>
      <w:r w:rsidR="00F3785B">
        <w:rPr>
          <w:bCs/>
          <w:sz w:val="28"/>
          <w:szCs w:val="28"/>
        </w:rPr>
        <w:t>з</w:t>
      </w:r>
      <w:r w:rsidR="00AE4C46" w:rsidRPr="00AE4C46">
        <w:rPr>
          <w:bCs/>
          <w:sz w:val="28"/>
          <w:szCs w:val="28"/>
        </w:rPr>
        <w:t>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AE4C46" w:rsidRDefault="005C26E2" w:rsidP="00AE4C46">
      <w:pPr>
        <w:widowControl w:val="0"/>
        <w:numPr>
          <w:ilvl w:val="1"/>
          <w:numId w:val="6"/>
        </w:numPr>
        <w:suppressAutoHyphens/>
        <w:spacing w:line="360" w:lineRule="auto"/>
        <w:ind w:left="0" w:firstLine="709"/>
        <w:jc w:val="both"/>
        <w:rPr>
          <w:bCs/>
          <w:sz w:val="28"/>
          <w:szCs w:val="28"/>
        </w:rPr>
      </w:pPr>
      <w:r>
        <w:rPr>
          <w:bCs/>
          <w:sz w:val="28"/>
          <w:szCs w:val="28"/>
        </w:rPr>
        <w:t>11</w:t>
      </w:r>
      <w:r w:rsidR="00F3785B">
        <w:rPr>
          <w:bCs/>
          <w:sz w:val="28"/>
          <w:szCs w:val="28"/>
        </w:rPr>
        <w:t>)</w:t>
      </w:r>
      <w:r w:rsidR="006878B7">
        <w:rPr>
          <w:bCs/>
          <w:sz w:val="28"/>
          <w:szCs w:val="28"/>
        </w:rPr>
        <w:t xml:space="preserve"> </w:t>
      </w:r>
      <w:r w:rsidR="00F3785B">
        <w:rPr>
          <w:bCs/>
          <w:sz w:val="28"/>
          <w:szCs w:val="28"/>
        </w:rPr>
        <w:t>з</w:t>
      </w:r>
      <w:r w:rsidR="00AE4C46" w:rsidRPr="00AE4C46">
        <w:rPr>
          <w:bCs/>
          <w:sz w:val="28"/>
          <w:szCs w:val="28"/>
        </w:rPr>
        <w:t>емельный участок ограничен в обороте, за исключением случая проведения аукциона на право заключения договора аренды земельного участка;</w:t>
      </w:r>
    </w:p>
    <w:p w:rsidR="00AE4C46" w:rsidRDefault="00066E34" w:rsidP="00AE4C46">
      <w:pPr>
        <w:widowControl w:val="0"/>
        <w:numPr>
          <w:ilvl w:val="1"/>
          <w:numId w:val="6"/>
        </w:numPr>
        <w:suppressAutoHyphens/>
        <w:spacing w:line="360" w:lineRule="auto"/>
        <w:ind w:left="0" w:firstLine="709"/>
        <w:jc w:val="both"/>
        <w:rPr>
          <w:bCs/>
          <w:sz w:val="28"/>
          <w:szCs w:val="28"/>
        </w:rPr>
      </w:pPr>
      <w:r>
        <w:rPr>
          <w:bCs/>
          <w:sz w:val="28"/>
          <w:szCs w:val="28"/>
        </w:rPr>
        <w:t>1</w:t>
      </w:r>
      <w:r w:rsidR="005C26E2">
        <w:rPr>
          <w:bCs/>
          <w:sz w:val="28"/>
          <w:szCs w:val="28"/>
        </w:rPr>
        <w:t>2</w:t>
      </w:r>
      <w:r w:rsidR="00F3785B">
        <w:rPr>
          <w:bCs/>
          <w:sz w:val="28"/>
          <w:szCs w:val="28"/>
        </w:rPr>
        <w:t>)</w:t>
      </w:r>
      <w:r w:rsidR="006878B7">
        <w:rPr>
          <w:bCs/>
          <w:sz w:val="28"/>
          <w:szCs w:val="28"/>
        </w:rPr>
        <w:t xml:space="preserve"> </w:t>
      </w:r>
      <w:r w:rsidR="00F3785B">
        <w:rPr>
          <w:bCs/>
          <w:sz w:val="28"/>
          <w:szCs w:val="28"/>
        </w:rPr>
        <w:t>з</w:t>
      </w:r>
      <w:r w:rsidR="00AE4C46" w:rsidRPr="00AE4C46">
        <w:rPr>
          <w:bCs/>
          <w:sz w:val="28"/>
          <w:szCs w:val="28"/>
        </w:rPr>
        <w:t>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0E7872" w:rsidRDefault="006878B7" w:rsidP="00AE4C46">
      <w:pPr>
        <w:widowControl w:val="0"/>
        <w:numPr>
          <w:ilvl w:val="1"/>
          <w:numId w:val="6"/>
        </w:numPr>
        <w:suppressAutoHyphens/>
        <w:spacing w:line="360" w:lineRule="auto"/>
        <w:ind w:left="0" w:firstLine="709"/>
        <w:jc w:val="both"/>
        <w:rPr>
          <w:bCs/>
          <w:sz w:val="28"/>
          <w:szCs w:val="28"/>
        </w:rPr>
      </w:pPr>
      <w:r>
        <w:rPr>
          <w:bCs/>
          <w:sz w:val="28"/>
          <w:szCs w:val="28"/>
        </w:rPr>
        <w:t>1</w:t>
      </w:r>
      <w:r w:rsidR="005C26E2">
        <w:rPr>
          <w:bCs/>
          <w:sz w:val="28"/>
          <w:szCs w:val="28"/>
        </w:rPr>
        <w:t>3</w:t>
      </w:r>
      <w:r w:rsidR="00F3785B">
        <w:rPr>
          <w:bCs/>
          <w:sz w:val="28"/>
          <w:szCs w:val="28"/>
        </w:rPr>
        <w:t>)</w:t>
      </w:r>
      <w:r>
        <w:rPr>
          <w:bCs/>
          <w:sz w:val="28"/>
          <w:szCs w:val="28"/>
        </w:rPr>
        <w:t xml:space="preserve"> </w:t>
      </w:r>
      <w:r w:rsidR="00F3785B">
        <w:rPr>
          <w:bCs/>
          <w:sz w:val="28"/>
          <w:szCs w:val="28"/>
        </w:rPr>
        <w:t>з</w:t>
      </w:r>
      <w:r w:rsidR="00AE4C46" w:rsidRPr="00AE4C46">
        <w:rPr>
          <w:bCs/>
          <w:sz w:val="28"/>
          <w:szCs w:val="28"/>
        </w:rPr>
        <w:t>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rsidR="00AE4C46" w:rsidRDefault="006878B7" w:rsidP="00AE4C46">
      <w:pPr>
        <w:widowControl w:val="0"/>
        <w:numPr>
          <w:ilvl w:val="1"/>
          <w:numId w:val="6"/>
        </w:numPr>
        <w:suppressAutoHyphens/>
        <w:spacing w:line="360" w:lineRule="auto"/>
        <w:ind w:left="0" w:firstLine="709"/>
        <w:jc w:val="both"/>
        <w:rPr>
          <w:bCs/>
          <w:sz w:val="28"/>
          <w:szCs w:val="28"/>
        </w:rPr>
      </w:pPr>
      <w:r>
        <w:rPr>
          <w:bCs/>
          <w:sz w:val="28"/>
          <w:szCs w:val="28"/>
        </w:rPr>
        <w:t>1</w:t>
      </w:r>
      <w:r w:rsidR="005C26E2">
        <w:rPr>
          <w:bCs/>
          <w:sz w:val="28"/>
          <w:szCs w:val="28"/>
        </w:rPr>
        <w:t>4</w:t>
      </w:r>
      <w:r w:rsidR="00F3785B">
        <w:rPr>
          <w:bCs/>
          <w:sz w:val="28"/>
          <w:szCs w:val="28"/>
        </w:rPr>
        <w:t>)</w:t>
      </w:r>
      <w:r>
        <w:rPr>
          <w:bCs/>
          <w:sz w:val="28"/>
          <w:szCs w:val="28"/>
        </w:rPr>
        <w:t xml:space="preserve"> </w:t>
      </w:r>
      <w:r w:rsidR="00F3785B">
        <w:rPr>
          <w:bCs/>
          <w:sz w:val="28"/>
          <w:szCs w:val="28"/>
        </w:rPr>
        <w:t>з</w:t>
      </w:r>
      <w:r w:rsidR="00AE4C46" w:rsidRPr="00AE4C46">
        <w:rPr>
          <w:bCs/>
          <w:sz w:val="28"/>
          <w:szCs w:val="28"/>
        </w:rPr>
        <w:t>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E4C46" w:rsidRDefault="006878B7" w:rsidP="00AE4C46">
      <w:pPr>
        <w:widowControl w:val="0"/>
        <w:numPr>
          <w:ilvl w:val="1"/>
          <w:numId w:val="6"/>
        </w:numPr>
        <w:suppressAutoHyphens/>
        <w:spacing w:line="360" w:lineRule="auto"/>
        <w:ind w:left="0" w:firstLine="709"/>
        <w:jc w:val="both"/>
        <w:rPr>
          <w:bCs/>
          <w:sz w:val="28"/>
          <w:szCs w:val="28"/>
        </w:rPr>
      </w:pPr>
      <w:r>
        <w:rPr>
          <w:bCs/>
          <w:sz w:val="28"/>
          <w:szCs w:val="28"/>
        </w:rPr>
        <w:t>1</w:t>
      </w:r>
      <w:r w:rsidR="005C26E2">
        <w:rPr>
          <w:bCs/>
          <w:sz w:val="28"/>
          <w:szCs w:val="28"/>
        </w:rPr>
        <w:t>5</w:t>
      </w:r>
      <w:r w:rsidR="00F3785B">
        <w:rPr>
          <w:bCs/>
          <w:sz w:val="28"/>
          <w:szCs w:val="28"/>
        </w:rPr>
        <w:t>)</w:t>
      </w:r>
      <w:r>
        <w:rPr>
          <w:bCs/>
          <w:sz w:val="28"/>
          <w:szCs w:val="28"/>
        </w:rPr>
        <w:t xml:space="preserve"> </w:t>
      </w:r>
      <w:r w:rsidR="00F3785B">
        <w:rPr>
          <w:bCs/>
          <w:sz w:val="28"/>
          <w:szCs w:val="28"/>
        </w:rPr>
        <w:t>з</w:t>
      </w:r>
      <w:r w:rsidR="00AE4C46" w:rsidRPr="00AE4C46">
        <w:rPr>
          <w:bCs/>
          <w:sz w:val="28"/>
          <w:szCs w:val="28"/>
        </w:rPr>
        <w:t>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AE4C46" w:rsidRDefault="006878B7" w:rsidP="00AE4C46">
      <w:pPr>
        <w:widowControl w:val="0"/>
        <w:numPr>
          <w:ilvl w:val="1"/>
          <w:numId w:val="6"/>
        </w:numPr>
        <w:suppressAutoHyphens/>
        <w:spacing w:line="360" w:lineRule="auto"/>
        <w:ind w:left="0" w:firstLine="709"/>
        <w:jc w:val="both"/>
        <w:rPr>
          <w:bCs/>
          <w:sz w:val="28"/>
          <w:szCs w:val="28"/>
        </w:rPr>
      </w:pPr>
      <w:r>
        <w:rPr>
          <w:bCs/>
          <w:sz w:val="28"/>
          <w:szCs w:val="28"/>
        </w:rPr>
        <w:t>1</w:t>
      </w:r>
      <w:r w:rsidR="005C26E2">
        <w:rPr>
          <w:bCs/>
          <w:sz w:val="28"/>
          <w:szCs w:val="28"/>
        </w:rPr>
        <w:t>6</w:t>
      </w:r>
      <w:r w:rsidR="00F3785B">
        <w:rPr>
          <w:bCs/>
          <w:sz w:val="28"/>
          <w:szCs w:val="28"/>
        </w:rPr>
        <w:t>)</w:t>
      </w:r>
      <w:r>
        <w:rPr>
          <w:bCs/>
          <w:sz w:val="28"/>
          <w:szCs w:val="28"/>
        </w:rPr>
        <w:t xml:space="preserve"> </w:t>
      </w:r>
      <w:r w:rsidR="00F3785B">
        <w:rPr>
          <w:bCs/>
          <w:sz w:val="28"/>
          <w:szCs w:val="28"/>
        </w:rPr>
        <w:t>в</w:t>
      </w:r>
      <w:r w:rsidR="00AE4C46" w:rsidRPr="00AE4C46">
        <w:rPr>
          <w:bCs/>
          <w:sz w:val="28"/>
          <w:szCs w:val="28"/>
        </w:rPr>
        <w:t xml:space="preserve"> отношении земельного участка принято решение о предварительном согласовании его предоставления;</w:t>
      </w:r>
    </w:p>
    <w:p w:rsidR="00AE4C46" w:rsidRDefault="00066E34" w:rsidP="00AE4C46">
      <w:pPr>
        <w:widowControl w:val="0"/>
        <w:numPr>
          <w:ilvl w:val="1"/>
          <w:numId w:val="6"/>
        </w:numPr>
        <w:suppressAutoHyphens/>
        <w:spacing w:line="360" w:lineRule="auto"/>
        <w:ind w:left="0" w:firstLine="709"/>
        <w:jc w:val="both"/>
        <w:rPr>
          <w:bCs/>
          <w:sz w:val="28"/>
          <w:szCs w:val="28"/>
        </w:rPr>
      </w:pPr>
      <w:r>
        <w:rPr>
          <w:bCs/>
          <w:sz w:val="28"/>
          <w:szCs w:val="28"/>
        </w:rPr>
        <w:t>1</w:t>
      </w:r>
      <w:r w:rsidR="005C26E2">
        <w:rPr>
          <w:bCs/>
          <w:sz w:val="28"/>
          <w:szCs w:val="28"/>
        </w:rPr>
        <w:t>7</w:t>
      </w:r>
      <w:r w:rsidR="00F3785B">
        <w:rPr>
          <w:bCs/>
          <w:sz w:val="28"/>
          <w:szCs w:val="28"/>
        </w:rPr>
        <w:t>)</w:t>
      </w:r>
      <w:r w:rsidR="006878B7">
        <w:rPr>
          <w:bCs/>
          <w:sz w:val="28"/>
          <w:szCs w:val="28"/>
        </w:rPr>
        <w:t xml:space="preserve"> </w:t>
      </w:r>
      <w:r w:rsidR="00F3785B">
        <w:rPr>
          <w:bCs/>
          <w:sz w:val="28"/>
          <w:szCs w:val="28"/>
        </w:rPr>
        <w:t>в</w:t>
      </w:r>
      <w:r w:rsidR="00AE4C46" w:rsidRPr="00AE4C46">
        <w:rPr>
          <w:bCs/>
          <w:sz w:val="28"/>
          <w:szCs w:val="28"/>
        </w:rPr>
        <w:t xml:space="preserve">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AE4C46" w:rsidRDefault="006878B7" w:rsidP="00AE4C46">
      <w:pPr>
        <w:widowControl w:val="0"/>
        <w:numPr>
          <w:ilvl w:val="1"/>
          <w:numId w:val="6"/>
        </w:numPr>
        <w:suppressAutoHyphens/>
        <w:spacing w:line="360" w:lineRule="auto"/>
        <w:ind w:left="0" w:firstLine="709"/>
        <w:jc w:val="both"/>
        <w:rPr>
          <w:bCs/>
          <w:sz w:val="28"/>
          <w:szCs w:val="28"/>
        </w:rPr>
      </w:pPr>
      <w:r>
        <w:rPr>
          <w:bCs/>
          <w:sz w:val="28"/>
          <w:szCs w:val="28"/>
        </w:rPr>
        <w:t>1</w:t>
      </w:r>
      <w:r w:rsidR="005C26E2">
        <w:rPr>
          <w:bCs/>
          <w:sz w:val="28"/>
          <w:szCs w:val="28"/>
        </w:rPr>
        <w:t>8</w:t>
      </w:r>
      <w:r w:rsidR="00F3785B">
        <w:rPr>
          <w:bCs/>
          <w:sz w:val="28"/>
          <w:szCs w:val="28"/>
        </w:rPr>
        <w:t>)</w:t>
      </w:r>
      <w:r>
        <w:rPr>
          <w:bCs/>
          <w:sz w:val="28"/>
          <w:szCs w:val="28"/>
        </w:rPr>
        <w:t xml:space="preserve"> </w:t>
      </w:r>
      <w:r w:rsidR="00F3785B">
        <w:rPr>
          <w:bCs/>
          <w:sz w:val="28"/>
          <w:szCs w:val="28"/>
        </w:rPr>
        <w:t>з</w:t>
      </w:r>
      <w:r w:rsidR="00AE4C46" w:rsidRPr="00AE4C46">
        <w:rPr>
          <w:bCs/>
          <w:sz w:val="28"/>
          <w:szCs w:val="28"/>
        </w:rPr>
        <w:t>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AE4C46" w:rsidRDefault="006878B7" w:rsidP="001A4EAC">
      <w:pPr>
        <w:widowControl w:val="0"/>
        <w:numPr>
          <w:ilvl w:val="1"/>
          <w:numId w:val="6"/>
        </w:numPr>
        <w:suppressAutoHyphens/>
        <w:spacing w:line="360" w:lineRule="auto"/>
        <w:ind w:left="0" w:firstLine="709"/>
        <w:jc w:val="both"/>
        <w:rPr>
          <w:bCs/>
          <w:sz w:val="28"/>
          <w:szCs w:val="28"/>
        </w:rPr>
      </w:pPr>
      <w:r>
        <w:rPr>
          <w:bCs/>
          <w:sz w:val="28"/>
          <w:szCs w:val="28"/>
        </w:rPr>
        <w:t>1</w:t>
      </w:r>
      <w:r w:rsidR="005C26E2">
        <w:rPr>
          <w:bCs/>
          <w:sz w:val="28"/>
          <w:szCs w:val="28"/>
        </w:rPr>
        <w:t>9</w:t>
      </w:r>
      <w:r w:rsidR="00F3785B">
        <w:rPr>
          <w:bCs/>
          <w:sz w:val="28"/>
          <w:szCs w:val="28"/>
        </w:rPr>
        <w:t>)</w:t>
      </w:r>
      <w:r>
        <w:rPr>
          <w:bCs/>
          <w:sz w:val="28"/>
          <w:szCs w:val="28"/>
        </w:rPr>
        <w:t xml:space="preserve"> </w:t>
      </w:r>
      <w:r w:rsidR="00F3785B">
        <w:rPr>
          <w:bCs/>
          <w:sz w:val="28"/>
          <w:szCs w:val="28"/>
        </w:rPr>
        <w:t>з</w:t>
      </w:r>
      <w:r w:rsidR="00AE4C46" w:rsidRPr="00AE4C46">
        <w:rPr>
          <w:bCs/>
          <w:sz w:val="28"/>
          <w:szCs w:val="28"/>
        </w:rPr>
        <w:t>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w:t>
      </w:r>
      <w:r w:rsidR="001A4EAC">
        <w:rPr>
          <w:bCs/>
          <w:sz w:val="28"/>
          <w:szCs w:val="28"/>
        </w:rPr>
        <w:t>лежащим сносу или реконструкции;</w:t>
      </w:r>
    </w:p>
    <w:p w:rsidR="004A4E19" w:rsidRPr="00BC17DD" w:rsidRDefault="005C26E2" w:rsidP="00124E79">
      <w:pPr>
        <w:widowControl w:val="0"/>
        <w:numPr>
          <w:ilvl w:val="1"/>
          <w:numId w:val="6"/>
        </w:numPr>
        <w:suppressAutoHyphens/>
        <w:spacing w:line="360" w:lineRule="auto"/>
        <w:ind w:left="0" w:firstLine="709"/>
        <w:jc w:val="both"/>
        <w:rPr>
          <w:bCs/>
          <w:sz w:val="28"/>
          <w:szCs w:val="28"/>
        </w:rPr>
      </w:pPr>
      <w:r>
        <w:rPr>
          <w:bCs/>
          <w:sz w:val="28"/>
          <w:szCs w:val="28"/>
        </w:rPr>
        <w:t>20</w:t>
      </w:r>
      <w:r w:rsidR="00F3785B">
        <w:rPr>
          <w:bCs/>
          <w:sz w:val="28"/>
          <w:szCs w:val="28"/>
        </w:rPr>
        <w:t>)</w:t>
      </w:r>
      <w:r w:rsidR="006878B7">
        <w:rPr>
          <w:bCs/>
          <w:sz w:val="28"/>
          <w:szCs w:val="28"/>
        </w:rPr>
        <w:t xml:space="preserve"> </w:t>
      </w:r>
      <w:r w:rsidR="00F3785B">
        <w:rPr>
          <w:bCs/>
          <w:sz w:val="28"/>
          <w:szCs w:val="28"/>
        </w:rPr>
        <w:t>з</w:t>
      </w:r>
      <w:r w:rsidR="004A4E19" w:rsidRPr="004A4E19">
        <w:rPr>
          <w:bCs/>
          <w:sz w:val="28"/>
          <w:szCs w:val="28"/>
        </w:rPr>
        <w:t xml:space="preserve">аявление не соответствует требованиям пункта 2.6.1 Административного регламента, подано в иной уполномоченный орган </w:t>
      </w:r>
      <w:r w:rsidR="004A4E19" w:rsidRPr="00BC17DD">
        <w:rPr>
          <w:bCs/>
          <w:sz w:val="28"/>
          <w:szCs w:val="28"/>
        </w:rPr>
        <w:t>или к заявлению не приложены документы, предусмотренные пунктом 2.6.1 Административного регламента;</w:t>
      </w:r>
    </w:p>
    <w:p w:rsidR="004A4E19" w:rsidRPr="00BC17DD" w:rsidRDefault="005C26E2" w:rsidP="00124E79">
      <w:pPr>
        <w:widowControl w:val="0"/>
        <w:numPr>
          <w:ilvl w:val="1"/>
          <w:numId w:val="6"/>
        </w:numPr>
        <w:suppressAutoHyphens/>
        <w:spacing w:line="360" w:lineRule="auto"/>
        <w:ind w:left="0" w:firstLine="709"/>
        <w:jc w:val="both"/>
        <w:rPr>
          <w:bCs/>
          <w:sz w:val="28"/>
          <w:szCs w:val="28"/>
        </w:rPr>
      </w:pPr>
      <w:r>
        <w:rPr>
          <w:bCs/>
          <w:sz w:val="28"/>
          <w:szCs w:val="28"/>
        </w:rPr>
        <w:t>21</w:t>
      </w:r>
      <w:r w:rsidR="00F3785B" w:rsidRPr="00BC17DD">
        <w:rPr>
          <w:bCs/>
          <w:sz w:val="28"/>
          <w:szCs w:val="28"/>
        </w:rPr>
        <w:t>)</w:t>
      </w:r>
      <w:r w:rsidR="006878B7" w:rsidRPr="00BC17DD">
        <w:rPr>
          <w:bCs/>
          <w:sz w:val="28"/>
          <w:szCs w:val="28"/>
        </w:rPr>
        <w:t xml:space="preserve"> </w:t>
      </w:r>
      <w:r w:rsidR="00F3785B" w:rsidRPr="00BC17DD">
        <w:rPr>
          <w:bCs/>
          <w:sz w:val="28"/>
          <w:szCs w:val="28"/>
        </w:rPr>
        <w:t>н</w:t>
      </w:r>
      <w:r w:rsidR="004A4E19" w:rsidRPr="00BC17DD">
        <w:rPr>
          <w:bCs/>
          <w:sz w:val="28"/>
          <w:szCs w:val="28"/>
        </w:rPr>
        <w:t>епредставление необходимых для участия в аукционе документов или представление недостоверных сведений;</w:t>
      </w:r>
    </w:p>
    <w:p w:rsidR="004A4E19" w:rsidRPr="00BC17DD" w:rsidRDefault="00066E34" w:rsidP="00124E79">
      <w:pPr>
        <w:widowControl w:val="0"/>
        <w:numPr>
          <w:ilvl w:val="1"/>
          <w:numId w:val="6"/>
        </w:numPr>
        <w:suppressAutoHyphens/>
        <w:spacing w:line="360" w:lineRule="auto"/>
        <w:ind w:left="0" w:firstLine="709"/>
        <w:jc w:val="both"/>
        <w:rPr>
          <w:bCs/>
          <w:sz w:val="28"/>
          <w:szCs w:val="28"/>
        </w:rPr>
      </w:pPr>
      <w:r>
        <w:rPr>
          <w:bCs/>
          <w:sz w:val="28"/>
          <w:szCs w:val="28"/>
        </w:rPr>
        <w:t>2</w:t>
      </w:r>
      <w:r w:rsidR="005C26E2">
        <w:rPr>
          <w:bCs/>
          <w:sz w:val="28"/>
          <w:szCs w:val="28"/>
        </w:rPr>
        <w:t>2</w:t>
      </w:r>
      <w:r w:rsidR="00F3785B" w:rsidRPr="00BC17DD">
        <w:rPr>
          <w:bCs/>
          <w:sz w:val="28"/>
          <w:szCs w:val="28"/>
        </w:rPr>
        <w:t>)</w:t>
      </w:r>
      <w:r w:rsidR="006878B7" w:rsidRPr="00BC17DD">
        <w:rPr>
          <w:bCs/>
          <w:sz w:val="28"/>
          <w:szCs w:val="28"/>
        </w:rPr>
        <w:t xml:space="preserve"> </w:t>
      </w:r>
      <w:r w:rsidR="00F3785B" w:rsidRPr="00BC17DD">
        <w:rPr>
          <w:bCs/>
          <w:sz w:val="28"/>
          <w:szCs w:val="28"/>
        </w:rPr>
        <w:t>н</w:t>
      </w:r>
      <w:r w:rsidR="004A4E19" w:rsidRPr="00BC17DD">
        <w:rPr>
          <w:bCs/>
          <w:sz w:val="28"/>
          <w:szCs w:val="28"/>
        </w:rPr>
        <w:t>епоступление задатка на дату рассмотрения заявок на участие в аукционе;</w:t>
      </w:r>
    </w:p>
    <w:p w:rsidR="004A4E19" w:rsidRPr="00BC17DD" w:rsidRDefault="006878B7" w:rsidP="00124E79">
      <w:pPr>
        <w:widowControl w:val="0"/>
        <w:numPr>
          <w:ilvl w:val="1"/>
          <w:numId w:val="6"/>
        </w:numPr>
        <w:suppressAutoHyphens/>
        <w:spacing w:line="360" w:lineRule="auto"/>
        <w:ind w:left="0" w:firstLine="709"/>
        <w:jc w:val="both"/>
        <w:rPr>
          <w:bCs/>
          <w:sz w:val="28"/>
          <w:szCs w:val="28"/>
        </w:rPr>
      </w:pPr>
      <w:r w:rsidRPr="00BC17DD">
        <w:rPr>
          <w:bCs/>
          <w:sz w:val="28"/>
          <w:szCs w:val="28"/>
        </w:rPr>
        <w:t>2</w:t>
      </w:r>
      <w:r w:rsidR="005C26E2">
        <w:rPr>
          <w:bCs/>
          <w:sz w:val="28"/>
          <w:szCs w:val="28"/>
        </w:rPr>
        <w:t>3</w:t>
      </w:r>
      <w:r w:rsidR="00F3785B" w:rsidRPr="00BC17DD">
        <w:rPr>
          <w:bCs/>
          <w:sz w:val="28"/>
          <w:szCs w:val="28"/>
        </w:rPr>
        <w:t>)</w:t>
      </w:r>
      <w:r w:rsidRPr="00BC17DD">
        <w:rPr>
          <w:bCs/>
          <w:sz w:val="28"/>
          <w:szCs w:val="28"/>
        </w:rPr>
        <w:t xml:space="preserve"> </w:t>
      </w:r>
      <w:r w:rsidR="00F3785B" w:rsidRPr="00BC17DD">
        <w:rPr>
          <w:bCs/>
          <w:sz w:val="28"/>
          <w:szCs w:val="28"/>
        </w:rPr>
        <w:t>п</w:t>
      </w:r>
      <w:r w:rsidR="004A4E19" w:rsidRPr="00BC17DD">
        <w:rPr>
          <w:bCs/>
          <w:sz w:val="28"/>
          <w:szCs w:val="28"/>
        </w:rPr>
        <w:t>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FD1B4A" w:rsidRDefault="006878B7" w:rsidP="00124E79">
      <w:pPr>
        <w:widowControl w:val="0"/>
        <w:numPr>
          <w:ilvl w:val="1"/>
          <w:numId w:val="6"/>
        </w:numPr>
        <w:suppressAutoHyphens/>
        <w:spacing w:line="360" w:lineRule="auto"/>
        <w:ind w:left="0" w:firstLine="709"/>
        <w:jc w:val="both"/>
        <w:rPr>
          <w:bCs/>
          <w:sz w:val="28"/>
          <w:szCs w:val="28"/>
        </w:rPr>
      </w:pPr>
      <w:r w:rsidRPr="00BC17DD">
        <w:rPr>
          <w:bCs/>
          <w:sz w:val="28"/>
          <w:szCs w:val="28"/>
        </w:rPr>
        <w:t>2</w:t>
      </w:r>
      <w:r w:rsidR="005C26E2">
        <w:rPr>
          <w:bCs/>
          <w:sz w:val="28"/>
          <w:szCs w:val="28"/>
        </w:rPr>
        <w:t>4</w:t>
      </w:r>
      <w:r w:rsidR="00F3785B" w:rsidRPr="00BC17DD">
        <w:rPr>
          <w:bCs/>
          <w:sz w:val="28"/>
          <w:szCs w:val="28"/>
        </w:rPr>
        <w:t>)</w:t>
      </w:r>
      <w:r w:rsidRPr="00BC17DD">
        <w:rPr>
          <w:bCs/>
          <w:sz w:val="28"/>
          <w:szCs w:val="28"/>
        </w:rPr>
        <w:t xml:space="preserve"> </w:t>
      </w:r>
      <w:r w:rsidR="00F3785B" w:rsidRPr="00BC17DD">
        <w:rPr>
          <w:bCs/>
          <w:sz w:val="28"/>
          <w:szCs w:val="28"/>
        </w:rPr>
        <w:t>н</w:t>
      </w:r>
      <w:r w:rsidR="004A4E19" w:rsidRPr="00BC17DD">
        <w:rPr>
          <w:bCs/>
          <w:sz w:val="28"/>
          <w:szCs w:val="28"/>
        </w:rPr>
        <w:t>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пунктом 8 статьи 39.12 Земельного кодекса Российской Федерации реестре недоб</w:t>
      </w:r>
      <w:r w:rsidR="00FD1B4A">
        <w:rPr>
          <w:bCs/>
          <w:sz w:val="28"/>
          <w:szCs w:val="28"/>
        </w:rPr>
        <w:t>росовестных участников аукциона;</w:t>
      </w:r>
    </w:p>
    <w:p w:rsidR="00A25341" w:rsidRPr="00072A66" w:rsidRDefault="00FD1B4A" w:rsidP="00124E79">
      <w:pPr>
        <w:widowControl w:val="0"/>
        <w:numPr>
          <w:ilvl w:val="1"/>
          <w:numId w:val="6"/>
        </w:numPr>
        <w:suppressAutoHyphens/>
        <w:spacing w:line="360" w:lineRule="auto"/>
        <w:ind w:left="0" w:firstLine="709"/>
        <w:jc w:val="both"/>
        <w:rPr>
          <w:bCs/>
          <w:sz w:val="28"/>
          <w:szCs w:val="28"/>
        </w:rPr>
      </w:pPr>
      <w:r w:rsidRPr="00072A66">
        <w:rPr>
          <w:bCs/>
          <w:sz w:val="28"/>
          <w:szCs w:val="28"/>
        </w:rPr>
        <w:t>25) поступлени</w:t>
      </w:r>
      <w:r w:rsidR="001F5D7A" w:rsidRPr="00072A66">
        <w:rPr>
          <w:bCs/>
          <w:sz w:val="28"/>
          <w:szCs w:val="28"/>
        </w:rPr>
        <w:t>е</w:t>
      </w:r>
      <w:r w:rsidRPr="00072A66">
        <w:rPr>
          <w:bCs/>
          <w:sz w:val="28"/>
          <w:szCs w:val="28"/>
        </w:rPr>
        <w:t xml:space="preserve"> в течение 30 дней со дня размещения на официальном сайте извещения о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заявлений иных граждан о намерении участвовать в аукционе</w:t>
      </w:r>
      <w:r w:rsidR="001F5D7A" w:rsidRPr="00072A66">
        <w:rPr>
          <w:bCs/>
          <w:sz w:val="28"/>
          <w:szCs w:val="28"/>
        </w:rPr>
        <w:t>.</w:t>
      </w:r>
      <w:r w:rsidR="00783C6C" w:rsidRPr="00072A66">
        <w:rPr>
          <w:bCs/>
          <w:sz w:val="28"/>
          <w:szCs w:val="28"/>
        </w:rPr>
        <w:t>»</w:t>
      </w:r>
      <w:r w:rsidR="001F5D7A" w:rsidRPr="00072A66">
        <w:rPr>
          <w:bCs/>
          <w:sz w:val="28"/>
          <w:szCs w:val="28"/>
        </w:rPr>
        <w:t>;</w:t>
      </w:r>
    </w:p>
    <w:p w:rsidR="0022522D" w:rsidRPr="00072A66" w:rsidRDefault="00783347" w:rsidP="00124E79">
      <w:pPr>
        <w:widowControl w:val="0"/>
        <w:numPr>
          <w:ilvl w:val="3"/>
          <w:numId w:val="6"/>
        </w:numPr>
        <w:suppressAutoHyphens/>
        <w:spacing w:line="360" w:lineRule="auto"/>
        <w:ind w:left="0" w:firstLine="709"/>
        <w:jc w:val="both"/>
        <w:rPr>
          <w:bCs/>
          <w:sz w:val="28"/>
          <w:szCs w:val="28"/>
        </w:rPr>
      </w:pPr>
      <w:r w:rsidRPr="00072A66">
        <w:rPr>
          <w:bCs/>
          <w:sz w:val="28"/>
          <w:szCs w:val="28"/>
        </w:rPr>
        <w:t xml:space="preserve">1.2. </w:t>
      </w:r>
      <w:r w:rsidR="00B23F7D" w:rsidRPr="00072A66">
        <w:rPr>
          <w:bCs/>
          <w:sz w:val="28"/>
          <w:szCs w:val="28"/>
        </w:rPr>
        <w:t xml:space="preserve">В </w:t>
      </w:r>
      <w:r w:rsidR="0022522D" w:rsidRPr="00072A66">
        <w:rPr>
          <w:bCs/>
          <w:sz w:val="28"/>
          <w:szCs w:val="28"/>
        </w:rPr>
        <w:t>пункте</w:t>
      </w:r>
      <w:r w:rsidR="006F5B98" w:rsidRPr="00072A66">
        <w:rPr>
          <w:bCs/>
          <w:sz w:val="28"/>
          <w:szCs w:val="28"/>
        </w:rPr>
        <w:t xml:space="preserve"> 3.3.6 подраздела 3.3 </w:t>
      </w:r>
      <w:r w:rsidRPr="00072A66">
        <w:rPr>
          <w:bCs/>
          <w:sz w:val="28"/>
          <w:szCs w:val="28"/>
        </w:rPr>
        <w:t>раздел</w:t>
      </w:r>
      <w:r w:rsidR="006F5B98" w:rsidRPr="00072A66">
        <w:rPr>
          <w:bCs/>
          <w:sz w:val="28"/>
          <w:szCs w:val="28"/>
        </w:rPr>
        <w:t>а</w:t>
      </w:r>
      <w:r w:rsidR="00783C6C" w:rsidRPr="00072A66">
        <w:rPr>
          <w:bCs/>
          <w:sz w:val="28"/>
          <w:szCs w:val="28"/>
        </w:rPr>
        <w:t xml:space="preserve"> III</w:t>
      </w:r>
      <w:r w:rsidRPr="00072A66">
        <w:rPr>
          <w:bCs/>
          <w:sz w:val="28"/>
          <w:szCs w:val="28"/>
        </w:rPr>
        <w:t xml:space="preserve"> «Состав, последовательность и сроки выполнения административных процедур»</w:t>
      </w:r>
      <w:r w:rsidR="0022522D" w:rsidRPr="00072A66">
        <w:rPr>
          <w:bCs/>
          <w:sz w:val="28"/>
          <w:szCs w:val="28"/>
        </w:rPr>
        <w:t>:</w:t>
      </w:r>
    </w:p>
    <w:p w:rsidR="00124E79" w:rsidRPr="00072A66" w:rsidRDefault="00124E79" w:rsidP="00124E79">
      <w:pPr>
        <w:pStyle w:val="a3"/>
        <w:numPr>
          <w:ilvl w:val="3"/>
          <w:numId w:val="6"/>
        </w:numPr>
        <w:spacing w:line="360" w:lineRule="auto"/>
        <w:ind w:left="0" w:firstLine="709"/>
        <w:jc w:val="both"/>
        <w:rPr>
          <w:bCs/>
          <w:sz w:val="28"/>
          <w:szCs w:val="28"/>
        </w:rPr>
      </w:pPr>
      <w:r w:rsidRPr="00072A66">
        <w:rPr>
          <w:bCs/>
          <w:sz w:val="28"/>
          <w:szCs w:val="28"/>
        </w:rPr>
        <w:t xml:space="preserve">абзац </w:t>
      </w:r>
      <w:r w:rsidR="00072A66" w:rsidRPr="00072A66">
        <w:rPr>
          <w:bCs/>
          <w:sz w:val="28"/>
          <w:szCs w:val="28"/>
        </w:rPr>
        <w:t>третий</w:t>
      </w:r>
      <w:r w:rsidRPr="00072A66">
        <w:rPr>
          <w:bCs/>
          <w:sz w:val="28"/>
          <w:szCs w:val="28"/>
        </w:rPr>
        <w:t xml:space="preserve"> </w:t>
      </w:r>
      <w:r w:rsidR="000C1A21" w:rsidRPr="00072A66">
        <w:rPr>
          <w:bCs/>
          <w:sz w:val="28"/>
          <w:szCs w:val="28"/>
        </w:rPr>
        <w:t xml:space="preserve">подпункта 3.3.6.2 </w:t>
      </w:r>
      <w:r w:rsidRPr="00072A66">
        <w:rPr>
          <w:bCs/>
          <w:sz w:val="28"/>
          <w:szCs w:val="28"/>
        </w:rPr>
        <w:t xml:space="preserve">изложить в следующей редакции: </w:t>
      </w:r>
    </w:p>
    <w:p w:rsidR="00124E79" w:rsidRPr="00072A66" w:rsidRDefault="00124E79" w:rsidP="00124E79">
      <w:pPr>
        <w:pStyle w:val="a3"/>
        <w:numPr>
          <w:ilvl w:val="3"/>
          <w:numId w:val="6"/>
        </w:numPr>
        <w:spacing w:line="360" w:lineRule="auto"/>
        <w:ind w:left="0" w:firstLine="709"/>
        <w:jc w:val="both"/>
        <w:rPr>
          <w:bCs/>
          <w:sz w:val="28"/>
          <w:szCs w:val="28"/>
        </w:rPr>
      </w:pPr>
      <w:r w:rsidRPr="00072A66">
        <w:rPr>
          <w:bCs/>
          <w:sz w:val="28"/>
          <w:szCs w:val="28"/>
        </w:rPr>
        <w:t>«1) в Филиале ППК «Роскадастр» по Чувашской Республике — Чувашии – выписка из Единого государственного реестра недвижимости об объекте недвижимости.»;</w:t>
      </w:r>
    </w:p>
    <w:p w:rsidR="001F5D7A" w:rsidRPr="00072A66" w:rsidRDefault="001F5D7A" w:rsidP="001F5D7A">
      <w:pPr>
        <w:widowControl w:val="0"/>
        <w:numPr>
          <w:ilvl w:val="7"/>
          <w:numId w:val="6"/>
        </w:numPr>
        <w:suppressAutoHyphens/>
        <w:spacing w:line="360" w:lineRule="auto"/>
        <w:ind w:left="0" w:firstLine="709"/>
        <w:jc w:val="both"/>
        <w:rPr>
          <w:bCs/>
          <w:sz w:val="28"/>
          <w:szCs w:val="28"/>
        </w:rPr>
      </w:pPr>
      <w:r w:rsidRPr="00072A66">
        <w:rPr>
          <w:bCs/>
          <w:sz w:val="28"/>
          <w:szCs w:val="28"/>
        </w:rPr>
        <w:t>абзац третий</w:t>
      </w:r>
      <w:r w:rsidR="000F038D" w:rsidRPr="00072A66">
        <w:rPr>
          <w:bCs/>
          <w:sz w:val="28"/>
          <w:szCs w:val="28"/>
        </w:rPr>
        <w:t xml:space="preserve"> подпункта 3.3.6.3 </w:t>
      </w:r>
      <w:r w:rsidRPr="00072A66">
        <w:rPr>
          <w:bCs/>
          <w:sz w:val="28"/>
          <w:szCs w:val="28"/>
        </w:rPr>
        <w:t>изложить в следующей редакции:</w:t>
      </w:r>
    </w:p>
    <w:p w:rsidR="001F5D7A" w:rsidRPr="00072A66" w:rsidRDefault="001F5D7A" w:rsidP="001F5D7A">
      <w:pPr>
        <w:widowControl w:val="0"/>
        <w:numPr>
          <w:ilvl w:val="7"/>
          <w:numId w:val="6"/>
        </w:numPr>
        <w:suppressAutoHyphens/>
        <w:spacing w:line="360" w:lineRule="auto"/>
        <w:ind w:left="0" w:firstLine="709"/>
        <w:jc w:val="both"/>
        <w:rPr>
          <w:bCs/>
          <w:sz w:val="28"/>
          <w:szCs w:val="28"/>
        </w:rPr>
      </w:pPr>
      <w:r w:rsidRPr="00072A66">
        <w:rPr>
          <w:bCs/>
          <w:sz w:val="28"/>
          <w:szCs w:val="28"/>
        </w:rPr>
        <w:t>«Срок принятия решения о предоставлени</w:t>
      </w:r>
      <w:r w:rsidR="00071F69" w:rsidRPr="00072A66">
        <w:rPr>
          <w:bCs/>
          <w:sz w:val="28"/>
          <w:szCs w:val="28"/>
        </w:rPr>
        <w:t>и</w:t>
      </w:r>
      <w:r w:rsidRPr="00072A66">
        <w:rPr>
          <w:bCs/>
          <w:sz w:val="28"/>
          <w:szCs w:val="28"/>
        </w:rPr>
        <w:t xml:space="preserve"> </w:t>
      </w:r>
      <w:r w:rsidR="00071F69" w:rsidRPr="00072A66">
        <w:rPr>
          <w:bCs/>
          <w:sz w:val="28"/>
          <w:szCs w:val="28"/>
        </w:rPr>
        <w:t xml:space="preserve">(об отказе в предоставлении) </w:t>
      </w:r>
      <w:r w:rsidRPr="00072A66">
        <w:rPr>
          <w:bCs/>
          <w:sz w:val="28"/>
          <w:szCs w:val="28"/>
        </w:rPr>
        <w:t>муниципальной услуги в случаях, предусмотренных подпунктом 3 пункта 5 статьи 39.17 и пунктом 7 статьи 39.15 Земельного кодекса Р</w:t>
      </w:r>
      <w:r w:rsidR="005F02AE" w:rsidRPr="00072A66">
        <w:rPr>
          <w:bCs/>
          <w:sz w:val="28"/>
          <w:szCs w:val="28"/>
        </w:rPr>
        <w:t xml:space="preserve">оссийской </w:t>
      </w:r>
      <w:r w:rsidRPr="00072A66">
        <w:rPr>
          <w:bCs/>
          <w:sz w:val="28"/>
          <w:szCs w:val="28"/>
        </w:rPr>
        <w:t>Ф</w:t>
      </w:r>
      <w:r w:rsidR="005F02AE" w:rsidRPr="00072A66">
        <w:rPr>
          <w:bCs/>
          <w:sz w:val="28"/>
          <w:szCs w:val="28"/>
        </w:rPr>
        <w:t>едерации</w:t>
      </w:r>
      <w:r w:rsidR="000F038D" w:rsidRPr="00072A66">
        <w:rPr>
          <w:bCs/>
          <w:sz w:val="28"/>
          <w:szCs w:val="28"/>
        </w:rPr>
        <w:t>,</w:t>
      </w:r>
      <w:r w:rsidRPr="00072A66">
        <w:rPr>
          <w:bCs/>
          <w:sz w:val="28"/>
          <w:szCs w:val="28"/>
        </w:rPr>
        <w:t xml:space="preserve"> - 20 календарных дней</w:t>
      </w:r>
      <w:r w:rsidR="00071F69" w:rsidRPr="00072A66">
        <w:rPr>
          <w:bCs/>
          <w:sz w:val="28"/>
          <w:szCs w:val="28"/>
        </w:rPr>
        <w:t xml:space="preserve"> </w:t>
      </w:r>
      <w:r w:rsidR="00071F69" w:rsidRPr="00072A66">
        <w:rPr>
          <w:bCs/>
          <w:sz w:val="28"/>
          <w:szCs w:val="28"/>
          <w:highlight w:val="cyan"/>
        </w:rPr>
        <w:t>с</w:t>
      </w:r>
      <w:r w:rsidR="00072A66" w:rsidRPr="00072A66">
        <w:rPr>
          <w:bCs/>
          <w:sz w:val="28"/>
          <w:szCs w:val="28"/>
          <w:highlight w:val="cyan"/>
        </w:rPr>
        <w:t>о дня регистрации заявления</w:t>
      </w:r>
      <w:r w:rsidRPr="00072A66">
        <w:rPr>
          <w:bCs/>
          <w:sz w:val="28"/>
          <w:szCs w:val="28"/>
          <w:highlight w:val="cyan"/>
        </w:rPr>
        <w:t>.</w:t>
      </w:r>
      <w:r w:rsidR="00072A66">
        <w:rPr>
          <w:bCs/>
          <w:sz w:val="28"/>
          <w:szCs w:val="28"/>
        </w:rPr>
        <w:t xml:space="preserve"> </w:t>
      </w:r>
      <w:r w:rsidRPr="00072A66">
        <w:rPr>
          <w:bCs/>
          <w:sz w:val="28"/>
          <w:szCs w:val="28"/>
        </w:rPr>
        <w:t xml:space="preserve">Срок </w:t>
      </w:r>
      <w:r w:rsidR="00071F69" w:rsidRPr="00072A66">
        <w:rPr>
          <w:bCs/>
          <w:sz w:val="28"/>
          <w:szCs w:val="28"/>
        </w:rPr>
        <w:t xml:space="preserve">принятия решения </w:t>
      </w:r>
      <w:r w:rsidRPr="00072A66">
        <w:rPr>
          <w:bCs/>
          <w:sz w:val="28"/>
          <w:szCs w:val="28"/>
        </w:rPr>
        <w:t>об отказе в предоставлении муниципальной услуги в случаях</w:t>
      </w:r>
      <w:r w:rsidR="00072A66" w:rsidRPr="00072A66">
        <w:rPr>
          <w:bCs/>
          <w:sz w:val="28"/>
          <w:szCs w:val="28"/>
        </w:rPr>
        <w:t>,</w:t>
      </w:r>
      <w:r w:rsidRPr="00072A66">
        <w:rPr>
          <w:bCs/>
          <w:sz w:val="28"/>
          <w:szCs w:val="28"/>
        </w:rPr>
        <w:t xml:space="preserve"> предусмотренных пунктом 7 статьи 39.18 Земельного кодекса Р</w:t>
      </w:r>
      <w:r w:rsidR="005F02AE" w:rsidRPr="00072A66">
        <w:rPr>
          <w:bCs/>
          <w:sz w:val="28"/>
          <w:szCs w:val="28"/>
        </w:rPr>
        <w:t xml:space="preserve">оссийской </w:t>
      </w:r>
      <w:r w:rsidRPr="00072A66">
        <w:rPr>
          <w:bCs/>
          <w:sz w:val="28"/>
          <w:szCs w:val="28"/>
        </w:rPr>
        <w:t>Ф</w:t>
      </w:r>
      <w:r w:rsidR="005F02AE" w:rsidRPr="00072A66">
        <w:rPr>
          <w:bCs/>
          <w:sz w:val="28"/>
          <w:szCs w:val="28"/>
        </w:rPr>
        <w:t>едерации</w:t>
      </w:r>
      <w:r w:rsidR="000F038D" w:rsidRPr="00072A66">
        <w:rPr>
          <w:bCs/>
          <w:sz w:val="28"/>
          <w:szCs w:val="28"/>
        </w:rPr>
        <w:t>,</w:t>
      </w:r>
      <w:r w:rsidRPr="00072A66">
        <w:rPr>
          <w:bCs/>
          <w:sz w:val="28"/>
          <w:szCs w:val="28"/>
        </w:rPr>
        <w:t xml:space="preserve"> - 7 календарных дней</w:t>
      </w:r>
      <w:r w:rsidR="00D15B6F" w:rsidRPr="00072A66">
        <w:rPr>
          <w:bCs/>
          <w:sz w:val="28"/>
          <w:szCs w:val="28"/>
        </w:rPr>
        <w:t xml:space="preserve"> </w:t>
      </w:r>
      <w:r w:rsidR="00072A66" w:rsidRPr="00072A66">
        <w:rPr>
          <w:bCs/>
          <w:sz w:val="28"/>
          <w:szCs w:val="28"/>
          <w:highlight w:val="cyan"/>
        </w:rPr>
        <w:t>со дня регистрации заявления.</w:t>
      </w:r>
      <w:r w:rsidRPr="00072A66">
        <w:rPr>
          <w:bCs/>
          <w:sz w:val="28"/>
          <w:szCs w:val="28"/>
        </w:rPr>
        <w:t>»</w:t>
      </w:r>
      <w:r w:rsidR="000F038D" w:rsidRPr="00072A66">
        <w:rPr>
          <w:bCs/>
          <w:sz w:val="28"/>
          <w:szCs w:val="28"/>
        </w:rPr>
        <w:t>;</w:t>
      </w:r>
    </w:p>
    <w:p w:rsidR="000F038D" w:rsidRPr="005F02AE" w:rsidRDefault="000F038D" w:rsidP="001F5D7A">
      <w:pPr>
        <w:widowControl w:val="0"/>
        <w:numPr>
          <w:ilvl w:val="7"/>
          <w:numId w:val="6"/>
        </w:numPr>
        <w:suppressAutoHyphens/>
        <w:spacing w:line="360" w:lineRule="auto"/>
        <w:ind w:left="0" w:firstLine="709"/>
        <w:jc w:val="both"/>
        <w:rPr>
          <w:bCs/>
          <w:sz w:val="28"/>
          <w:szCs w:val="28"/>
        </w:rPr>
      </w:pPr>
      <w:r w:rsidRPr="005F02AE">
        <w:rPr>
          <w:bCs/>
          <w:sz w:val="28"/>
          <w:szCs w:val="28"/>
        </w:rPr>
        <w:t>в абзаце четвёртом подпункта 3.3.6.3 слова «пунктом 2.8.2» заменить словами «подпунктами 1-24 пункта 2.8.2»;</w:t>
      </w:r>
    </w:p>
    <w:p w:rsidR="000F038D" w:rsidRPr="005F02AE" w:rsidRDefault="000F038D" w:rsidP="000F038D">
      <w:pPr>
        <w:widowControl w:val="0"/>
        <w:numPr>
          <w:ilvl w:val="7"/>
          <w:numId w:val="6"/>
        </w:numPr>
        <w:suppressAutoHyphens/>
        <w:spacing w:line="360" w:lineRule="auto"/>
        <w:ind w:left="0" w:firstLine="709"/>
        <w:jc w:val="both"/>
        <w:rPr>
          <w:bCs/>
          <w:sz w:val="28"/>
          <w:szCs w:val="28"/>
        </w:rPr>
      </w:pPr>
      <w:r w:rsidRPr="005F02AE">
        <w:rPr>
          <w:bCs/>
          <w:sz w:val="28"/>
          <w:szCs w:val="28"/>
        </w:rPr>
        <w:t>абзац пятый  подпункта 3.3.6.3 изложить в следующей редакции:</w:t>
      </w:r>
    </w:p>
    <w:p w:rsidR="000F038D" w:rsidRPr="005F02AE" w:rsidRDefault="000F038D" w:rsidP="000F038D">
      <w:pPr>
        <w:widowControl w:val="0"/>
        <w:numPr>
          <w:ilvl w:val="7"/>
          <w:numId w:val="6"/>
        </w:numPr>
        <w:suppressAutoHyphens/>
        <w:spacing w:line="360" w:lineRule="auto"/>
        <w:ind w:left="0" w:firstLine="709"/>
        <w:jc w:val="both"/>
        <w:rPr>
          <w:bCs/>
          <w:sz w:val="28"/>
          <w:szCs w:val="28"/>
        </w:rPr>
      </w:pPr>
      <w:r w:rsidRPr="005F02AE">
        <w:rPr>
          <w:bCs/>
          <w:sz w:val="28"/>
          <w:szCs w:val="28"/>
        </w:rPr>
        <w:t xml:space="preserve">«В случае наличия оснований для отказа в предоставлении муниципальной услуги, предусмотренных </w:t>
      </w:r>
      <w:r w:rsidR="00AE407B" w:rsidRPr="005F02AE">
        <w:rPr>
          <w:bCs/>
          <w:sz w:val="28"/>
          <w:szCs w:val="28"/>
        </w:rPr>
        <w:t xml:space="preserve">подпунктами 1-24 </w:t>
      </w:r>
      <w:hyperlink r:id="rId13" w:history="1">
        <w:r w:rsidRPr="005F02AE">
          <w:rPr>
            <w:rStyle w:val="af2"/>
            <w:bCs/>
            <w:color w:val="auto"/>
            <w:sz w:val="28"/>
            <w:szCs w:val="28"/>
          </w:rPr>
          <w:t>пункт</w:t>
        </w:r>
        <w:r w:rsidR="00AE407B" w:rsidRPr="005F02AE">
          <w:rPr>
            <w:rStyle w:val="af2"/>
            <w:bCs/>
            <w:color w:val="auto"/>
            <w:sz w:val="28"/>
            <w:szCs w:val="28"/>
          </w:rPr>
          <w:t>а</w:t>
        </w:r>
        <w:r w:rsidRPr="005F02AE">
          <w:rPr>
            <w:rStyle w:val="af2"/>
            <w:bCs/>
            <w:color w:val="auto"/>
            <w:sz w:val="28"/>
            <w:szCs w:val="28"/>
          </w:rPr>
          <w:t xml:space="preserve"> 2.8.2 раздела II</w:t>
        </w:r>
      </w:hyperlink>
      <w:r w:rsidRPr="005F02AE">
        <w:rPr>
          <w:bCs/>
          <w:sz w:val="28"/>
          <w:szCs w:val="28"/>
        </w:rPr>
        <w:t xml:space="preserve"> Административного регламента, в срок не более 20 календарных дней с момента поступления заявления в администрацию специалист МБУ </w:t>
      </w:r>
      <w:r w:rsidR="00AE407B" w:rsidRPr="005F02AE">
        <w:rPr>
          <w:bCs/>
          <w:sz w:val="28"/>
          <w:szCs w:val="28"/>
        </w:rPr>
        <w:t>«</w:t>
      </w:r>
      <w:r w:rsidRPr="005F02AE">
        <w:rPr>
          <w:bCs/>
          <w:sz w:val="28"/>
          <w:szCs w:val="28"/>
        </w:rPr>
        <w:t>Управление территориального планирования</w:t>
      </w:r>
      <w:r w:rsidR="00AE407B" w:rsidRPr="005F02AE">
        <w:rPr>
          <w:bCs/>
          <w:sz w:val="28"/>
          <w:szCs w:val="28"/>
        </w:rPr>
        <w:t>»</w:t>
      </w:r>
      <w:r w:rsidRPr="005F02AE">
        <w:rPr>
          <w:bCs/>
          <w:sz w:val="28"/>
          <w:szCs w:val="28"/>
        </w:rPr>
        <w:t xml:space="preserve"> города Чебоксары обеспечивает подготовку, подписание и направление уведомления об отказе в предоставлении муниципальной услуги.</w:t>
      </w:r>
      <w:r w:rsidR="00AE407B" w:rsidRPr="005F02AE">
        <w:rPr>
          <w:bCs/>
          <w:sz w:val="28"/>
          <w:szCs w:val="28"/>
        </w:rPr>
        <w:t xml:space="preserve"> В случае наличия основания для отказа в предоставлении муниципальной услуги, предусмотренного подпунктом 25 </w:t>
      </w:r>
      <w:hyperlink r:id="rId14" w:history="1">
        <w:r w:rsidR="00AE407B" w:rsidRPr="005F02AE">
          <w:rPr>
            <w:rStyle w:val="af2"/>
            <w:bCs/>
            <w:color w:val="auto"/>
            <w:sz w:val="28"/>
            <w:szCs w:val="28"/>
          </w:rPr>
          <w:t>пункта 2.8.2 раздела II</w:t>
        </w:r>
      </w:hyperlink>
      <w:r w:rsidR="00AE407B" w:rsidRPr="005F02AE">
        <w:rPr>
          <w:bCs/>
          <w:sz w:val="28"/>
          <w:szCs w:val="28"/>
        </w:rPr>
        <w:t xml:space="preserve"> Административного регламента, в срок не более 7 календарных дней с момента поступления заявлений иных граждан о намерении участвовать в аукционе в администрацию специалист МБУ «Управление территориального планирования» города Чебоксары обеспечивает подготовку, подписание и направление уведомления об отказе в предоставлении муниципальной услуги.»;</w:t>
      </w:r>
    </w:p>
    <w:p w:rsidR="00A571E7" w:rsidRPr="00BC17DD" w:rsidRDefault="006830B0" w:rsidP="009A2218">
      <w:pPr>
        <w:widowControl w:val="0"/>
        <w:numPr>
          <w:ilvl w:val="3"/>
          <w:numId w:val="6"/>
        </w:numPr>
        <w:suppressAutoHyphens/>
        <w:spacing w:line="360" w:lineRule="auto"/>
        <w:ind w:left="0" w:firstLine="709"/>
        <w:jc w:val="both"/>
        <w:rPr>
          <w:bCs/>
          <w:sz w:val="28"/>
          <w:szCs w:val="28"/>
        </w:rPr>
      </w:pPr>
      <w:r>
        <w:rPr>
          <w:bCs/>
          <w:sz w:val="28"/>
          <w:szCs w:val="28"/>
        </w:rPr>
        <w:t xml:space="preserve"> </w:t>
      </w:r>
      <w:r w:rsidR="00B23F7D" w:rsidRPr="00BC17DD">
        <w:rPr>
          <w:bCs/>
          <w:sz w:val="28"/>
          <w:szCs w:val="28"/>
        </w:rPr>
        <w:t xml:space="preserve">абзац </w:t>
      </w:r>
      <w:r w:rsidR="00783C6C" w:rsidRPr="00BC17DD">
        <w:rPr>
          <w:bCs/>
          <w:sz w:val="28"/>
          <w:szCs w:val="28"/>
        </w:rPr>
        <w:t>десяты</w:t>
      </w:r>
      <w:r w:rsidR="00B23F7D" w:rsidRPr="00BC17DD">
        <w:rPr>
          <w:bCs/>
          <w:sz w:val="28"/>
          <w:szCs w:val="28"/>
        </w:rPr>
        <w:t xml:space="preserve">й </w:t>
      </w:r>
      <w:r w:rsidR="00EA7821" w:rsidRPr="00BC17DD">
        <w:rPr>
          <w:bCs/>
          <w:sz w:val="28"/>
          <w:szCs w:val="28"/>
        </w:rPr>
        <w:t xml:space="preserve">подпункта 3.3.6.5 </w:t>
      </w:r>
      <w:r w:rsidR="006F5B98" w:rsidRPr="00BC17DD">
        <w:rPr>
          <w:bCs/>
          <w:sz w:val="28"/>
          <w:szCs w:val="28"/>
        </w:rPr>
        <w:t>изложить в следующей редакции:</w:t>
      </w:r>
    </w:p>
    <w:p w:rsidR="00783347" w:rsidRPr="00BC17DD" w:rsidRDefault="00783347" w:rsidP="006830B0">
      <w:pPr>
        <w:widowControl w:val="0"/>
        <w:numPr>
          <w:ilvl w:val="0"/>
          <w:numId w:val="6"/>
        </w:numPr>
        <w:tabs>
          <w:tab w:val="num" w:pos="142"/>
        </w:tabs>
        <w:spacing w:line="360" w:lineRule="auto"/>
        <w:ind w:left="0" w:firstLine="709"/>
        <w:jc w:val="both"/>
        <w:rPr>
          <w:spacing w:val="-2"/>
          <w:sz w:val="28"/>
          <w:szCs w:val="28"/>
          <w:lang w:eastAsia="ar-SA"/>
        </w:rPr>
      </w:pPr>
      <w:r w:rsidRPr="00BC17DD">
        <w:rPr>
          <w:bCs/>
          <w:sz w:val="28"/>
          <w:szCs w:val="28"/>
        </w:rPr>
        <w:t xml:space="preserve">«4) </w:t>
      </w:r>
      <w:r w:rsidR="003D7C0E" w:rsidRPr="00BC17DD">
        <w:rPr>
          <w:bCs/>
          <w:sz w:val="28"/>
          <w:szCs w:val="28"/>
        </w:rPr>
        <w:t>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r w:rsidR="006F5B98" w:rsidRPr="00BC17DD">
        <w:rPr>
          <w:bCs/>
          <w:sz w:val="28"/>
          <w:szCs w:val="28"/>
        </w:rPr>
        <w:t>;</w:t>
      </w:r>
      <w:r w:rsidR="00F11590" w:rsidRPr="00BC17DD">
        <w:rPr>
          <w:bCs/>
          <w:sz w:val="28"/>
          <w:szCs w:val="28"/>
        </w:rPr>
        <w:t>»</w:t>
      </w:r>
      <w:r w:rsidR="002D183C" w:rsidRPr="00BC17DD">
        <w:rPr>
          <w:bCs/>
          <w:sz w:val="28"/>
          <w:szCs w:val="28"/>
        </w:rPr>
        <w:t>;</w:t>
      </w:r>
    </w:p>
    <w:p w:rsidR="002D183C" w:rsidRPr="00BC17DD" w:rsidRDefault="002D183C" w:rsidP="00372228">
      <w:pPr>
        <w:widowControl w:val="0"/>
        <w:numPr>
          <w:ilvl w:val="0"/>
          <w:numId w:val="6"/>
        </w:numPr>
        <w:tabs>
          <w:tab w:val="num" w:pos="142"/>
        </w:tabs>
        <w:spacing w:line="360" w:lineRule="auto"/>
        <w:ind w:left="0" w:firstLine="709"/>
        <w:jc w:val="both"/>
        <w:rPr>
          <w:spacing w:val="-2"/>
          <w:sz w:val="28"/>
          <w:szCs w:val="28"/>
          <w:lang w:eastAsia="ar-SA"/>
        </w:rPr>
      </w:pPr>
      <w:r w:rsidRPr="00BC17DD">
        <w:rPr>
          <w:bCs/>
          <w:sz w:val="28"/>
          <w:szCs w:val="28"/>
        </w:rPr>
        <w:t xml:space="preserve">абзац </w:t>
      </w:r>
      <w:r w:rsidR="00783C6C" w:rsidRPr="00BC17DD">
        <w:rPr>
          <w:bCs/>
          <w:sz w:val="28"/>
          <w:szCs w:val="28"/>
        </w:rPr>
        <w:t xml:space="preserve">двадцать </w:t>
      </w:r>
      <w:r w:rsidR="00CC0AD8">
        <w:rPr>
          <w:bCs/>
          <w:sz w:val="28"/>
          <w:szCs w:val="28"/>
        </w:rPr>
        <w:t>первый</w:t>
      </w:r>
      <w:r w:rsidRPr="00BC17DD">
        <w:rPr>
          <w:bCs/>
          <w:sz w:val="28"/>
          <w:szCs w:val="28"/>
        </w:rPr>
        <w:t xml:space="preserve"> </w:t>
      </w:r>
      <w:r w:rsidR="00EA7821" w:rsidRPr="00BC17DD">
        <w:rPr>
          <w:bCs/>
          <w:sz w:val="28"/>
          <w:szCs w:val="28"/>
        </w:rPr>
        <w:t xml:space="preserve">подпункта 3.3.6.6 </w:t>
      </w:r>
      <w:r w:rsidRPr="00BC17DD">
        <w:rPr>
          <w:bCs/>
          <w:sz w:val="28"/>
          <w:szCs w:val="28"/>
        </w:rPr>
        <w:t>изложить в следующей редакции:</w:t>
      </w:r>
    </w:p>
    <w:p w:rsidR="002D183C" w:rsidRPr="000C1A21" w:rsidRDefault="002D183C" w:rsidP="002D183C">
      <w:pPr>
        <w:widowControl w:val="0"/>
        <w:numPr>
          <w:ilvl w:val="0"/>
          <w:numId w:val="6"/>
        </w:numPr>
        <w:tabs>
          <w:tab w:val="num" w:pos="142"/>
        </w:tabs>
        <w:spacing w:line="360" w:lineRule="auto"/>
        <w:ind w:left="0" w:firstLine="709"/>
        <w:jc w:val="both"/>
        <w:rPr>
          <w:bCs/>
          <w:sz w:val="28"/>
          <w:szCs w:val="28"/>
        </w:rPr>
      </w:pPr>
      <w:r w:rsidRPr="000C1A21">
        <w:rPr>
          <w:bCs/>
          <w:sz w:val="28"/>
          <w:szCs w:val="28"/>
        </w:rPr>
        <w:t xml:space="preserve">«Организатор аукциона обязан вернуть заявителю, не допущенному к участию в аукционе, внесенный им задаток в течение </w:t>
      </w:r>
      <w:r w:rsidR="0041569C" w:rsidRPr="000C1A21">
        <w:rPr>
          <w:bCs/>
          <w:sz w:val="28"/>
          <w:szCs w:val="28"/>
        </w:rPr>
        <w:t>3</w:t>
      </w:r>
      <w:r w:rsidRPr="000C1A21">
        <w:rPr>
          <w:bCs/>
          <w:sz w:val="28"/>
          <w:szCs w:val="28"/>
        </w:rPr>
        <w:t xml:space="preserve"> рабочих дней со дня оформления протокола рассмотрения заявок на участие в аукционе.».</w:t>
      </w:r>
    </w:p>
    <w:p w:rsidR="001464FD" w:rsidRPr="00072A66" w:rsidRDefault="00A666A6" w:rsidP="00372228">
      <w:pPr>
        <w:widowControl w:val="0"/>
        <w:numPr>
          <w:ilvl w:val="0"/>
          <w:numId w:val="6"/>
        </w:numPr>
        <w:tabs>
          <w:tab w:val="num" w:pos="142"/>
        </w:tabs>
        <w:spacing w:line="360" w:lineRule="auto"/>
        <w:ind w:left="0" w:firstLine="709"/>
        <w:jc w:val="both"/>
        <w:rPr>
          <w:bCs/>
          <w:sz w:val="40"/>
          <w:szCs w:val="40"/>
        </w:rPr>
      </w:pPr>
      <w:r w:rsidRPr="00072A66">
        <w:rPr>
          <w:bCs/>
          <w:sz w:val="28"/>
          <w:szCs w:val="28"/>
        </w:rPr>
        <w:t xml:space="preserve">2. Настоящее постановление </w:t>
      </w:r>
      <w:r w:rsidR="00F836DC" w:rsidRPr="00072A66">
        <w:rPr>
          <w:bCs/>
          <w:sz w:val="28"/>
          <w:szCs w:val="28"/>
        </w:rPr>
        <w:t xml:space="preserve">подлежит официальному опубликованию и </w:t>
      </w:r>
      <w:r w:rsidRPr="00072A66">
        <w:rPr>
          <w:bCs/>
          <w:sz w:val="28"/>
          <w:szCs w:val="28"/>
        </w:rPr>
        <w:t>вступает в силу с</w:t>
      </w:r>
      <w:r w:rsidR="0022522D" w:rsidRPr="00072A66">
        <w:rPr>
          <w:bCs/>
          <w:sz w:val="28"/>
          <w:szCs w:val="28"/>
        </w:rPr>
        <w:t xml:space="preserve"> 01.03.2026</w:t>
      </w:r>
      <w:r w:rsidRPr="00072A66">
        <w:rPr>
          <w:bCs/>
          <w:sz w:val="28"/>
          <w:szCs w:val="28"/>
        </w:rPr>
        <w:t>.</w:t>
      </w:r>
      <w:r w:rsidR="00AE407B" w:rsidRPr="00072A66">
        <w:rPr>
          <w:bCs/>
          <w:sz w:val="28"/>
          <w:szCs w:val="28"/>
        </w:rPr>
        <w:t xml:space="preserve"> </w:t>
      </w:r>
    </w:p>
    <w:p w:rsidR="001464FD" w:rsidRPr="00BC17DD" w:rsidRDefault="00A666A6" w:rsidP="00372228">
      <w:pPr>
        <w:widowControl w:val="0"/>
        <w:numPr>
          <w:ilvl w:val="0"/>
          <w:numId w:val="6"/>
        </w:numPr>
        <w:spacing w:line="360" w:lineRule="auto"/>
        <w:ind w:left="0" w:firstLine="709"/>
        <w:contextualSpacing/>
        <w:jc w:val="both"/>
        <w:rPr>
          <w:spacing w:val="-2"/>
          <w:sz w:val="28"/>
          <w:szCs w:val="28"/>
          <w:lang w:eastAsia="ar-SA"/>
        </w:rPr>
      </w:pPr>
      <w:r w:rsidRPr="000C1A21">
        <w:rPr>
          <w:bCs/>
          <w:sz w:val="28"/>
          <w:szCs w:val="28"/>
        </w:rPr>
        <w:t>3. Контроль за выполнением</w:t>
      </w:r>
      <w:r w:rsidRPr="000C1A21">
        <w:rPr>
          <w:rFonts w:eastAsiaTheme="minorEastAsia"/>
          <w:spacing w:val="-2"/>
          <w:sz w:val="28"/>
          <w:szCs w:val="28"/>
          <w:lang w:eastAsia="ar-SA"/>
        </w:rPr>
        <w:t xml:space="preserve"> настоящего постановления возложить на заместителя главы администрации города по вопросам архитектуры </w:t>
      </w:r>
      <w:r w:rsidR="00C75CAD" w:rsidRPr="000C1A21">
        <w:rPr>
          <w:rFonts w:eastAsiaTheme="minorEastAsia"/>
          <w:spacing w:val="-2"/>
          <w:sz w:val="28"/>
          <w:szCs w:val="28"/>
          <w:lang w:eastAsia="ar-SA"/>
        </w:rPr>
        <w:br/>
      </w:r>
      <w:r w:rsidRPr="000C1A21">
        <w:rPr>
          <w:rFonts w:eastAsiaTheme="minorEastAsia"/>
          <w:spacing w:val="-2"/>
          <w:sz w:val="28"/>
          <w:szCs w:val="28"/>
          <w:lang w:eastAsia="ar-SA"/>
        </w:rPr>
        <w:t>и градостроительства – начальника</w:t>
      </w:r>
      <w:r w:rsidRPr="00BC17DD">
        <w:rPr>
          <w:rFonts w:eastAsiaTheme="minorEastAsia"/>
          <w:spacing w:val="-2"/>
          <w:sz w:val="28"/>
          <w:szCs w:val="28"/>
          <w:lang w:eastAsia="ar-SA"/>
        </w:rPr>
        <w:t xml:space="preserve"> управления архитектуры </w:t>
      </w:r>
      <w:r w:rsidR="00C75CAD" w:rsidRPr="00BC17DD">
        <w:rPr>
          <w:rFonts w:eastAsiaTheme="minorEastAsia"/>
          <w:spacing w:val="-2"/>
          <w:sz w:val="28"/>
          <w:szCs w:val="28"/>
          <w:lang w:eastAsia="ar-SA"/>
        </w:rPr>
        <w:br/>
      </w:r>
      <w:r w:rsidRPr="00BC17DD">
        <w:rPr>
          <w:rFonts w:eastAsiaTheme="minorEastAsia"/>
          <w:spacing w:val="-2"/>
          <w:sz w:val="28"/>
          <w:szCs w:val="28"/>
          <w:lang w:eastAsia="ar-SA"/>
        </w:rPr>
        <w:t>и градостроительства.</w:t>
      </w:r>
      <w:bookmarkStart w:id="0" w:name="_GoBack"/>
      <w:bookmarkEnd w:id="0"/>
    </w:p>
    <w:p w:rsidR="00392781" w:rsidRDefault="00392781" w:rsidP="00867848">
      <w:pPr>
        <w:pStyle w:val="ac"/>
        <w:tabs>
          <w:tab w:val="clear" w:pos="4153"/>
          <w:tab w:val="clear" w:pos="8306"/>
          <w:tab w:val="left" w:pos="709"/>
        </w:tabs>
        <w:jc w:val="both"/>
        <w:rPr>
          <w:rFonts w:eastAsiaTheme="minorEastAsia"/>
          <w:spacing w:val="-2"/>
          <w:sz w:val="28"/>
          <w:szCs w:val="28"/>
        </w:rPr>
      </w:pPr>
    </w:p>
    <w:p w:rsidR="001464FD" w:rsidRDefault="00FF161F" w:rsidP="0041569C">
      <w:pPr>
        <w:pStyle w:val="ac"/>
        <w:tabs>
          <w:tab w:val="left" w:pos="709"/>
        </w:tabs>
        <w:jc w:val="both"/>
        <w:rPr>
          <w:rFonts w:eastAsiaTheme="minorEastAsia"/>
          <w:spacing w:val="-2"/>
          <w:sz w:val="28"/>
          <w:szCs w:val="28"/>
        </w:rPr>
      </w:pPr>
      <w:r>
        <w:rPr>
          <w:rFonts w:eastAsiaTheme="minorEastAsia"/>
          <w:spacing w:val="-2"/>
          <w:sz w:val="28"/>
          <w:szCs w:val="28"/>
        </w:rPr>
        <w:t>Г</w:t>
      </w:r>
      <w:r w:rsidR="00392781" w:rsidRPr="00BC17DD">
        <w:rPr>
          <w:rFonts w:eastAsiaTheme="minorEastAsia"/>
          <w:spacing w:val="-2"/>
          <w:sz w:val="28"/>
          <w:szCs w:val="28"/>
        </w:rPr>
        <w:t>лав</w:t>
      </w:r>
      <w:r>
        <w:rPr>
          <w:rFonts w:eastAsiaTheme="minorEastAsia"/>
          <w:spacing w:val="-2"/>
          <w:sz w:val="28"/>
          <w:szCs w:val="28"/>
        </w:rPr>
        <w:t>а</w:t>
      </w:r>
      <w:r w:rsidR="00392781" w:rsidRPr="00BC17DD">
        <w:rPr>
          <w:rFonts w:eastAsiaTheme="minorEastAsia"/>
          <w:spacing w:val="-2"/>
          <w:sz w:val="28"/>
          <w:szCs w:val="28"/>
        </w:rPr>
        <w:t xml:space="preserve"> города Чебоксары</w:t>
      </w:r>
      <w:r w:rsidR="00392781" w:rsidRPr="00392781">
        <w:rPr>
          <w:rFonts w:eastAsiaTheme="minorEastAsia"/>
          <w:spacing w:val="-2"/>
          <w:sz w:val="28"/>
          <w:szCs w:val="28"/>
        </w:rPr>
        <w:t xml:space="preserve">                                                      </w:t>
      </w:r>
      <w:r w:rsidR="00392781">
        <w:rPr>
          <w:rFonts w:eastAsiaTheme="minorEastAsia"/>
          <w:spacing w:val="-2"/>
          <w:sz w:val="28"/>
          <w:szCs w:val="28"/>
        </w:rPr>
        <w:t xml:space="preserve">  </w:t>
      </w:r>
      <w:r>
        <w:rPr>
          <w:rFonts w:eastAsiaTheme="minorEastAsia"/>
          <w:spacing w:val="-2"/>
          <w:sz w:val="28"/>
          <w:szCs w:val="28"/>
        </w:rPr>
        <w:t xml:space="preserve"> </w:t>
      </w:r>
      <w:r w:rsidR="00392781">
        <w:rPr>
          <w:rFonts w:eastAsiaTheme="minorEastAsia"/>
          <w:spacing w:val="-2"/>
          <w:sz w:val="28"/>
          <w:szCs w:val="28"/>
        </w:rPr>
        <w:t xml:space="preserve"> </w:t>
      </w:r>
      <w:r w:rsidR="00392781" w:rsidRPr="00392781">
        <w:rPr>
          <w:rFonts w:eastAsiaTheme="minorEastAsia"/>
          <w:spacing w:val="-2"/>
          <w:sz w:val="28"/>
          <w:szCs w:val="28"/>
        </w:rPr>
        <w:t xml:space="preserve">      С.О. Трофимов</w:t>
      </w:r>
    </w:p>
    <w:sectPr w:rsidR="001464FD" w:rsidSect="00392781">
      <w:headerReference w:type="even" r:id="rId15"/>
      <w:headerReference w:type="default" r:id="rId16"/>
      <w:footerReference w:type="even" r:id="rId17"/>
      <w:footerReference w:type="default" r:id="rId18"/>
      <w:headerReference w:type="first" r:id="rId19"/>
      <w:footerReference w:type="first" r:id="rId20"/>
      <w:pgSz w:w="11907" w:h="16840"/>
      <w:pgMar w:top="1134" w:right="851" w:bottom="851" w:left="198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DFA" w:rsidRDefault="00EF5DFA">
      <w:r>
        <w:separator/>
      </w:r>
    </w:p>
  </w:endnote>
  <w:endnote w:type="continuationSeparator" w:id="0">
    <w:p w:rsidR="00EF5DFA" w:rsidRDefault="00EF5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E97" w:rsidRDefault="00152E97">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E97" w:rsidRDefault="00152E97">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E97" w:rsidRDefault="00152E9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DFA" w:rsidRDefault="00EF5DFA">
      <w:r>
        <w:separator/>
      </w:r>
    </w:p>
  </w:footnote>
  <w:footnote w:type="continuationSeparator" w:id="0">
    <w:p w:rsidR="00EF5DFA" w:rsidRDefault="00EF5D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E97" w:rsidRDefault="00152E9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920399"/>
      <w:docPartObj>
        <w:docPartGallery w:val="Page Numbers (Top of Page)"/>
        <w:docPartUnique/>
      </w:docPartObj>
    </w:sdtPr>
    <w:sdtEndPr/>
    <w:sdtContent>
      <w:p w:rsidR="00152E97" w:rsidRDefault="00152E97">
        <w:pPr>
          <w:pStyle w:val="ac"/>
          <w:jc w:val="center"/>
        </w:pPr>
        <w:r>
          <w:fldChar w:fldCharType="begin"/>
        </w:r>
        <w:r>
          <w:instrText>PAGE   \* MERGEFORMAT</w:instrText>
        </w:r>
        <w:r>
          <w:fldChar w:fldCharType="separate"/>
        </w:r>
        <w:r w:rsidR="00072A66">
          <w:rPr>
            <w:noProof/>
          </w:rPr>
          <w:t>8</w:t>
        </w:r>
        <w:r>
          <w:fldChar w:fldCharType="end"/>
        </w:r>
      </w:p>
    </w:sdtContent>
  </w:sdt>
  <w:p w:rsidR="00C75CAD" w:rsidRDefault="00C75CAD">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E97" w:rsidRDefault="00152E9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E13D9"/>
    <w:multiLevelType w:val="hybridMultilevel"/>
    <w:tmpl w:val="2EBAF112"/>
    <w:lvl w:ilvl="0" w:tplc="E00CDF78">
      <w:start w:val="8"/>
      <w:numFmt w:val="decimal"/>
      <w:lvlText w:val="%1. "/>
      <w:legacy w:legacy="1" w:legacySpace="0" w:legacyIndent="0"/>
      <w:lvlJc w:val="left"/>
      <w:pPr>
        <w:ind w:left="283" w:hanging="283"/>
      </w:pPr>
      <w:rPr>
        <w:rFonts w:ascii="Times New Roman" w:hAnsi="Times New Roman"/>
        <w:b w:val="0"/>
        <w:i w:val="0"/>
        <w:strike w:val="0"/>
        <w:sz w:val="24"/>
        <w:u w:val="none"/>
      </w:rPr>
    </w:lvl>
    <w:lvl w:ilvl="1" w:tplc="8A92AE88">
      <w:start w:val="1"/>
      <w:numFmt w:val="bullet"/>
      <w:lvlText w:val="o"/>
      <w:lvlJc w:val="left"/>
      <w:pPr>
        <w:ind w:left="1440" w:hanging="360"/>
      </w:pPr>
      <w:rPr>
        <w:rFonts w:ascii="Courier New" w:eastAsia="Courier New" w:hAnsi="Courier New" w:cs="Courier New" w:hint="default"/>
      </w:rPr>
    </w:lvl>
    <w:lvl w:ilvl="2" w:tplc="0D527BC2">
      <w:start w:val="1"/>
      <w:numFmt w:val="bullet"/>
      <w:lvlText w:val="§"/>
      <w:lvlJc w:val="left"/>
      <w:pPr>
        <w:ind w:left="2160" w:hanging="360"/>
      </w:pPr>
      <w:rPr>
        <w:rFonts w:ascii="Wingdings" w:eastAsia="Wingdings" w:hAnsi="Wingdings" w:cs="Wingdings" w:hint="default"/>
      </w:rPr>
    </w:lvl>
    <w:lvl w:ilvl="3" w:tplc="5B9A97DC">
      <w:start w:val="1"/>
      <w:numFmt w:val="bullet"/>
      <w:lvlText w:val="·"/>
      <w:lvlJc w:val="left"/>
      <w:pPr>
        <w:ind w:left="2880" w:hanging="360"/>
      </w:pPr>
      <w:rPr>
        <w:rFonts w:ascii="Symbol" w:eastAsia="Symbol" w:hAnsi="Symbol" w:cs="Symbol" w:hint="default"/>
      </w:rPr>
    </w:lvl>
    <w:lvl w:ilvl="4" w:tplc="61C4016C">
      <w:start w:val="1"/>
      <w:numFmt w:val="bullet"/>
      <w:lvlText w:val="o"/>
      <w:lvlJc w:val="left"/>
      <w:pPr>
        <w:ind w:left="3600" w:hanging="360"/>
      </w:pPr>
      <w:rPr>
        <w:rFonts w:ascii="Courier New" w:eastAsia="Courier New" w:hAnsi="Courier New" w:cs="Courier New" w:hint="default"/>
      </w:rPr>
    </w:lvl>
    <w:lvl w:ilvl="5" w:tplc="F0220CBE">
      <w:start w:val="1"/>
      <w:numFmt w:val="bullet"/>
      <w:lvlText w:val="§"/>
      <w:lvlJc w:val="left"/>
      <w:pPr>
        <w:ind w:left="4320" w:hanging="360"/>
      </w:pPr>
      <w:rPr>
        <w:rFonts w:ascii="Wingdings" w:eastAsia="Wingdings" w:hAnsi="Wingdings" w:cs="Wingdings" w:hint="default"/>
      </w:rPr>
    </w:lvl>
    <w:lvl w:ilvl="6" w:tplc="58065774">
      <w:start w:val="1"/>
      <w:numFmt w:val="bullet"/>
      <w:lvlText w:val="·"/>
      <w:lvlJc w:val="left"/>
      <w:pPr>
        <w:ind w:left="5040" w:hanging="360"/>
      </w:pPr>
      <w:rPr>
        <w:rFonts w:ascii="Symbol" w:eastAsia="Symbol" w:hAnsi="Symbol" w:cs="Symbol" w:hint="default"/>
      </w:rPr>
    </w:lvl>
    <w:lvl w:ilvl="7" w:tplc="76BCA8DE">
      <w:start w:val="1"/>
      <w:numFmt w:val="bullet"/>
      <w:lvlText w:val="o"/>
      <w:lvlJc w:val="left"/>
      <w:pPr>
        <w:ind w:left="5760" w:hanging="360"/>
      </w:pPr>
      <w:rPr>
        <w:rFonts w:ascii="Courier New" w:eastAsia="Courier New" w:hAnsi="Courier New" w:cs="Courier New" w:hint="default"/>
      </w:rPr>
    </w:lvl>
    <w:lvl w:ilvl="8" w:tplc="C6F65D10">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2" w15:restartNumberingAfterBreak="0">
    <w:nsid w:val="207676BB"/>
    <w:multiLevelType w:val="hybridMultilevel"/>
    <w:tmpl w:val="8F621826"/>
    <w:lvl w:ilvl="0" w:tplc="CEAE7F68">
      <w:start w:val="1"/>
      <w:numFmt w:val="bullet"/>
      <w:lvlText w:val="–"/>
      <w:lvlJc w:val="left"/>
      <w:pPr>
        <w:ind w:left="709" w:hanging="360"/>
      </w:pPr>
      <w:rPr>
        <w:rFonts w:ascii="Arial" w:eastAsia="Arial" w:hAnsi="Arial" w:cs="Arial" w:hint="default"/>
      </w:rPr>
    </w:lvl>
    <w:lvl w:ilvl="1" w:tplc="3ED6E688">
      <w:start w:val="1"/>
      <w:numFmt w:val="bullet"/>
      <w:lvlText w:val="o"/>
      <w:lvlJc w:val="left"/>
      <w:pPr>
        <w:ind w:left="1429" w:hanging="360"/>
      </w:pPr>
      <w:rPr>
        <w:rFonts w:ascii="Courier New" w:eastAsia="Courier New" w:hAnsi="Courier New" w:cs="Courier New" w:hint="default"/>
      </w:rPr>
    </w:lvl>
    <w:lvl w:ilvl="2" w:tplc="799E04A8">
      <w:start w:val="1"/>
      <w:numFmt w:val="bullet"/>
      <w:lvlText w:val="§"/>
      <w:lvlJc w:val="left"/>
      <w:pPr>
        <w:ind w:left="2149" w:hanging="360"/>
      </w:pPr>
      <w:rPr>
        <w:rFonts w:ascii="Wingdings" w:eastAsia="Wingdings" w:hAnsi="Wingdings" w:cs="Wingdings" w:hint="default"/>
      </w:rPr>
    </w:lvl>
    <w:lvl w:ilvl="3" w:tplc="E4E6F302">
      <w:start w:val="1"/>
      <w:numFmt w:val="bullet"/>
      <w:lvlText w:val="·"/>
      <w:lvlJc w:val="left"/>
      <w:pPr>
        <w:ind w:left="2869" w:hanging="360"/>
      </w:pPr>
      <w:rPr>
        <w:rFonts w:ascii="Symbol" w:eastAsia="Symbol" w:hAnsi="Symbol" w:cs="Symbol" w:hint="default"/>
      </w:rPr>
    </w:lvl>
    <w:lvl w:ilvl="4" w:tplc="1554AA16">
      <w:start w:val="1"/>
      <w:numFmt w:val="bullet"/>
      <w:lvlText w:val="o"/>
      <w:lvlJc w:val="left"/>
      <w:pPr>
        <w:ind w:left="3589" w:hanging="360"/>
      </w:pPr>
      <w:rPr>
        <w:rFonts w:ascii="Courier New" w:eastAsia="Courier New" w:hAnsi="Courier New" w:cs="Courier New" w:hint="default"/>
      </w:rPr>
    </w:lvl>
    <w:lvl w:ilvl="5" w:tplc="7C682F84">
      <w:start w:val="1"/>
      <w:numFmt w:val="bullet"/>
      <w:lvlText w:val="§"/>
      <w:lvlJc w:val="left"/>
      <w:pPr>
        <w:ind w:left="4309" w:hanging="360"/>
      </w:pPr>
      <w:rPr>
        <w:rFonts w:ascii="Wingdings" w:eastAsia="Wingdings" w:hAnsi="Wingdings" w:cs="Wingdings" w:hint="default"/>
      </w:rPr>
    </w:lvl>
    <w:lvl w:ilvl="6" w:tplc="277AC5B8">
      <w:start w:val="1"/>
      <w:numFmt w:val="bullet"/>
      <w:lvlText w:val="·"/>
      <w:lvlJc w:val="left"/>
      <w:pPr>
        <w:ind w:left="5029" w:hanging="360"/>
      </w:pPr>
      <w:rPr>
        <w:rFonts w:ascii="Symbol" w:eastAsia="Symbol" w:hAnsi="Symbol" w:cs="Symbol" w:hint="default"/>
      </w:rPr>
    </w:lvl>
    <w:lvl w:ilvl="7" w:tplc="DFC8A870">
      <w:start w:val="1"/>
      <w:numFmt w:val="bullet"/>
      <w:lvlText w:val="o"/>
      <w:lvlJc w:val="left"/>
      <w:pPr>
        <w:ind w:left="5749" w:hanging="360"/>
      </w:pPr>
      <w:rPr>
        <w:rFonts w:ascii="Courier New" w:eastAsia="Courier New" w:hAnsi="Courier New" w:cs="Courier New" w:hint="default"/>
      </w:rPr>
    </w:lvl>
    <w:lvl w:ilvl="8" w:tplc="56C05DDE">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312C1E92"/>
    <w:multiLevelType w:val="hybridMultilevel"/>
    <w:tmpl w:val="E6640C36"/>
    <w:lvl w:ilvl="0" w:tplc="DB8C2694">
      <w:start w:val="1"/>
      <w:numFmt w:val="bullet"/>
      <w:lvlText w:val="–"/>
      <w:lvlJc w:val="left"/>
      <w:pPr>
        <w:ind w:left="709" w:hanging="360"/>
      </w:pPr>
      <w:rPr>
        <w:rFonts w:ascii="Arial" w:eastAsia="Arial" w:hAnsi="Arial" w:cs="Arial" w:hint="default"/>
      </w:rPr>
    </w:lvl>
    <w:lvl w:ilvl="1" w:tplc="5108298A">
      <w:start w:val="1"/>
      <w:numFmt w:val="bullet"/>
      <w:lvlText w:val="o"/>
      <w:lvlJc w:val="left"/>
      <w:pPr>
        <w:ind w:left="1429" w:hanging="360"/>
      </w:pPr>
      <w:rPr>
        <w:rFonts w:ascii="Courier New" w:eastAsia="Courier New" w:hAnsi="Courier New" w:cs="Courier New" w:hint="default"/>
      </w:rPr>
    </w:lvl>
    <w:lvl w:ilvl="2" w:tplc="01E2A0E2">
      <w:start w:val="1"/>
      <w:numFmt w:val="bullet"/>
      <w:lvlText w:val="§"/>
      <w:lvlJc w:val="left"/>
      <w:pPr>
        <w:ind w:left="2149" w:hanging="360"/>
      </w:pPr>
      <w:rPr>
        <w:rFonts w:ascii="Wingdings" w:eastAsia="Wingdings" w:hAnsi="Wingdings" w:cs="Wingdings" w:hint="default"/>
      </w:rPr>
    </w:lvl>
    <w:lvl w:ilvl="3" w:tplc="88721A92">
      <w:start w:val="1"/>
      <w:numFmt w:val="bullet"/>
      <w:lvlText w:val="·"/>
      <w:lvlJc w:val="left"/>
      <w:pPr>
        <w:ind w:left="2869" w:hanging="360"/>
      </w:pPr>
      <w:rPr>
        <w:rFonts w:ascii="Symbol" w:eastAsia="Symbol" w:hAnsi="Symbol" w:cs="Symbol" w:hint="default"/>
      </w:rPr>
    </w:lvl>
    <w:lvl w:ilvl="4" w:tplc="AA4489BA">
      <w:start w:val="1"/>
      <w:numFmt w:val="bullet"/>
      <w:lvlText w:val="o"/>
      <w:lvlJc w:val="left"/>
      <w:pPr>
        <w:ind w:left="3589" w:hanging="360"/>
      </w:pPr>
      <w:rPr>
        <w:rFonts w:ascii="Courier New" w:eastAsia="Courier New" w:hAnsi="Courier New" w:cs="Courier New" w:hint="default"/>
      </w:rPr>
    </w:lvl>
    <w:lvl w:ilvl="5" w:tplc="1AEAC9F6">
      <w:start w:val="1"/>
      <w:numFmt w:val="bullet"/>
      <w:lvlText w:val="§"/>
      <w:lvlJc w:val="left"/>
      <w:pPr>
        <w:ind w:left="4309" w:hanging="360"/>
      </w:pPr>
      <w:rPr>
        <w:rFonts w:ascii="Wingdings" w:eastAsia="Wingdings" w:hAnsi="Wingdings" w:cs="Wingdings" w:hint="default"/>
      </w:rPr>
    </w:lvl>
    <w:lvl w:ilvl="6" w:tplc="9EA81F3A">
      <w:start w:val="1"/>
      <w:numFmt w:val="bullet"/>
      <w:lvlText w:val="·"/>
      <w:lvlJc w:val="left"/>
      <w:pPr>
        <w:ind w:left="5029" w:hanging="360"/>
      </w:pPr>
      <w:rPr>
        <w:rFonts w:ascii="Symbol" w:eastAsia="Symbol" w:hAnsi="Symbol" w:cs="Symbol" w:hint="default"/>
      </w:rPr>
    </w:lvl>
    <w:lvl w:ilvl="7" w:tplc="7EFAE4F8">
      <w:start w:val="1"/>
      <w:numFmt w:val="bullet"/>
      <w:lvlText w:val="o"/>
      <w:lvlJc w:val="left"/>
      <w:pPr>
        <w:ind w:left="5749" w:hanging="360"/>
      </w:pPr>
      <w:rPr>
        <w:rFonts w:ascii="Courier New" w:eastAsia="Courier New" w:hAnsi="Courier New" w:cs="Courier New" w:hint="default"/>
      </w:rPr>
    </w:lvl>
    <w:lvl w:ilvl="8" w:tplc="938E4F2C">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47DE61EF"/>
    <w:multiLevelType w:val="hybridMultilevel"/>
    <w:tmpl w:val="CC48883E"/>
    <w:lvl w:ilvl="0" w:tplc="2F726CE4">
      <w:start w:val="4"/>
      <w:numFmt w:val="decimal"/>
      <w:lvlText w:val="%1. "/>
      <w:legacy w:legacy="1" w:legacySpace="0" w:legacyIndent="0"/>
      <w:lvlJc w:val="left"/>
      <w:pPr>
        <w:ind w:left="283" w:hanging="283"/>
      </w:pPr>
      <w:rPr>
        <w:rFonts w:ascii="Times New Roman" w:hAnsi="Times New Roman"/>
        <w:b w:val="0"/>
        <w:i w:val="0"/>
        <w:strike w:val="0"/>
        <w:sz w:val="24"/>
        <w:u w:val="none"/>
      </w:rPr>
    </w:lvl>
    <w:lvl w:ilvl="1" w:tplc="F4865CF0">
      <w:start w:val="1"/>
      <w:numFmt w:val="bullet"/>
      <w:lvlText w:val="o"/>
      <w:lvlJc w:val="left"/>
      <w:pPr>
        <w:ind w:left="1440" w:hanging="360"/>
      </w:pPr>
      <w:rPr>
        <w:rFonts w:ascii="Courier New" w:eastAsia="Courier New" w:hAnsi="Courier New" w:cs="Courier New" w:hint="default"/>
      </w:rPr>
    </w:lvl>
    <w:lvl w:ilvl="2" w:tplc="E7F09986">
      <w:start w:val="1"/>
      <w:numFmt w:val="bullet"/>
      <w:lvlText w:val="§"/>
      <w:lvlJc w:val="left"/>
      <w:pPr>
        <w:ind w:left="2160" w:hanging="360"/>
      </w:pPr>
      <w:rPr>
        <w:rFonts w:ascii="Wingdings" w:eastAsia="Wingdings" w:hAnsi="Wingdings" w:cs="Wingdings" w:hint="default"/>
      </w:rPr>
    </w:lvl>
    <w:lvl w:ilvl="3" w:tplc="0EA4F45E">
      <w:start w:val="1"/>
      <w:numFmt w:val="bullet"/>
      <w:lvlText w:val="·"/>
      <w:lvlJc w:val="left"/>
      <w:pPr>
        <w:ind w:left="2880" w:hanging="360"/>
      </w:pPr>
      <w:rPr>
        <w:rFonts w:ascii="Symbol" w:eastAsia="Symbol" w:hAnsi="Symbol" w:cs="Symbol" w:hint="default"/>
      </w:rPr>
    </w:lvl>
    <w:lvl w:ilvl="4" w:tplc="6D1A00C6">
      <w:start w:val="1"/>
      <w:numFmt w:val="bullet"/>
      <w:lvlText w:val="o"/>
      <w:lvlJc w:val="left"/>
      <w:pPr>
        <w:ind w:left="3600" w:hanging="360"/>
      </w:pPr>
      <w:rPr>
        <w:rFonts w:ascii="Courier New" w:eastAsia="Courier New" w:hAnsi="Courier New" w:cs="Courier New" w:hint="default"/>
      </w:rPr>
    </w:lvl>
    <w:lvl w:ilvl="5" w:tplc="09B6E280">
      <w:start w:val="1"/>
      <w:numFmt w:val="bullet"/>
      <w:lvlText w:val="§"/>
      <w:lvlJc w:val="left"/>
      <w:pPr>
        <w:ind w:left="4320" w:hanging="360"/>
      </w:pPr>
      <w:rPr>
        <w:rFonts w:ascii="Wingdings" w:eastAsia="Wingdings" w:hAnsi="Wingdings" w:cs="Wingdings" w:hint="default"/>
      </w:rPr>
    </w:lvl>
    <w:lvl w:ilvl="6" w:tplc="EAAEBE32">
      <w:start w:val="1"/>
      <w:numFmt w:val="bullet"/>
      <w:lvlText w:val="·"/>
      <w:lvlJc w:val="left"/>
      <w:pPr>
        <w:ind w:left="5040" w:hanging="360"/>
      </w:pPr>
      <w:rPr>
        <w:rFonts w:ascii="Symbol" w:eastAsia="Symbol" w:hAnsi="Symbol" w:cs="Symbol" w:hint="default"/>
      </w:rPr>
    </w:lvl>
    <w:lvl w:ilvl="7" w:tplc="3C5865EA">
      <w:start w:val="1"/>
      <w:numFmt w:val="bullet"/>
      <w:lvlText w:val="o"/>
      <w:lvlJc w:val="left"/>
      <w:pPr>
        <w:ind w:left="5760" w:hanging="360"/>
      </w:pPr>
      <w:rPr>
        <w:rFonts w:ascii="Courier New" w:eastAsia="Courier New" w:hAnsi="Courier New" w:cs="Courier New" w:hint="default"/>
      </w:rPr>
    </w:lvl>
    <w:lvl w:ilvl="8" w:tplc="3B3484FA">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4DBE3B36"/>
    <w:multiLevelType w:val="hybridMultilevel"/>
    <w:tmpl w:val="6B8687FE"/>
    <w:lvl w:ilvl="0" w:tplc="9278A4DE">
      <w:start w:val="1"/>
      <w:numFmt w:val="bullet"/>
      <w:lvlText w:val="–"/>
      <w:lvlJc w:val="left"/>
      <w:pPr>
        <w:ind w:left="1418" w:hanging="360"/>
      </w:pPr>
      <w:rPr>
        <w:rFonts w:ascii="Arial" w:eastAsia="Arial" w:hAnsi="Arial" w:cs="Arial" w:hint="default"/>
      </w:rPr>
    </w:lvl>
    <w:lvl w:ilvl="1" w:tplc="522E0AF2">
      <w:start w:val="1"/>
      <w:numFmt w:val="bullet"/>
      <w:lvlText w:val="o"/>
      <w:lvlJc w:val="left"/>
      <w:pPr>
        <w:ind w:left="2138" w:hanging="360"/>
      </w:pPr>
      <w:rPr>
        <w:rFonts w:ascii="Courier New" w:eastAsia="Courier New" w:hAnsi="Courier New" w:cs="Courier New" w:hint="default"/>
      </w:rPr>
    </w:lvl>
    <w:lvl w:ilvl="2" w:tplc="20F6D390">
      <w:start w:val="1"/>
      <w:numFmt w:val="bullet"/>
      <w:lvlText w:val="§"/>
      <w:lvlJc w:val="left"/>
      <w:pPr>
        <w:ind w:left="2858" w:hanging="360"/>
      </w:pPr>
      <w:rPr>
        <w:rFonts w:ascii="Wingdings" w:eastAsia="Wingdings" w:hAnsi="Wingdings" w:cs="Wingdings" w:hint="default"/>
      </w:rPr>
    </w:lvl>
    <w:lvl w:ilvl="3" w:tplc="E17A848A">
      <w:start w:val="1"/>
      <w:numFmt w:val="bullet"/>
      <w:lvlText w:val="·"/>
      <w:lvlJc w:val="left"/>
      <w:pPr>
        <w:ind w:left="3578" w:hanging="360"/>
      </w:pPr>
      <w:rPr>
        <w:rFonts w:ascii="Symbol" w:eastAsia="Symbol" w:hAnsi="Symbol" w:cs="Symbol" w:hint="default"/>
      </w:rPr>
    </w:lvl>
    <w:lvl w:ilvl="4" w:tplc="31B2FD48">
      <w:start w:val="1"/>
      <w:numFmt w:val="bullet"/>
      <w:lvlText w:val="o"/>
      <w:lvlJc w:val="left"/>
      <w:pPr>
        <w:ind w:left="4298" w:hanging="360"/>
      </w:pPr>
      <w:rPr>
        <w:rFonts w:ascii="Courier New" w:eastAsia="Courier New" w:hAnsi="Courier New" w:cs="Courier New" w:hint="default"/>
      </w:rPr>
    </w:lvl>
    <w:lvl w:ilvl="5" w:tplc="35B83F0E">
      <w:start w:val="1"/>
      <w:numFmt w:val="bullet"/>
      <w:lvlText w:val="§"/>
      <w:lvlJc w:val="left"/>
      <w:pPr>
        <w:ind w:left="5018" w:hanging="360"/>
      </w:pPr>
      <w:rPr>
        <w:rFonts w:ascii="Wingdings" w:eastAsia="Wingdings" w:hAnsi="Wingdings" w:cs="Wingdings" w:hint="default"/>
      </w:rPr>
    </w:lvl>
    <w:lvl w:ilvl="6" w:tplc="4D366860">
      <w:start w:val="1"/>
      <w:numFmt w:val="bullet"/>
      <w:lvlText w:val="·"/>
      <w:lvlJc w:val="left"/>
      <w:pPr>
        <w:ind w:left="5738" w:hanging="360"/>
      </w:pPr>
      <w:rPr>
        <w:rFonts w:ascii="Symbol" w:eastAsia="Symbol" w:hAnsi="Symbol" w:cs="Symbol" w:hint="default"/>
      </w:rPr>
    </w:lvl>
    <w:lvl w:ilvl="7" w:tplc="AEAEBAEA">
      <w:start w:val="1"/>
      <w:numFmt w:val="bullet"/>
      <w:lvlText w:val="o"/>
      <w:lvlJc w:val="left"/>
      <w:pPr>
        <w:ind w:left="6458" w:hanging="360"/>
      </w:pPr>
      <w:rPr>
        <w:rFonts w:ascii="Courier New" w:eastAsia="Courier New" w:hAnsi="Courier New" w:cs="Courier New" w:hint="default"/>
      </w:rPr>
    </w:lvl>
    <w:lvl w:ilvl="8" w:tplc="57826B1A">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68844B1C"/>
    <w:multiLevelType w:val="hybridMultilevel"/>
    <w:tmpl w:val="6B68D462"/>
    <w:lvl w:ilvl="0" w:tplc="6CE283F6">
      <w:start w:val="1"/>
      <w:numFmt w:val="none"/>
      <w:suff w:val="nothing"/>
      <w:lvlText w:val=""/>
      <w:lvlJc w:val="left"/>
      <w:pPr>
        <w:tabs>
          <w:tab w:val="num" w:pos="0"/>
        </w:tabs>
        <w:ind w:left="432" w:hanging="432"/>
      </w:pPr>
    </w:lvl>
    <w:lvl w:ilvl="1" w:tplc="14CE929C">
      <w:start w:val="1"/>
      <w:numFmt w:val="none"/>
      <w:suff w:val="nothing"/>
      <w:lvlText w:val=""/>
      <w:lvlJc w:val="left"/>
      <w:pPr>
        <w:tabs>
          <w:tab w:val="num" w:pos="0"/>
        </w:tabs>
        <w:ind w:left="576" w:hanging="576"/>
      </w:pPr>
    </w:lvl>
    <w:lvl w:ilvl="2" w:tplc="D408C62C">
      <w:start w:val="1"/>
      <w:numFmt w:val="none"/>
      <w:suff w:val="nothing"/>
      <w:lvlText w:val=""/>
      <w:lvlJc w:val="left"/>
      <w:pPr>
        <w:tabs>
          <w:tab w:val="num" w:pos="0"/>
        </w:tabs>
        <w:ind w:left="720" w:hanging="720"/>
      </w:pPr>
    </w:lvl>
    <w:lvl w:ilvl="3" w:tplc="07049F08">
      <w:start w:val="1"/>
      <w:numFmt w:val="none"/>
      <w:suff w:val="nothing"/>
      <w:lvlText w:val=""/>
      <w:lvlJc w:val="left"/>
      <w:pPr>
        <w:tabs>
          <w:tab w:val="num" w:pos="0"/>
        </w:tabs>
        <w:ind w:left="864" w:hanging="864"/>
      </w:pPr>
    </w:lvl>
    <w:lvl w:ilvl="4" w:tplc="996C5E42">
      <w:start w:val="1"/>
      <w:numFmt w:val="none"/>
      <w:suff w:val="nothing"/>
      <w:lvlText w:val=""/>
      <w:lvlJc w:val="left"/>
      <w:pPr>
        <w:tabs>
          <w:tab w:val="num" w:pos="0"/>
        </w:tabs>
        <w:ind w:left="1008" w:hanging="1008"/>
      </w:pPr>
    </w:lvl>
    <w:lvl w:ilvl="5" w:tplc="8716C956">
      <w:start w:val="1"/>
      <w:numFmt w:val="none"/>
      <w:suff w:val="nothing"/>
      <w:lvlText w:val=""/>
      <w:lvlJc w:val="left"/>
      <w:pPr>
        <w:tabs>
          <w:tab w:val="num" w:pos="0"/>
        </w:tabs>
        <w:ind w:left="1152" w:hanging="1152"/>
      </w:pPr>
    </w:lvl>
    <w:lvl w:ilvl="6" w:tplc="961C2140">
      <w:start w:val="1"/>
      <w:numFmt w:val="none"/>
      <w:suff w:val="nothing"/>
      <w:lvlText w:val=""/>
      <w:lvlJc w:val="left"/>
      <w:pPr>
        <w:tabs>
          <w:tab w:val="num" w:pos="0"/>
        </w:tabs>
        <w:ind w:left="1296" w:hanging="1296"/>
      </w:pPr>
    </w:lvl>
    <w:lvl w:ilvl="7" w:tplc="E94215AE">
      <w:start w:val="1"/>
      <w:numFmt w:val="none"/>
      <w:suff w:val="nothing"/>
      <w:lvlText w:val=""/>
      <w:lvlJc w:val="left"/>
      <w:pPr>
        <w:tabs>
          <w:tab w:val="num" w:pos="0"/>
        </w:tabs>
        <w:ind w:left="1440" w:hanging="1440"/>
      </w:pPr>
    </w:lvl>
    <w:lvl w:ilvl="8" w:tplc="3732E6EA">
      <w:start w:val="1"/>
      <w:numFmt w:val="none"/>
      <w:suff w:val="nothing"/>
      <w:lvlText w:val=""/>
      <w:lvlJc w:val="left"/>
      <w:pPr>
        <w:tabs>
          <w:tab w:val="num" w:pos="0"/>
        </w:tabs>
        <w:ind w:left="1584" w:hanging="1584"/>
      </w:pPr>
    </w:lvl>
  </w:abstractNum>
  <w:num w:numId="1">
    <w:abstractNumId w:val="4"/>
    <w:lvlOverride w:ilvl="0">
      <w:startOverride w:val="4"/>
    </w:lvlOverride>
  </w:num>
  <w:num w:numId="2">
    <w:abstractNumId w:val="0"/>
    <w:lvlOverride w:ilvl="0">
      <w:startOverride w:val="8"/>
    </w:lvlOverride>
  </w:num>
  <w:num w:numId="3">
    <w:abstractNumId w:val="5"/>
  </w:num>
  <w:num w:numId="4">
    <w:abstractNumId w:val="3"/>
  </w:num>
  <w:num w:numId="5">
    <w:abstractNumId w:val="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FD"/>
    <w:rsid w:val="00020D3E"/>
    <w:rsid w:val="0002343C"/>
    <w:rsid w:val="00040994"/>
    <w:rsid w:val="000451DB"/>
    <w:rsid w:val="00062657"/>
    <w:rsid w:val="00062E83"/>
    <w:rsid w:val="00066E34"/>
    <w:rsid w:val="0007176A"/>
    <w:rsid w:val="00071F69"/>
    <w:rsid w:val="00072A66"/>
    <w:rsid w:val="00087A02"/>
    <w:rsid w:val="00097D09"/>
    <w:rsid w:val="000A23FB"/>
    <w:rsid w:val="000A62B7"/>
    <w:rsid w:val="000C1A21"/>
    <w:rsid w:val="000D23EC"/>
    <w:rsid w:val="000D6EE5"/>
    <w:rsid w:val="000E1A7D"/>
    <w:rsid w:val="000E7872"/>
    <w:rsid w:val="000F038D"/>
    <w:rsid w:val="00123141"/>
    <w:rsid w:val="00124E79"/>
    <w:rsid w:val="0013503C"/>
    <w:rsid w:val="001464FD"/>
    <w:rsid w:val="00152E97"/>
    <w:rsid w:val="00194AEC"/>
    <w:rsid w:val="001A2ED2"/>
    <w:rsid w:val="001A4EAC"/>
    <w:rsid w:val="001B4CE6"/>
    <w:rsid w:val="001C58D8"/>
    <w:rsid w:val="001D3D36"/>
    <w:rsid w:val="001D7C37"/>
    <w:rsid w:val="001F5D7A"/>
    <w:rsid w:val="00214753"/>
    <w:rsid w:val="002210AC"/>
    <w:rsid w:val="00222B29"/>
    <w:rsid w:val="0022522D"/>
    <w:rsid w:val="0022681D"/>
    <w:rsid w:val="00233D1B"/>
    <w:rsid w:val="00236E34"/>
    <w:rsid w:val="002450DB"/>
    <w:rsid w:val="00247041"/>
    <w:rsid w:val="00290D91"/>
    <w:rsid w:val="002A0285"/>
    <w:rsid w:val="002A1F77"/>
    <w:rsid w:val="002A6994"/>
    <w:rsid w:val="002B3C6D"/>
    <w:rsid w:val="002D183C"/>
    <w:rsid w:val="002D2130"/>
    <w:rsid w:val="00305FC8"/>
    <w:rsid w:val="00327212"/>
    <w:rsid w:val="00333FBB"/>
    <w:rsid w:val="00340DC5"/>
    <w:rsid w:val="00362B6C"/>
    <w:rsid w:val="0036519D"/>
    <w:rsid w:val="00372228"/>
    <w:rsid w:val="003825AC"/>
    <w:rsid w:val="003923EB"/>
    <w:rsid w:val="00392781"/>
    <w:rsid w:val="00395625"/>
    <w:rsid w:val="003A2080"/>
    <w:rsid w:val="003B170F"/>
    <w:rsid w:val="003C605E"/>
    <w:rsid w:val="003D2C3F"/>
    <w:rsid w:val="003D388F"/>
    <w:rsid w:val="003D6460"/>
    <w:rsid w:val="003D7C0E"/>
    <w:rsid w:val="003E65AC"/>
    <w:rsid w:val="003F32BD"/>
    <w:rsid w:val="0040048C"/>
    <w:rsid w:val="0041569C"/>
    <w:rsid w:val="00417725"/>
    <w:rsid w:val="0042064A"/>
    <w:rsid w:val="004341D6"/>
    <w:rsid w:val="00447FC2"/>
    <w:rsid w:val="00471642"/>
    <w:rsid w:val="0048155F"/>
    <w:rsid w:val="004826F9"/>
    <w:rsid w:val="004A4E19"/>
    <w:rsid w:val="004A73A1"/>
    <w:rsid w:val="004C0C8E"/>
    <w:rsid w:val="004D5641"/>
    <w:rsid w:val="004E7140"/>
    <w:rsid w:val="004F32C6"/>
    <w:rsid w:val="004F556E"/>
    <w:rsid w:val="00501B82"/>
    <w:rsid w:val="00501E8B"/>
    <w:rsid w:val="00523DD6"/>
    <w:rsid w:val="00542A2F"/>
    <w:rsid w:val="00554E32"/>
    <w:rsid w:val="00556465"/>
    <w:rsid w:val="00557F4C"/>
    <w:rsid w:val="0056350C"/>
    <w:rsid w:val="00572EA4"/>
    <w:rsid w:val="00596D47"/>
    <w:rsid w:val="005C26E2"/>
    <w:rsid w:val="005C2FD1"/>
    <w:rsid w:val="005F02AE"/>
    <w:rsid w:val="0061426E"/>
    <w:rsid w:val="006174F7"/>
    <w:rsid w:val="006448AF"/>
    <w:rsid w:val="0064778A"/>
    <w:rsid w:val="00652236"/>
    <w:rsid w:val="00676F9E"/>
    <w:rsid w:val="006830B0"/>
    <w:rsid w:val="006878B7"/>
    <w:rsid w:val="00695062"/>
    <w:rsid w:val="006E33BE"/>
    <w:rsid w:val="006F2237"/>
    <w:rsid w:val="006F5B98"/>
    <w:rsid w:val="007045FB"/>
    <w:rsid w:val="007108B3"/>
    <w:rsid w:val="0072703A"/>
    <w:rsid w:val="00736F24"/>
    <w:rsid w:val="007437BF"/>
    <w:rsid w:val="00753AC1"/>
    <w:rsid w:val="0076111C"/>
    <w:rsid w:val="00766A1D"/>
    <w:rsid w:val="00783347"/>
    <w:rsid w:val="00783C6C"/>
    <w:rsid w:val="007A40BF"/>
    <w:rsid w:val="007C4032"/>
    <w:rsid w:val="007E08BC"/>
    <w:rsid w:val="00802A8C"/>
    <w:rsid w:val="00803157"/>
    <w:rsid w:val="00805CB6"/>
    <w:rsid w:val="0084343E"/>
    <w:rsid w:val="0085259D"/>
    <w:rsid w:val="00862719"/>
    <w:rsid w:val="00867848"/>
    <w:rsid w:val="008966EC"/>
    <w:rsid w:val="008A29B7"/>
    <w:rsid w:val="008A72BD"/>
    <w:rsid w:val="008B4BCB"/>
    <w:rsid w:val="008E6F18"/>
    <w:rsid w:val="0090218A"/>
    <w:rsid w:val="009046B6"/>
    <w:rsid w:val="0091580C"/>
    <w:rsid w:val="0093283A"/>
    <w:rsid w:val="00933AFD"/>
    <w:rsid w:val="00940C23"/>
    <w:rsid w:val="00957E28"/>
    <w:rsid w:val="00961106"/>
    <w:rsid w:val="00965CDA"/>
    <w:rsid w:val="009676A3"/>
    <w:rsid w:val="0097666C"/>
    <w:rsid w:val="0098438A"/>
    <w:rsid w:val="009914BE"/>
    <w:rsid w:val="0099308E"/>
    <w:rsid w:val="009A2218"/>
    <w:rsid w:val="009A47BA"/>
    <w:rsid w:val="009B23C2"/>
    <w:rsid w:val="009B4E77"/>
    <w:rsid w:val="009D3032"/>
    <w:rsid w:val="009D3FE5"/>
    <w:rsid w:val="009E742E"/>
    <w:rsid w:val="00A00C33"/>
    <w:rsid w:val="00A10863"/>
    <w:rsid w:val="00A15C75"/>
    <w:rsid w:val="00A170FE"/>
    <w:rsid w:val="00A21F49"/>
    <w:rsid w:val="00A25341"/>
    <w:rsid w:val="00A34DD1"/>
    <w:rsid w:val="00A571E7"/>
    <w:rsid w:val="00A60139"/>
    <w:rsid w:val="00A641B0"/>
    <w:rsid w:val="00A666A6"/>
    <w:rsid w:val="00A70063"/>
    <w:rsid w:val="00A762B6"/>
    <w:rsid w:val="00A822A6"/>
    <w:rsid w:val="00A91D33"/>
    <w:rsid w:val="00AB314F"/>
    <w:rsid w:val="00AD24C1"/>
    <w:rsid w:val="00AD26FA"/>
    <w:rsid w:val="00AE407B"/>
    <w:rsid w:val="00AE4C46"/>
    <w:rsid w:val="00B20EAD"/>
    <w:rsid w:val="00B21A6F"/>
    <w:rsid w:val="00B23648"/>
    <w:rsid w:val="00B23F7D"/>
    <w:rsid w:val="00B279C7"/>
    <w:rsid w:val="00B41A12"/>
    <w:rsid w:val="00B55BD1"/>
    <w:rsid w:val="00B606FA"/>
    <w:rsid w:val="00B61BB0"/>
    <w:rsid w:val="00B65EDA"/>
    <w:rsid w:val="00B7258A"/>
    <w:rsid w:val="00B87CBE"/>
    <w:rsid w:val="00BC17DD"/>
    <w:rsid w:val="00BC2AB8"/>
    <w:rsid w:val="00BC5E97"/>
    <w:rsid w:val="00BE7F70"/>
    <w:rsid w:val="00BF5FC9"/>
    <w:rsid w:val="00BF65CA"/>
    <w:rsid w:val="00BF75A2"/>
    <w:rsid w:val="00C3044A"/>
    <w:rsid w:val="00C3549B"/>
    <w:rsid w:val="00C502F9"/>
    <w:rsid w:val="00C64095"/>
    <w:rsid w:val="00C640D0"/>
    <w:rsid w:val="00C758F6"/>
    <w:rsid w:val="00C75CAD"/>
    <w:rsid w:val="00CA447A"/>
    <w:rsid w:val="00CC0AD8"/>
    <w:rsid w:val="00CC158E"/>
    <w:rsid w:val="00CC2929"/>
    <w:rsid w:val="00CE1DB5"/>
    <w:rsid w:val="00CF1CEC"/>
    <w:rsid w:val="00D01906"/>
    <w:rsid w:val="00D15B6F"/>
    <w:rsid w:val="00D56218"/>
    <w:rsid w:val="00D671FC"/>
    <w:rsid w:val="00DA1E64"/>
    <w:rsid w:val="00DC17E2"/>
    <w:rsid w:val="00DC19DA"/>
    <w:rsid w:val="00DE08F6"/>
    <w:rsid w:val="00DE3322"/>
    <w:rsid w:val="00E0250A"/>
    <w:rsid w:val="00E02D79"/>
    <w:rsid w:val="00E063E9"/>
    <w:rsid w:val="00E31860"/>
    <w:rsid w:val="00E4613B"/>
    <w:rsid w:val="00E6106F"/>
    <w:rsid w:val="00E82C0A"/>
    <w:rsid w:val="00E833D7"/>
    <w:rsid w:val="00EA2EA8"/>
    <w:rsid w:val="00EA7821"/>
    <w:rsid w:val="00ED0D5A"/>
    <w:rsid w:val="00ED43E4"/>
    <w:rsid w:val="00ED4526"/>
    <w:rsid w:val="00EF5DFA"/>
    <w:rsid w:val="00F05A22"/>
    <w:rsid w:val="00F11590"/>
    <w:rsid w:val="00F14BFF"/>
    <w:rsid w:val="00F3785B"/>
    <w:rsid w:val="00F6101D"/>
    <w:rsid w:val="00F67928"/>
    <w:rsid w:val="00F745FD"/>
    <w:rsid w:val="00F746FD"/>
    <w:rsid w:val="00F836DC"/>
    <w:rsid w:val="00F84F4D"/>
    <w:rsid w:val="00F91181"/>
    <w:rsid w:val="00FD1B4A"/>
    <w:rsid w:val="00FD32E9"/>
    <w:rsid w:val="00FD5FEA"/>
    <w:rsid w:val="00FF16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5:docId w15:val="{C8DB18F6-B280-4C7B-89F4-C8308DA16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ind w:left="-567"/>
      <w:jc w:val="center"/>
      <w:outlineLvl w:val="0"/>
    </w:pPr>
    <w:rPr>
      <w:b/>
      <w:sz w:val="22"/>
      <w:lang w:val="en-US" w:eastAsia="en-US"/>
    </w:rPr>
  </w:style>
  <w:style w:type="paragraph" w:styleId="2">
    <w:name w:val="heading 2"/>
    <w:link w:val="20"/>
    <w:uiPriority w:val="9"/>
    <w:unhideWhenUsed/>
    <w:qFormat/>
    <w:pPr>
      <w:keepNext/>
      <w:keepLines/>
      <w:spacing w:before="360" w:after="200"/>
      <w:outlineLvl w:val="1"/>
    </w:pPr>
    <w:rPr>
      <w:rFonts w:ascii="Arial" w:eastAsia="Arial" w:hAnsi="Arial" w:cs="Arial"/>
      <w:sz w:val="34"/>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ind w:left="720"/>
      <w:contextualSpacing/>
    </w:pPr>
  </w:style>
  <w:style w:type="paragraph" w:styleId="a4">
    <w:name w:val="No Spacing"/>
    <w:link w:val="a5"/>
    <w:uiPriority w:val="1"/>
    <w:qFormat/>
  </w:style>
  <w:style w:type="paragraph" w:styleId="a6">
    <w:name w:val="Title"/>
    <w:link w:val="a7"/>
    <w:uiPriority w:val="10"/>
    <w:qFormat/>
    <w:pPr>
      <w:spacing w:before="300" w:after="200"/>
      <w:contextualSpacing/>
    </w:pPr>
    <w:rPr>
      <w:sz w:val="48"/>
      <w:szCs w:val="48"/>
    </w:rPr>
  </w:style>
  <w:style w:type="character" w:customStyle="1" w:styleId="a7">
    <w:name w:val="Название Знак"/>
    <w:link w:val="a6"/>
    <w:uiPriority w:val="10"/>
    <w:rPr>
      <w:sz w:val="48"/>
      <w:szCs w:val="48"/>
    </w:rPr>
  </w:style>
  <w:style w:type="paragraph" w:styleId="a8">
    <w:name w:val="Subtitle"/>
    <w:link w:val="a9"/>
    <w:uiPriority w:val="11"/>
    <w:qFormat/>
    <w:pPr>
      <w:spacing w:before="200" w:after="200"/>
    </w:pPr>
    <w:rPr>
      <w:sz w:val="24"/>
      <w:szCs w:val="24"/>
    </w:rPr>
  </w:style>
  <w:style w:type="character" w:customStyle="1" w:styleId="a9">
    <w:name w:val="Подзаголовок Знак"/>
    <w:link w:val="a8"/>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uiPriority w:val="99"/>
    <w:pPr>
      <w:tabs>
        <w:tab w:val="center" w:pos="4153"/>
        <w:tab w:val="right" w:pos="8306"/>
      </w:tabs>
    </w:pPr>
  </w:style>
  <w:style w:type="character" w:customStyle="1" w:styleId="HeaderChar">
    <w:name w:val="Header Char"/>
    <w:uiPriority w:val="99"/>
  </w:style>
  <w:style w:type="paragraph" w:styleId="ae">
    <w:name w:val="footer"/>
    <w:basedOn w:val="a"/>
    <w:link w:val="af"/>
    <w:pPr>
      <w:tabs>
        <w:tab w:val="center" w:pos="4153"/>
        <w:tab w:val="right" w:pos="8306"/>
      </w:tabs>
    </w:pPr>
  </w:style>
  <w:style w:type="character" w:customStyle="1" w:styleId="FooterChar">
    <w:name w:val="Footer Char"/>
    <w:uiPriority w:val="99"/>
  </w:style>
  <w:style w:type="paragraph" w:styleId="af0">
    <w:name w:val="caption"/>
    <w:uiPriority w:val="35"/>
    <w:semiHidden/>
    <w:unhideWhenUsed/>
    <w:qFormat/>
    <w:pPr>
      <w:spacing w:line="276" w:lineRule="auto"/>
    </w:pPr>
    <w:rPr>
      <w:b/>
      <w:bCs/>
      <w:color w:val="4F81BD" w:themeColor="accent1"/>
      <w:sz w:val="18"/>
      <w:szCs w:val="18"/>
    </w:rPr>
  </w:style>
  <w:style w:type="character" w:customStyle="1" w:styleId="af">
    <w:name w:val="Нижний колонтитул Знак"/>
    <w:link w:val="ae"/>
    <w:uiPriority w:val="99"/>
  </w:style>
  <w:style w:type="table" w:styleId="af1">
    <w:name w:val="Table Grid"/>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paragraph" w:styleId="af3">
    <w:name w:val="footnote text"/>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link w:val="af7"/>
    <w:uiPriority w:val="99"/>
    <w:semiHidden/>
    <w:unhideWhenUsed/>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uiPriority w:val="39"/>
    <w:unhideWhenUsed/>
    <w:pPr>
      <w:spacing w:after="57"/>
    </w:pPr>
  </w:style>
  <w:style w:type="paragraph" w:styleId="23">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9">
    <w:name w:val="TOC Heading"/>
    <w:uiPriority w:val="39"/>
    <w:unhideWhenUsed/>
    <w:qFormat/>
  </w:style>
  <w:style w:type="paragraph" w:styleId="afa">
    <w:name w:val="table of figures"/>
    <w:uiPriority w:val="99"/>
    <w:unhideWhenUsed/>
  </w:style>
  <w:style w:type="paragraph" w:styleId="afb">
    <w:name w:val="Body Text Indent"/>
    <w:basedOn w:val="a"/>
    <w:link w:val="afc"/>
    <w:pPr>
      <w:spacing w:line="360" w:lineRule="auto"/>
      <w:ind w:firstLine="709"/>
      <w:jc w:val="both"/>
    </w:pPr>
    <w:rPr>
      <w:color w:val="000000"/>
      <w:spacing w:val="-2"/>
      <w:sz w:val="28"/>
      <w:lang w:val="en-US" w:eastAsia="en-US"/>
    </w:rPr>
  </w:style>
  <w:style w:type="paragraph" w:styleId="33">
    <w:name w:val="Body Text Indent 3"/>
    <w:basedOn w:val="a"/>
    <w:pPr>
      <w:spacing w:line="360" w:lineRule="auto"/>
      <w:ind w:firstLine="720"/>
      <w:jc w:val="both"/>
    </w:pPr>
    <w:rPr>
      <w:spacing w:val="-6"/>
      <w:sz w:val="28"/>
    </w:rPr>
  </w:style>
  <w:style w:type="paragraph" w:styleId="24">
    <w:name w:val="Body Text Indent 2"/>
    <w:basedOn w:val="a"/>
    <w:pPr>
      <w:spacing w:line="360" w:lineRule="auto"/>
      <w:ind w:firstLine="567"/>
      <w:jc w:val="both"/>
    </w:pPr>
    <w:rPr>
      <w:spacing w:val="-8"/>
      <w:sz w:val="28"/>
    </w:rPr>
  </w:style>
  <w:style w:type="paragraph" w:styleId="afd">
    <w:name w:val="Balloon Text"/>
    <w:basedOn w:val="a"/>
    <w:link w:val="afe"/>
    <w:uiPriority w:val="99"/>
    <w:semiHidden/>
    <w:rPr>
      <w:rFonts w:ascii="Tahoma" w:hAnsi="Tahoma"/>
      <w:sz w:val="16"/>
      <w:szCs w:val="16"/>
    </w:rPr>
  </w:style>
  <w:style w:type="character" w:customStyle="1" w:styleId="ad">
    <w:name w:val="Верхний колонтитул Знак"/>
    <w:link w:val="ac"/>
    <w:uiPriority w:val="99"/>
    <w:rPr>
      <w:lang w:val="ru-RU" w:eastAsia="ru-RU" w:bidi="ar-SA"/>
    </w:rPr>
  </w:style>
  <w:style w:type="character" w:customStyle="1" w:styleId="25">
    <w:name w:val="Знак Знак2"/>
    <w:rPr>
      <w:lang w:val="ru-RU" w:eastAsia="ru-RU" w:bidi="ar-SA"/>
    </w:rPr>
  </w:style>
  <w:style w:type="character" w:customStyle="1" w:styleId="afc">
    <w:name w:val="Основной текст с отступом Знак"/>
    <w:link w:val="afb"/>
    <w:rPr>
      <w:color w:val="000000"/>
      <w:spacing w:val="-2"/>
      <w:sz w:val="28"/>
    </w:rPr>
  </w:style>
  <w:style w:type="character" w:customStyle="1" w:styleId="10">
    <w:name w:val="Заголовок 1 Знак"/>
    <w:link w:val="1"/>
    <w:uiPriority w:val="9"/>
    <w:rPr>
      <w:b/>
      <w:sz w:val="22"/>
    </w:rPr>
  </w:style>
  <w:style w:type="paragraph" w:customStyle="1" w:styleId="s1">
    <w:name w:val="s_1"/>
    <w:basedOn w:val="a"/>
    <w:rsid w:val="00523DD6"/>
    <w:pPr>
      <w:spacing w:before="100" w:beforeAutospacing="1" w:after="100" w:afterAutospacing="1"/>
    </w:pPr>
    <w:rPr>
      <w:sz w:val="24"/>
      <w:szCs w:val="24"/>
      <w:lang w:eastAsia="ru-RU"/>
    </w:rPr>
  </w:style>
  <w:style w:type="character" w:styleId="aff">
    <w:name w:val="Strong"/>
    <w:uiPriority w:val="22"/>
    <w:qFormat/>
    <w:rsid w:val="00BF65CA"/>
    <w:rPr>
      <w:b/>
      <w:bCs/>
      <w:color w:val="auto"/>
    </w:rPr>
  </w:style>
  <w:style w:type="character" w:styleId="aff0">
    <w:name w:val="Emphasis"/>
    <w:uiPriority w:val="20"/>
    <w:qFormat/>
    <w:rsid w:val="00BF65CA"/>
    <w:rPr>
      <w:i/>
      <w:iCs/>
      <w:color w:val="auto"/>
    </w:rPr>
  </w:style>
  <w:style w:type="character" w:styleId="aff1">
    <w:name w:val="Subtle Emphasis"/>
    <w:uiPriority w:val="19"/>
    <w:qFormat/>
    <w:rsid w:val="00BF65CA"/>
    <w:rPr>
      <w:i/>
      <w:iCs/>
      <w:color w:val="404040"/>
    </w:rPr>
  </w:style>
  <w:style w:type="character" w:styleId="aff2">
    <w:name w:val="Intense Emphasis"/>
    <w:uiPriority w:val="21"/>
    <w:qFormat/>
    <w:rsid w:val="00BF65CA"/>
    <w:rPr>
      <w:b/>
      <w:bCs/>
      <w:i/>
      <w:iCs/>
      <w:color w:val="auto"/>
    </w:rPr>
  </w:style>
  <w:style w:type="character" w:styleId="aff3">
    <w:name w:val="Subtle Reference"/>
    <w:uiPriority w:val="31"/>
    <w:qFormat/>
    <w:rsid w:val="00BF65CA"/>
    <w:rPr>
      <w:smallCaps/>
      <w:color w:val="404040"/>
    </w:rPr>
  </w:style>
  <w:style w:type="character" w:styleId="aff4">
    <w:name w:val="Intense Reference"/>
    <w:uiPriority w:val="32"/>
    <w:qFormat/>
    <w:rsid w:val="00BF65CA"/>
    <w:rPr>
      <w:b/>
      <w:bCs/>
      <w:smallCaps/>
      <w:color w:val="404040"/>
      <w:spacing w:val="5"/>
    </w:rPr>
  </w:style>
  <w:style w:type="character" w:styleId="aff5">
    <w:name w:val="Book Title"/>
    <w:uiPriority w:val="33"/>
    <w:qFormat/>
    <w:rsid w:val="00BF65CA"/>
    <w:rPr>
      <w:b/>
      <w:bCs/>
      <w:i/>
      <w:iCs/>
      <w:spacing w:val="5"/>
    </w:rPr>
  </w:style>
  <w:style w:type="paragraph" w:customStyle="1" w:styleId="ConsPlusNormal">
    <w:name w:val="ConsPlusNormal"/>
    <w:rsid w:val="00BF65CA"/>
    <w:pPr>
      <w:widowControl w:val="0"/>
      <w:autoSpaceDE w:val="0"/>
      <w:autoSpaceDN w:val="0"/>
      <w:adjustRightInd w:val="0"/>
    </w:pPr>
    <w:rPr>
      <w:rFonts w:ascii="Arial" w:eastAsiaTheme="minorEastAsia" w:hAnsi="Arial" w:cs="Arial"/>
      <w:lang w:eastAsia="ru-RU"/>
    </w:rPr>
  </w:style>
  <w:style w:type="character" w:customStyle="1" w:styleId="afe">
    <w:name w:val="Текст выноски Знак"/>
    <w:basedOn w:val="a0"/>
    <w:link w:val="afd"/>
    <w:uiPriority w:val="99"/>
    <w:semiHidden/>
    <w:rsid w:val="00BF65CA"/>
    <w:rPr>
      <w:rFonts w:ascii="Tahoma" w:hAnsi="Tahoma"/>
      <w:sz w:val="16"/>
      <w:szCs w:val="16"/>
    </w:rPr>
  </w:style>
  <w:style w:type="character" w:customStyle="1" w:styleId="a5">
    <w:name w:val="Без интервала Знак"/>
    <w:link w:val="a4"/>
    <w:uiPriority w:val="1"/>
    <w:locked/>
    <w:rsid w:val="00BF65CA"/>
  </w:style>
  <w:style w:type="paragraph" w:customStyle="1" w:styleId="aff6">
    <w:name w:val="Нормальный"/>
    <w:basedOn w:val="a"/>
    <w:rsid w:val="00471642"/>
    <w:pPr>
      <w:suppressAutoHyphens/>
      <w:overflowPunct w:val="0"/>
      <w:autoSpaceDE w:val="0"/>
      <w:autoSpaceDN w:val="0"/>
      <w:ind w:firstLine="720"/>
      <w:jc w:val="both"/>
      <w:textAlignment w:val="baseline"/>
    </w:pPr>
    <w:rPr>
      <w:kern w:val="3"/>
      <w:sz w:val="24"/>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195829">
      <w:bodyDiv w:val="1"/>
      <w:marLeft w:val="0"/>
      <w:marRight w:val="0"/>
      <w:marTop w:val="0"/>
      <w:marBottom w:val="0"/>
      <w:divBdr>
        <w:top w:val="none" w:sz="0" w:space="0" w:color="auto"/>
        <w:left w:val="none" w:sz="0" w:space="0" w:color="auto"/>
        <w:bottom w:val="none" w:sz="0" w:space="0" w:color="auto"/>
        <w:right w:val="none" w:sz="0" w:space="0" w:color="auto"/>
      </w:divBdr>
    </w:div>
    <w:div w:id="841435389">
      <w:bodyDiv w:val="1"/>
      <w:marLeft w:val="0"/>
      <w:marRight w:val="0"/>
      <w:marTop w:val="0"/>
      <w:marBottom w:val="0"/>
      <w:divBdr>
        <w:top w:val="none" w:sz="0" w:space="0" w:color="auto"/>
        <w:left w:val="none" w:sz="0" w:space="0" w:color="auto"/>
        <w:bottom w:val="none" w:sz="0" w:space="0" w:color="auto"/>
        <w:right w:val="none" w:sz="0" w:space="0" w:color="auto"/>
      </w:divBdr>
    </w:div>
    <w:div w:id="1330671811">
      <w:bodyDiv w:val="1"/>
      <w:marLeft w:val="0"/>
      <w:marRight w:val="0"/>
      <w:marTop w:val="0"/>
      <w:marBottom w:val="0"/>
      <w:divBdr>
        <w:top w:val="none" w:sz="0" w:space="0" w:color="auto"/>
        <w:left w:val="none" w:sz="0" w:space="0" w:color="auto"/>
        <w:bottom w:val="none" w:sz="0" w:space="0" w:color="auto"/>
        <w:right w:val="none" w:sz="0" w:space="0" w:color="auto"/>
      </w:divBdr>
    </w:div>
    <w:div w:id="1438063683">
      <w:bodyDiv w:val="1"/>
      <w:marLeft w:val="0"/>
      <w:marRight w:val="0"/>
      <w:marTop w:val="0"/>
      <w:marBottom w:val="0"/>
      <w:divBdr>
        <w:top w:val="none" w:sz="0" w:space="0" w:color="auto"/>
        <w:left w:val="none" w:sz="0" w:space="0" w:color="auto"/>
        <w:bottom w:val="none" w:sz="0" w:space="0" w:color="auto"/>
        <w:right w:val="none" w:sz="0" w:space="0" w:color="auto"/>
      </w:divBdr>
    </w:div>
    <w:div w:id="153611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ogin.consultant.ru/link/?req=doc&amp;base=RLAW098&amp;n=193850&amp;dst=100089"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internet.garant.r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ernet.garant.r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ogin.consultant.ru/link/?req=doc&amp;base=RLAW098&amp;n=193850&amp;dst=100089" TargetMode="External"/><Relationship Id="rId22"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settings xmlns:w="http://schemas.openxmlformats.org/wordprocessingml/2006/main">
  <w:SpecialFormsHighlight w:val="c9c8ff"/>
</w:settings>
</file>

<file path=customXml/item2.xml><?xml version="1.0" encoding="utf-8"?>
<w:settings xmlns:w="http://schemas.openxmlformats.org/wordprocessingml/2006/main">
  <w:SpecialFormsHighlight w:val="c9c8ff"/>
</w:setting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4EEC5090-BE94-4A26-A578-2632F8439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2024</Words>
  <Characters>11538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Кольцова ЛВ</dc:creator>
  <cp:lastModifiedBy>gcheb_omu1</cp:lastModifiedBy>
  <cp:revision>2</cp:revision>
  <cp:lastPrinted>2026-03-03T06:43:00Z</cp:lastPrinted>
  <dcterms:created xsi:type="dcterms:W3CDTF">2026-03-03T09:03:00Z</dcterms:created>
  <dcterms:modified xsi:type="dcterms:W3CDTF">2026-03-03T09:03:00Z</dcterms:modified>
</cp:coreProperties>
</file>