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85" w:rsidRPr="008D5285" w:rsidRDefault="00264785" w:rsidP="00264785">
      <w:pPr>
        <w:ind w:firstLine="720"/>
        <w:jc w:val="both"/>
        <w:rPr>
          <w:b/>
          <w:sz w:val="24"/>
          <w:szCs w:val="24"/>
        </w:rPr>
      </w:pPr>
      <w:bookmarkStart w:id="0" w:name="_GoBack"/>
      <w:bookmarkEnd w:id="0"/>
    </w:p>
    <w:p w:rsidR="00264785" w:rsidRPr="008D5285" w:rsidRDefault="00264785" w:rsidP="00264785">
      <w:pPr>
        <w:jc w:val="center"/>
        <w:rPr>
          <w:b/>
          <w:sz w:val="24"/>
          <w:szCs w:val="24"/>
        </w:rPr>
      </w:pPr>
      <w:r w:rsidRPr="008D5285">
        <w:rPr>
          <w:b/>
          <w:sz w:val="24"/>
          <w:szCs w:val="24"/>
        </w:rPr>
        <w:t xml:space="preserve">Информация </w:t>
      </w:r>
    </w:p>
    <w:p w:rsidR="00264785" w:rsidRPr="008D5285" w:rsidRDefault="00264785" w:rsidP="00264785">
      <w:pPr>
        <w:jc w:val="center"/>
        <w:rPr>
          <w:b/>
          <w:sz w:val="24"/>
          <w:szCs w:val="24"/>
        </w:rPr>
      </w:pPr>
      <w:r w:rsidRPr="008D5285">
        <w:rPr>
          <w:b/>
          <w:sz w:val="24"/>
          <w:szCs w:val="24"/>
        </w:rPr>
        <w:t>о выполнении плана мероприятий по противодействию коррупции</w:t>
      </w:r>
      <w:r w:rsidR="00F011BC">
        <w:rPr>
          <w:b/>
          <w:sz w:val="24"/>
          <w:szCs w:val="24"/>
        </w:rPr>
        <w:t xml:space="preserve"> </w:t>
      </w:r>
      <w:r w:rsidRPr="008D5285">
        <w:rPr>
          <w:b/>
          <w:sz w:val="24"/>
          <w:szCs w:val="24"/>
        </w:rPr>
        <w:t>в Порецком районе в 20</w:t>
      </w:r>
      <w:r>
        <w:rPr>
          <w:b/>
          <w:sz w:val="24"/>
          <w:szCs w:val="24"/>
        </w:rPr>
        <w:t>21</w:t>
      </w:r>
      <w:r w:rsidRPr="008D5285">
        <w:rPr>
          <w:b/>
          <w:sz w:val="24"/>
          <w:szCs w:val="24"/>
        </w:rPr>
        <w:t xml:space="preserve"> году</w:t>
      </w:r>
    </w:p>
    <w:p w:rsidR="00264785" w:rsidRPr="008D5285" w:rsidRDefault="00264785" w:rsidP="00264785">
      <w:pPr>
        <w:ind w:firstLine="72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994"/>
        <w:gridCol w:w="2082"/>
        <w:gridCol w:w="5246"/>
        <w:gridCol w:w="1907"/>
      </w:tblGrid>
      <w:tr w:rsidR="00F011BC" w:rsidRPr="00D71D5F" w:rsidTr="00D71D5F">
        <w:trPr>
          <w:trHeight w:val="20"/>
          <w:jc w:val="center"/>
        </w:trPr>
        <w:tc>
          <w:tcPr>
            <w:tcW w:w="188" w:type="pct"/>
            <w:vAlign w:val="center"/>
          </w:tcPr>
          <w:p w:rsidR="00264785" w:rsidRPr="00D71D5F" w:rsidRDefault="00264785" w:rsidP="00D71D5F">
            <w:pPr>
              <w:widowControl w:val="0"/>
              <w:jc w:val="center"/>
              <w:rPr>
                <w:b/>
                <w:sz w:val="24"/>
                <w:szCs w:val="24"/>
              </w:rPr>
            </w:pPr>
            <w:r w:rsidRPr="00D71D5F">
              <w:rPr>
                <w:b/>
                <w:sz w:val="24"/>
                <w:szCs w:val="24"/>
              </w:rPr>
              <w:t>№ пп</w:t>
            </w:r>
          </w:p>
        </w:tc>
        <w:tc>
          <w:tcPr>
            <w:tcW w:w="1689" w:type="pct"/>
            <w:vAlign w:val="center"/>
          </w:tcPr>
          <w:p w:rsidR="00264785" w:rsidRPr="00D71D5F" w:rsidRDefault="00264785" w:rsidP="00D71D5F">
            <w:pPr>
              <w:widowControl w:val="0"/>
              <w:jc w:val="center"/>
              <w:rPr>
                <w:b/>
                <w:sz w:val="24"/>
                <w:szCs w:val="24"/>
              </w:rPr>
            </w:pPr>
            <w:r w:rsidRPr="00D71D5F">
              <w:rPr>
                <w:b/>
                <w:sz w:val="24"/>
                <w:szCs w:val="24"/>
              </w:rPr>
              <w:t>Наименование мероприятия</w:t>
            </w:r>
          </w:p>
        </w:tc>
        <w:tc>
          <w:tcPr>
            <w:tcW w:w="704" w:type="pct"/>
            <w:vAlign w:val="center"/>
          </w:tcPr>
          <w:p w:rsidR="00264785" w:rsidRPr="00D71D5F" w:rsidRDefault="00264785" w:rsidP="00D71D5F">
            <w:pPr>
              <w:widowControl w:val="0"/>
              <w:jc w:val="center"/>
              <w:rPr>
                <w:b/>
                <w:sz w:val="24"/>
                <w:szCs w:val="24"/>
              </w:rPr>
            </w:pPr>
            <w:r w:rsidRPr="00D71D5F">
              <w:rPr>
                <w:b/>
                <w:sz w:val="24"/>
                <w:szCs w:val="24"/>
              </w:rPr>
              <w:t>Срок</w:t>
            </w:r>
          </w:p>
          <w:p w:rsidR="00264785" w:rsidRPr="00D71D5F" w:rsidRDefault="00264785" w:rsidP="00D71D5F">
            <w:pPr>
              <w:widowControl w:val="0"/>
              <w:jc w:val="center"/>
              <w:rPr>
                <w:b/>
                <w:sz w:val="24"/>
                <w:szCs w:val="24"/>
              </w:rPr>
            </w:pPr>
            <w:r w:rsidRPr="00D71D5F">
              <w:rPr>
                <w:b/>
                <w:sz w:val="24"/>
                <w:szCs w:val="24"/>
              </w:rPr>
              <w:t>исполнения</w:t>
            </w:r>
          </w:p>
        </w:tc>
        <w:tc>
          <w:tcPr>
            <w:tcW w:w="1774" w:type="pct"/>
            <w:vAlign w:val="center"/>
          </w:tcPr>
          <w:p w:rsidR="00264785" w:rsidRPr="00D71D5F" w:rsidRDefault="00264785" w:rsidP="00D71D5F">
            <w:pPr>
              <w:widowControl w:val="0"/>
              <w:jc w:val="center"/>
              <w:rPr>
                <w:b/>
                <w:sz w:val="24"/>
                <w:szCs w:val="24"/>
              </w:rPr>
            </w:pPr>
            <w:r w:rsidRPr="00D71D5F">
              <w:rPr>
                <w:b/>
                <w:sz w:val="24"/>
                <w:szCs w:val="24"/>
              </w:rPr>
              <w:t>Информация о реализации мероприятия</w:t>
            </w:r>
          </w:p>
        </w:tc>
        <w:tc>
          <w:tcPr>
            <w:tcW w:w="645" w:type="pct"/>
            <w:vAlign w:val="center"/>
          </w:tcPr>
          <w:p w:rsidR="00264785" w:rsidRPr="00D71D5F" w:rsidRDefault="00264785" w:rsidP="00D71D5F">
            <w:pPr>
              <w:widowControl w:val="0"/>
              <w:tabs>
                <w:tab w:val="left" w:pos="3366"/>
                <w:tab w:val="center" w:pos="5444"/>
              </w:tabs>
              <w:jc w:val="center"/>
              <w:rPr>
                <w:b/>
                <w:sz w:val="24"/>
                <w:szCs w:val="24"/>
              </w:rPr>
            </w:pPr>
            <w:r w:rsidRPr="00D71D5F">
              <w:rPr>
                <w:b/>
                <w:sz w:val="24"/>
                <w:szCs w:val="24"/>
              </w:rPr>
              <w:t>Отметка об исполнении</w:t>
            </w:r>
          </w:p>
          <w:p w:rsidR="00264785" w:rsidRPr="00D71D5F" w:rsidRDefault="00264785" w:rsidP="00D71D5F">
            <w:pPr>
              <w:widowControl w:val="0"/>
              <w:jc w:val="center"/>
              <w:rPr>
                <w:b/>
                <w:sz w:val="24"/>
                <w:szCs w:val="24"/>
              </w:rPr>
            </w:pPr>
            <w:r w:rsidRPr="00D71D5F">
              <w:rPr>
                <w:b/>
                <w:sz w:val="24"/>
                <w:szCs w:val="24"/>
              </w:rPr>
              <w:t>(исполнено, не исполнено)*</w:t>
            </w:r>
          </w:p>
        </w:tc>
      </w:tr>
      <w:tr w:rsidR="00F011BC" w:rsidRPr="00D71D5F" w:rsidTr="00D71D5F">
        <w:trPr>
          <w:trHeight w:val="20"/>
          <w:jc w:val="center"/>
        </w:trPr>
        <w:tc>
          <w:tcPr>
            <w:tcW w:w="188" w:type="pct"/>
          </w:tcPr>
          <w:p w:rsidR="00264785" w:rsidRPr="00D71D5F" w:rsidRDefault="00264785" w:rsidP="00D71D5F">
            <w:pPr>
              <w:widowControl w:val="0"/>
              <w:jc w:val="center"/>
              <w:rPr>
                <w:sz w:val="24"/>
                <w:szCs w:val="24"/>
              </w:rPr>
            </w:pPr>
            <w:r w:rsidRPr="00D71D5F">
              <w:rPr>
                <w:sz w:val="24"/>
                <w:szCs w:val="24"/>
              </w:rPr>
              <w:t>1</w:t>
            </w:r>
          </w:p>
        </w:tc>
        <w:tc>
          <w:tcPr>
            <w:tcW w:w="1689" w:type="pct"/>
          </w:tcPr>
          <w:p w:rsidR="00264785" w:rsidRPr="00D71D5F" w:rsidRDefault="00264785" w:rsidP="00D71D5F">
            <w:pPr>
              <w:widowControl w:val="0"/>
              <w:jc w:val="center"/>
              <w:rPr>
                <w:sz w:val="24"/>
                <w:szCs w:val="24"/>
              </w:rPr>
            </w:pPr>
            <w:r w:rsidRPr="00D71D5F">
              <w:rPr>
                <w:sz w:val="24"/>
                <w:szCs w:val="24"/>
              </w:rPr>
              <w:t>2</w:t>
            </w:r>
          </w:p>
        </w:tc>
        <w:tc>
          <w:tcPr>
            <w:tcW w:w="704" w:type="pct"/>
          </w:tcPr>
          <w:p w:rsidR="00264785" w:rsidRPr="00D71D5F" w:rsidRDefault="00264785" w:rsidP="00D71D5F">
            <w:pPr>
              <w:widowControl w:val="0"/>
              <w:jc w:val="center"/>
              <w:rPr>
                <w:sz w:val="24"/>
                <w:szCs w:val="24"/>
              </w:rPr>
            </w:pPr>
            <w:r w:rsidRPr="00D71D5F">
              <w:rPr>
                <w:sz w:val="24"/>
                <w:szCs w:val="24"/>
              </w:rPr>
              <w:t>3</w:t>
            </w:r>
          </w:p>
        </w:tc>
        <w:tc>
          <w:tcPr>
            <w:tcW w:w="1774" w:type="pct"/>
          </w:tcPr>
          <w:p w:rsidR="00264785" w:rsidRPr="00D71D5F" w:rsidRDefault="00264785" w:rsidP="00D71D5F">
            <w:pPr>
              <w:widowControl w:val="0"/>
              <w:jc w:val="center"/>
              <w:rPr>
                <w:sz w:val="24"/>
                <w:szCs w:val="24"/>
              </w:rPr>
            </w:pPr>
            <w:r w:rsidRPr="00D71D5F">
              <w:rPr>
                <w:sz w:val="24"/>
                <w:szCs w:val="24"/>
              </w:rPr>
              <w:t>4</w:t>
            </w:r>
          </w:p>
        </w:tc>
        <w:tc>
          <w:tcPr>
            <w:tcW w:w="645" w:type="pct"/>
          </w:tcPr>
          <w:p w:rsidR="00264785" w:rsidRPr="00D71D5F" w:rsidRDefault="00264785" w:rsidP="00D71D5F">
            <w:pPr>
              <w:widowControl w:val="0"/>
              <w:jc w:val="center"/>
              <w:rPr>
                <w:sz w:val="24"/>
                <w:szCs w:val="24"/>
              </w:rPr>
            </w:pPr>
            <w:r w:rsidRPr="00D71D5F">
              <w:rPr>
                <w:sz w:val="24"/>
                <w:szCs w:val="24"/>
              </w:rPr>
              <w:t>5</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b/>
                <w:sz w:val="24"/>
                <w:szCs w:val="24"/>
                <w:lang w:val="en-US"/>
              </w:rPr>
            </w:pPr>
            <w:r w:rsidRPr="00D71D5F">
              <w:rPr>
                <w:b/>
                <w:sz w:val="24"/>
                <w:szCs w:val="24"/>
                <w:lang w:val="en-US"/>
              </w:rPr>
              <w:t>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 xml:space="preserve">Проведение антикоррупционных мероприятий в рамках реализации кадровой политики, обеспечение соблюдения муниципальным служащим  ограничений, запретов и принципов служебного поведения в связи с исполнением ими должностных обязанностей, а также ответственности за их нарушение </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1.Организация и проведение заседаний:</w:t>
            </w:r>
          </w:p>
          <w:p w:rsidR="00F205E6" w:rsidRPr="00D71D5F" w:rsidRDefault="00F205E6" w:rsidP="00D71D5F">
            <w:pPr>
              <w:widowControl w:val="0"/>
              <w:jc w:val="both"/>
              <w:rPr>
                <w:sz w:val="24"/>
                <w:szCs w:val="24"/>
              </w:rPr>
            </w:pPr>
            <w:r w:rsidRPr="00D71D5F">
              <w:rPr>
                <w:sz w:val="24"/>
                <w:szCs w:val="24"/>
              </w:rPr>
              <w:t xml:space="preserve">Совета по противодействию коррупции </w:t>
            </w:r>
            <w:r w:rsidRPr="00D71D5F">
              <w:rPr>
                <w:rFonts w:eastAsia="Calibri"/>
                <w:sz w:val="24"/>
                <w:szCs w:val="24"/>
              </w:rPr>
              <w:t>в Порецком районе</w:t>
            </w:r>
            <w:r w:rsidRPr="00D71D5F">
              <w:rPr>
                <w:sz w:val="24"/>
                <w:szCs w:val="24"/>
              </w:rPr>
              <w:t xml:space="preserve">; </w:t>
            </w:r>
          </w:p>
        </w:tc>
        <w:tc>
          <w:tcPr>
            <w:tcW w:w="704" w:type="pct"/>
          </w:tcPr>
          <w:p w:rsidR="00F205E6" w:rsidRPr="00D71D5F" w:rsidRDefault="00F205E6" w:rsidP="00D71D5F">
            <w:pPr>
              <w:widowControl w:val="0"/>
              <w:jc w:val="center"/>
              <w:rPr>
                <w:sz w:val="24"/>
                <w:szCs w:val="24"/>
              </w:rPr>
            </w:pPr>
            <w:r w:rsidRPr="00D71D5F">
              <w:rPr>
                <w:sz w:val="24"/>
                <w:szCs w:val="24"/>
              </w:rPr>
              <w:t>ежеквартально</w:t>
            </w:r>
          </w:p>
        </w:tc>
        <w:tc>
          <w:tcPr>
            <w:tcW w:w="1774" w:type="pct"/>
          </w:tcPr>
          <w:p w:rsidR="00F205E6" w:rsidRPr="00D71D5F" w:rsidRDefault="00F205E6" w:rsidP="00D71D5F">
            <w:pPr>
              <w:widowControl w:val="0"/>
              <w:jc w:val="both"/>
              <w:rPr>
                <w:sz w:val="24"/>
                <w:szCs w:val="24"/>
              </w:rPr>
            </w:pPr>
            <w:r w:rsidRPr="00D71D5F">
              <w:rPr>
                <w:sz w:val="24"/>
                <w:szCs w:val="24"/>
              </w:rPr>
              <w:t>Советом по противодействию коррупции Порецкого района проведено 4 заседания, рассмотрены все запланированные планом мероприятий вопросы.</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Комиссии по соблюдению требований к служебному поведению и урегулированию конфликта интересов муниципальных служащих, замещающих должности муниципальной службы;</w:t>
            </w:r>
          </w:p>
        </w:tc>
        <w:tc>
          <w:tcPr>
            <w:tcW w:w="704" w:type="pct"/>
          </w:tcPr>
          <w:p w:rsidR="00F205E6" w:rsidRPr="00D71D5F" w:rsidRDefault="00F205E6" w:rsidP="00D71D5F">
            <w:pPr>
              <w:widowControl w:val="0"/>
              <w:jc w:val="center"/>
              <w:rPr>
                <w:sz w:val="24"/>
                <w:szCs w:val="24"/>
              </w:rPr>
            </w:pPr>
            <w:r w:rsidRPr="00D71D5F">
              <w:rPr>
                <w:sz w:val="24"/>
                <w:szCs w:val="24"/>
              </w:rPr>
              <w:t>по мере необходимости</w:t>
            </w:r>
          </w:p>
        </w:tc>
        <w:tc>
          <w:tcPr>
            <w:tcW w:w="1774" w:type="pct"/>
          </w:tcPr>
          <w:p w:rsidR="00F205E6" w:rsidRPr="00D71D5F" w:rsidRDefault="00F205E6" w:rsidP="00D71D5F">
            <w:pPr>
              <w:widowControl w:val="0"/>
              <w:jc w:val="both"/>
              <w:rPr>
                <w:bCs/>
                <w:sz w:val="24"/>
                <w:szCs w:val="24"/>
              </w:rPr>
            </w:pPr>
            <w:r w:rsidRPr="00D71D5F">
              <w:rPr>
                <w:bCs/>
                <w:sz w:val="24"/>
                <w:szCs w:val="24"/>
              </w:rPr>
              <w:t>За 2021 год проведено 7 заседаний комиссии по  соблюдению требований к служебному поведению муниципальных служащих и урегулированию конфликта интересов в администрации Порецкого района. На них было рассмотрено 40 муниципальных служащих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p>
          <w:p w:rsidR="00F205E6" w:rsidRPr="00D71D5F" w:rsidRDefault="00F205E6" w:rsidP="00D71D5F">
            <w:pPr>
              <w:widowControl w:val="0"/>
              <w:jc w:val="both"/>
              <w:rPr>
                <w:sz w:val="24"/>
                <w:szCs w:val="24"/>
              </w:rPr>
            </w:pPr>
            <w:r w:rsidRPr="00D71D5F">
              <w:rPr>
                <w:sz w:val="24"/>
                <w:szCs w:val="24"/>
              </w:rPr>
              <w:t>и урегулированию конфликта интересов</w:t>
            </w:r>
          </w:p>
        </w:tc>
        <w:tc>
          <w:tcPr>
            <w:tcW w:w="704" w:type="pct"/>
          </w:tcPr>
          <w:p w:rsidR="00F205E6" w:rsidRPr="00D71D5F" w:rsidRDefault="00F205E6" w:rsidP="00D71D5F">
            <w:pPr>
              <w:widowControl w:val="0"/>
              <w:jc w:val="center"/>
              <w:rPr>
                <w:sz w:val="24"/>
                <w:szCs w:val="24"/>
              </w:rPr>
            </w:pPr>
          </w:p>
        </w:tc>
        <w:tc>
          <w:tcPr>
            <w:tcW w:w="1774" w:type="pct"/>
          </w:tcPr>
          <w:p w:rsidR="00F205E6" w:rsidRPr="00D71D5F" w:rsidRDefault="00F205E6" w:rsidP="00D71D5F">
            <w:pPr>
              <w:widowControl w:val="0"/>
              <w:jc w:val="both"/>
              <w:rPr>
                <w:bCs/>
                <w:sz w:val="24"/>
                <w:szCs w:val="24"/>
              </w:rPr>
            </w:pPr>
            <w:r w:rsidRPr="00D71D5F">
              <w:rPr>
                <w:bCs/>
                <w:sz w:val="24"/>
                <w:szCs w:val="24"/>
              </w:rPr>
              <w:t>Состоялось  3 заседания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 xml:space="preserve">2. Организация проверки персональных данных, предоставляемых кандидатами при </w:t>
            </w:r>
            <w:r w:rsidRPr="00D71D5F">
              <w:rPr>
                <w:sz w:val="24"/>
                <w:szCs w:val="24"/>
              </w:rPr>
              <w:lastRenderedPageBreak/>
              <w:t>поступлении на муниципальную службу. Ознакомление муниципальных  служащих впервые поступивших на муниципальную службу, с нормативными правовыми актами в сфере противодействия коррупции;</w:t>
            </w:r>
          </w:p>
        </w:tc>
        <w:tc>
          <w:tcPr>
            <w:tcW w:w="704" w:type="pct"/>
          </w:tcPr>
          <w:p w:rsidR="00F205E6" w:rsidRPr="00D71D5F" w:rsidRDefault="00F205E6" w:rsidP="00D71D5F">
            <w:pPr>
              <w:widowControl w:val="0"/>
              <w:jc w:val="center"/>
              <w:rPr>
                <w:sz w:val="24"/>
                <w:szCs w:val="24"/>
              </w:rPr>
            </w:pPr>
            <w:r w:rsidRPr="00D71D5F">
              <w:rPr>
                <w:sz w:val="24"/>
                <w:szCs w:val="24"/>
              </w:rPr>
              <w:lastRenderedPageBreak/>
              <w:t>при поступлении на службу</w:t>
            </w:r>
          </w:p>
        </w:tc>
        <w:tc>
          <w:tcPr>
            <w:tcW w:w="1774" w:type="pct"/>
          </w:tcPr>
          <w:p w:rsidR="00F205E6" w:rsidRPr="00D71D5F" w:rsidRDefault="00F205E6" w:rsidP="00D71D5F">
            <w:pPr>
              <w:widowControl w:val="0"/>
              <w:rPr>
                <w:bCs/>
                <w:sz w:val="24"/>
                <w:szCs w:val="24"/>
              </w:rPr>
            </w:pPr>
            <w:r w:rsidRPr="00D71D5F">
              <w:rPr>
                <w:bCs/>
                <w:sz w:val="24"/>
                <w:szCs w:val="24"/>
              </w:rPr>
              <w:t xml:space="preserve">Проведена проверка персональных данных в отношении 8 кандидатов при поступлении на </w:t>
            </w:r>
            <w:r w:rsidRPr="00D71D5F">
              <w:rPr>
                <w:bCs/>
                <w:sz w:val="24"/>
                <w:szCs w:val="24"/>
              </w:rPr>
              <w:lastRenderedPageBreak/>
              <w:t>муниципальную службу. Все впервые поступившие муниципальные служащие ознакомлены с НПА в сфере противодействия коррупции</w:t>
            </w:r>
          </w:p>
        </w:tc>
        <w:tc>
          <w:tcPr>
            <w:tcW w:w="645" w:type="pct"/>
          </w:tcPr>
          <w:p w:rsidR="00F205E6" w:rsidRPr="00D71D5F" w:rsidRDefault="00F205E6" w:rsidP="00D71D5F">
            <w:pPr>
              <w:widowControl w:val="0"/>
              <w:jc w:val="both"/>
              <w:rPr>
                <w:sz w:val="24"/>
                <w:szCs w:val="24"/>
              </w:rPr>
            </w:pPr>
            <w:r w:rsidRPr="00D71D5F">
              <w:rPr>
                <w:sz w:val="24"/>
                <w:szCs w:val="24"/>
              </w:rPr>
              <w:lastRenderedPageBreak/>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3. Актуализация сведений, содержащихся в личных делах муниципальных служащих, в том числе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704" w:type="pct"/>
          </w:tcPr>
          <w:p w:rsidR="00F205E6" w:rsidRPr="00D71D5F" w:rsidRDefault="00F205E6" w:rsidP="00D71D5F">
            <w:pPr>
              <w:widowControl w:val="0"/>
              <w:jc w:val="center"/>
              <w:rPr>
                <w:sz w:val="24"/>
                <w:szCs w:val="24"/>
              </w:rPr>
            </w:pPr>
            <w:r w:rsidRPr="00D71D5F">
              <w:rPr>
                <w:sz w:val="24"/>
                <w:szCs w:val="24"/>
              </w:rPr>
              <w:t>в течение года</w:t>
            </w:r>
          </w:p>
        </w:tc>
        <w:tc>
          <w:tcPr>
            <w:tcW w:w="1774" w:type="pct"/>
          </w:tcPr>
          <w:p w:rsidR="00F205E6" w:rsidRPr="00D71D5F" w:rsidRDefault="00F205E6" w:rsidP="00D71D5F">
            <w:pPr>
              <w:widowControl w:val="0"/>
              <w:jc w:val="both"/>
              <w:rPr>
                <w:bCs/>
                <w:sz w:val="24"/>
                <w:szCs w:val="24"/>
              </w:rPr>
            </w:pPr>
            <w:r w:rsidRPr="00D71D5F">
              <w:rPr>
                <w:sz w:val="24"/>
                <w:szCs w:val="24"/>
              </w:rPr>
              <w:t>Актуализированы сведения, содержащиеся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4. Формирование кадрового резерва администрации Порецкого района для замещения должностей муниципальной службы, организация работы по его эффективному использованию;</w:t>
            </w:r>
          </w:p>
        </w:tc>
        <w:tc>
          <w:tcPr>
            <w:tcW w:w="704" w:type="pct"/>
          </w:tcPr>
          <w:p w:rsidR="00F205E6" w:rsidRPr="00D71D5F" w:rsidRDefault="00F205E6" w:rsidP="00D71D5F">
            <w:pPr>
              <w:widowControl w:val="0"/>
              <w:jc w:val="center"/>
              <w:rPr>
                <w:sz w:val="24"/>
                <w:szCs w:val="24"/>
              </w:rPr>
            </w:pPr>
            <w:r w:rsidRPr="00D71D5F">
              <w:rPr>
                <w:sz w:val="24"/>
                <w:szCs w:val="24"/>
              </w:rPr>
              <w:t>в течение года</w:t>
            </w:r>
          </w:p>
        </w:tc>
        <w:tc>
          <w:tcPr>
            <w:tcW w:w="1774" w:type="pct"/>
          </w:tcPr>
          <w:p w:rsidR="00F205E6" w:rsidRPr="00D71D5F" w:rsidRDefault="00F205E6" w:rsidP="00D71D5F">
            <w:pPr>
              <w:widowControl w:val="0"/>
              <w:jc w:val="both"/>
              <w:rPr>
                <w:bCs/>
                <w:sz w:val="24"/>
                <w:szCs w:val="24"/>
              </w:rPr>
            </w:pPr>
            <w:r w:rsidRPr="00D71D5F">
              <w:rPr>
                <w:sz w:val="24"/>
                <w:szCs w:val="24"/>
              </w:rPr>
              <w:t>Кадровый резерв сформирован.</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5. Обеспечение своевременного представления лицами, замещающими муниципальные должности в Порецком районе, муниципальными служащими, замещающими должности муниципальной службы в администрации Порецкого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704" w:type="pct"/>
          </w:tcPr>
          <w:p w:rsidR="00F205E6" w:rsidRPr="00D71D5F" w:rsidRDefault="00F205E6" w:rsidP="00D71D5F">
            <w:pPr>
              <w:widowControl w:val="0"/>
              <w:jc w:val="center"/>
              <w:rPr>
                <w:sz w:val="24"/>
                <w:szCs w:val="24"/>
              </w:rPr>
            </w:pPr>
            <w:r w:rsidRPr="00D71D5F">
              <w:rPr>
                <w:sz w:val="24"/>
                <w:szCs w:val="24"/>
              </w:rPr>
              <w:t xml:space="preserve">до 30 апреля </w:t>
            </w:r>
          </w:p>
        </w:tc>
        <w:tc>
          <w:tcPr>
            <w:tcW w:w="1774" w:type="pct"/>
          </w:tcPr>
          <w:p w:rsidR="00F205E6" w:rsidRPr="00D71D5F" w:rsidRDefault="00F205E6" w:rsidP="00D71D5F">
            <w:pPr>
              <w:widowControl w:val="0"/>
              <w:jc w:val="both"/>
              <w:rPr>
                <w:bCs/>
                <w:sz w:val="24"/>
                <w:szCs w:val="24"/>
              </w:rPr>
            </w:pPr>
            <w:r w:rsidRPr="00D71D5F">
              <w:rPr>
                <w:sz w:val="24"/>
                <w:szCs w:val="24"/>
              </w:rPr>
              <w:t>Всеми муниципальными служащими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были предоставлены своевременно</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 xml:space="preserve">6. Проведение анализа сведений 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 </w:t>
            </w:r>
            <w:r w:rsidRPr="00D71D5F">
              <w:rPr>
                <w:sz w:val="24"/>
                <w:szCs w:val="24"/>
              </w:rPr>
              <w:lastRenderedPageBreak/>
              <w:t>администрации Порецкого района</w:t>
            </w:r>
          </w:p>
        </w:tc>
        <w:tc>
          <w:tcPr>
            <w:tcW w:w="704" w:type="pct"/>
          </w:tcPr>
          <w:p w:rsidR="00F205E6" w:rsidRPr="00D71D5F" w:rsidRDefault="00F205E6" w:rsidP="00D71D5F">
            <w:pPr>
              <w:widowControl w:val="0"/>
              <w:jc w:val="center"/>
              <w:rPr>
                <w:sz w:val="24"/>
                <w:szCs w:val="24"/>
              </w:rPr>
            </w:pPr>
            <w:r w:rsidRPr="00D71D5F">
              <w:rPr>
                <w:sz w:val="24"/>
                <w:szCs w:val="24"/>
              </w:rPr>
              <w:lastRenderedPageBreak/>
              <w:t>ежегодно до 1 ноября</w:t>
            </w:r>
          </w:p>
        </w:tc>
        <w:tc>
          <w:tcPr>
            <w:tcW w:w="1774" w:type="pct"/>
          </w:tcPr>
          <w:p w:rsidR="00F205E6" w:rsidRPr="00D71D5F" w:rsidRDefault="00F205E6" w:rsidP="00D71D5F">
            <w:pPr>
              <w:widowControl w:val="0"/>
              <w:rPr>
                <w:bCs/>
                <w:sz w:val="24"/>
                <w:szCs w:val="24"/>
              </w:rPr>
            </w:pPr>
            <w:r w:rsidRPr="00D71D5F">
              <w:rPr>
                <w:sz w:val="24"/>
                <w:szCs w:val="24"/>
              </w:rPr>
              <w:t>Все представленные  справки  о доходах, расходах, об имуществе и обязательствах имущественного характера  за 2020 год были проанализированы.</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7.Размещение на официальном сайте администрации Порецкого района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Порецкого района, а также членов их семей</w:t>
            </w:r>
          </w:p>
        </w:tc>
        <w:tc>
          <w:tcPr>
            <w:tcW w:w="704" w:type="pct"/>
          </w:tcPr>
          <w:p w:rsidR="00F205E6" w:rsidRPr="00D71D5F" w:rsidRDefault="00F205E6" w:rsidP="00D71D5F">
            <w:pPr>
              <w:widowControl w:val="0"/>
              <w:adjustRightInd w:val="0"/>
              <w:jc w:val="center"/>
              <w:rPr>
                <w:sz w:val="24"/>
                <w:szCs w:val="24"/>
              </w:rPr>
            </w:pPr>
            <w:r w:rsidRPr="00D71D5F">
              <w:rPr>
                <w:sz w:val="24"/>
                <w:szCs w:val="24"/>
              </w:rPr>
              <w:t>в течение 14 рабочих дней со дня истечения срока, установленного для их подачи</w:t>
            </w:r>
          </w:p>
        </w:tc>
        <w:tc>
          <w:tcPr>
            <w:tcW w:w="1774" w:type="pct"/>
          </w:tcPr>
          <w:p w:rsidR="00F205E6" w:rsidRPr="00D71D5F" w:rsidRDefault="00F205E6" w:rsidP="00D71D5F">
            <w:pPr>
              <w:widowControl w:val="0"/>
              <w:jc w:val="both"/>
              <w:rPr>
                <w:bCs/>
                <w:sz w:val="24"/>
                <w:szCs w:val="24"/>
              </w:rPr>
            </w:pPr>
            <w:r w:rsidRPr="00D71D5F">
              <w:rPr>
                <w:sz w:val="24"/>
                <w:szCs w:val="24"/>
              </w:rPr>
              <w:t>Сведения размещены в течение 14 рабочих дней со дня истечения срока, установленного для их подачи</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b/>
                <w:sz w:val="24"/>
                <w:szCs w:val="24"/>
              </w:rPr>
            </w:pPr>
            <w:r w:rsidRPr="00D71D5F">
              <w:rPr>
                <w:b/>
                <w:sz w:val="24"/>
                <w:szCs w:val="24"/>
                <w:lang w:val="en-US"/>
              </w:rPr>
              <w:t>II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Выявление и систематизация причин и условий проявления коррупции в деятельности администрации Порецкого района</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1. Проведение антикоррупционной экспертизы муниципальных правовых актов Порецкого района</w:t>
            </w:r>
          </w:p>
        </w:tc>
        <w:tc>
          <w:tcPr>
            <w:tcW w:w="704" w:type="pct"/>
          </w:tcPr>
          <w:p w:rsidR="00F205E6" w:rsidRPr="00D71D5F" w:rsidRDefault="00F205E6" w:rsidP="00D71D5F">
            <w:pPr>
              <w:widowControl w:val="0"/>
              <w:jc w:val="center"/>
              <w:rPr>
                <w:sz w:val="24"/>
                <w:szCs w:val="24"/>
              </w:rPr>
            </w:pPr>
            <w:r w:rsidRPr="00D71D5F">
              <w:rPr>
                <w:sz w:val="24"/>
                <w:szCs w:val="24"/>
              </w:rPr>
              <w:t>Постоянно</w:t>
            </w:r>
          </w:p>
        </w:tc>
        <w:tc>
          <w:tcPr>
            <w:tcW w:w="1774" w:type="pct"/>
          </w:tcPr>
          <w:p w:rsidR="00F205E6" w:rsidRPr="00D71D5F" w:rsidRDefault="00F205E6" w:rsidP="00D71D5F">
            <w:pPr>
              <w:widowControl w:val="0"/>
              <w:jc w:val="both"/>
              <w:rPr>
                <w:sz w:val="24"/>
                <w:szCs w:val="24"/>
              </w:rPr>
            </w:pPr>
            <w:r w:rsidRPr="00D71D5F">
              <w:rPr>
                <w:sz w:val="24"/>
                <w:szCs w:val="24"/>
              </w:rPr>
              <w:t>В 2021 году проведена экспертиза 90  проектов НПА и действующих НПА.</w:t>
            </w:r>
          </w:p>
          <w:p w:rsidR="00F205E6" w:rsidRPr="00D71D5F" w:rsidRDefault="00F205E6" w:rsidP="00D71D5F">
            <w:pPr>
              <w:widowControl w:val="0"/>
              <w:jc w:val="both"/>
              <w:rPr>
                <w:sz w:val="24"/>
                <w:szCs w:val="24"/>
              </w:rPr>
            </w:pPr>
            <w:r w:rsidRPr="00D71D5F">
              <w:rPr>
                <w:sz w:val="24"/>
                <w:szCs w:val="24"/>
              </w:rPr>
              <w:t>Проекты муниципальных нормативных правовых актов администрации Порецкого района и Собрания депутатов Порецкого района направляются на правовую оценку в прокуратуру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2.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w:t>
            </w:r>
          </w:p>
        </w:tc>
        <w:tc>
          <w:tcPr>
            <w:tcW w:w="704" w:type="pct"/>
          </w:tcPr>
          <w:p w:rsidR="00F205E6" w:rsidRPr="00D71D5F" w:rsidRDefault="00F205E6" w:rsidP="00D71D5F">
            <w:pPr>
              <w:widowControl w:val="0"/>
              <w:jc w:val="center"/>
              <w:rPr>
                <w:sz w:val="24"/>
                <w:szCs w:val="24"/>
              </w:rPr>
            </w:pPr>
            <w:r w:rsidRPr="00D71D5F">
              <w:rPr>
                <w:sz w:val="24"/>
                <w:szCs w:val="24"/>
              </w:rPr>
              <w:t>По мере изменения федерального, республиканского законодательства</w:t>
            </w:r>
          </w:p>
        </w:tc>
        <w:tc>
          <w:tcPr>
            <w:tcW w:w="1774" w:type="pct"/>
          </w:tcPr>
          <w:p w:rsidR="00F205E6" w:rsidRPr="00D71D5F" w:rsidRDefault="00F205E6" w:rsidP="00D71D5F">
            <w:pPr>
              <w:widowControl w:val="0"/>
              <w:jc w:val="both"/>
              <w:rPr>
                <w:sz w:val="24"/>
                <w:szCs w:val="24"/>
              </w:rPr>
            </w:pPr>
            <w:r w:rsidRPr="00D71D5F">
              <w:rPr>
                <w:sz w:val="24"/>
                <w:szCs w:val="24"/>
              </w:rPr>
              <w:t>Правовые акты по вопросам муниципальной службы и противодействия коррупции своевременно приводились в соответствие с действующим законодательством</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3. Осуществление контроля за использованием и распоряжением муниципальным имуществом, закрепленным на праве оперативного управления</w:t>
            </w:r>
          </w:p>
        </w:tc>
        <w:tc>
          <w:tcPr>
            <w:tcW w:w="704" w:type="pct"/>
          </w:tcPr>
          <w:p w:rsidR="00F205E6" w:rsidRPr="00D71D5F" w:rsidRDefault="00F205E6" w:rsidP="00D71D5F">
            <w:pPr>
              <w:widowControl w:val="0"/>
              <w:jc w:val="center"/>
              <w:rPr>
                <w:sz w:val="24"/>
                <w:szCs w:val="24"/>
              </w:rPr>
            </w:pPr>
            <w:r w:rsidRPr="00D71D5F">
              <w:rPr>
                <w:sz w:val="24"/>
                <w:szCs w:val="24"/>
              </w:rPr>
              <w:t>по мере необходимости</w:t>
            </w:r>
          </w:p>
        </w:tc>
        <w:tc>
          <w:tcPr>
            <w:tcW w:w="1774" w:type="pct"/>
          </w:tcPr>
          <w:p w:rsidR="00F205E6" w:rsidRPr="00D71D5F" w:rsidRDefault="00F205E6" w:rsidP="00D71D5F">
            <w:pPr>
              <w:widowControl w:val="0"/>
              <w:jc w:val="both"/>
              <w:rPr>
                <w:sz w:val="24"/>
                <w:szCs w:val="24"/>
              </w:rPr>
            </w:pPr>
            <w:r w:rsidRPr="00D71D5F">
              <w:rPr>
                <w:sz w:val="24"/>
                <w:szCs w:val="24"/>
              </w:rPr>
              <w:t xml:space="preserve">В целях осуществления контроля за использованием и распоряжением муниципальным имуществом,  администрацией Порецкого района постановлением от 19.05.2016 № 140 утвержден Порядок осуществления контроля за целевым и эффективным использованием, сохранностью муниципального имущества, переданного в хозяйственное ведение или в оперативное управление </w:t>
            </w:r>
            <w:r w:rsidRPr="00D71D5F">
              <w:rPr>
                <w:sz w:val="24"/>
                <w:szCs w:val="24"/>
              </w:rPr>
              <w:lastRenderedPageBreak/>
              <w:t>муниципальным учреждениям и муниципальным унитарным предприятиям Порецкого района, Чувашской Республики. Ежегодно утверждается план проведения проверок муниципальных учреждений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lastRenderedPageBreak/>
              <w:t>Исполнено</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sz w:val="24"/>
                <w:szCs w:val="24"/>
              </w:rPr>
            </w:pPr>
            <w:r w:rsidRPr="00D71D5F">
              <w:rPr>
                <w:b/>
                <w:sz w:val="24"/>
                <w:szCs w:val="24"/>
                <w:lang w:val="en-US"/>
              </w:rPr>
              <w:lastRenderedPageBreak/>
              <w:t>III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Взаимодействие администрации Порецкого района с институтами гражданского общества и гражданами, создание эффективной системы обратной связи, обеспечение доступности информации о деятельности администрации Порецкого района</w:t>
            </w:r>
          </w:p>
        </w:tc>
      </w:tr>
      <w:tr w:rsidR="00F205E6" w:rsidRPr="00D71D5F" w:rsidTr="00D71D5F">
        <w:trPr>
          <w:trHeight w:val="20"/>
          <w:jc w:val="center"/>
        </w:trPr>
        <w:tc>
          <w:tcPr>
            <w:tcW w:w="188" w:type="pct"/>
            <w:vMerge/>
          </w:tcPr>
          <w:p w:rsidR="00F205E6" w:rsidRPr="0006641E"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b/>
                <w:sz w:val="24"/>
                <w:szCs w:val="24"/>
              </w:rPr>
            </w:pPr>
            <w:r w:rsidRPr="00D71D5F">
              <w:rPr>
                <w:sz w:val="24"/>
                <w:szCs w:val="24"/>
              </w:rPr>
              <w:t>1. Обновление на официальном сайте администрации Порецкого района в информационно-телекоммуникационной сети «Интернет» раздела по противодействию коррупции</w:t>
            </w:r>
          </w:p>
        </w:tc>
        <w:tc>
          <w:tcPr>
            <w:tcW w:w="704" w:type="pct"/>
          </w:tcPr>
          <w:p w:rsidR="00F205E6" w:rsidRPr="00D71D5F" w:rsidRDefault="00F205E6" w:rsidP="00D71D5F">
            <w:pPr>
              <w:widowControl w:val="0"/>
              <w:rPr>
                <w:sz w:val="24"/>
                <w:szCs w:val="24"/>
              </w:rPr>
            </w:pPr>
            <w:r w:rsidRPr="00D71D5F">
              <w:rPr>
                <w:sz w:val="24"/>
                <w:szCs w:val="24"/>
              </w:rPr>
              <w:t>постоянно</w:t>
            </w:r>
          </w:p>
        </w:tc>
        <w:tc>
          <w:tcPr>
            <w:tcW w:w="1774" w:type="pct"/>
          </w:tcPr>
          <w:p w:rsidR="00F205E6" w:rsidRPr="00D71D5F" w:rsidRDefault="00F205E6" w:rsidP="00D71D5F">
            <w:pPr>
              <w:widowControl w:val="0"/>
              <w:jc w:val="both"/>
              <w:rPr>
                <w:sz w:val="24"/>
                <w:szCs w:val="24"/>
              </w:rPr>
            </w:pPr>
            <w:r w:rsidRPr="00D71D5F">
              <w:rPr>
                <w:sz w:val="24"/>
                <w:szCs w:val="24"/>
              </w:rPr>
              <w:t xml:space="preserve">Раздел по противодействию коррупции обновлялся на официальном сайте администрации Порецкого района в информационно-телекоммуникационной сети «Интернет» </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2. Обеспечение функционирования «горячей линии» и «телефонов доверия» для обращения граждан о злоупотреблениях должностных лиц</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«горячая линия» и «телефоны доверия» для обращения граждан о злоупотреблениях должностных лиц функционируют</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3.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Администрацией Порецкого района обеспечивается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 в частности путем ответа на поступающие запросы, размещение нормативных правовых актов для проведения независимой оценки</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4. Организация работы по информированию общественности о результатах работы по профилактике коррупционных и иных нарушений</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Информация о результатах работы по профилактике коррупционных и иных нарушений размещается на сайте администрации Порецкого района и в баннере «Противодействие коррупции»</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5. Обсуждение проекта плана мероприятий по противодействию коррупции на заседании Совета по противодействию коррупции Порецкого района</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Проект плана мероприятий по противодействию коррупции на 2022 г. был предметом рассмотрения на заседании Совета по противодействию коррупции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7E07C7" w:rsidRPr="00D71D5F" w:rsidTr="00D71D5F">
        <w:trPr>
          <w:trHeight w:val="20"/>
          <w:jc w:val="center"/>
        </w:trPr>
        <w:tc>
          <w:tcPr>
            <w:tcW w:w="188" w:type="pct"/>
            <w:vMerge w:val="restart"/>
          </w:tcPr>
          <w:p w:rsidR="007E07C7" w:rsidRPr="00D71D5F" w:rsidRDefault="007E07C7" w:rsidP="00D71D5F">
            <w:pPr>
              <w:widowControl w:val="0"/>
              <w:jc w:val="center"/>
              <w:rPr>
                <w:b/>
                <w:sz w:val="24"/>
                <w:szCs w:val="24"/>
              </w:rPr>
            </w:pPr>
            <w:r w:rsidRPr="00D71D5F">
              <w:rPr>
                <w:b/>
                <w:sz w:val="24"/>
                <w:szCs w:val="24"/>
                <w:lang w:val="en-US"/>
              </w:rPr>
              <w:t>IV</w:t>
            </w:r>
            <w:r w:rsidRPr="00D71D5F">
              <w:rPr>
                <w:b/>
                <w:sz w:val="24"/>
                <w:szCs w:val="24"/>
              </w:rPr>
              <w:t>.</w:t>
            </w:r>
          </w:p>
        </w:tc>
        <w:tc>
          <w:tcPr>
            <w:tcW w:w="4812" w:type="pct"/>
            <w:gridSpan w:val="4"/>
          </w:tcPr>
          <w:p w:rsidR="007E07C7" w:rsidRPr="00D71D5F" w:rsidRDefault="007E07C7" w:rsidP="00D71D5F">
            <w:pPr>
              <w:widowControl w:val="0"/>
              <w:jc w:val="both"/>
              <w:rPr>
                <w:sz w:val="24"/>
                <w:szCs w:val="24"/>
              </w:rPr>
            </w:pPr>
            <w:r w:rsidRPr="00D71D5F">
              <w:rPr>
                <w:rFonts w:eastAsia="Calibri"/>
                <w:b/>
                <w:sz w:val="24"/>
                <w:szCs w:val="24"/>
                <w:lang w:eastAsia="en-US"/>
              </w:rPr>
              <w:t>Мероприятия, направленные на противодействие коррупции при управлении и распоряжении муниципальным имуществом</w:t>
            </w:r>
          </w:p>
        </w:tc>
      </w:tr>
      <w:tr w:rsidR="007E07C7" w:rsidRPr="00D71D5F" w:rsidTr="00D71D5F">
        <w:trPr>
          <w:trHeight w:val="20"/>
          <w:jc w:val="center"/>
        </w:trPr>
        <w:tc>
          <w:tcPr>
            <w:tcW w:w="188" w:type="pct"/>
            <w:vMerge/>
          </w:tcPr>
          <w:p w:rsidR="007E07C7" w:rsidRPr="0006641E"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rFonts w:eastAsia="Calibri"/>
                <w:b/>
                <w:sz w:val="24"/>
                <w:szCs w:val="24"/>
                <w:lang w:eastAsia="en-US"/>
              </w:rPr>
            </w:pPr>
            <w:r w:rsidRPr="00D71D5F">
              <w:rPr>
                <w:rFonts w:eastAsia="Calibri"/>
                <w:sz w:val="24"/>
                <w:szCs w:val="24"/>
                <w:lang w:eastAsia="en-US"/>
              </w:rPr>
              <w:t xml:space="preserve">1. Размещение на официальном сайте администрации Порецкого района и официальном сайте </w:t>
            </w:r>
            <w:hyperlink r:id="rId7" w:history="1">
              <w:r w:rsidRPr="00D71D5F">
                <w:rPr>
                  <w:rStyle w:val="a6"/>
                  <w:rFonts w:eastAsia="Calibri"/>
                  <w:sz w:val="24"/>
                  <w:szCs w:val="24"/>
                  <w:lang w:val="en-US" w:eastAsia="en-US"/>
                </w:rPr>
                <w:t>www</w:t>
              </w:r>
              <w:r w:rsidRPr="00D71D5F">
                <w:rPr>
                  <w:rStyle w:val="a6"/>
                  <w:rFonts w:eastAsia="Calibri"/>
                  <w:sz w:val="24"/>
                  <w:szCs w:val="24"/>
                  <w:lang w:eastAsia="en-US"/>
                </w:rPr>
                <w:t>.</w:t>
              </w:r>
              <w:r w:rsidRPr="00D71D5F">
                <w:rPr>
                  <w:rStyle w:val="a6"/>
                  <w:rFonts w:eastAsia="Calibri"/>
                  <w:sz w:val="24"/>
                  <w:szCs w:val="24"/>
                  <w:lang w:val="en-US" w:eastAsia="en-US"/>
                </w:rPr>
                <w:t>torgi</w:t>
              </w:r>
              <w:r w:rsidRPr="00D71D5F">
                <w:rPr>
                  <w:rStyle w:val="a6"/>
                  <w:rFonts w:eastAsia="Calibri"/>
                  <w:sz w:val="24"/>
                  <w:szCs w:val="24"/>
                  <w:lang w:eastAsia="en-US"/>
                </w:rPr>
                <w:t>.</w:t>
              </w:r>
              <w:r w:rsidRPr="00D71D5F">
                <w:rPr>
                  <w:rStyle w:val="a6"/>
                  <w:rFonts w:eastAsia="Calibri"/>
                  <w:sz w:val="24"/>
                  <w:szCs w:val="24"/>
                  <w:lang w:val="en-US" w:eastAsia="en-US"/>
                </w:rPr>
                <w:t>gov</w:t>
              </w:r>
              <w:r w:rsidRPr="00D71D5F">
                <w:rPr>
                  <w:rStyle w:val="a6"/>
                  <w:rFonts w:eastAsia="Calibri"/>
                  <w:sz w:val="24"/>
                  <w:szCs w:val="24"/>
                  <w:lang w:eastAsia="en-US"/>
                </w:rPr>
                <w:t>.</w:t>
              </w:r>
              <w:r w:rsidRPr="00D71D5F">
                <w:rPr>
                  <w:rStyle w:val="a6"/>
                  <w:rFonts w:eastAsia="Calibri"/>
                  <w:sz w:val="24"/>
                  <w:szCs w:val="24"/>
                  <w:lang w:val="en-US" w:eastAsia="en-US"/>
                </w:rPr>
                <w:t>ru</w:t>
              </w:r>
            </w:hyperlink>
            <w:r w:rsidRPr="00D71D5F">
              <w:rPr>
                <w:rFonts w:eastAsia="Calibri"/>
                <w:sz w:val="24"/>
                <w:szCs w:val="24"/>
                <w:lang w:eastAsia="en-US"/>
              </w:rPr>
              <w:t xml:space="preserve"> информации о продаже (аренде) муниципального имущества</w:t>
            </w:r>
          </w:p>
        </w:tc>
        <w:tc>
          <w:tcPr>
            <w:tcW w:w="704" w:type="pct"/>
          </w:tcPr>
          <w:p w:rsidR="007E07C7" w:rsidRPr="00D71D5F" w:rsidRDefault="007E07C7" w:rsidP="00D71D5F">
            <w:pPr>
              <w:widowControl w:val="0"/>
              <w:jc w:val="center"/>
              <w:rPr>
                <w:sz w:val="24"/>
                <w:szCs w:val="24"/>
              </w:rPr>
            </w:pPr>
            <w:r w:rsidRPr="00D71D5F">
              <w:rPr>
                <w:sz w:val="24"/>
                <w:szCs w:val="24"/>
              </w:rPr>
              <w:t>постоянно</w:t>
            </w:r>
          </w:p>
        </w:tc>
        <w:tc>
          <w:tcPr>
            <w:tcW w:w="1774" w:type="pct"/>
            <w:vAlign w:val="center"/>
          </w:tcPr>
          <w:p w:rsidR="007E07C7" w:rsidRPr="00D71D5F" w:rsidRDefault="007E07C7" w:rsidP="00D71D5F">
            <w:pPr>
              <w:widowControl w:val="0"/>
              <w:shd w:val="clear" w:color="auto" w:fill="FFFFFF"/>
              <w:jc w:val="both"/>
              <w:rPr>
                <w:sz w:val="24"/>
                <w:szCs w:val="24"/>
              </w:rPr>
            </w:pPr>
            <w:r w:rsidRPr="00D71D5F">
              <w:rPr>
                <w:sz w:val="24"/>
                <w:szCs w:val="24"/>
              </w:rPr>
              <w:t>Все проводимые торги размещаются на официальном сайте Российской Федерации о проведении торгов https://torgi.gov.ru, на Единой электронной торговой площадке https://178fz.roseltorg.ru, а также в муниципальной газете «Вестник Поречья», и на официальном сайте администрации Порецкого района  Чувашской Республики http://porezk.cap.ru/news. и начальная цена и годовой размера арендной платы земельных участков и муниципального имущества определяется на основании отчетов об оценки, подготовленных независимыми оценщиками. С независимыми оценщиками, предложившие наименьшую стоимость услуг по определению рыночной стоимости муниципального имущества земельных участков и годового размера арендной платы, заключаются прямые договора на оказание услуг.</w:t>
            </w:r>
          </w:p>
          <w:p w:rsidR="007E07C7" w:rsidRPr="00D71D5F" w:rsidRDefault="007E07C7" w:rsidP="00D71D5F">
            <w:pPr>
              <w:widowControl w:val="0"/>
              <w:shd w:val="clear" w:color="auto" w:fill="FFFFFF"/>
              <w:jc w:val="both"/>
              <w:rPr>
                <w:sz w:val="24"/>
                <w:szCs w:val="24"/>
              </w:rPr>
            </w:pPr>
            <w:r w:rsidRPr="00D71D5F">
              <w:rPr>
                <w:sz w:val="24"/>
                <w:szCs w:val="24"/>
              </w:rPr>
              <w:t>Всего администрацией Порецкого района в 2021 было объявлено 27 процедур, из них по муниципальному имуществу 14 - торгов по продаже, 2 - процедуры по аренде; по земельным участкам 2 - торгов по продаже, 9 торгов – по аренде земельных участков.</w:t>
            </w:r>
          </w:p>
          <w:p w:rsidR="007E07C7" w:rsidRPr="00D71D5F" w:rsidRDefault="007E07C7" w:rsidP="00D71D5F">
            <w:pPr>
              <w:widowControl w:val="0"/>
              <w:shd w:val="clear" w:color="auto" w:fill="FFFFFF"/>
              <w:jc w:val="both"/>
              <w:rPr>
                <w:sz w:val="24"/>
                <w:szCs w:val="24"/>
              </w:rPr>
            </w:pPr>
            <w:r w:rsidRPr="00D71D5F">
              <w:rPr>
                <w:sz w:val="24"/>
                <w:szCs w:val="24"/>
              </w:rPr>
              <w:t xml:space="preserve">От аренды земельных участков за 11 месяцев 2021г в бюджет Порецкого района поступило - 6457,40 тыс. руб., от продажи земельных </w:t>
            </w:r>
            <w:r w:rsidRPr="00D71D5F">
              <w:rPr>
                <w:sz w:val="24"/>
                <w:szCs w:val="24"/>
              </w:rPr>
              <w:lastRenderedPageBreak/>
              <w:t>участков – 277,74 тыс. руб., от аренды имущества - 940,14 тыс. руб., в т. ч. сельские поселения 242,43 тыс. рублей</w:t>
            </w:r>
          </w:p>
          <w:p w:rsidR="007E07C7" w:rsidRPr="00D71D5F" w:rsidRDefault="007E07C7" w:rsidP="00D71D5F">
            <w:pPr>
              <w:widowControl w:val="0"/>
              <w:shd w:val="clear" w:color="auto" w:fill="FFFFFF"/>
              <w:jc w:val="both"/>
              <w:rPr>
                <w:sz w:val="24"/>
                <w:szCs w:val="24"/>
              </w:rPr>
            </w:pPr>
            <w:r w:rsidRPr="00D71D5F">
              <w:rPr>
                <w:sz w:val="24"/>
                <w:szCs w:val="24"/>
              </w:rPr>
              <w:t>В целях сокращения и ликвидации задолженности по арендной плате за аренду земельных участков арендаторам администрацией Порецкого района совместно с сельскими поселениями ведется своевременная претензионная работа. В результате претензионной исковой работы на 01.12.2021 задолженность по арендным платежам составила- 618,62 тыс. руб., что на 6,3% меньше к уровню на 01.01.2020.</w:t>
            </w:r>
          </w:p>
          <w:p w:rsidR="007E07C7" w:rsidRPr="00D71D5F" w:rsidRDefault="007E07C7" w:rsidP="00D71D5F">
            <w:pPr>
              <w:widowControl w:val="0"/>
              <w:shd w:val="clear" w:color="auto" w:fill="FFFFFF"/>
              <w:jc w:val="both"/>
              <w:rPr>
                <w:sz w:val="24"/>
                <w:szCs w:val="24"/>
              </w:rPr>
            </w:pPr>
            <w:r w:rsidRPr="00D71D5F">
              <w:rPr>
                <w:sz w:val="24"/>
                <w:szCs w:val="24"/>
              </w:rPr>
              <w:t xml:space="preserve">   За истекший период 2021 года в адрес должников направлено 24 претензии о погашении имеющей задолженности по арендным платежам на сумму 329,48 тыс. руб., из них оплачено 329,48 тыс. рублей.</w:t>
            </w:r>
          </w:p>
          <w:p w:rsidR="007E07C7" w:rsidRPr="00D71D5F" w:rsidRDefault="007E07C7" w:rsidP="00D71D5F">
            <w:pPr>
              <w:widowControl w:val="0"/>
              <w:jc w:val="both"/>
              <w:rPr>
                <w:sz w:val="24"/>
                <w:szCs w:val="24"/>
              </w:rPr>
            </w:pPr>
          </w:p>
        </w:tc>
        <w:tc>
          <w:tcPr>
            <w:tcW w:w="645" w:type="pct"/>
          </w:tcPr>
          <w:p w:rsidR="007E07C7" w:rsidRPr="00D71D5F" w:rsidRDefault="007E07C7" w:rsidP="00D71D5F">
            <w:pPr>
              <w:widowControl w:val="0"/>
              <w:jc w:val="both"/>
              <w:rPr>
                <w:sz w:val="24"/>
                <w:szCs w:val="24"/>
              </w:rPr>
            </w:pPr>
            <w:r w:rsidRPr="00D71D5F">
              <w:rPr>
                <w:sz w:val="24"/>
                <w:szCs w:val="24"/>
              </w:rPr>
              <w:lastRenderedPageBreak/>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lang w:val="en-US"/>
              </w:rPr>
            </w:pPr>
          </w:p>
        </w:tc>
        <w:tc>
          <w:tcPr>
            <w:tcW w:w="1689" w:type="pct"/>
          </w:tcPr>
          <w:p w:rsidR="007E07C7" w:rsidRPr="00D71D5F" w:rsidRDefault="007E07C7" w:rsidP="00D71D5F">
            <w:pPr>
              <w:widowControl w:val="0"/>
              <w:jc w:val="both"/>
              <w:rPr>
                <w:rFonts w:eastAsia="Calibri"/>
                <w:sz w:val="24"/>
                <w:szCs w:val="24"/>
                <w:lang w:eastAsia="en-US"/>
              </w:rPr>
            </w:pPr>
            <w:r w:rsidRPr="00D71D5F">
              <w:rPr>
                <w:rFonts w:eastAsia="Calibri"/>
                <w:sz w:val="24"/>
                <w:szCs w:val="24"/>
                <w:lang w:eastAsia="en-US"/>
              </w:rPr>
              <w:t>2. Организация выездных проверок использования по назначению и сохранности муниципального имущества, в случаях выявления нарушений совместно с правоохранительными органами принятие мер по их устранению в рамках действующего законодательства, в т.ч. принятие мер реагирования к недобросовестным пользователям муниципального имущества</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7E07C7" w:rsidP="00D71D5F">
            <w:pPr>
              <w:widowControl w:val="0"/>
              <w:shd w:val="clear" w:color="auto" w:fill="FFFFFF"/>
              <w:tabs>
                <w:tab w:val="left" w:pos="3184"/>
              </w:tabs>
              <w:jc w:val="both"/>
              <w:rPr>
                <w:rFonts w:eastAsia="Calibri"/>
                <w:sz w:val="24"/>
                <w:szCs w:val="24"/>
                <w:lang w:eastAsia="en-US"/>
              </w:rPr>
            </w:pPr>
            <w:r w:rsidRPr="00D71D5F">
              <w:rPr>
                <w:rFonts w:eastAsia="Calibri"/>
                <w:sz w:val="24"/>
                <w:szCs w:val="24"/>
                <w:lang w:eastAsia="en-US"/>
              </w:rPr>
              <w:t>Ежегодно утверждается план проверок сохранности и целевого использования земельных участков и муниципального имущества администрации Порецкого района. В 2021 году проведено 10 выездных проверок, и них 4 проверки по использованию муниципального имущества и 6 по целевому использованию земельных участков. В ходе выездных проверок по использованию муниципального имущества и земельных участков нарушений не выявлено, по результатам проведенных проверок составляются акты осмотра.</w:t>
            </w:r>
          </w:p>
          <w:p w:rsidR="007E07C7" w:rsidRPr="00D71D5F" w:rsidRDefault="007E07C7" w:rsidP="00D71D5F">
            <w:pPr>
              <w:widowControl w:val="0"/>
              <w:shd w:val="clear" w:color="auto" w:fill="FFFFFF"/>
              <w:jc w:val="both"/>
              <w:rPr>
                <w:sz w:val="24"/>
                <w:szCs w:val="24"/>
              </w:rPr>
            </w:pPr>
            <w:r w:rsidRPr="00D71D5F">
              <w:rPr>
                <w:rFonts w:eastAsia="Calibri"/>
                <w:sz w:val="24"/>
                <w:szCs w:val="24"/>
                <w:lang w:eastAsia="en-US"/>
              </w:rPr>
              <w:t xml:space="preserve">Также в сентябре 2021 года администрацией </w:t>
            </w:r>
            <w:r w:rsidRPr="00D71D5F">
              <w:rPr>
                <w:rFonts w:eastAsia="Calibri"/>
                <w:sz w:val="24"/>
                <w:szCs w:val="24"/>
                <w:lang w:eastAsia="en-US"/>
              </w:rPr>
              <w:lastRenderedPageBreak/>
              <w:t>Порецкого района проведена внеплановая выездная проверка в отношении ООО «Альянс-Агро» по факту нецелевого использования земельного участка из земель сельскохозяйственного производства, с кадастровым номером 21:18:060301:520 площадью 314192 кв.м., расположенного по адресу: Чувашская Республика, Порецкий район, Сиявское сельское поселение, собственником которого является ООО «Альянс-Агро».</w:t>
            </w:r>
          </w:p>
        </w:tc>
        <w:tc>
          <w:tcPr>
            <w:tcW w:w="645" w:type="pct"/>
          </w:tcPr>
          <w:p w:rsidR="007E07C7" w:rsidRPr="00D71D5F" w:rsidRDefault="007E07C7" w:rsidP="00D71D5F">
            <w:pPr>
              <w:widowControl w:val="0"/>
              <w:rPr>
                <w:sz w:val="24"/>
                <w:szCs w:val="24"/>
              </w:rPr>
            </w:pPr>
            <w:r w:rsidRPr="00D71D5F">
              <w:rPr>
                <w:sz w:val="24"/>
                <w:szCs w:val="24"/>
              </w:rPr>
              <w:lastRenderedPageBreak/>
              <w:t>Исполнено</w:t>
            </w:r>
          </w:p>
        </w:tc>
      </w:tr>
      <w:tr w:rsidR="007E07C7" w:rsidRPr="00D71D5F" w:rsidTr="00D71D5F">
        <w:trPr>
          <w:trHeight w:val="20"/>
          <w:jc w:val="center"/>
        </w:trPr>
        <w:tc>
          <w:tcPr>
            <w:tcW w:w="188" w:type="pct"/>
            <w:vMerge w:val="restart"/>
          </w:tcPr>
          <w:p w:rsidR="007E07C7" w:rsidRPr="00D71D5F" w:rsidRDefault="007E07C7" w:rsidP="00D71D5F">
            <w:pPr>
              <w:widowControl w:val="0"/>
              <w:jc w:val="center"/>
              <w:rPr>
                <w:b/>
                <w:sz w:val="24"/>
                <w:szCs w:val="24"/>
              </w:rPr>
            </w:pPr>
            <w:r w:rsidRPr="00D71D5F">
              <w:rPr>
                <w:b/>
                <w:sz w:val="24"/>
                <w:szCs w:val="24"/>
                <w:lang w:val="en-US"/>
              </w:rPr>
              <w:lastRenderedPageBreak/>
              <w:t>V</w:t>
            </w:r>
            <w:r w:rsidRPr="00D71D5F">
              <w:rPr>
                <w:b/>
                <w:sz w:val="24"/>
                <w:szCs w:val="24"/>
              </w:rPr>
              <w:t>.</w:t>
            </w:r>
          </w:p>
        </w:tc>
        <w:tc>
          <w:tcPr>
            <w:tcW w:w="4812" w:type="pct"/>
            <w:gridSpan w:val="4"/>
          </w:tcPr>
          <w:p w:rsidR="007E07C7" w:rsidRPr="00D71D5F" w:rsidRDefault="007E07C7" w:rsidP="00D71D5F">
            <w:pPr>
              <w:widowControl w:val="0"/>
              <w:rPr>
                <w:sz w:val="24"/>
                <w:szCs w:val="24"/>
              </w:rPr>
            </w:pPr>
            <w:r w:rsidRPr="00D71D5F">
              <w:rPr>
                <w:b/>
                <w:sz w:val="24"/>
                <w:szCs w:val="24"/>
              </w:rPr>
              <w:t xml:space="preserve">Мероприятия направленные на противодействие коррупции в отделе ЗАГС администрации Порецкого района </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1. Обеспечение соблюдения положений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Минюста России от 29.11.2011 № 412</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7E07C7" w:rsidP="00D71D5F">
            <w:pPr>
              <w:widowControl w:val="0"/>
              <w:shd w:val="clear" w:color="auto" w:fill="FFFFFF"/>
              <w:tabs>
                <w:tab w:val="left" w:pos="3184"/>
              </w:tabs>
              <w:jc w:val="both"/>
              <w:rPr>
                <w:rFonts w:eastAsia="Calibri"/>
                <w:sz w:val="24"/>
                <w:szCs w:val="24"/>
                <w:lang w:eastAsia="en-US"/>
              </w:rPr>
            </w:pPr>
            <w:r w:rsidRPr="00D71D5F">
              <w:rPr>
                <w:rFonts w:eastAsia="Calibri"/>
                <w:sz w:val="24"/>
                <w:szCs w:val="24"/>
                <w:lang w:eastAsia="en-US"/>
              </w:rPr>
              <w:t>Отделом ЗАГС  администрации Порецкого     района в 2021 году о</w:t>
            </w:r>
            <w:r w:rsidRPr="00D71D5F">
              <w:rPr>
                <w:sz w:val="24"/>
                <w:szCs w:val="24"/>
              </w:rPr>
              <w:t>беспечено соблюдение положений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2. Использование бланков строгой отчетности в установленном законодательством порядке</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10354E" w:rsidP="00D71D5F">
            <w:pPr>
              <w:widowControl w:val="0"/>
              <w:shd w:val="clear" w:color="auto" w:fill="FFFFFF"/>
              <w:jc w:val="both"/>
              <w:rPr>
                <w:rFonts w:eastAsia="Calibri"/>
                <w:sz w:val="24"/>
                <w:szCs w:val="24"/>
                <w:lang w:eastAsia="en-US"/>
              </w:rPr>
            </w:pPr>
            <w:r w:rsidRPr="00D71D5F">
              <w:rPr>
                <w:sz w:val="24"/>
                <w:szCs w:val="24"/>
              </w:rPr>
              <w:t>Бланки строгой отчетности в 2021 году использовались в установленном законодательством порядке. Потеря бланков не допущена</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 xml:space="preserve">3. Размещение на официальном сайте администрации Порецкого района в информационно-телекоммуникационной сети «Интернет информации о  порядке регистрации актов гражданского состояния, в том числе о взыскании государственной пошлины за регистрацию актов гражданского </w:t>
            </w:r>
            <w:r w:rsidRPr="00D71D5F">
              <w:rPr>
                <w:sz w:val="24"/>
                <w:szCs w:val="24"/>
              </w:rPr>
              <w:lastRenderedPageBreak/>
              <w:t>состояния и совершение юридически значимых действий</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10354E" w:rsidP="00D71D5F">
            <w:pPr>
              <w:widowControl w:val="0"/>
              <w:jc w:val="both"/>
              <w:rPr>
                <w:rFonts w:eastAsia="Calibri"/>
                <w:sz w:val="24"/>
                <w:szCs w:val="24"/>
                <w:lang w:eastAsia="en-US"/>
              </w:rPr>
            </w:pPr>
            <w:r w:rsidRPr="00D71D5F">
              <w:rPr>
                <w:sz w:val="24"/>
                <w:szCs w:val="24"/>
              </w:rPr>
              <w:t>На сайте администрации Порецкого района в 2021 году размещено 32 информации о  порядке регистрации актов гражданского состояния, в том числе о взыскании государственной пошлины за регистрацию актов гражданского состояния и совершение юридически значимых действий.</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4. Размещение в печатных изданиях информации о порядке регистрации актов гражданского состояния, в том числе о порядке уплаты государственной пошлины</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10354E" w:rsidP="00D71D5F">
            <w:pPr>
              <w:widowControl w:val="0"/>
              <w:shd w:val="clear" w:color="auto" w:fill="FFFFFF"/>
              <w:tabs>
                <w:tab w:val="left" w:pos="3184"/>
              </w:tabs>
              <w:jc w:val="both"/>
              <w:rPr>
                <w:rFonts w:eastAsia="Calibri"/>
                <w:sz w:val="24"/>
                <w:szCs w:val="24"/>
                <w:lang w:eastAsia="en-US"/>
              </w:rPr>
            </w:pPr>
            <w:r w:rsidRPr="00D71D5F">
              <w:rPr>
                <w:sz w:val="24"/>
                <w:szCs w:val="24"/>
              </w:rPr>
              <w:t>Размещено 17 информаций о порядке регистрации актов гражданского состояния, в том числе о порядке уплаты государственной пошлины</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val="restart"/>
          </w:tcPr>
          <w:p w:rsidR="0010354E" w:rsidRPr="00D71D5F" w:rsidRDefault="0010354E" w:rsidP="00D71D5F">
            <w:pPr>
              <w:widowControl w:val="0"/>
              <w:jc w:val="center"/>
              <w:rPr>
                <w:b/>
                <w:sz w:val="24"/>
                <w:szCs w:val="24"/>
              </w:rPr>
            </w:pPr>
            <w:r w:rsidRPr="00D71D5F">
              <w:rPr>
                <w:b/>
                <w:sz w:val="24"/>
                <w:szCs w:val="24"/>
              </w:rPr>
              <w:t>VI.</w:t>
            </w:r>
          </w:p>
        </w:tc>
        <w:tc>
          <w:tcPr>
            <w:tcW w:w="4812" w:type="pct"/>
            <w:gridSpan w:val="4"/>
          </w:tcPr>
          <w:p w:rsidR="0010354E" w:rsidRPr="00D71D5F" w:rsidRDefault="0010354E" w:rsidP="00D71D5F">
            <w:pPr>
              <w:widowControl w:val="0"/>
              <w:rPr>
                <w:sz w:val="24"/>
                <w:szCs w:val="24"/>
              </w:rPr>
            </w:pPr>
            <w:r w:rsidRPr="00D71D5F">
              <w:rPr>
                <w:b/>
                <w:sz w:val="24"/>
                <w:szCs w:val="24"/>
              </w:rPr>
              <w:t>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1.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04" w:type="pct"/>
          </w:tcPr>
          <w:p w:rsidR="0010354E" w:rsidRPr="00D71D5F" w:rsidRDefault="0010354E" w:rsidP="00D71D5F">
            <w:pPr>
              <w:widowControl w:val="0"/>
              <w:jc w:val="center"/>
              <w:rPr>
                <w:sz w:val="24"/>
                <w:szCs w:val="24"/>
              </w:rPr>
            </w:pPr>
          </w:p>
        </w:tc>
        <w:tc>
          <w:tcPr>
            <w:tcW w:w="1774" w:type="pct"/>
          </w:tcPr>
          <w:p w:rsidR="0010354E" w:rsidRDefault="0010354E" w:rsidP="00D71D5F">
            <w:pPr>
              <w:widowControl w:val="0"/>
              <w:jc w:val="both"/>
              <w:rPr>
                <w:sz w:val="24"/>
                <w:szCs w:val="24"/>
              </w:rPr>
            </w:pPr>
            <w:r w:rsidRPr="00D71D5F">
              <w:rPr>
                <w:sz w:val="24"/>
                <w:szCs w:val="24"/>
              </w:rPr>
              <w:t>В 2021 году муниципальные служащие и работники в чьи должностные обязанности входят участие в противодействии коррупции и участие в проведении закупок товаров, работ, услуг для обеспечения  муниципальных нужд принимали активное участие в мероприятиях по профессиональному развитию в области противодействия ко</w:t>
            </w:r>
            <w:r w:rsidR="0006641E" w:rsidRPr="0006641E">
              <w:rPr>
                <w:sz w:val="24"/>
                <w:szCs w:val="24"/>
              </w:rPr>
              <w:t>ррупции.</w:t>
            </w:r>
            <w:r w:rsidR="0006641E">
              <w:t xml:space="preserve"> </w:t>
            </w:r>
            <w:r w:rsidR="0006641E" w:rsidRPr="0006641E">
              <w:rPr>
                <w:sz w:val="24"/>
                <w:szCs w:val="24"/>
              </w:rPr>
              <w:t>Организовывались круглые столы, семинары-совещания направленные на антикоррупционное просвещение и популяризацию в обществе антикоррупционных стандартов. На данные мероприятия также были приглашены лица впервые поступившие на муниципальную службу.</w:t>
            </w:r>
            <w:r w:rsidRPr="00D71D5F">
              <w:rPr>
                <w:sz w:val="24"/>
                <w:szCs w:val="24"/>
              </w:rPr>
              <w:t xml:space="preserve"> </w:t>
            </w:r>
          </w:p>
          <w:p w:rsidR="0006641E" w:rsidRPr="00D71D5F" w:rsidRDefault="0006641E" w:rsidP="00D71D5F">
            <w:pPr>
              <w:widowControl w:val="0"/>
              <w:jc w:val="both"/>
              <w:rPr>
                <w:sz w:val="24"/>
                <w:szCs w:val="24"/>
              </w:rPr>
            </w:pPr>
          </w:p>
        </w:tc>
        <w:tc>
          <w:tcPr>
            <w:tcW w:w="645" w:type="pct"/>
          </w:tcPr>
          <w:p w:rsidR="0010354E"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2. 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04" w:type="pct"/>
          </w:tcPr>
          <w:p w:rsidR="0010354E" w:rsidRPr="00D71D5F" w:rsidRDefault="0010354E" w:rsidP="00D71D5F">
            <w:pPr>
              <w:widowControl w:val="0"/>
              <w:jc w:val="center"/>
              <w:rPr>
                <w:sz w:val="24"/>
                <w:szCs w:val="24"/>
              </w:rPr>
            </w:pPr>
          </w:p>
        </w:tc>
        <w:tc>
          <w:tcPr>
            <w:tcW w:w="1774" w:type="pct"/>
          </w:tcPr>
          <w:p w:rsidR="0010354E" w:rsidRPr="00D71D5F" w:rsidRDefault="0006641E" w:rsidP="0006641E">
            <w:pPr>
              <w:widowControl w:val="0"/>
              <w:jc w:val="both"/>
              <w:rPr>
                <w:sz w:val="24"/>
                <w:szCs w:val="24"/>
              </w:rPr>
            </w:pPr>
            <w:r>
              <w:rPr>
                <w:sz w:val="24"/>
                <w:szCs w:val="24"/>
              </w:rPr>
              <w:t>Лица,</w:t>
            </w:r>
            <w:r w:rsidRPr="0006641E">
              <w:rPr>
                <w:sz w:val="24"/>
                <w:szCs w:val="24"/>
              </w:rPr>
              <w:t xml:space="preserve"> </w:t>
            </w:r>
            <w:r>
              <w:rPr>
                <w:sz w:val="24"/>
                <w:szCs w:val="24"/>
              </w:rPr>
              <w:t xml:space="preserve"> </w:t>
            </w:r>
            <w:r w:rsidRPr="0006641E">
              <w:rPr>
                <w:sz w:val="24"/>
                <w:szCs w:val="24"/>
              </w:rPr>
              <w:t>впервые поступивши</w:t>
            </w:r>
            <w:r>
              <w:rPr>
                <w:sz w:val="24"/>
                <w:szCs w:val="24"/>
              </w:rPr>
              <w:t>е</w:t>
            </w:r>
            <w:r w:rsidRPr="0006641E">
              <w:rPr>
                <w:sz w:val="24"/>
                <w:szCs w:val="24"/>
              </w:rPr>
              <w:t xml:space="preserve"> на муниципальную службу</w:t>
            </w:r>
            <w:r>
              <w:rPr>
                <w:sz w:val="24"/>
                <w:szCs w:val="24"/>
              </w:rPr>
              <w:t>,</w:t>
            </w:r>
            <w:r w:rsidRPr="0006641E">
              <w:rPr>
                <w:sz w:val="24"/>
                <w:szCs w:val="24"/>
              </w:rPr>
              <w:t xml:space="preserve"> </w:t>
            </w:r>
            <w:r>
              <w:rPr>
                <w:sz w:val="24"/>
                <w:szCs w:val="24"/>
              </w:rPr>
              <w:t xml:space="preserve">принимали участие </w:t>
            </w:r>
            <w:r w:rsidRPr="0006641E">
              <w:rPr>
                <w:sz w:val="24"/>
                <w:szCs w:val="24"/>
              </w:rPr>
              <w:t>в мероприятиях по профессиональному развитию в области противодействия коррупции</w:t>
            </w:r>
          </w:p>
        </w:tc>
        <w:tc>
          <w:tcPr>
            <w:tcW w:w="645" w:type="pct"/>
          </w:tcPr>
          <w:p w:rsidR="0010354E"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 xml:space="preserve">3. Участие муниципальных служащих, </w:t>
            </w:r>
            <w:r w:rsidRPr="00D71D5F">
              <w:rPr>
                <w:sz w:val="24"/>
                <w:szCs w:val="24"/>
              </w:rPr>
              <w:lastRenderedPageBreak/>
              <w:t xml:space="preserve">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c>
          <w:tcPr>
            <w:tcW w:w="704" w:type="pct"/>
          </w:tcPr>
          <w:p w:rsidR="0010354E" w:rsidRPr="00D71D5F" w:rsidRDefault="0010354E" w:rsidP="00D71D5F">
            <w:pPr>
              <w:widowControl w:val="0"/>
              <w:jc w:val="center"/>
              <w:rPr>
                <w:sz w:val="24"/>
                <w:szCs w:val="24"/>
              </w:rPr>
            </w:pPr>
          </w:p>
        </w:tc>
        <w:tc>
          <w:tcPr>
            <w:tcW w:w="1774" w:type="pct"/>
          </w:tcPr>
          <w:p w:rsidR="0010354E" w:rsidRPr="00D71D5F" w:rsidRDefault="0006641E" w:rsidP="0006641E">
            <w:pPr>
              <w:widowControl w:val="0"/>
              <w:jc w:val="both"/>
              <w:rPr>
                <w:sz w:val="24"/>
                <w:szCs w:val="24"/>
              </w:rPr>
            </w:pPr>
            <w:r>
              <w:rPr>
                <w:sz w:val="24"/>
                <w:szCs w:val="24"/>
              </w:rPr>
              <w:t>М</w:t>
            </w:r>
            <w:r w:rsidRPr="0006641E">
              <w:rPr>
                <w:sz w:val="24"/>
                <w:szCs w:val="24"/>
              </w:rPr>
              <w:t>униципальны</w:t>
            </w:r>
            <w:r>
              <w:rPr>
                <w:sz w:val="24"/>
                <w:szCs w:val="24"/>
              </w:rPr>
              <w:t>е</w:t>
            </w:r>
            <w:r w:rsidRPr="0006641E">
              <w:rPr>
                <w:sz w:val="24"/>
                <w:szCs w:val="24"/>
              </w:rPr>
              <w:t xml:space="preserve"> служащи</w:t>
            </w:r>
            <w:r>
              <w:rPr>
                <w:sz w:val="24"/>
                <w:szCs w:val="24"/>
              </w:rPr>
              <w:t>е и</w:t>
            </w:r>
            <w:r w:rsidRPr="0006641E">
              <w:rPr>
                <w:sz w:val="24"/>
                <w:szCs w:val="24"/>
              </w:rPr>
              <w:t xml:space="preserve"> работник</w:t>
            </w:r>
            <w:r>
              <w:rPr>
                <w:sz w:val="24"/>
                <w:szCs w:val="24"/>
              </w:rPr>
              <w:t>и</w:t>
            </w:r>
            <w:r w:rsidRPr="0006641E">
              <w:rPr>
                <w:sz w:val="24"/>
                <w:szCs w:val="24"/>
              </w:rPr>
              <w:t xml:space="preserve">, в </w:t>
            </w:r>
            <w:r>
              <w:rPr>
                <w:sz w:val="24"/>
                <w:szCs w:val="24"/>
              </w:rPr>
              <w:t xml:space="preserve">чьи </w:t>
            </w:r>
            <w:r w:rsidRPr="0006641E">
              <w:rPr>
                <w:sz w:val="24"/>
                <w:szCs w:val="24"/>
              </w:rPr>
              <w:lastRenderedPageBreak/>
              <w:t>должностные обязанности входит участие в проведении закупок товаров, работ, услуг для обеспечения муниципальных нужд,</w:t>
            </w:r>
            <w:r>
              <w:rPr>
                <w:sz w:val="24"/>
                <w:szCs w:val="24"/>
              </w:rPr>
              <w:t xml:space="preserve"> принимали участие</w:t>
            </w:r>
            <w:r w:rsidRPr="0006641E">
              <w:rPr>
                <w:sz w:val="24"/>
                <w:szCs w:val="24"/>
              </w:rPr>
              <w:t xml:space="preserve"> в мероприятиях по  профессиональному развитию в об</w:t>
            </w:r>
            <w:r>
              <w:rPr>
                <w:sz w:val="24"/>
                <w:szCs w:val="24"/>
              </w:rPr>
              <w:t>ласти противодействия коррупции</w:t>
            </w:r>
          </w:p>
        </w:tc>
        <w:tc>
          <w:tcPr>
            <w:tcW w:w="645" w:type="pct"/>
          </w:tcPr>
          <w:p w:rsidR="0010354E" w:rsidRPr="00D71D5F" w:rsidRDefault="0010354E" w:rsidP="00D71D5F">
            <w:pPr>
              <w:widowControl w:val="0"/>
              <w:rPr>
                <w:sz w:val="24"/>
                <w:szCs w:val="24"/>
              </w:rPr>
            </w:pPr>
            <w:r w:rsidRPr="00D71D5F">
              <w:rPr>
                <w:sz w:val="24"/>
                <w:szCs w:val="24"/>
              </w:rPr>
              <w:lastRenderedPageBreak/>
              <w:t>Исполнено</w:t>
            </w:r>
          </w:p>
        </w:tc>
      </w:tr>
    </w:tbl>
    <w:p w:rsidR="000A0776" w:rsidRPr="0099674D" w:rsidRDefault="000A0776" w:rsidP="000A0776">
      <w:pPr>
        <w:ind w:firstLine="720"/>
        <w:rPr>
          <w:sz w:val="24"/>
          <w:szCs w:val="24"/>
        </w:rPr>
      </w:pPr>
    </w:p>
    <w:sectPr w:rsidR="000A0776" w:rsidRPr="0099674D" w:rsidSect="00A73B73">
      <w:footerReference w:type="even" r:id="rId8"/>
      <w:foot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A6" w:rsidRDefault="00531BA6">
      <w:r>
        <w:separator/>
      </w:r>
    </w:p>
  </w:endnote>
  <w:endnote w:type="continuationSeparator" w:id="0">
    <w:p w:rsidR="00531BA6" w:rsidRDefault="0053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68" w:rsidRDefault="000D028A" w:rsidP="00C50F68">
    <w:pPr>
      <w:pStyle w:val="a3"/>
      <w:framePr w:wrap="around" w:vAnchor="text" w:hAnchor="margin" w:xAlign="right" w:y="1"/>
      <w:rPr>
        <w:rStyle w:val="a5"/>
      </w:rPr>
    </w:pPr>
    <w:r>
      <w:rPr>
        <w:rStyle w:val="a5"/>
      </w:rPr>
      <w:fldChar w:fldCharType="begin"/>
    </w:r>
    <w:r w:rsidR="00264785">
      <w:rPr>
        <w:rStyle w:val="a5"/>
      </w:rPr>
      <w:instrText xml:space="preserve">PAGE  </w:instrText>
    </w:r>
    <w:r>
      <w:rPr>
        <w:rStyle w:val="a5"/>
      </w:rPr>
      <w:fldChar w:fldCharType="end"/>
    </w:r>
  </w:p>
  <w:p w:rsidR="00C50F68" w:rsidRDefault="00531BA6" w:rsidP="00C50F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68" w:rsidRDefault="000D028A" w:rsidP="00C50F68">
    <w:pPr>
      <w:pStyle w:val="a3"/>
      <w:framePr w:wrap="around" w:vAnchor="text" w:hAnchor="margin" w:xAlign="right" w:y="1"/>
      <w:rPr>
        <w:rStyle w:val="a5"/>
      </w:rPr>
    </w:pPr>
    <w:r>
      <w:rPr>
        <w:rStyle w:val="a5"/>
      </w:rPr>
      <w:fldChar w:fldCharType="begin"/>
    </w:r>
    <w:r w:rsidR="00264785">
      <w:rPr>
        <w:rStyle w:val="a5"/>
      </w:rPr>
      <w:instrText xml:space="preserve">PAGE  </w:instrText>
    </w:r>
    <w:r>
      <w:rPr>
        <w:rStyle w:val="a5"/>
      </w:rPr>
      <w:fldChar w:fldCharType="separate"/>
    </w:r>
    <w:r w:rsidR="005A0620">
      <w:rPr>
        <w:rStyle w:val="a5"/>
        <w:noProof/>
      </w:rPr>
      <w:t>8</w:t>
    </w:r>
    <w:r>
      <w:rPr>
        <w:rStyle w:val="a5"/>
      </w:rPr>
      <w:fldChar w:fldCharType="end"/>
    </w:r>
  </w:p>
  <w:p w:rsidR="00C50F68" w:rsidRDefault="00531BA6" w:rsidP="00C50F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A6" w:rsidRDefault="00531BA6">
      <w:r>
        <w:separator/>
      </w:r>
    </w:p>
  </w:footnote>
  <w:footnote w:type="continuationSeparator" w:id="0">
    <w:p w:rsidR="00531BA6" w:rsidRDefault="0053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06"/>
    <w:rsid w:val="000277BA"/>
    <w:rsid w:val="00054562"/>
    <w:rsid w:val="00061A68"/>
    <w:rsid w:val="0006641E"/>
    <w:rsid w:val="000A0776"/>
    <w:rsid w:val="000D028A"/>
    <w:rsid w:val="000F0F07"/>
    <w:rsid w:val="0010354E"/>
    <w:rsid w:val="001558D2"/>
    <w:rsid w:val="0017708D"/>
    <w:rsid w:val="001942E3"/>
    <w:rsid w:val="00244BAC"/>
    <w:rsid w:val="00264785"/>
    <w:rsid w:val="00327208"/>
    <w:rsid w:val="003B6B55"/>
    <w:rsid w:val="00531BA6"/>
    <w:rsid w:val="005A0620"/>
    <w:rsid w:val="005E0606"/>
    <w:rsid w:val="005F35EF"/>
    <w:rsid w:val="007E07C7"/>
    <w:rsid w:val="007E2DFA"/>
    <w:rsid w:val="0091758C"/>
    <w:rsid w:val="0099674D"/>
    <w:rsid w:val="00A4220B"/>
    <w:rsid w:val="00AF64DF"/>
    <w:rsid w:val="00C37623"/>
    <w:rsid w:val="00CA34A9"/>
    <w:rsid w:val="00CE3FB6"/>
    <w:rsid w:val="00D71D5F"/>
    <w:rsid w:val="00F011BC"/>
    <w:rsid w:val="00F01EC3"/>
    <w:rsid w:val="00F205E6"/>
    <w:rsid w:val="00F20FFD"/>
    <w:rsid w:val="00F56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4785"/>
    <w:pPr>
      <w:tabs>
        <w:tab w:val="center" w:pos="4677"/>
        <w:tab w:val="right" w:pos="9355"/>
      </w:tabs>
    </w:pPr>
  </w:style>
  <w:style w:type="character" w:customStyle="1" w:styleId="a4">
    <w:name w:val="Нижний колонтитул Знак"/>
    <w:basedOn w:val="a0"/>
    <w:link w:val="a3"/>
    <w:rsid w:val="00264785"/>
    <w:rPr>
      <w:rFonts w:ascii="Times New Roman" w:eastAsia="Times New Roman" w:hAnsi="Times New Roman" w:cs="Times New Roman"/>
      <w:sz w:val="20"/>
      <w:szCs w:val="20"/>
      <w:lang w:eastAsia="ru-RU"/>
    </w:rPr>
  </w:style>
  <w:style w:type="character" w:styleId="a5">
    <w:name w:val="page number"/>
    <w:basedOn w:val="a0"/>
    <w:rsid w:val="00264785"/>
  </w:style>
  <w:style w:type="character" w:styleId="a6">
    <w:name w:val="Hyperlink"/>
    <w:rsid w:val="002647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4785"/>
    <w:pPr>
      <w:tabs>
        <w:tab w:val="center" w:pos="4677"/>
        <w:tab w:val="right" w:pos="9355"/>
      </w:tabs>
    </w:pPr>
  </w:style>
  <w:style w:type="character" w:customStyle="1" w:styleId="a4">
    <w:name w:val="Нижний колонтитул Знак"/>
    <w:basedOn w:val="a0"/>
    <w:link w:val="a3"/>
    <w:rsid w:val="00264785"/>
    <w:rPr>
      <w:rFonts w:ascii="Times New Roman" w:eastAsia="Times New Roman" w:hAnsi="Times New Roman" w:cs="Times New Roman"/>
      <w:sz w:val="20"/>
      <w:szCs w:val="20"/>
      <w:lang w:eastAsia="ru-RU"/>
    </w:rPr>
  </w:style>
  <w:style w:type="character" w:styleId="a5">
    <w:name w:val="page number"/>
    <w:basedOn w:val="a0"/>
    <w:rsid w:val="00264785"/>
  </w:style>
  <w:style w:type="character" w:styleId="a6">
    <w:name w:val="Hyperlink"/>
    <w:rsid w:val="00264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Порецкого района Артемий Янковский</dc:creator>
  <cp:lastModifiedBy>Администрация Порецкого района Артемий Янковский</cp:lastModifiedBy>
  <cp:revision>2</cp:revision>
  <dcterms:created xsi:type="dcterms:W3CDTF">2023-05-10T11:35:00Z</dcterms:created>
  <dcterms:modified xsi:type="dcterms:W3CDTF">2023-05-10T11:35:00Z</dcterms:modified>
</cp:coreProperties>
</file>