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6F75" w:rsidRDefault="00241BD2" w:rsidP="00946F75">
      <w:pPr>
        <w:spacing w:before="100" w:beforeAutospacing="1" w:after="100" w:afterAutospacing="1" w:line="240" w:lineRule="auto"/>
        <w:jc w:val="center"/>
        <w:rPr>
          <w:rFonts w:ascii="Times New Roman" w:eastAsia="Times New Roman" w:hAnsi="Times New Roman" w:cs="Times New Roman"/>
          <w:b/>
          <w:sz w:val="36"/>
          <w:szCs w:val="36"/>
          <w:lang w:eastAsia="ru-RU"/>
        </w:rPr>
      </w:pPr>
      <w:r>
        <w:rPr>
          <w:rFonts w:ascii="Times New Roman" w:eastAsia="Times New Roman" w:hAnsi="Times New Roman" w:cs="Times New Roman"/>
          <w:b/>
          <w:sz w:val="36"/>
          <w:szCs w:val="36"/>
          <w:lang w:eastAsia="ru-RU"/>
        </w:rPr>
        <w:tab/>
      </w:r>
    </w:p>
    <w:p w:rsidR="002807E6" w:rsidRDefault="002807E6" w:rsidP="002807E6">
      <w:pPr>
        <w:spacing w:before="100" w:beforeAutospacing="1" w:after="100" w:afterAutospacing="1" w:line="240" w:lineRule="auto"/>
        <w:jc w:val="center"/>
        <w:rPr>
          <w:rFonts w:ascii="Times New Roman" w:eastAsia="Times New Roman" w:hAnsi="Times New Roman" w:cs="Times New Roman"/>
          <w:b/>
          <w:sz w:val="36"/>
          <w:szCs w:val="36"/>
          <w:lang w:eastAsia="ru-RU"/>
        </w:rPr>
      </w:pPr>
    </w:p>
    <w:p w:rsidR="002807E6" w:rsidRPr="00E474B2" w:rsidRDefault="002807E6" w:rsidP="002807E6">
      <w:pPr>
        <w:spacing w:before="100" w:beforeAutospacing="1" w:after="100" w:afterAutospacing="1" w:line="240" w:lineRule="auto"/>
        <w:jc w:val="center"/>
        <w:rPr>
          <w:rFonts w:ascii="Times New Roman" w:eastAsia="Times New Roman" w:hAnsi="Times New Roman" w:cs="Times New Roman"/>
          <w:b/>
          <w:sz w:val="36"/>
          <w:szCs w:val="36"/>
          <w:lang w:eastAsia="ru-RU"/>
        </w:rPr>
      </w:pPr>
      <w:r w:rsidRPr="00E474B2">
        <w:rPr>
          <w:rFonts w:ascii="Times New Roman" w:eastAsia="Times New Roman" w:hAnsi="Times New Roman" w:cs="Times New Roman"/>
          <w:b/>
          <w:sz w:val="36"/>
          <w:szCs w:val="36"/>
          <w:lang w:eastAsia="ru-RU"/>
        </w:rPr>
        <w:t>ГОДОВОЙ ОТЧЕТ</w:t>
      </w:r>
    </w:p>
    <w:p w:rsidR="002807E6" w:rsidRPr="00E474B2" w:rsidRDefault="002807E6" w:rsidP="002807E6">
      <w:pPr>
        <w:spacing w:before="100" w:beforeAutospacing="1" w:after="100" w:afterAutospacing="1" w:line="240" w:lineRule="auto"/>
        <w:jc w:val="center"/>
        <w:rPr>
          <w:rFonts w:ascii="Times New Roman" w:eastAsia="Times New Roman" w:hAnsi="Times New Roman" w:cs="Times New Roman"/>
          <w:b/>
          <w:sz w:val="36"/>
          <w:szCs w:val="36"/>
          <w:lang w:eastAsia="ru-RU"/>
        </w:rPr>
      </w:pPr>
    </w:p>
    <w:p w:rsidR="002807E6" w:rsidRPr="00E474B2" w:rsidRDefault="002807E6" w:rsidP="002807E6">
      <w:pPr>
        <w:spacing w:before="100" w:beforeAutospacing="1" w:after="100" w:afterAutospacing="1" w:line="240" w:lineRule="auto"/>
        <w:jc w:val="center"/>
        <w:rPr>
          <w:rFonts w:ascii="Times New Roman" w:eastAsia="Times New Roman" w:hAnsi="Times New Roman" w:cs="Times New Roman"/>
          <w:b/>
          <w:sz w:val="24"/>
          <w:szCs w:val="24"/>
          <w:lang w:eastAsia="ru-RU"/>
        </w:rPr>
      </w:pPr>
      <w:r w:rsidRPr="00E474B2">
        <w:rPr>
          <w:rFonts w:ascii="Times New Roman" w:eastAsia="Times New Roman" w:hAnsi="Times New Roman" w:cs="Times New Roman"/>
          <w:sz w:val="24"/>
          <w:szCs w:val="24"/>
          <w:lang w:eastAsia="ru-RU"/>
        </w:rPr>
        <w:t xml:space="preserve">О ходе реализации муниципальной программы «Развитие культуры и туризма Батыревского </w:t>
      </w:r>
      <w:r>
        <w:rPr>
          <w:rFonts w:ascii="Times New Roman" w:eastAsia="Times New Roman" w:hAnsi="Times New Roman" w:cs="Times New Roman"/>
          <w:sz w:val="24"/>
          <w:szCs w:val="24"/>
          <w:lang w:eastAsia="ru-RU"/>
        </w:rPr>
        <w:t>муниципального округа Чувашской Республики» на 2023–2035</w:t>
      </w:r>
      <w:r w:rsidRPr="00E474B2">
        <w:rPr>
          <w:rFonts w:ascii="Times New Roman" w:eastAsia="Times New Roman" w:hAnsi="Times New Roman" w:cs="Times New Roman"/>
          <w:sz w:val="24"/>
          <w:szCs w:val="24"/>
          <w:lang w:eastAsia="ru-RU"/>
        </w:rPr>
        <w:t xml:space="preserve"> годы отдела </w:t>
      </w:r>
      <w:r>
        <w:rPr>
          <w:rFonts w:ascii="Times New Roman" w:eastAsia="Times New Roman" w:hAnsi="Times New Roman" w:cs="Times New Roman"/>
          <w:sz w:val="24"/>
          <w:szCs w:val="24"/>
          <w:lang w:eastAsia="ru-RU"/>
        </w:rPr>
        <w:t>культуры</w:t>
      </w:r>
      <w:r w:rsidRPr="00E474B2">
        <w:rPr>
          <w:rFonts w:ascii="Times New Roman" w:eastAsia="Times New Roman" w:hAnsi="Times New Roman" w:cs="Times New Roman"/>
          <w:sz w:val="24"/>
          <w:szCs w:val="24"/>
          <w:lang w:eastAsia="ru-RU"/>
        </w:rPr>
        <w:t xml:space="preserve">, туризма и </w:t>
      </w:r>
      <w:r>
        <w:rPr>
          <w:rFonts w:ascii="Times New Roman" w:eastAsia="Times New Roman" w:hAnsi="Times New Roman" w:cs="Times New Roman"/>
          <w:sz w:val="24"/>
          <w:szCs w:val="24"/>
          <w:lang w:eastAsia="ru-RU"/>
        </w:rPr>
        <w:t>информационного обеспечения</w:t>
      </w:r>
      <w:r w:rsidRPr="00E474B2">
        <w:rPr>
          <w:rFonts w:ascii="Times New Roman" w:eastAsia="Times New Roman" w:hAnsi="Times New Roman" w:cs="Times New Roman"/>
          <w:sz w:val="24"/>
          <w:szCs w:val="24"/>
          <w:lang w:eastAsia="ru-RU"/>
        </w:rPr>
        <w:t xml:space="preserve"> ад</w:t>
      </w:r>
      <w:r>
        <w:rPr>
          <w:rFonts w:ascii="Times New Roman" w:eastAsia="Times New Roman" w:hAnsi="Times New Roman" w:cs="Times New Roman"/>
          <w:sz w:val="24"/>
          <w:szCs w:val="24"/>
          <w:lang w:eastAsia="ru-RU"/>
        </w:rPr>
        <w:t>министрации</w:t>
      </w:r>
      <w:r w:rsidRPr="00E474B2">
        <w:rPr>
          <w:rFonts w:ascii="Times New Roman" w:eastAsia="Times New Roman" w:hAnsi="Times New Roman" w:cs="Times New Roman"/>
          <w:sz w:val="24"/>
          <w:szCs w:val="24"/>
          <w:lang w:eastAsia="ru-RU"/>
        </w:rPr>
        <w:t xml:space="preserve"> Батыревского </w:t>
      </w:r>
      <w:r>
        <w:rPr>
          <w:rFonts w:ascii="Times New Roman" w:eastAsia="Times New Roman" w:hAnsi="Times New Roman" w:cs="Times New Roman"/>
          <w:sz w:val="24"/>
          <w:szCs w:val="24"/>
          <w:lang w:eastAsia="ru-RU"/>
        </w:rPr>
        <w:t>муниципального округа</w:t>
      </w:r>
      <w:r w:rsidRPr="00E474B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Чувашской Республики за 2024</w:t>
      </w:r>
      <w:r w:rsidRPr="00E474B2">
        <w:rPr>
          <w:rFonts w:ascii="Times New Roman" w:eastAsia="Times New Roman" w:hAnsi="Times New Roman" w:cs="Times New Roman"/>
          <w:sz w:val="24"/>
          <w:szCs w:val="24"/>
          <w:lang w:eastAsia="ru-RU"/>
        </w:rPr>
        <w:t xml:space="preserve"> год</w:t>
      </w:r>
    </w:p>
    <w:p w:rsidR="002807E6" w:rsidRPr="00E474B2" w:rsidRDefault="002807E6" w:rsidP="002807E6">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2807E6" w:rsidRPr="00E474B2" w:rsidRDefault="002807E6" w:rsidP="002807E6">
      <w:pPr>
        <w:spacing w:before="100" w:beforeAutospacing="1" w:after="100" w:afterAutospacing="1" w:line="240" w:lineRule="auto"/>
        <w:rPr>
          <w:rFonts w:ascii="Times New Roman" w:eastAsia="Times New Roman" w:hAnsi="Times New Roman" w:cs="Times New Roman"/>
          <w:sz w:val="24"/>
          <w:szCs w:val="24"/>
          <w:lang w:eastAsia="ru-RU"/>
        </w:rPr>
      </w:pPr>
    </w:p>
    <w:p w:rsidR="002807E6" w:rsidRPr="00E474B2" w:rsidRDefault="002807E6" w:rsidP="002807E6">
      <w:pPr>
        <w:spacing w:before="100" w:beforeAutospacing="1" w:after="100" w:afterAutospacing="1" w:line="240" w:lineRule="auto"/>
        <w:rPr>
          <w:rFonts w:ascii="Times New Roman" w:eastAsia="Times New Roman" w:hAnsi="Times New Roman" w:cs="Times New Roman"/>
          <w:sz w:val="24"/>
          <w:szCs w:val="24"/>
          <w:lang w:eastAsia="ru-RU"/>
        </w:rPr>
      </w:pPr>
      <w:r w:rsidRPr="00E474B2">
        <w:rPr>
          <w:rFonts w:ascii="Times New Roman" w:eastAsia="Times New Roman" w:hAnsi="Times New Roman" w:cs="Times New Roman"/>
          <w:sz w:val="24"/>
          <w:szCs w:val="24"/>
          <w:lang w:eastAsia="ru-RU"/>
        </w:rPr>
        <w:t> </w:t>
      </w:r>
    </w:p>
    <w:p w:rsidR="002807E6" w:rsidRDefault="002807E6" w:rsidP="002807E6">
      <w:pPr>
        <w:spacing w:after="0" w:line="240" w:lineRule="auto"/>
        <w:jc w:val="center"/>
        <w:rPr>
          <w:rFonts w:ascii="Times New Roman" w:eastAsia="Times New Roman" w:hAnsi="Times New Roman" w:cs="Times New Roman"/>
          <w:sz w:val="24"/>
          <w:szCs w:val="24"/>
          <w:lang w:eastAsia="ru-RU"/>
        </w:rPr>
      </w:pPr>
      <w:r w:rsidRPr="00E474B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E474B2">
        <w:rPr>
          <w:rFonts w:ascii="Times New Roman" w:eastAsia="Times New Roman" w:hAnsi="Times New Roman" w:cs="Times New Roman"/>
          <w:sz w:val="24"/>
          <w:szCs w:val="24"/>
          <w:lang w:eastAsia="ru-RU"/>
        </w:rPr>
        <w:t>Ответственный исполнитель:</w:t>
      </w:r>
    </w:p>
    <w:p w:rsidR="002807E6" w:rsidRPr="00E474B2" w:rsidRDefault="002807E6" w:rsidP="002807E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главный специалист-эксперт</w:t>
      </w:r>
    </w:p>
    <w:p w:rsidR="002807E6" w:rsidRDefault="002807E6" w:rsidP="002807E6">
      <w:pPr>
        <w:spacing w:after="0" w:line="240" w:lineRule="auto"/>
        <w:rPr>
          <w:rFonts w:ascii="Times New Roman" w:eastAsia="Times New Roman" w:hAnsi="Times New Roman" w:cs="Times New Roman"/>
          <w:sz w:val="24"/>
          <w:szCs w:val="24"/>
        </w:rPr>
      </w:pPr>
      <w:r w:rsidRPr="00E474B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отдела</w:t>
      </w:r>
      <w:r w:rsidRPr="00E474B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rPr>
        <w:t xml:space="preserve">культуры, туризма и </w:t>
      </w:r>
    </w:p>
    <w:p w:rsidR="002807E6" w:rsidRDefault="002807E6" w:rsidP="002807E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информационного обеспечения</w:t>
      </w:r>
      <w:r w:rsidRPr="00E94B84">
        <w:rPr>
          <w:rFonts w:ascii="Times New Roman" w:eastAsia="Times New Roman" w:hAnsi="Times New Roman" w:cs="Times New Roman"/>
          <w:sz w:val="24"/>
          <w:szCs w:val="24"/>
          <w:lang w:eastAsia="ru-RU"/>
        </w:rPr>
        <w:t xml:space="preserve"> </w:t>
      </w:r>
    </w:p>
    <w:p w:rsidR="002807E6" w:rsidRDefault="002807E6" w:rsidP="002807E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а</w:t>
      </w:r>
      <w:r w:rsidRPr="00E474B2">
        <w:rPr>
          <w:rFonts w:ascii="Times New Roman" w:eastAsia="Times New Roman" w:hAnsi="Times New Roman" w:cs="Times New Roman"/>
          <w:sz w:val="24"/>
          <w:szCs w:val="24"/>
          <w:lang w:eastAsia="ru-RU"/>
        </w:rPr>
        <w:t xml:space="preserve">дминистрации Батыревского </w:t>
      </w:r>
    </w:p>
    <w:p w:rsidR="002807E6" w:rsidRPr="00E474B2" w:rsidRDefault="002807E6" w:rsidP="002807E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муниципального округа,</w:t>
      </w:r>
    </w:p>
    <w:p w:rsidR="002807E6" w:rsidRDefault="002807E6" w:rsidP="002807E6">
      <w:pPr>
        <w:spacing w:after="0" w:line="240" w:lineRule="auto"/>
        <w:jc w:val="center"/>
        <w:rPr>
          <w:rFonts w:ascii="Times New Roman" w:eastAsia="Times New Roman" w:hAnsi="Times New Roman" w:cs="Times New Roman"/>
          <w:sz w:val="24"/>
          <w:szCs w:val="24"/>
          <w:lang w:eastAsia="ru-RU"/>
        </w:rPr>
      </w:pPr>
      <w:r w:rsidRPr="00E474B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E474B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Логунова П.Л.</w:t>
      </w:r>
      <w:r w:rsidRPr="00E474B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p>
    <w:p w:rsidR="002807E6" w:rsidRPr="00E474B2" w:rsidRDefault="002807E6" w:rsidP="002807E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88353261433</w:t>
      </w:r>
    </w:p>
    <w:p w:rsidR="002807E6" w:rsidRDefault="002807E6" w:rsidP="002807E6">
      <w:pPr>
        <w:spacing w:after="0" w:line="240" w:lineRule="auto"/>
        <w:jc w:val="center"/>
        <w:rPr>
          <w:rStyle w:val="ac"/>
          <w:rFonts w:ascii="Times New Roman" w:eastAsia="Times New Roman" w:hAnsi="Times New Roman" w:cs="Times New Roman"/>
          <w:sz w:val="24"/>
          <w:szCs w:val="24"/>
          <w:lang w:eastAsia="ru-RU"/>
        </w:rPr>
      </w:pPr>
      <w:r w:rsidRPr="00E474B2">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hyperlink r:id="rId8" w:history="1">
        <w:r w:rsidRPr="007824D6">
          <w:rPr>
            <w:rStyle w:val="ac"/>
            <w:rFonts w:ascii="Times New Roman" w:eastAsia="Times New Roman" w:hAnsi="Times New Roman" w:cs="Times New Roman"/>
            <w:sz w:val="24"/>
            <w:szCs w:val="24"/>
            <w:lang w:val="en-US" w:eastAsia="ru-RU"/>
          </w:rPr>
          <w:t>cult</w:t>
        </w:r>
        <w:r w:rsidRPr="007824D6">
          <w:rPr>
            <w:rStyle w:val="ac"/>
            <w:rFonts w:ascii="Times New Roman" w:eastAsia="Times New Roman" w:hAnsi="Times New Roman" w:cs="Times New Roman"/>
            <w:sz w:val="24"/>
            <w:szCs w:val="24"/>
            <w:lang w:eastAsia="ru-RU"/>
          </w:rPr>
          <w:t>-batyr@cap.ru</w:t>
        </w:r>
      </w:hyperlink>
    </w:p>
    <w:p w:rsidR="002807E6" w:rsidRPr="00E474B2" w:rsidRDefault="002807E6" w:rsidP="002807E6">
      <w:pPr>
        <w:spacing w:after="0" w:line="240" w:lineRule="auto"/>
        <w:jc w:val="center"/>
        <w:rPr>
          <w:rFonts w:ascii="Times New Roman" w:eastAsia="Times New Roman" w:hAnsi="Times New Roman" w:cs="Times New Roman"/>
          <w:sz w:val="24"/>
          <w:szCs w:val="24"/>
        </w:rPr>
      </w:pPr>
    </w:p>
    <w:p w:rsidR="002807E6" w:rsidRDefault="002807E6" w:rsidP="002807E6">
      <w:pPr>
        <w:spacing w:after="0" w:line="240" w:lineRule="auto"/>
        <w:jc w:val="right"/>
        <w:rPr>
          <w:rStyle w:val="ac"/>
          <w:rFonts w:ascii="Times New Roman" w:eastAsia="Times New Roman" w:hAnsi="Times New Roman" w:cs="Times New Roman"/>
          <w:sz w:val="24"/>
          <w:szCs w:val="24"/>
          <w:lang w:eastAsia="ru-RU"/>
        </w:rPr>
      </w:pPr>
      <w:r w:rsidRPr="00E474B2">
        <w:rPr>
          <w:rFonts w:ascii="Times New Roman" w:eastAsia="Times New Roman" w:hAnsi="Times New Roman" w:cs="Times New Roman"/>
          <w:sz w:val="24"/>
          <w:szCs w:val="24"/>
          <w:lang w:eastAsia="ru-RU"/>
        </w:rPr>
        <w:t xml:space="preserve">      </w:t>
      </w:r>
    </w:p>
    <w:p w:rsidR="002807E6" w:rsidRDefault="002807E6" w:rsidP="002807E6">
      <w:pPr>
        <w:spacing w:after="0" w:line="240" w:lineRule="auto"/>
        <w:jc w:val="center"/>
        <w:rPr>
          <w:rFonts w:ascii="Times New Roman" w:eastAsia="Times New Roman" w:hAnsi="Times New Roman" w:cs="Times New Roman"/>
          <w:sz w:val="24"/>
          <w:szCs w:val="24"/>
          <w:lang w:eastAsia="ru-RU"/>
        </w:rPr>
      </w:pPr>
      <w:r>
        <w:rPr>
          <w:rStyle w:val="ac"/>
          <w:rFonts w:ascii="Times New Roman" w:eastAsia="Times New Roman" w:hAnsi="Times New Roman" w:cs="Times New Roman"/>
          <w:sz w:val="24"/>
          <w:szCs w:val="24"/>
          <w:u w:val="none"/>
          <w:lang w:eastAsia="ru-RU"/>
        </w:rPr>
        <w:t xml:space="preserve">                                                              </w:t>
      </w:r>
    </w:p>
    <w:p w:rsidR="002807E6" w:rsidRPr="00E474B2" w:rsidRDefault="002807E6" w:rsidP="002807E6">
      <w:pPr>
        <w:spacing w:after="0" w:line="240" w:lineRule="auto"/>
        <w:jc w:val="center"/>
        <w:rPr>
          <w:rFonts w:ascii="Times New Roman" w:eastAsia="Times New Roman" w:hAnsi="Times New Roman" w:cs="Times New Roman"/>
          <w:sz w:val="24"/>
          <w:szCs w:val="24"/>
          <w:lang w:eastAsia="ru-RU"/>
        </w:rPr>
      </w:pPr>
    </w:p>
    <w:p w:rsidR="002807E6" w:rsidRPr="00E474B2" w:rsidRDefault="002807E6" w:rsidP="002807E6">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E474B2">
        <w:rPr>
          <w:rFonts w:ascii="Times New Roman" w:eastAsia="Times New Roman" w:hAnsi="Times New Roman" w:cs="Times New Roman"/>
          <w:sz w:val="24"/>
          <w:szCs w:val="24"/>
          <w:lang w:eastAsia="ru-RU"/>
        </w:rPr>
        <w:t> </w:t>
      </w:r>
    </w:p>
    <w:p w:rsidR="002807E6" w:rsidRPr="00E474B2" w:rsidRDefault="002807E6" w:rsidP="002807E6">
      <w:pPr>
        <w:spacing w:before="100" w:beforeAutospacing="1" w:after="100" w:afterAutospacing="1" w:line="240" w:lineRule="auto"/>
        <w:rPr>
          <w:rFonts w:ascii="Times New Roman" w:eastAsia="Times New Roman" w:hAnsi="Times New Roman" w:cs="Times New Roman"/>
          <w:b/>
          <w:bCs/>
          <w:kern w:val="36"/>
          <w:sz w:val="24"/>
          <w:szCs w:val="24"/>
          <w:lang w:eastAsia="ru-RU"/>
        </w:rPr>
      </w:pPr>
    </w:p>
    <w:p w:rsidR="002807E6" w:rsidRPr="00E474B2" w:rsidRDefault="002807E6" w:rsidP="002807E6">
      <w:pPr>
        <w:spacing w:before="100" w:beforeAutospacing="1" w:after="100" w:afterAutospacing="1" w:line="240" w:lineRule="auto"/>
        <w:rPr>
          <w:rFonts w:ascii="Times New Roman" w:eastAsia="Times New Roman" w:hAnsi="Times New Roman" w:cs="Times New Roman"/>
          <w:sz w:val="24"/>
          <w:szCs w:val="24"/>
          <w:lang w:eastAsia="ru-RU"/>
        </w:rPr>
      </w:pPr>
    </w:p>
    <w:p w:rsidR="002807E6" w:rsidRPr="00E474B2" w:rsidRDefault="002807E6" w:rsidP="002807E6">
      <w:pPr>
        <w:spacing w:before="100" w:beforeAutospacing="1" w:after="100" w:afterAutospacing="1" w:line="240" w:lineRule="auto"/>
        <w:rPr>
          <w:rFonts w:ascii="Times New Roman" w:eastAsia="Times New Roman" w:hAnsi="Times New Roman" w:cs="Times New Roman"/>
          <w:sz w:val="24"/>
          <w:szCs w:val="24"/>
          <w:lang w:eastAsia="ru-RU"/>
        </w:rPr>
      </w:pPr>
    </w:p>
    <w:p w:rsidR="002807E6" w:rsidRPr="00E474B2" w:rsidRDefault="002807E6" w:rsidP="002807E6">
      <w:pPr>
        <w:spacing w:before="100" w:beforeAutospacing="1" w:after="100" w:afterAutospacing="1" w:line="240" w:lineRule="auto"/>
        <w:rPr>
          <w:rFonts w:ascii="Times New Roman" w:eastAsia="Times New Roman" w:hAnsi="Times New Roman" w:cs="Times New Roman"/>
          <w:sz w:val="24"/>
          <w:szCs w:val="24"/>
          <w:lang w:eastAsia="ru-RU"/>
        </w:rPr>
      </w:pPr>
      <w:r w:rsidRPr="00E474B2">
        <w:rPr>
          <w:rFonts w:ascii="Times New Roman" w:eastAsia="Times New Roman" w:hAnsi="Times New Roman" w:cs="Times New Roman"/>
          <w:sz w:val="24"/>
          <w:szCs w:val="24"/>
          <w:lang w:eastAsia="ru-RU"/>
        </w:rPr>
        <w:t> </w:t>
      </w:r>
    </w:p>
    <w:p w:rsidR="002807E6" w:rsidRDefault="002807E6" w:rsidP="002807E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Н</w:t>
      </w:r>
      <w:r w:rsidRPr="00E474B2">
        <w:rPr>
          <w:rFonts w:ascii="Times New Roman" w:eastAsia="Times New Roman" w:hAnsi="Times New Roman" w:cs="Times New Roman"/>
          <w:sz w:val="24"/>
          <w:szCs w:val="24"/>
        </w:rPr>
        <w:t>ачаль</w:t>
      </w:r>
      <w:r>
        <w:rPr>
          <w:rFonts w:ascii="Times New Roman" w:eastAsia="Times New Roman" w:hAnsi="Times New Roman" w:cs="Times New Roman"/>
          <w:sz w:val="24"/>
          <w:szCs w:val="24"/>
        </w:rPr>
        <w:t>ник отдела культуры, т</w:t>
      </w:r>
      <w:r w:rsidRPr="00E474B2">
        <w:rPr>
          <w:rFonts w:ascii="Times New Roman" w:eastAsia="Times New Roman" w:hAnsi="Times New Roman" w:cs="Times New Roman"/>
          <w:sz w:val="24"/>
          <w:szCs w:val="24"/>
        </w:rPr>
        <w:t>уризма</w:t>
      </w:r>
      <w:r>
        <w:rPr>
          <w:rFonts w:ascii="Times New Roman" w:eastAsia="Times New Roman" w:hAnsi="Times New Roman" w:cs="Times New Roman"/>
          <w:sz w:val="24"/>
          <w:szCs w:val="24"/>
        </w:rPr>
        <w:t xml:space="preserve"> и </w:t>
      </w:r>
    </w:p>
    <w:p w:rsidR="002807E6" w:rsidRDefault="002807E6" w:rsidP="002807E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информационного обеспечения </w:t>
      </w:r>
      <w:r w:rsidRPr="00E474B2">
        <w:rPr>
          <w:rFonts w:ascii="Times New Roman" w:eastAsia="Times New Roman" w:hAnsi="Times New Roman" w:cs="Times New Roman"/>
          <w:sz w:val="24"/>
          <w:szCs w:val="24"/>
        </w:rPr>
        <w:t xml:space="preserve"> </w:t>
      </w:r>
    </w:p>
    <w:p w:rsidR="002807E6" w:rsidRDefault="002807E6" w:rsidP="002807E6">
      <w:pPr>
        <w:spacing w:after="0" w:line="240" w:lineRule="auto"/>
        <w:rPr>
          <w:rFonts w:ascii="Times New Roman" w:eastAsia="Times New Roman" w:hAnsi="Times New Roman" w:cs="Times New Roman"/>
          <w:sz w:val="24"/>
          <w:szCs w:val="24"/>
        </w:rPr>
      </w:pPr>
      <w:r w:rsidRPr="00E474B2">
        <w:rPr>
          <w:rFonts w:ascii="Times New Roman" w:eastAsia="Times New Roman" w:hAnsi="Times New Roman" w:cs="Times New Roman"/>
          <w:sz w:val="24"/>
          <w:szCs w:val="24"/>
        </w:rPr>
        <w:t xml:space="preserve">администрации Батыревского </w:t>
      </w:r>
    </w:p>
    <w:p w:rsidR="002807E6" w:rsidRPr="00E474B2" w:rsidRDefault="002807E6" w:rsidP="002807E6">
      <w:pPr>
        <w:spacing w:after="0" w:line="240" w:lineRule="auto"/>
        <w:rPr>
          <w:rFonts w:ascii="Times New Roman" w:eastAsia="Times New Roman" w:hAnsi="Times New Roman" w:cs="Times New Roman"/>
          <w:color w:val="0D0D0D"/>
          <w:sz w:val="24"/>
          <w:szCs w:val="24"/>
        </w:rPr>
      </w:pPr>
      <w:r>
        <w:rPr>
          <w:rFonts w:ascii="Times New Roman" w:eastAsia="Times New Roman" w:hAnsi="Times New Roman" w:cs="Times New Roman"/>
          <w:sz w:val="24"/>
          <w:szCs w:val="24"/>
        </w:rPr>
        <w:t xml:space="preserve">муниципального округа                      </w:t>
      </w:r>
      <w:r w:rsidRPr="00E474B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Н.О. Никитина</w:t>
      </w:r>
      <w:r w:rsidRPr="00E474B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E474B2">
        <w:rPr>
          <w:rFonts w:ascii="Times New Roman" w:eastAsia="Times New Roman" w:hAnsi="Times New Roman" w:cs="Times New Roman"/>
          <w:sz w:val="24"/>
          <w:szCs w:val="24"/>
        </w:rPr>
        <w:t xml:space="preserve">          </w:t>
      </w:r>
    </w:p>
    <w:p w:rsidR="002807E6" w:rsidRPr="00E474B2" w:rsidRDefault="002807E6" w:rsidP="002807E6">
      <w:pPr>
        <w:spacing w:before="100" w:beforeAutospacing="1" w:after="100" w:afterAutospacing="1" w:line="240" w:lineRule="auto"/>
        <w:rPr>
          <w:rFonts w:ascii="Times New Roman" w:eastAsia="Times New Roman" w:hAnsi="Times New Roman" w:cs="Times New Roman"/>
          <w:sz w:val="24"/>
          <w:szCs w:val="24"/>
          <w:lang w:eastAsia="ru-RU"/>
        </w:rPr>
      </w:pPr>
    </w:p>
    <w:p w:rsidR="002807E6" w:rsidRPr="00D2390C" w:rsidRDefault="002807E6" w:rsidP="002807E6">
      <w:pPr>
        <w:spacing w:before="100" w:beforeAutospacing="1" w:after="100" w:afterAutospacing="1" w:line="240" w:lineRule="auto"/>
        <w:jc w:val="center"/>
        <w:rPr>
          <w:rFonts w:ascii="Times New Roman" w:eastAsia="Times New Roman" w:hAnsi="Times New Roman" w:cs="Times New Roman"/>
          <w:b/>
          <w:sz w:val="24"/>
          <w:szCs w:val="24"/>
        </w:rPr>
      </w:pPr>
      <w:r w:rsidRPr="00D2390C">
        <w:rPr>
          <w:rFonts w:ascii="Times New Roman" w:eastAsia="Times New Roman" w:hAnsi="Times New Roman" w:cs="Times New Roman"/>
          <w:b/>
          <w:sz w:val="24"/>
          <w:szCs w:val="24"/>
        </w:rPr>
        <w:lastRenderedPageBreak/>
        <w:t>Отчет</w:t>
      </w:r>
    </w:p>
    <w:p w:rsidR="002807E6" w:rsidRPr="00D2390C" w:rsidRDefault="002807E6" w:rsidP="002807E6">
      <w:pPr>
        <w:spacing w:beforeAutospacing="1" w:after="0" w:afterAutospacing="1" w:line="230" w:lineRule="auto"/>
        <w:jc w:val="center"/>
        <w:outlineLvl w:val="0"/>
        <w:rPr>
          <w:rFonts w:ascii="Times New Roman" w:eastAsia="Times New Roman" w:hAnsi="Times New Roman" w:cs="Times New Roman"/>
          <w:b/>
          <w:bCs/>
          <w:kern w:val="36"/>
          <w:sz w:val="24"/>
          <w:szCs w:val="24"/>
          <w:lang w:eastAsia="ru-RU"/>
        </w:rPr>
      </w:pPr>
      <w:r w:rsidRPr="00D2390C">
        <w:rPr>
          <w:rFonts w:ascii="Times New Roman" w:eastAsia="Times New Roman" w:hAnsi="Times New Roman" w:cs="Times New Roman"/>
          <w:b/>
          <w:bCs/>
          <w:kern w:val="36"/>
          <w:sz w:val="24"/>
          <w:szCs w:val="24"/>
          <w:lang w:eastAsia="ru-RU"/>
        </w:rPr>
        <w:t xml:space="preserve">о ходе реализации подпрограммы </w:t>
      </w:r>
      <w:r w:rsidRPr="00D2390C">
        <w:rPr>
          <w:rFonts w:ascii="Times New Roman" w:eastAsia="Times New Roman" w:hAnsi="Times New Roman" w:cs="Times New Roman"/>
          <w:b/>
          <w:bCs/>
          <w:sz w:val="24"/>
          <w:szCs w:val="24"/>
          <w:lang w:eastAsia="ru-RU"/>
        </w:rPr>
        <w:t xml:space="preserve">«Развитие культуры в Батыревском муниципальном округе Чувашской Республики» </w:t>
      </w:r>
      <w:r w:rsidRPr="00D2390C">
        <w:rPr>
          <w:rFonts w:ascii="Times New Roman" w:eastAsia="Times New Roman" w:hAnsi="Times New Roman" w:cs="Times New Roman"/>
          <w:b/>
          <w:bCs/>
          <w:kern w:val="36"/>
          <w:sz w:val="24"/>
          <w:szCs w:val="24"/>
          <w:lang w:eastAsia="ru-RU"/>
        </w:rPr>
        <w:t xml:space="preserve">муниципальной  программы Батыревского </w:t>
      </w:r>
      <w:r w:rsidRPr="00D2390C">
        <w:rPr>
          <w:rFonts w:ascii="Times New Roman" w:eastAsia="Times New Roman" w:hAnsi="Times New Roman" w:cs="Times New Roman"/>
          <w:b/>
          <w:bCs/>
          <w:sz w:val="24"/>
          <w:szCs w:val="24"/>
          <w:lang w:eastAsia="ru-RU"/>
        </w:rPr>
        <w:t>муниципального округа</w:t>
      </w:r>
      <w:r w:rsidRPr="00D2390C">
        <w:rPr>
          <w:rFonts w:ascii="Times New Roman" w:eastAsia="Times New Roman" w:hAnsi="Times New Roman" w:cs="Times New Roman"/>
          <w:b/>
          <w:bCs/>
          <w:kern w:val="36"/>
          <w:sz w:val="24"/>
          <w:szCs w:val="24"/>
          <w:lang w:eastAsia="ru-RU"/>
        </w:rPr>
        <w:t xml:space="preserve"> Чувашской Республики «Развитие культуры и туризма Батыревского </w:t>
      </w:r>
      <w:r w:rsidRPr="00D2390C">
        <w:rPr>
          <w:rFonts w:ascii="Times New Roman" w:eastAsia="Times New Roman" w:hAnsi="Times New Roman" w:cs="Times New Roman"/>
          <w:b/>
          <w:bCs/>
          <w:sz w:val="24"/>
          <w:szCs w:val="24"/>
          <w:lang w:eastAsia="ru-RU"/>
        </w:rPr>
        <w:t>муниципального округа</w:t>
      </w:r>
      <w:r w:rsidRPr="00D2390C">
        <w:rPr>
          <w:rFonts w:ascii="Times New Roman" w:eastAsia="Times New Roman" w:hAnsi="Times New Roman" w:cs="Times New Roman"/>
          <w:b/>
          <w:bCs/>
          <w:kern w:val="36"/>
          <w:sz w:val="24"/>
          <w:szCs w:val="24"/>
          <w:lang w:eastAsia="ru-RU"/>
        </w:rPr>
        <w:t xml:space="preserve"> Чувашской Республики»                         на 2023–2035 годы  за 2024 год</w:t>
      </w:r>
    </w:p>
    <w:p w:rsidR="002807E6" w:rsidRPr="00D2390C" w:rsidRDefault="002807E6" w:rsidP="002807E6">
      <w:pPr>
        <w:spacing w:after="0" w:line="240" w:lineRule="auto"/>
        <w:ind w:firstLine="540"/>
        <w:jc w:val="both"/>
        <w:rPr>
          <w:rFonts w:ascii="Times New Roman" w:eastAsia="Times New Roman" w:hAnsi="Times New Roman" w:cs="Times New Roman"/>
          <w:sz w:val="24"/>
          <w:szCs w:val="24"/>
        </w:rPr>
      </w:pPr>
      <w:r w:rsidRPr="00D2390C">
        <w:rPr>
          <w:rFonts w:ascii="Times New Roman" w:eastAsia="Times New Roman" w:hAnsi="Times New Roman" w:cs="Times New Roman"/>
          <w:sz w:val="24"/>
          <w:szCs w:val="24"/>
          <w:lang w:eastAsia="ru-RU"/>
        </w:rPr>
        <w:t xml:space="preserve">В 2024 году отдел социального развития, туризма и информационного обеспечения работала над реализацией </w:t>
      </w:r>
      <w:r w:rsidRPr="00D2390C">
        <w:rPr>
          <w:rFonts w:ascii="Times New Roman" w:eastAsia="Times New Roman" w:hAnsi="Times New Roman" w:cs="Times New Roman"/>
          <w:sz w:val="24"/>
          <w:szCs w:val="24"/>
        </w:rPr>
        <w:t xml:space="preserve">муниципальной программы Батыревского </w:t>
      </w:r>
      <w:r w:rsidRPr="00D2390C">
        <w:rPr>
          <w:rFonts w:ascii="Times New Roman" w:eastAsia="Times New Roman" w:hAnsi="Times New Roman" w:cs="Times New Roman"/>
          <w:bCs/>
          <w:sz w:val="24"/>
          <w:szCs w:val="24"/>
          <w:lang w:eastAsia="ru-RU"/>
        </w:rPr>
        <w:t>муниципального округа</w:t>
      </w:r>
      <w:r w:rsidRPr="00D2390C">
        <w:rPr>
          <w:rFonts w:ascii="Times New Roman" w:eastAsia="Times New Roman" w:hAnsi="Times New Roman" w:cs="Times New Roman"/>
          <w:sz w:val="24"/>
          <w:szCs w:val="24"/>
        </w:rPr>
        <w:t xml:space="preserve"> Чувашской Республики «Развитие культуры и туризма Батыревского </w:t>
      </w:r>
      <w:r w:rsidRPr="00D2390C">
        <w:rPr>
          <w:rFonts w:ascii="Times New Roman" w:eastAsia="Times New Roman" w:hAnsi="Times New Roman" w:cs="Times New Roman"/>
          <w:bCs/>
          <w:sz w:val="24"/>
          <w:szCs w:val="24"/>
          <w:lang w:eastAsia="ru-RU"/>
        </w:rPr>
        <w:t>муниципального округа</w:t>
      </w:r>
      <w:r w:rsidRPr="00D2390C">
        <w:rPr>
          <w:rFonts w:ascii="Times New Roman" w:eastAsia="Times New Roman" w:hAnsi="Times New Roman" w:cs="Times New Roman"/>
          <w:sz w:val="24"/>
          <w:szCs w:val="24"/>
        </w:rPr>
        <w:t xml:space="preserve"> Чувашской Республики» на 2023–2035 годы, далее Программы.</w:t>
      </w:r>
    </w:p>
    <w:p w:rsidR="002807E6" w:rsidRPr="00D2390C" w:rsidRDefault="002807E6" w:rsidP="002807E6">
      <w:pPr>
        <w:spacing w:after="0" w:line="240" w:lineRule="auto"/>
        <w:ind w:firstLine="540"/>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Основные цели программы: развитие и реализация культурного и духовного потенциала народа, проживающего на территории Батыревского </w:t>
      </w:r>
      <w:r w:rsidRPr="00D2390C">
        <w:rPr>
          <w:rFonts w:ascii="Times New Roman" w:eastAsia="Times New Roman" w:hAnsi="Times New Roman" w:cs="Times New Roman"/>
          <w:bCs/>
          <w:sz w:val="24"/>
          <w:szCs w:val="24"/>
          <w:lang w:eastAsia="ru-RU"/>
        </w:rPr>
        <w:t>муниципального округа</w:t>
      </w:r>
      <w:r w:rsidRPr="00D2390C">
        <w:rPr>
          <w:rFonts w:ascii="Times New Roman" w:eastAsia="Times New Roman" w:hAnsi="Times New Roman" w:cs="Times New Roman"/>
          <w:sz w:val="24"/>
          <w:szCs w:val="24"/>
          <w:lang w:eastAsia="ru-RU"/>
        </w:rPr>
        <w:t>, как основы его динамичного развития,  активное привлечение населения к участию в культурной жизни и ознакомление с наследием национальной, мировой и современной культуры, создание условий для социальной и культурной реализации отдельной личности и ее приверженности к творчеству, поощрение творческого начала посредством повышения качества информационных и культурных услуг, обеспечение условий для нравственного совершенствования и духовного развития всех членов общества.</w:t>
      </w:r>
    </w:p>
    <w:p w:rsidR="002807E6" w:rsidRPr="00D2390C" w:rsidRDefault="002807E6" w:rsidP="002807E6">
      <w:pPr>
        <w:spacing w:after="0" w:line="240" w:lineRule="auto"/>
        <w:ind w:firstLine="540"/>
        <w:jc w:val="both"/>
        <w:rPr>
          <w:rFonts w:ascii="Times New Roman" w:hAnsi="Times New Roman" w:cs="Times New Roman"/>
          <w:sz w:val="24"/>
          <w:szCs w:val="24"/>
          <w:lang w:eastAsia="ru-RU"/>
        </w:rPr>
      </w:pPr>
      <w:r w:rsidRPr="00D2390C">
        <w:rPr>
          <w:rFonts w:ascii="Times New Roman" w:hAnsi="Times New Roman" w:cs="Times New Roman"/>
          <w:sz w:val="24"/>
          <w:szCs w:val="24"/>
          <w:lang w:eastAsia="ru-RU"/>
        </w:rPr>
        <w:t xml:space="preserve">Сфера культуры </w:t>
      </w:r>
      <w:r w:rsidRPr="00D2390C">
        <w:rPr>
          <w:rFonts w:ascii="Times New Roman" w:eastAsia="Times New Roman" w:hAnsi="Times New Roman" w:cs="Times New Roman"/>
          <w:bCs/>
          <w:sz w:val="24"/>
          <w:szCs w:val="24"/>
          <w:lang w:eastAsia="ru-RU"/>
        </w:rPr>
        <w:t>муниципального округа</w:t>
      </w:r>
      <w:r w:rsidRPr="00D2390C">
        <w:rPr>
          <w:rFonts w:ascii="Times New Roman" w:hAnsi="Times New Roman" w:cs="Times New Roman"/>
          <w:sz w:val="24"/>
          <w:szCs w:val="24"/>
          <w:lang w:eastAsia="ru-RU"/>
        </w:rPr>
        <w:t xml:space="preserve"> - это достаточно многочисленная сеть муниципальных бюджетных учреждений, деятельность которых направлена на сохранение и развитие историко-культурного достояния, обеспечение условий для реализации прав каждого человека на свободу творчества, участие в культурной жизни, доступ к культурным ценностям.</w:t>
      </w:r>
    </w:p>
    <w:p w:rsidR="002807E6" w:rsidRPr="00D2390C" w:rsidRDefault="002807E6" w:rsidP="002807E6">
      <w:pPr>
        <w:spacing w:after="0" w:line="240" w:lineRule="auto"/>
        <w:ind w:firstLine="540"/>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В Батыревском </w:t>
      </w:r>
      <w:r w:rsidRPr="00D2390C">
        <w:rPr>
          <w:rFonts w:ascii="Times New Roman" w:eastAsia="Times New Roman" w:hAnsi="Times New Roman" w:cs="Times New Roman"/>
          <w:bCs/>
          <w:sz w:val="24"/>
          <w:szCs w:val="24"/>
          <w:lang w:eastAsia="ru-RU"/>
        </w:rPr>
        <w:t>муниципальном округе</w:t>
      </w:r>
      <w:r w:rsidRPr="00D2390C">
        <w:rPr>
          <w:rFonts w:ascii="Times New Roman" w:eastAsia="Times New Roman" w:hAnsi="Times New Roman" w:cs="Times New Roman"/>
          <w:sz w:val="24"/>
          <w:szCs w:val="24"/>
          <w:lang w:eastAsia="ru-RU"/>
        </w:rPr>
        <w:t xml:space="preserve"> издавна в дружбе и согласии   проживают   чуваши, татары, русские, мордва. Это - единая семья, где опора на мудрость и опыт, передача его от старшего поколения к молодому, является залогом любви к своему краю, патриотизма, самоотверженной работы на его развитие и процветание. Муниципалитет в действительности является субъектом   межконфессионального   и межнационального  добрососедства. Здесь переплетены узы  христианства и  ислама,  славянской  и тюркской  культур; сохранились  уникальные  частицы  самобытного фольклора и  этнографии.  И православие, и ислам   развиваются   самостоятельно,  не  противореча,  не   конфликтуя, тем самым идет  процесс  обогащения  культур  народов.</w:t>
      </w:r>
    </w:p>
    <w:p w:rsidR="002807E6" w:rsidRPr="00D2390C" w:rsidRDefault="002807E6" w:rsidP="002807E6">
      <w:pPr>
        <w:spacing w:after="0" w:line="240" w:lineRule="auto"/>
        <w:ind w:firstLine="708"/>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На сегодняшний день на территории Батыревского </w:t>
      </w:r>
      <w:r w:rsidRPr="00D2390C">
        <w:rPr>
          <w:rFonts w:ascii="Times New Roman" w:eastAsia="Times New Roman" w:hAnsi="Times New Roman" w:cs="Times New Roman"/>
          <w:bCs/>
          <w:sz w:val="24"/>
          <w:szCs w:val="24"/>
          <w:lang w:eastAsia="ru-RU"/>
        </w:rPr>
        <w:t>муниципального округа</w:t>
      </w:r>
      <w:r w:rsidRPr="00D2390C">
        <w:rPr>
          <w:rFonts w:ascii="Times New Roman" w:eastAsia="Times New Roman" w:hAnsi="Times New Roman" w:cs="Times New Roman"/>
          <w:sz w:val="24"/>
          <w:szCs w:val="24"/>
          <w:lang w:eastAsia="ru-RU"/>
        </w:rPr>
        <w:t xml:space="preserve"> функционируют 4 юридических лиц учреждений культуры. </w:t>
      </w:r>
      <w:r w:rsidRPr="00D2390C">
        <w:rPr>
          <w:rFonts w:ascii="Times New Roman" w:eastAsia="Times New Roman" w:hAnsi="Times New Roman" w:cs="Times New Roman"/>
          <w:b/>
          <w:sz w:val="24"/>
          <w:szCs w:val="24"/>
          <w:lang w:eastAsia="ru-RU"/>
        </w:rPr>
        <w:t>Из них:</w:t>
      </w:r>
      <w:r w:rsidRPr="00D2390C">
        <w:rPr>
          <w:rFonts w:ascii="Times New Roman" w:eastAsia="Times New Roman" w:hAnsi="Times New Roman" w:cs="Times New Roman"/>
          <w:sz w:val="24"/>
          <w:szCs w:val="24"/>
          <w:lang w:eastAsia="ru-RU"/>
        </w:rPr>
        <w:t xml:space="preserve"> АУ «Централизованная клубная система» Батыревского </w:t>
      </w:r>
      <w:r w:rsidRPr="00D2390C">
        <w:rPr>
          <w:rFonts w:ascii="Times New Roman" w:eastAsia="Times New Roman" w:hAnsi="Times New Roman" w:cs="Times New Roman"/>
          <w:bCs/>
          <w:sz w:val="24"/>
          <w:szCs w:val="24"/>
          <w:lang w:eastAsia="ru-RU"/>
        </w:rPr>
        <w:t>муниципального округа</w:t>
      </w:r>
      <w:r w:rsidRPr="00D2390C">
        <w:rPr>
          <w:rFonts w:ascii="Times New Roman" w:eastAsia="Times New Roman" w:hAnsi="Times New Roman" w:cs="Times New Roman"/>
          <w:sz w:val="24"/>
          <w:szCs w:val="24"/>
          <w:lang w:eastAsia="ru-RU"/>
        </w:rPr>
        <w:t xml:space="preserve"> Чувашской Республики (в составе: 19 сельских домов культуры и 28 сельских клубов); Муниципальное бюджетное учреждение культуры «Централизованная библиотечная система» Батыревского </w:t>
      </w:r>
      <w:r w:rsidRPr="00D2390C">
        <w:rPr>
          <w:rFonts w:ascii="Times New Roman" w:eastAsia="Times New Roman" w:hAnsi="Times New Roman" w:cs="Times New Roman"/>
          <w:bCs/>
          <w:sz w:val="24"/>
          <w:szCs w:val="24"/>
          <w:lang w:eastAsia="ru-RU"/>
        </w:rPr>
        <w:t>муниципального округа</w:t>
      </w:r>
      <w:r w:rsidRPr="00D2390C">
        <w:rPr>
          <w:rFonts w:ascii="Times New Roman" w:eastAsia="Times New Roman" w:hAnsi="Times New Roman" w:cs="Times New Roman"/>
          <w:sz w:val="24"/>
          <w:szCs w:val="24"/>
          <w:lang w:eastAsia="ru-RU"/>
        </w:rPr>
        <w:t xml:space="preserve"> Чувашской Республики (в составе: 29 библиотек и 6 библиотечных пунктов); БУК историко-этнографический  музей «Хлеб» Батыревского </w:t>
      </w:r>
      <w:r w:rsidRPr="00D2390C">
        <w:rPr>
          <w:rFonts w:ascii="Times New Roman" w:eastAsia="Times New Roman" w:hAnsi="Times New Roman" w:cs="Times New Roman"/>
          <w:bCs/>
          <w:sz w:val="24"/>
          <w:szCs w:val="24"/>
          <w:lang w:eastAsia="ru-RU"/>
        </w:rPr>
        <w:t>муниципального округа</w:t>
      </w:r>
      <w:r w:rsidRPr="00D2390C">
        <w:rPr>
          <w:rFonts w:ascii="Times New Roman" w:eastAsia="Times New Roman" w:hAnsi="Times New Roman" w:cs="Times New Roman"/>
          <w:sz w:val="24"/>
          <w:szCs w:val="24"/>
          <w:lang w:eastAsia="ru-RU"/>
        </w:rPr>
        <w:t xml:space="preserve"> (</w:t>
      </w:r>
      <w:r w:rsidRPr="00D2390C">
        <w:rPr>
          <w:rFonts w:ascii="Times New Roman" w:hAnsi="Times New Roman" w:cs="Times New Roman"/>
          <w:sz w:val="24"/>
          <w:szCs w:val="24"/>
        </w:rPr>
        <w:t>Народный краеведческий музей села Алманчиково и музей «Дом, в котором родился и вырос А.А. Кокель, конец 19в.» села Тарханы)</w:t>
      </w:r>
      <w:r w:rsidRPr="00D2390C">
        <w:rPr>
          <w:rFonts w:ascii="Times New Roman" w:eastAsia="Times New Roman" w:hAnsi="Times New Roman" w:cs="Times New Roman"/>
          <w:sz w:val="24"/>
          <w:szCs w:val="24"/>
          <w:lang w:eastAsia="ru-RU"/>
        </w:rPr>
        <w:t xml:space="preserve">; МБУ "Архив Батыревского </w:t>
      </w:r>
      <w:r w:rsidRPr="00D2390C">
        <w:rPr>
          <w:rFonts w:ascii="Times New Roman" w:eastAsia="Times New Roman" w:hAnsi="Times New Roman" w:cs="Times New Roman"/>
          <w:bCs/>
          <w:sz w:val="24"/>
          <w:szCs w:val="24"/>
          <w:lang w:eastAsia="ru-RU"/>
        </w:rPr>
        <w:t>муниципального округа</w:t>
      </w:r>
      <w:r w:rsidRPr="00D2390C">
        <w:rPr>
          <w:rFonts w:ascii="Times New Roman" w:eastAsia="Times New Roman" w:hAnsi="Times New Roman" w:cs="Times New Roman"/>
          <w:sz w:val="24"/>
          <w:szCs w:val="24"/>
          <w:lang w:eastAsia="ru-RU"/>
        </w:rPr>
        <w:t>".</w:t>
      </w:r>
    </w:p>
    <w:p w:rsidR="002807E6" w:rsidRPr="00D2390C" w:rsidRDefault="002807E6" w:rsidP="002807E6">
      <w:pPr>
        <w:spacing w:after="0" w:line="240" w:lineRule="auto"/>
        <w:ind w:firstLine="851"/>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Уровень фактической обеспеченности учреждениями культуры от нормативной потребности клубами и учреждениями клубного типа (по посадочным местам) составляет – </w:t>
      </w:r>
      <w:r w:rsidRPr="00D2390C">
        <w:rPr>
          <w:rFonts w:ascii="Times New Roman" w:eastAsia="Times New Roman" w:hAnsi="Times New Roman" w:cs="Times New Roman"/>
          <w:sz w:val="24"/>
          <w:szCs w:val="24"/>
        </w:rPr>
        <w:t>403,1</w:t>
      </w:r>
      <w:r w:rsidRPr="00D2390C">
        <w:rPr>
          <w:rFonts w:ascii="Times New Roman" w:eastAsia="Times New Roman" w:hAnsi="Times New Roman" w:cs="Times New Roman"/>
          <w:sz w:val="24"/>
          <w:szCs w:val="24"/>
          <w:lang w:eastAsia="ru-RU"/>
        </w:rPr>
        <w:t>%;</w:t>
      </w:r>
    </w:p>
    <w:p w:rsidR="002807E6" w:rsidRPr="00D2390C" w:rsidRDefault="002807E6" w:rsidP="002807E6">
      <w:pPr>
        <w:spacing w:after="0" w:line="240" w:lineRule="auto"/>
        <w:ind w:firstLine="851"/>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Уровень фактической обеспеченности учреждениями культуры от нормативной потребности библиотеками составляет – </w:t>
      </w:r>
      <w:r w:rsidRPr="00D2390C">
        <w:rPr>
          <w:rFonts w:ascii="Times New Roman" w:eastAsia="Times New Roman" w:hAnsi="Times New Roman" w:cs="Times New Roman"/>
          <w:sz w:val="24"/>
          <w:szCs w:val="24"/>
        </w:rPr>
        <w:t>94,2</w:t>
      </w:r>
      <w:r w:rsidRPr="00D2390C">
        <w:rPr>
          <w:rFonts w:ascii="Times New Roman" w:eastAsia="Times New Roman" w:hAnsi="Times New Roman" w:cs="Times New Roman"/>
          <w:sz w:val="24"/>
          <w:szCs w:val="24"/>
          <w:lang w:eastAsia="ru-RU"/>
        </w:rPr>
        <w:t>%, парками и культуры отдыха - 100%.</w:t>
      </w:r>
    </w:p>
    <w:p w:rsidR="002807E6" w:rsidRPr="00D2390C" w:rsidRDefault="002807E6" w:rsidP="002807E6">
      <w:pPr>
        <w:suppressAutoHyphens/>
        <w:autoSpaceDN w:val="0"/>
        <w:spacing w:after="0" w:line="240" w:lineRule="auto"/>
        <w:ind w:firstLine="851"/>
        <w:jc w:val="both"/>
        <w:textAlignment w:val="baseline"/>
        <w:rPr>
          <w:rFonts w:ascii="Times New Roman" w:hAnsi="Times New Roman" w:cs="Times New Roman"/>
          <w:sz w:val="24"/>
          <w:szCs w:val="24"/>
        </w:rPr>
      </w:pPr>
      <w:r w:rsidRPr="00D2390C">
        <w:rPr>
          <w:rFonts w:ascii="Times New Roman" w:hAnsi="Times New Roman" w:cs="Times New Roman"/>
          <w:sz w:val="24"/>
          <w:szCs w:val="24"/>
        </w:rPr>
        <w:t xml:space="preserve">Ежегодно в культурно-досуговых учреждениях района проводятся фестивали, конкурсы, шоу по различным направлениям самодеятельного художественного творчества и досуговой деятельности. </w:t>
      </w:r>
    </w:p>
    <w:p w:rsidR="002807E6" w:rsidRPr="00D2390C" w:rsidRDefault="002807E6" w:rsidP="002807E6">
      <w:pPr>
        <w:spacing w:after="0" w:line="240" w:lineRule="auto"/>
        <w:ind w:firstLine="708"/>
        <w:jc w:val="both"/>
        <w:rPr>
          <w:rFonts w:ascii="Times New Roman" w:hAnsi="Times New Roman" w:cs="Times New Roman"/>
          <w:sz w:val="24"/>
          <w:szCs w:val="24"/>
          <w:lang w:eastAsia="ru-RU"/>
        </w:rPr>
      </w:pPr>
      <w:r w:rsidRPr="00D2390C">
        <w:rPr>
          <w:rFonts w:ascii="Times New Roman" w:hAnsi="Times New Roman" w:cs="Times New Roman"/>
          <w:sz w:val="24"/>
          <w:szCs w:val="24"/>
          <w:lang w:eastAsia="ru-RU"/>
        </w:rPr>
        <w:lastRenderedPageBreak/>
        <w:t xml:space="preserve">Наиболее масштабные и запоминающиеся мероприятия, проведенные в 2024 году на территории Батыревского муниципального округа: это 72-ый традиционный праздник «Акатуй-Сабантуй», 97-летие образования Батыревского района, торжественное мероприятие, посвященное открытию Года </w:t>
      </w:r>
      <w:r w:rsidRPr="00D2390C">
        <w:rPr>
          <w:rFonts w:ascii="Times New Roman" w:hAnsi="Times New Roman" w:cs="Times New Roman"/>
          <w:spacing w:val="3"/>
          <w:sz w:val="24"/>
          <w:szCs w:val="24"/>
          <w:shd w:val="clear" w:color="auto" w:fill="FFFFFF"/>
        </w:rPr>
        <w:t>Семьи</w:t>
      </w:r>
      <w:r w:rsidRPr="00D2390C">
        <w:rPr>
          <w:rFonts w:ascii="Times New Roman" w:hAnsi="Times New Roman" w:cs="Times New Roman"/>
          <w:sz w:val="24"/>
          <w:szCs w:val="24"/>
          <w:lang w:eastAsia="ru-RU"/>
        </w:rPr>
        <w:t xml:space="preserve"> в России и Года </w:t>
      </w:r>
      <w:r w:rsidRPr="00D2390C">
        <w:rPr>
          <w:rFonts w:ascii="Times New Roman" w:hAnsi="Times New Roman" w:cs="Times New Roman"/>
          <w:spacing w:val="3"/>
          <w:sz w:val="24"/>
          <w:szCs w:val="24"/>
          <w:shd w:val="clear" w:color="auto" w:fill="FFFFFF"/>
        </w:rPr>
        <w:t>экологической культуры и бережного природопользования</w:t>
      </w:r>
      <w:r w:rsidRPr="00D2390C">
        <w:rPr>
          <w:rFonts w:ascii="Arial" w:hAnsi="Arial" w:cs="Arial"/>
          <w:spacing w:val="3"/>
          <w:sz w:val="26"/>
          <w:szCs w:val="26"/>
          <w:shd w:val="clear" w:color="auto" w:fill="FFFFFF"/>
        </w:rPr>
        <w:t xml:space="preserve"> </w:t>
      </w:r>
      <w:r w:rsidRPr="00D2390C">
        <w:rPr>
          <w:rFonts w:ascii="Times New Roman" w:hAnsi="Times New Roman" w:cs="Times New Roman"/>
          <w:sz w:val="24"/>
          <w:szCs w:val="24"/>
          <w:lang w:eastAsia="ru-RU"/>
        </w:rPr>
        <w:t>в Чувашии. Были значительно расширены формы проведения мероприятий. Привычными стали интернет-концерты, онлайн мастер-классы, викторины, познавательные и развлекательные видеоролики.</w:t>
      </w:r>
    </w:p>
    <w:p w:rsidR="002807E6" w:rsidRPr="00D2390C" w:rsidRDefault="002807E6" w:rsidP="002807E6">
      <w:pPr>
        <w:suppressAutoHyphens/>
        <w:autoSpaceDN w:val="0"/>
        <w:spacing w:after="0" w:line="240" w:lineRule="auto"/>
        <w:ind w:firstLine="851"/>
        <w:jc w:val="both"/>
        <w:textAlignment w:val="baseline"/>
        <w:rPr>
          <w:rFonts w:ascii="Times New Roman" w:hAnsi="Times New Roman" w:cs="Times New Roman"/>
          <w:sz w:val="24"/>
          <w:szCs w:val="24"/>
        </w:rPr>
      </w:pPr>
      <w:r w:rsidRPr="00D2390C">
        <w:rPr>
          <w:rFonts w:ascii="Times New Roman" w:hAnsi="Times New Roman" w:cs="Times New Roman"/>
          <w:sz w:val="24"/>
          <w:szCs w:val="24"/>
        </w:rPr>
        <w:t xml:space="preserve">Ежегодно в культурно-досуговых учреждениях района проводятся фестивали, конкурсы, шоу по различным направлениям самодеятельного художественного творчества и досуговой деятельности. </w:t>
      </w:r>
    </w:p>
    <w:p w:rsidR="002807E6" w:rsidRPr="00D2390C" w:rsidRDefault="002807E6" w:rsidP="002807E6">
      <w:pPr>
        <w:spacing w:after="0" w:line="240" w:lineRule="auto"/>
        <w:ind w:firstLine="708"/>
        <w:jc w:val="both"/>
        <w:rPr>
          <w:rFonts w:ascii="Times New Roman" w:hAnsi="Times New Roman" w:cs="Times New Roman"/>
          <w:sz w:val="24"/>
          <w:szCs w:val="24"/>
          <w:lang w:eastAsia="ru-RU"/>
        </w:rPr>
      </w:pPr>
      <w:r w:rsidRPr="00D2390C">
        <w:rPr>
          <w:rFonts w:ascii="Times New Roman" w:hAnsi="Times New Roman" w:cs="Times New Roman"/>
          <w:sz w:val="24"/>
          <w:szCs w:val="24"/>
          <w:lang w:eastAsia="ru-RU"/>
        </w:rPr>
        <w:t>Наиболее масштабные и запоминающиеся мероприятия, проведенные в 2024 году на территории Батыревского муниципального округа: это традиционный районный праздник «Акатуй - Сабантуй»; День Победы; день Весны и Труда; торжественное мероприятие, посвященное открытию Году семьи в Российской Федерации и Году экологической культуры и бережного природопользования в Чувашской Республике, первый экофестиваль "Родники России - родники Чувашии", фестиваль-конкурс детского художественного творчества «Черчен чечексем» (Цветы Чувашии), благотворительный концерт в поддержку СВО, фестиваль-конкурс «В ритме эпох» среди сельских территорий нашего округа, фестиваль-конкурс «Любимые песни и танцы из кинофильмов» среди организаций с.Батырево, республиканский фестиваль «Асамла чаршав» («Волшебный занавес», посвященный 90-летию создания первого колхозного театра в Чувашской Республике, конкурс красоты среди чувашских красавиц «Чаваш пики-2024, шоу-конкурс «Мисс Батырево-2024», «Папа года-2024», фестиваль «Истоки вдохновения», Этно-фольклорный фестиваль национальных свадебных обрядов, молодежные игры «КВН», молодежный патриотический фестиваль, тематические концерты и многое др. Были значительно расширены формы проведения мероприятий. Привычными стали интернет-концерты, онлайн мастер-классы, викторины, познавательные и развлекательные видеоролики. </w:t>
      </w:r>
    </w:p>
    <w:p w:rsidR="002807E6" w:rsidRPr="00D2390C" w:rsidRDefault="002807E6" w:rsidP="002807E6">
      <w:pPr>
        <w:suppressAutoHyphens/>
        <w:autoSpaceDN w:val="0"/>
        <w:spacing w:after="0" w:line="240" w:lineRule="auto"/>
        <w:ind w:firstLine="851"/>
        <w:jc w:val="both"/>
        <w:textAlignment w:val="baseline"/>
        <w:rPr>
          <w:rFonts w:ascii="Times New Roman" w:eastAsia="Times New Roman" w:hAnsi="Times New Roman" w:cs="Times New Roman"/>
          <w:sz w:val="24"/>
          <w:szCs w:val="24"/>
          <w:lang w:eastAsia="ru-RU"/>
        </w:rPr>
      </w:pPr>
      <w:r w:rsidRPr="00D2390C">
        <w:rPr>
          <w:rFonts w:ascii="Times New Roman" w:eastAsia="Times New Roman" w:hAnsi="Times New Roman" w:cs="Times New Roman"/>
          <w:kern w:val="3"/>
          <w:sz w:val="24"/>
          <w:szCs w:val="24"/>
          <w:lang w:eastAsia="ru-RU"/>
        </w:rPr>
        <w:t>В культурно-досуговых учреждениях района действует 277 клубных формирований с общим числом участников 3649 человек, представляющие все поколения и слои общества,</w:t>
      </w:r>
      <w:r w:rsidRPr="00D2390C">
        <w:rPr>
          <w:rFonts w:ascii="Times New Roman" w:eastAsia="Times New Roman" w:hAnsi="Times New Roman" w:cs="Times New Roman"/>
          <w:sz w:val="24"/>
          <w:szCs w:val="24"/>
          <w:lang w:eastAsia="ru-RU"/>
        </w:rPr>
        <w:t xml:space="preserve"> 11 клубных формирований самодеятельного народного творчества имеют звание «Народный».</w:t>
      </w:r>
    </w:p>
    <w:p w:rsidR="002807E6" w:rsidRPr="00D2390C" w:rsidRDefault="002807E6" w:rsidP="002807E6">
      <w:pPr>
        <w:suppressAutoHyphens/>
        <w:autoSpaceDN w:val="0"/>
        <w:spacing w:after="0" w:line="240" w:lineRule="auto"/>
        <w:ind w:firstLine="851"/>
        <w:jc w:val="both"/>
        <w:textAlignment w:val="baseline"/>
        <w:rPr>
          <w:rFonts w:ascii="Times New Roman" w:eastAsia="Times New Roman" w:hAnsi="Times New Roman" w:cs="Times New Roman"/>
          <w:kern w:val="3"/>
          <w:sz w:val="24"/>
          <w:szCs w:val="24"/>
          <w:lang w:eastAsia="ru-RU"/>
        </w:rPr>
      </w:pPr>
      <w:r w:rsidRPr="00D2390C">
        <w:rPr>
          <w:rFonts w:ascii="Times New Roman" w:eastAsia="Times New Roman" w:hAnsi="Times New Roman" w:cs="Times New Roman"/>
          <w:kern w:val="3"/>
          <w:sz w:val="24"/>
          <w:szCs w:val="24"/>
          <w:lang w:eastAsia="ru-RU"/>
        </w:rPr>
        <w:t xml:space="preserve">Культурно-досуговая деятельность реализуется на основе разработанного годового плана, который определяет роль культурно-досуговых учреждений в решении ключевых задач культурно-досуговой деятельности, по сохранению и развитию традиционной национальной культуры.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lang w:eastAsia="ru-RU"/>
        </w:rPr>
      </w:pPr>
      <w:r w:rsidRPr="00D2390C">
        <w:rPr>
          <w:rFonts w:ascii="Times New Roman" w:eastAsia="SimSun" w:hAnsi="Times New Roman" w:cs="Times New Roman"/>
          <w:kern w:val="3"/>
          <w:sz w:val="24"/>
          <w:szCs w:val="24"/>
          <w:lang w:eastAsia="ru-RU"/>
        </w:rPr>
        <w:t>Всего работниками АУ «Централизованной клубной системы» Батыревского муниципального округа было проведено 6234</w:t>
      </w:r>
      <w:r w:rsidRPr="00D2390C">
        <w:rPr>
          <w:rFonts w:ascii="Times New Roman" w:eastAsia="SimSun" w:hAnsi="Times New Roman" w:cs="Times New Roman"/>
          <w:kern w:val="3"/>
          <w:sz w:val="28"/>
          <w:szCs w:val="28"/>
          <w:lang w:eastAsia="ru-RU"/>
        </w:rPr>
        <w:t xml:space="preserve"> </w:t>
      </w:r>
      <w:r w:rsidRPr="00D2390C">
        <w:rPr>
          <w:rFonts w:ascii="Times New Roman" w:eastAsia="SimSun" w:hAnsi="Times New Roman" w:cs="Times New Roman"/>
          <w:kern w:val="3"/>
          <w:sz w:val="24"/>
          <w:szCs w:val="24"/>
          <w:lang w:eastAsia="ru-RU"/>
        </w:rPr>
        <w:t>культурно-массовых мероприятий, посещения – 278806 человек, из общего числа мероприятий на платной основе 2558 мероприятий, посещения на них более 60594 человек.</w:t>
      </w:r>
    </w:p>
    <w:p w:rsidR="002807E6" w:rsidRPr="00D2390C" w:rsidRDefault="002807E6" w:rsidP="002807E6">
      <w:pPr>
        <w:suppressAutoHyphens/>
        <w:autoSpaceDN w:val="0"/>
        <w:spacing w:after="0" w:line="240" w:lineRule="auto"/>
        <w:ind w:firstLine="708"/>
        <w:jc w:val="both"/>
        <w:textAlignment w:val="baseline"/>
        <w:rPr>
          <w:rFonts w:ascii="Times New Roman" w:eastAsia="SimSun" w:hAnsi="Times New Roman" w:cs="Times New Roman"/>
          <w:kern w:val="3"/>
          <w:sz w:val="24"/>
          <w:szCs w:val="24"/>
          <w:lang w:eastAsia="ru-RU"/>
        </w:rPr>
      </w:pPr>
      <w:r w:rsidRPr="00D2390C">
        <w:rPr>
          <w:rFonts w:ascii="Times New Roman" w:eastAsia="SimSun" w:hAnsi="Times New Roman" w:cs="Times New Roman"/>
          <w:kern w:val="3"/>
          <w:sz w:val="24"/>
          <w:szCs w:val="24"/>
          <w:lang w:eastAsia="ru-RU"/>
        </w:rPr>
        <w:t>В целом по району 1 клубное учреждение приходится на 658 жителей.</w:t>
      </w:r>
    </w:p>
    <w:p w:rsidR="002807E6" w:rsidRPr="00D2390C" w:rsidRDefault="002807E6" w:rsidP="002807E6">
      <w:pPr>
        <w:pStyle w:val="ad"/>
        <w:jc w:val="both"/>
        <w:rPr>
          <w:rFonts w:ascii="Times New Roman" w:hAnsi="Times New Roman" w:cs="Times New Roman"/>
          <w:sz w:val="24"/>
          <w:szCs w:val="24"/>
        </w:rPr>
      </w:pPr>
      <w:r w:rsidRPr="00D2390C">
        <w:rPr>
          <w:rFonts w:ascii="Calibri" w:eastAsia="Calibri" w:hAnsi="Calibri" w:cs="Times New Roman"/>
        </w:rPr>
        <w:tab/>
      </w:r>
      <w:r w:rsidRPr="00D2390C">
        <w:rPr>
          <w:rFonts w:ascii="Times New Roman" w:hAnsi="Times New Roman" w:cs="Times New Roman"/>
          <w:sz w:val="24"/>
          <w:szCs w:val="24"/>
        </w:rPr>
        <w:t>В 2024 году культурно-досуговыми учреждениями оказано платных услуг на сумму 2 264 088,90 рублей:</w:t>
      </w:r>
    </w:p>
    <w:p w:rsidR="002807E6" w:rsidRPr="00D2390C" w:rsidRDefault="002807E6" w:rsidP="002807E6">
      <w:pPr>
        <w:pStyle w:val="ad"/>
        <w:jc w:val="both"/>
        <w:rPr>
          <w:rFonts w:ascii="Times New Roman" w:hAnsi="Times New Roman" w:cs="Times New Roman"/>
          <w:sz w:val="24"/>
          <w:szCs w:val="24"/>
        </w:rPr>
      </w:pPr>
      <w:r w:rsidRPr="00D2390C">
        <w:rPr>
          <w:rFonts w:ascii="Times New Roman" w:hAnsi="Times New Roman" w:cs="Times New Roman"/>
          <w:sz w:val="24"/>
          <w:szCs w:val="24"/>
        </w:rPr>
        <w:t>-по статье 205 – 5 65 110,00 руб.</w:t>
      </w:r>
    </w:p>
    <w:p w:rsidR="002807E6" w:rsidRPr="00D2390C" w:rsidRDefault="002807E6" w:rsidP="002807E6">
      <w:pPr>
        <w:pStyle w:val="ad"/>
        <w:jc w:val="both"/>
        <w:rPr>
          <w:rFonts w:ascii="Times New Roman" w:hAnsi="Times New Roman" w:cs="Times New Roman"/>
          <w:sz w:val="24"/>
          <w:szCs w:val="24"/>
        </w:rPr>
      </w:pPr>
      <w:r w:rsidRPr="00D2390C">
        <w:rPr>
          <w:rFonts w:ascii="Times New Roman" w:hAnsi="Times New Roman" w:cs="Times New Roman"/>
          <w:sz w:val="24"/>
          <w:szCs w:val="24"/>
        </w:rPr>
        <w:t>-по статье 202 – 703 400,00 руб.</w:t>
      </w:r>
    </w:p>
    <w:p w:rsidR="002807E6" w:rsidRPr="00D2390C" w:rsidRDefault="002807E6" w:rsidP="002807E6">
      <w:pPr>
        <w:pStyle w:val="ad"/>
        <w:jc w:val="both"/>
        <w:rPr>
          <w:rFonts w:ascii="Times New Roman" w:hAnsi="Times New Roman" w:cs="Times New Roman"/>
          <w:sz w:val="24"/>
          <w:szCs w:val="24"/>
        </w:rPr>
      </w:pPr>
      <w:r w:rsidRPr="00D2390C">
        <w:rPr>
          <w:rFonts w:ascii="Times New Roman" w:hAnsi="Times New Roman" w:cs="Times New Roman"/>
          <w:sz w:val="24"/>
          <w:szCs w:val="24"/>
        </w:rPr>
        <w:t>-по статье 218 – 995 578,90 руб.</w:t>
      </w:r>
    </w:p>
    <w:p w:rsidR="002807E6" w:rsidRPr="00D2390C" w:rsidRDefault="002807E6" w:rsidP="002807E6">
      <w:pPr>
        <w:pStyle w:val="ad"/>
        <w:jc w:val="both"/>
        <w:rPr>
          <w:rFonts w:ascii="Times New Roman" w:hAnsi="Times New Roman" w:cs="Times New Roman"/>
          <w:sz w:val="24"/>
          <w:szCs w:val="24"/>
        </w:rPr>
      </w:pPr>
      <w:r w:rsidRPr="00D2390C">
        <w:rPr>
          <w:rFonts w:ascii="Times New Roman" w:hAnsi="Times New Roman" w:cs="Times New Roman"/>
          <w:sz w:val="24"/>
          <w:szCs w:val="24"/>
        </w:rPr>
        <w:t>-по статье 210 – 903 800 руб.</w:t>
      </w:r>
    </w:p>
    <w:p w:rsidR="002807E6" w:rsidRPr="00D2390C" w:rsidRDefault="002807E6" w:rsidP="002807E6">
      <w:pPr>
        <w:spacing w:after="0" w:line="240" w:lineRule="auto"/>
        <w:ind w:firstLine="708"/>
        <w:jc w:val="both"/>
        <w:rPr>
          <w:rFonts w:ascii="Times New Roman" w:eastAsia="Times New Roman" w:hAnsi="Times New Roman" w:cs="Times New Roman"/>
          <w:b/>
          <w:sz w:val="24"/>
          <w:szCs w:val="24"/>
          <w:lang w:eastAsia="ru-RU"/>
        </w:rPr>
      </w:pPr>
    </w:p>
    <w:p w:rsidR="002807E6" w:rsidRPr="00D2390C" w:rsidRDefault="002807E6" w:rsidP="002807E6">
      <w:pPr>
        <w:spacing w:after="0" w:line="240" w:lineRule="auto"/>
        <w:ind w:firstLine="708"/>
        <w:jc w:val="both"/>
        <w:rPr>
          <w:rFonts w:ascii="Times New Roman" w:eastAsia="Times New Roman" w:hAnsi="Times New Roman" w:cs="Times New Roman"/>
          <w:b/>
          <w:sz w:val="24"/>
          <w:szCs w:val="24"/>
          <w:lang w:eastAsia="ru-RU"/>
        </w:rPr>
      </w:pPr>
      <w:r w:rsidRPr="00D2390C">
        <w:rPr>
          <w:rFonts w:ascii="Times New Roman" w:eastAsia="Times New Roman" w:hAnsi="Times New Roman" w:cs="Times New Roman"/>
          <w:b/>
          <w:sz w:val="24"/>
          <w:szCs w:val="24"/>
          <w:lang w:eastAsia="ru-RU"/>
        </w:rPr>
        <w:t>Финансово-хозяйственная деятельность. Укрепление материально-технической базы КДУ.</w:t>
      </w:r>
    </w:p>
    <w:p w:rsidR="002807E6" w:rsidRPr="00D2390C" w:rsidRDefault="002807E6" w:rsidP="002807E6">
      <w:pPr>
        <w:suppressAutoHyphens/>
        <w:autoSpaceDN w:val="0"/>
        <w:spacing w:after="0" w:line="276" w:lineRule="auto"/>
        <w:ind w:firstLine="708"/>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В 2024 году поступило 70 541,60 тыс. руб. и израсходовано всего 69 488,80 тыс. рублей, из них на оплату труда 35 428,80 тыс. рублей, на приобретение оборудования 10 979,10 тыс. рублей.</w:t>
      </w:r>
    </w:p>
    <w:p w:rsidR="002807E6" w:rsidRPr="00D2390C" w:rsidRDefault="002807E6" w:rsidP="002807E6">
      <w:pPr>
        <w:suppressAutoHyphens/>
        <w:autoSpaceDN w:val="0"/>
        <w:spacing w:after="0" w:line="276" w:lineRule="auto"/>
        <w:ind w:firstLine="708"/>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lastRenderedPageBreak/>
        <w:t>Платные услуги составляют 2 442,10, в том числе: спонсорские вклады 210,0 тыс. рублей, от основных видов уставной деятельности 2 232,10 тыс. рублей. Эти средства использовались на хозяйственные расходы, подарочные наборы, техобслуживание автомобилей, газового оборудования, кассового аппарата, пожарной сигнализации на приобретение канцелярских товаров, распечатка баннеров, вывоз ТБО, ремонт компьютерной техники, услуги автовышки, оплата труда, налогов и на многое другое. Анализируя работу сельских клубов главные проблемы, отрицательно влияющие на работу остаются прежними: нехватка специалистов по профилю, слабая материально-техническая база и низкий образовательный уровень.</w:t>
      </w:r>
    </w:p>
    <w:p w:rsidR="002807E6" w:rsidRPr="00D2390C" w:rsidRDefault="002807E6" w:rsidP="002807E6">
      <w:pPr>
        <w:suppressAutoHyphens/>
        <w:autoSpaceDN w:val="0"/>
        <w:spacing w:after="0" w:line="276" w:lineRule="auto"/>
        <w:ind w:firstLine="708"/>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По итогам 2024 года в 47 культурно-досуговых учреждениях района  численность работников составила 80 человек, численность работников, относящихся к основному персоналу – 77 человек. Средний возраст работников составляет 51 год.</w:t>
      </w:r>
    </w:p>
    <w:p w:rsidR="002807E6" w:rsidRPr="00D2390C" w:rsidRDefault="002807E6" w:rsidP="002807E6">
      <w:pPr>
        <w:suppressAutoHyphens/>
        <w:autoSpaceDN w:val="0"/>
        <w:spacing w:after="0" w:line="276" w:lineRule="auto"/>
        <w:ind w:firstLine="708"/>
        <w:jc w:val="both"/>
        <w:textAlignment w:val="baseline"/>
        <w:rPr>
          <w:rFonts w:ascii="Times New Roman" w:eastAsia="SimSun" w:hAnsi="Times New Roman" w:cs="Times New Roman"/>
          <w:kern w:val="3"/>
          <w:sz w:val="24"/>
          <w:szCs w:val="24"/>
        </w:rPr>
      </w:pPr>
    </w:p>
    <w:p w:rsidR="002807E6" w:rsidRPr="00D2390C" w:rsidRDefault="002807E6" w:rsidP="002807E6">
      <w:pPr>
        <w:suppressAutoHyphens/>
        <w:autoSpaceDN w:val="0"/>
        <w:spacing w:after="0" w:line="276" w:lineRule="auto"/>
        <w:ind w:firstLine="708"/>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Из работников, относящихся к основному персоналу, работают на ставку:</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i/>
          <w:iCs/>
          <w:kern w:val="3"/>
          <w:sz w:val="24"/>
          <w:szCs w:val="24"/>
        </w:rPr>
      </w:pPr>
      <w:r w:rsidRPr="00D2390C">
        <w:rPr>
          <w:rFonts w:ascii="Times New Roman" w:eastAsia="SimSun" w:hAnsi="Times New Roman" w:cs="Times New Roman"/>
          <w:kern w:val="3"/>
          <w:sz w:val="24"/>
          <w:szCs w:val="24"/>
        </w:rPr>
        <w:t xml:space="preserve">- 1,0 – 28   чел. (36,4   %),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xml:space="preserve">- 0,75 – 23 чел. (30,0   %),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- 0,5 – 23   чел. (30,0 %),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-0,25 - 3 чел. (3,9%).</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xml:space="preserve">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Возраст основного персонала   КДУ:</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до 35 лет – 6 чел. (7,8 %).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от 35 лет до пенсионного возраста - 57 чел. (74,0 %).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-от 60 лет и   старше  - 14  чел. (18,2 %).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Образование основного персонала КДУ:</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высшее (профильное) – 9 чел. (11,7 %);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высшее - 25 чел. (32,5 %);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обучающихся в высших учебных заведениях - 0 чел. (0 %).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среднее специальное (профессиональное) -   8 человек (10,4 %);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среднее специальное - 24 чел. (31,1 %);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среднее - 11 чел. (10,5 %).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Из численности штатных работников стаж работы имеют:</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xml:space="preserve">- до 3 лет - 21 чел. (27,2 %),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xml:space="preserve">- от 3 до 10 лет - 22 чел.  (28,6 %),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r w:rsidRPr="00D2390C">
        <w:rPr>
          <w:rFonts w:ascii="Times New Roman" w:eastAsia="SimSun" w:hAnsi="Times New Roman" w:cs="Times New Roman"/>
          <w:kern w:val="3"/>
          <w:sz w:val="24"/>
          <w:szCs w:val="24"/>
        </w:rPr>
        <w:t xml:space="preserve">- свыше 10 лет – 34 чел. (44,2 %). </w:t>
      </w:r>
    </w:p>
    <w:p w:rsidR="002807E6" w:rsidRPr="00D2390C" w:rsidRDefault="002807E6" w:rsidP="002807E6">
      <w:pPr>
        <w:suppressAutoHyphens/>
        <w:autoSpaceDN w:val="0"/>
        <w:spacing w:after="0" w:line="240" w:lineRule="auto"/>
        <w:ind w:firstLine="851"/>
        <w:jc w:val="both"/>
        <w:textAlignment w:val="baseline"/>
        <w:rPr>
          <w:rFonts w:ascii="Times New Roman" w:eastAsia="SimSun" w:hAnsi="Times New Roman" w:cs="Times New Roman"/>
          <w:kern w:val="3"/>
          <w:sz w:val="24"/>
          <w:szCs w:val="24"/>
        </w:rPr>
      </w:pPr>
    </w:p>
    <w:p w:rsidR="002807E6" w:rsidRPr="00D2390C" w:rsidRDefault="002807E6" w:rsidP="002807E6">
      <w:pPr>
        <w:suppressAutoHyphens/>
        <w:autoSpaceDN w:val="0"/>
        <w:spacing w:after="0" w:line="240" w:lineRule="auto"/>
        <w:ind w:firstLine="851"/>
        <w:jc w:val="both"/>
        <w:textAlignment w:val="baseline"/>
        <w:rPr>
          <w:rFonts w:ascii="Times New Roman" w:eastAsia="Times New Roman" w:hAnsi="Times New Roman" w:cs="Times New Roman"/>
          <w:kern w:val="3"/>
          <w:sz w:val="24"/>
          <w:szCs w:val="24"/>
          <w:lang w:eastAsia="ru-RU"/>
        </w:rPr>
      </w:pPr>
      <w:r w:rsidRPr="00D2390C">
        <w:rPr>
          <w:rFonts w:ascii="Times New Roman" w:eastAsia="Times New Roman" w:hAnsi="Times New Roman" w:cs="Times New Roman"/>
          <w:kern w:val="3"/>
          <w:sz w:val="24"/>
          <w:szCs w:val="24"/>
          <w:lang w:eastAsia="ru-RU"/>
        </w:rPr>
        <w:t xml:space="preserve">Из 80 специалистов  8- имеют звание «Заслуженный работник культуры ЧР».  </w:t>
      </w:r>
    </w:p>
    <w:p w:rsidR="002807E6" w:rsidRPr="00D2390C" w:rsidRDefault="002807E6" w:rsidP="002807E6">
      <w:pPr>
        <w:suppressAutoHyphens/>
        <w:autoSpaceDN w:val="0"/>
        <w:spacing w:after="0" w:line="240" w:lineRule="auto"/>
        <w:ind w:firstLine="851"/>
        <w:jc w:val="both"/>
        <w:textAlignment w:val="baseline"/>
        <w:rPr>
          <w:rFonts w:ascii="Times New Roman" w:eastAsia="Calibri" w:hAnsi="Times New Roman" w:cs="Times New Roman"/>
          <w:sz w:val="24"/>
          <w:szCs w:val="24"/>
        </w:rPr>
      </w:pPr>
    </w:p>
    <w:p w:rsidR="002807E6" w:rsidRPr="00D2390C" w:rsidRDefault="002807E6" w:rsidP="002807E6">
      <w:pPr>
        <w:suppressAutoHyphens/>
        <w:autoSpaceDN w:val="0"/>
        <w:spacing w:after="0" w:line="240" w:lineRule="auto"/>
        <w:ind w:firstLine="851"/>
        <w:jc w:val="both"/>
        <w:textAlignment w:val="baseline"/>
        <w:rPr>
          <w:rFonts w:ascii="Times New Roman" w:eastAsia="Times New Roman" w:hAnsi="Times New Roman" w:cs="Times New Roman"/>
          <w:kern w:val="3"/>
          <w:sz w:val="24"/>
          <w:szCs w:val="24"/>
          <w:lang w:eastAsia="ru-RU"/>
        </w:rPr>
      </w:pPr>
      <w:r w:rsidRPr="00D2390C">
        <w:rPr>
          <w:rFonts w:ascii="Times New Roman" w:eastAsia="Calibri" w:hAnsi="Times New Roman" w:cs="Times New Roman"/>
          <w:sz w:val="24"/>
          <w:szCs w:val="24"/>
        </w:rPr>
        <w:t>Методическим центром для культурно-досуговых учреждений Батыревского района является информационно-методический отдел (ИМО). Для работников КДУ проведено 12 обучающих семинарских занятий и мастер-классов с числом участников более 570 чел.</w:t>
      </w:r>
    </w:p>
    <w:p w:rsidR="002807E6" w:rsidRPr="00D2390C" w:rsidRDefault="002807E6" w:rsidP="002807E6">
      <w:pPr>
        <w:suppressAutoHyphens/>
        <w:autoSpaceDN w:val="0"/>
        <w:spacing w:after="0" w:line="240" w:lineRule="auto"/>
        <w:ind w:firstLine="708"/>
        <w:jc w:val="both"/>
        <w:textAlignment w:val="baseline"/>
        <w:rPr>
          <w:rFonts w:ascii="Times New Roman" w:eastAsia="Times New Roman" w:hAnsi="Times New Roman" w:cs="Times New Roman"/>
          <w:kern w:val="3"/>
          <w:sz w:val="24"/>
          <w:szCs w:val="24"/>
          <w:lang w:eastAsia="ru-RU"/>
        </w:rPr>
      </w:pPr>
      <w:r w:rsidRPr="00D2390C">
        <w:rPr>
          <w:rFonts w:ascii="Times New Roman" w:eastAsia="Times New Roman" w:hAnsi="Times New Roman" w:cs="Times New Roman"/>
          <w:kern w:val="3"/>
          <w:sz w:val="24"/>
          <w:szCs w:val="24"/>
          <w:lang w:eastAsia="ru-RU"/>
        </w:rPr>
        <w:t xml:space="preserve"> В 2024 году 4 специалиста прошли повышение квалификации в рамках национального проекта «Творческие люди».</w:t>
      </w:r>
    </w:p>
    <w:p w:rsidR="002807E6" w:rsidRPr="00D2390C" w:rsidRDefault="002807E6" w:rsidP="002807E6">
      <w:pPr>
        <w:suppressAutoHyphens/>
        <w:autoSpaceDN w:val="0"/>
        <w:spacing w:after="0" w:line="240" w:lineRule="auto"/>
        <w:ind w:firstLine="708"/>
        <w:jc w:val="both"/>
        <w:textAlignment w:val="baseline"/>
        <w:rPr>
          <w:rFonts w:ascii="Times New Roman" w:eastAsia="Calibri" w:hAnsi="Times New Roman" w:cs="Times New Roman"/>
          <w:sz w:val="24"/>
          <w:szCs w:val="24"/>
        </w:rPr>
      </w:pPr>
      <w:r w:rsidRPr="00D2390C">
        <w:rPr>
          <w:rFonts w:ascii="Times New Roman" w:eastAsia="Calibri" w:hAnsi="Times New Roman" w:cs="Times New Roman"/>
          <w:sz w:val="24"/>
          <w:szCs w:val="24"/>
        </w:rPr>
        <w:t xml:space="preserve">Ежегодно в культурно-досуговых учреждениях района проводятся фестивали, конкурсы, шоу по различным направлениям самодеятельного художественного творчества и досуговой деятельности. Районные фестивали и конкурсы направлены на создание оптимальных условий для развития народного творчества, формирование единого </w:t>
      </w:r>
      <w:r w:rsidRPr="00D2390C">
        <w:rPr>
          <w:rFonts w:ascii="Times New Roman" w:eastAsia="Calibri" w:hAnsi="Times New Roman" w:cs="Times New Roman"/>
          <w:sz w:val="24"/>
          <w:szCs w:val="24"/>
        </w:rPr>
        <w:lastRenderedPageBreak/>
        <w:t>культурного пространства района, пропаганду и развитие различных жанров традиционной народной культуры, и их широкое внедрение в современную общественную жизнь.</w:t>
      </w:r>
    </w:p>
    <w:p w:rsidR="002807E6" w:rsidRPr="00D2390C" w:rsidRDefault="002807E6" w:rsidP="002807E6">
      <w:pPr>
        <w:suppressAutoHyphens/>
        <w:autoSpaceDN w:val="0"/>
        <w:spacing w:after="0" w:line="240" w:lineRule="auto"/>
        <w:ind w:firstLine="851"/>
        <w:jc w:val="both"/>
        <w:textAlignment w:val="baseline"/>
        <w:rPr>
          <w:rFonts w:ascii="Times New Roman" w:eastAsia="Calibri" w:hAnsi="Times New Roman" w:cs="Times New Roman"/>
          <w:sz w:val="24"/>
          <w:szCs w:val="24"/>
        </w:rPr>
      </w:pPr>
    </w:p>
    <w:p w:rsidR="002807E6" w:rsidRPr="00D2390C" w:rsidRDefault="002807E6" w:rsidP="002807E6">
      <w:pPr>
        <w:suppressAutoHyphens/>
        <w:autoSpaceDN w:val="0"/>
        <w:spacing w:after="0" w:line="240" w:lineRule="auto"/>
        <w:ind w:firstLine="851"/>
        <w:jc w:val="both"/>
        <w:textAlignment w:val="baseline"/>
        <w:rPr>
          <w:rFonts w:ascii="Times New Roman" w:eastAsia="Calibri" w:hAnsi="Times New Roman" w:cs="Times New Roman"/>
          <w:sz w:val="24"/>
          <w:szCs w:val="24"/>
        </w:rPr>
      </w:pPr>
      <w:r w:rsidRPr="00D2390C">
        <w:rPr>
          <w:rFonts w:ascii="Times New Roman" w:eastAsia="Calibri" w:hAnsi="Times New Roman" w:cs="Times New Roman"/>
          <w:sz w:val="24"/>
          <w:szCs w:val="24"/>
        </w:rPr>
        <w:t>Приоритетными направлениями деятельности учреждений культуры являются: патриотическое, экологическое, духовно-нравственное воспитание, возрождение и развитие традиционной народной культуры, работа с детьми, молодежью, семьей, ветеранами, инвалидами и пожилыми людьми.</w:t>
      </w:r>
    </w:p>
    <w:p w:rsidR="002807E6" w:rsidRPr="00D2390C" w:rsidRDefault="002807E6" w:rsidP="002807E6">
      <w:pPr>
        <w:suppressAutoHyphens/>
        <w:autoSpaceDN w:val="0"/>
        <w:spacing w:after="0" w:line="240" w:lineRule="auto"/>
        <w:ind w:firstLine="851"/>
        <w:jc w:val="both"/>
        <w:textAlignment w:val="baseline"/>
        <w:rPr>
          <w:rFonts w:ascii="Times New Roman" w:eastAsia="Calibri" w:hAnsi="Times New Roman" w:cs="Times New Roman"/>
          <w:sz w:val="24"/>
          <w:szCs w:val="24"/>
        </w:rPr>
      </w:pPr>
      <w:r w:rsidRPr="00D2390C">
        <w:rPr>
          <w:rFonts w:ascii="Times New Roman" w:eastAsia="Calibri" w:hAnsi="Times New Roman" w:cs="Times New Roman"/>
          <w:sz w:val="24"/>
          <w:szCs w:val="24"/>
        </w:rPr>
        <w:t xml:space="preserve"> Творческие коллективы автономного учреждения «Централизованная клубная система» находится в постоянном поиске новых форм проведения массовых мероприятий, отражающих особенности и запросы времени. Участвуют в межрегиональных, областных, районных конкурсах и фестивалях. Тесно сотрудничают с учреждениями культуры республики и соседних регионов. </w:t>
      </w:r>
    </w:p>
    <w:p w:rsidR="002807E6" w:rsidRPr="00D2390C" w:rsidRDefault="002807E6" w:rsidP="002807E6">
      <w:pPr>
        <w:spacing w:after="0" w:line="240" w:lineRule="auto"/>
        <w:ind w:firstLine="708"/>
        <w:jc w:val="both"/>
        <w:rPr>
          <w:rFonts w:ascii="Times New Roman" w:eastAsia="Calibri" w:hAnsi="Times New Roman" w:cs="Times New Roman"/>
          <w:b/>
          <w:sz w:val="24"/>
          <w:szCs w:val="24"/>
          <w:lang w:eastAsia="ru-RU"/>
        </w:rPr>
      </w:pPr>
    </w:p>
    <w:p w:rsidR="002807E6" w:rsidRPr="00D2390C" w:rsidRDefault="002807E6" w:rsidP="002807E6">
      <w:pPr>
        <w:spacing w:after="0" w:line="240" w:lineRule="auto"/>
        <w:ind w:firstLine="708"/>
        <w:jc w:val="both"/>
        <w:rPr>
          <w:rFonts w:ascii="Times New Roman" w:eastAsia="Calibri" w:hAnsi="Times New Roman" w:cs="Times New Roman"/>
          <w:b/>
          <w:sz w:val="24"/>
          <w:szCs w:val="24"/>
          <w:lang w:eastAsia="ru-RU"/>
        </w:rPr>
      </w:pPr>
      <w:r w:rsidRPr="00D2390C">
        <w:rPr>
          <w:rFonts w:ascii="Times New Roman" w:eastAsia="Calibri" w:hAnsi="Times New Roman" w:cs="Times New Roman"/>
          <w:b/>
          <w:sz w:val="24"/>
          <w:szCs w:val="24"/>
          <w:lang w:eastAsia="ru-RU"/>
        </w:rPr>
        <w:t xml:space="preserve">Самые значимые достижения за 2024 год в области культуры: </w:t>
      </w:r>
    </w:p>
    <w:p w:rsidR="002807E6" w:rsidRPr="00D2390C" w:rsidRDefault="002807E6" w:rsidP="002807E6">
      <w:pPr>
        <w:spacing w:after="0" w:line="240" w:lineRule="auto"/>
        <w:ind w:firstLine="708"/>
        <w:jc w:val="both"/>
        <w:rPr>
          <w:rFonts w:ascii="Times New Roman" w:eastAsia="Calibri" w:hAnsi="Times New Roman" w:cs="Times New Roman"/>
          <w:sz w:val="24"/>
          <w:szCs w:val="24"/>
          <w:lang w:val="tt-RU"/>
        </w:rPr>
      </w:pPr>
      <w:r w:rsidRPr="00D2390C">
        <w:rPr>
          <w:rFonts w:ascii="Times New Roman" w:eastAsia="Calibri" w:hAnsi="Times New Roman" w:cs="Times New Roman"/>
          <w:sz w:val="24"/>
          <w:szCs w:val="24"/>
          <w:lang w:val="tt-RU"/>
        </w:rPr>
        <w:t>Гаврилов Анатолий Георгиевич, руководитель народного фольклорного ансамбля «Чемен» Бакашевского сельского Дома культуры автономного учреждения «Централизованная клубная система» Батыревского муниципального округа Чувашской Республики -  победитель  конкурсного отбора лучших муниципальных учреждений культуры, находящихся в сельской местности, и их работников 2024 года в номинации «Лучший работник сельского Дома культуры”.</w:t>
      </w:r>
    </w:p>
    <w:p w:rsidR="002807E6" w:rsidRPr="00D2390C" w:rsidRDefault="002807E6" w:rsidP="002807E6">
      <w:pPr>
        <w:spacing w:after="0" w:line="240" w:lineRule="auto"/>
        <w:ind w:firstLine="708"/>
        <w:jc w:val="both"/>
        <w:rPr>
          <w:rFonts w:ascii="Times New Roman" w:eastAsia="Calibri" w:hAnsi="Times New Roman" w:cs="Times New Roman"/>
          <w:sz w:val="24"/>
          <w:szCs w:val="24"/>
          <w:lang w:val="tt-RU"/>
        </w:rPr>
      </w:pPr>
      <w:r w:rsidRPr="00D2390C">
        <w:rPr>
          <w:rFonts w:ascii="Times New Roman" w:eastAsia="Calibri" w:hAnsi="Times New Roman" w:cs="Times New Roman"/>
          <w:sz w:val="24"/>
          <w:szCs w:val="24"/>
          <w:lang w:val="tt-RU"/>
        </w:rPr>
        <w:t>Шаймурзинский сельский клуб- призёр муниципального конкурса на лучшее новогоднее оформление "Зимняя фантазия" в номинации "Лучший арт-объект".</w:t>
      </w:r>
    </w:p>
    <w:p w:rsidR="002807E6" w:rsidRPr="00D2390C" w:rsidRDefault="002807E6" w:rsidP="002807E6">
      <w:pPr>
        <w:spacing w:after="0" w:line="240" w:lineRule="auto"/>
        <w:ind w:firstLine="708"/>
        <w:jc w:val="both"/>
        <w:rPr>
          <w:rFonts w:ascii="Times New Roman" w:eastAsia="Calibri" w:hAnsi="Times New Roman" w:cs="Times New Roman"/>
          <w:sz w:val="24"/>
          <w:szCs w:val="24"/>
          <w:lang w:val="tt-RU"/>
        </w:rPr>
      </w:pPr>
      <w:r w:rsidRPr="00D2390C">
        <w:rPr>
          <w:rFonts w:ascii="Times New Roman" w:eastAsia="Calibri" w:hAnsi="Times New Roman" w:cs="Times New Roman"/>
          <w:sz w:val="24"/>
          <w:szCs w:val="24"/>
          <w:lang w:val="tt-RU"/>
        </w:rPr>
        <w:t>В Республиканском фестивале-конкурсе народного творчества «Салют Победы», посвящённого Победе в Великой Отечественной войне 1941-1945 годов коллектив АУ "ЦКС" Батыревского МО выступил с театрализованным представлением и признан дипломантом фестиваля III степени.</w:t>
      </w:r>
    </w:p>
    <w:p w:rsidR="002807E6" w:rsidRPr="00D2390C" w:rsidRDefault="002807E6" w:rsidP="002807E6">
      <w:pPr>
        <w:spacing w:after="0" w:line="240" w:lineRule="auto"/>
        <w:ind w:firstLine="708"/>
        <w:jc w:val="both"/>
        <w:rPr>
          <w:rFonts w:ascii="Times New Roman" w:eastAsia="Calibri" w:hAnsi="Times New Roman" w:cs="Times New Roman"/>
          <w:sz w:val="24"/>
          <w:szCs w:val="24"/>
          <w:lang w:val="tt-RU"/>
        </w:rPr>
      </w:pPr>
      <w:r w:rsidRPr="00D2390C">
        <w:rPr>
          <w:rFonts w:ascii="Times New Roman" w:eastAsia="Calibri" w:hAnsi="Times New Roman" w:cs="Times New Roman"/>
          <w:sz w:val="24"/>
          <w:szCs w:val="24"/>
          <w:lang w:val="tt-RU"/>
        </w:rPr>
        <w:t xml:space="preserve">Батыревский народный ансамбль песни и танца-обладатель Гран-При Республиканского фестиваля-конкурса хореографических коллективов "На Волге широкой" (20.11.2024, г.Чебоксары, очно). </w:t>
      </w:r>
    </w:p>
    <w:p w:rsidR="002807E6" w:rsidRPr="00D2390C" w:rsidRDefault="002807E6" w:rsidP="002807E6">
      <w:pPr>
        <w:spacing w:after="0" w:line="240" w:lineRule="auto"/>
        <w:ind w:firstLine="708"/>
        <w:jc w:val="both"/>
        <w:rPr>
          <w:rFonts w:ascii="Times New Roman" w:eastAsia="Calibri" w:hAnsi="Times New Roman" w:cs="Times New Roman"/>
          <w:sz w:val="24"/>
          <w:szCs w:val="24"/>
          <w:lang w:val="tt-RU"/>
        </w:rPr>
      </w:pPr>
      <w:r w:rsidRPr="00D2390C">
        <w:rPr>
          <w:rFonts w:ascii="Times New Roman" w:eastAsia="Calibri" w:hAnsi="Times New Roman" w:cs="Times New Roman"/>
          <w:sz w:val="24"/>
          <w:szCs w:val="24"/>
          <w:lang w:val="tt-RU"/>
        </w:rPr>
        <w:t>Батыревский народный театр-лауреат 2 степени Республиканского фестиваля-конкурса любительских театральных коллективов «Волшебный занавес» (Асамла чаршав), посвященного 90-летию создания первого колхозного театра в Чувашской Республике в номинации «ЛУЧШАЯ ДРАМАТУРГИЯ И ВОПЛОЩЕНИЕ ЕГО НА СЦЕНЕ» за постановку спектакля «Анисса», автор А. Калган (руководитель Леонтьева Л.А. 23.11.2024. с.Батырево).</w:t>
      </w:r>
    </w:p>
    <w:p w:rsidR="002807E6" w:rsidRPr="00D2390C" w:rsidRDefault="002807E6" w:rsidP="002807E6">
      <w:pPr>
        <w:spacing w:after="0" w:line="240" w:lineRule="auto"/>
        <w:ind w:firstLine="708"/>
        <w:jc w:val="both"/>
        <w:rPr>
          <w:rFonts w:ascii="Times New Roman" w:eastAsia="Calibri" w:hAnsi="Times New Roman" w:cs="Times New Roman"/>
          <w:sz w:val="24"/>
          <w:szCs w:val="24"/>
          <w:lang w:val="tt-RU"/>
        </w:rPr>
      </w:pPr>
      <w:r w:rsidRPr="00D2390C">
        <w:rPr>
          <w:rFonts w:ascii="Times New Roman" w:eastAsia="Calibri" w:hAnsi="Times New Roman" w:cs="Times New Roman"/>
          <w:sz w:val="24"/>
          <w:szCs w:val="24"/>
          <w:lang w:val="tt-RU"/>
        </w:rPr>
        <w:t>Диплом лауреата 1 степени Республиканского фестиваля-конкурса любительских театральных коллективов «Волшебный занавес» (Асамла чаршав), посвященного 90-летию создания первого колхозного театра в Чувашской Республике - народный детский кукольный театр Сугутского СДК АУ «ЦКС» Батыревского МО в номинации «ЛУЧШИЕ СЦЕНИЧЕСКИЕ КОСТЮМЫ» за постановку спектакля «Шӑна кӑмпи», автор Левтина Марье (руководитель Кузнецова В.Ф. (23.11.2024. с.Батырево).</w:t>
      </w:r>
    </w:p>
    <w:p w:rsidR="002807E6" w:rsidRPr="00D2390C" w:rsidRDefault="002807E6" w:rsidP="002807E6">
      <w:pPr>
        <w:spacing w:after="0" w:line="240" w:lineRule="auto"/>
        <w:ind w:firstLine="708"/>
        <w:jc w:val="both"/>
        <w:rPr>
          <w:rFonts w:ascii="Times New Roman" w:eastAsia="Calibri" w:hAnsi="Times New Roman" w:cs="Times New Roman"/>
          <w:sz w:val="24"/>
          <w:szCs w:val="24"/>
          <w:lang w:val="tt-RU"/>
        </w:rPr>
      </w:pPr>
      <w:r w:rsidRPr="00D2390C">
        <w:rPr>
          <w:rFonts w:ascii="Times New Roman" w:eastAsia="Calibri" w:hAnsi="Times New Roman" w:cs="Times New Roman"/>
          <w:sz w:val="24"/>
          <w:szCs w:val="24"/>
          <w:lang w:val="tt-RU"/>
        </w:rPr>
        <w:t>Сугутский народный хор отметил свое 90-летие.</w:t>
      </w:r>
    </w:p>
    <w:p w:rsidR="002807E6" w:rsidRPr="00D2390C" w:rsidRDefault="002807E6" w:rsidP="002807E6">
      <w:pPr>
        <w:spacing w:after="0" w:line="240" w:lineRule="auto"/>
        <w:ind w:firstLine="708"/>
        <w:jc w:val="both"/>
        <w:rPr>
          <w:rFonts w:ascii="Times New Roman" w:eastAsia="Calibri" w:hAnsi="Times New Roman" w:cs="Times New Roman"/>
          <w:sz w:val="24"/>
          <w:szCs w:val="24"/>
        </w:rPr>
      </w:pPr>
    </w:p>
    <w:p w:rsidR="002807E6" w:rsidRPr="00D2390C" w:rsidRDefault="002807E6" w:rsidP="002807E6">
      <w:pPr>
        <w:spacing w:after="0" w:line="240" w:lineRule="auto"/>
        <w:ind w:firstLine="708"/>
        <w:jc w:val="both"/>
        <w:rPr>
          <w:rFonts w:ascii="Times New Roman" w:eastAsia="Calibri" w:hAnsi="Times New Roman" w:cs="Times New Roman"/>
          <w:sz w:val="24"/>
          <w:szCs w:val="24"/>
        </w:rPr>
      </w:pPr>
      <w:r w:rsidRPr="00D2390C">
        <w:rPr>
          <w:rFonts w:ascii="Times New Roman" w:eastAsia="Calibri" w:hAnsi="Times New Roman" w:cs="Times New Roman"/>
          <w:sz w:val="24"/>
          <w:szCs w:val="24"/>
        </w:rPr>
        <w:t xml:space="preserve">Подводя итоги, следует отметить, что деятельность культурно-досуговых учреждений в 2024 году вновь должна быть направлена на развитие сети КДУ, предоставление населению максимально качественных услуг в области культуры и досуга, патриотическое воспитание и формирование позитивного отношения к малой родине, сохранение и популяризацию нематериального культурного наследия, работу с различными категориями населения, увеличение числа посещаемости мероприятий и числа участников клубных формирований, активно используя новый формат. Учреждения культурно-досугового типа активно работают по всем направлениям деятельности, оставаясь важным культурным и социальным институтом в обществе, а принимаемые </w:t>
      </w:r>
      <w:r w:rsidRPr="00D2390C">
        <w:rPr>
          <w:rFonts w:ascii="Times New Roman" w:eastAsia="Calibri" w:hAnsi="Times New Roman" w:cs="Times New Roman"/>
          <w:sz w:val="24"/>
          <w:szCs w:val="24"/>
        </w:rPr>
        <w:lastRenderedPageBreak/>
        <w:t xml:space="preserve">федеральной и республиканской властью меры должны лишь укрепить роль учреждений клубного типа, особенно, в сельской местности. </w:t>
      </w:r>
    </w:p>
    <w:p w:rsidR="002807E6" w:rsidRPr="00D2390C" w:rsidRDefault="002807E6" w:rsidP="002807E6">
      <w:pPr>
        <w:spacing w:after="0" w:line="240" w:lineRule="auto"/>
        <w:ind w:firstLine="708"/>
        <w:jc w:val="both"/>
        <w:rPr>
          <w:rFonts w:ascii="Times New Roman" w:eastAsia="Calibri" w:hAnsi="Times New Roman" w:cs="Times New Roman"/>
          <w:sz w:val="24"/>
          <w:szCs w:val="24"/>
        </w:rPr>
      </w:pPr>
      <w:r w:rsidRPr="00D2390C">
        <w:rPr>
          <w:rFonts w:ascii="Times New Roman" w:eastAsia="Calibri" w:hAnsi="Times New Roman" w:cs="Times New Roman"/>
          <w:sz w:val="24"/>
          <w:szCs w:val="24"/>
        </w:rPr>
        <w:t>Однако нельзя не упомянуть и о проблемах стоящих сегодня перед нами. На сегодняшний день большинство культурно-досуговых учреждений культуры нуждаются в компьютерах, Интернете, музыкальных инструментах, сценических костюмах, одеждах сцены. Недостаточная обеспеченность музыкальным оборудованием структурных подразделений КДУ, изношенность зданий, нехватка сотрудников со специальным образованием по профилю, недостаточная работа по проектной деятельности,  привлечение молодых специалистов, 36,0 % работников, относящихся к основному персоналу, работают на полную ставку, отсутствие автотранспорта для выезда коллективов для участия в мероприятиях различных уровней.</w:t>
      </w:r>
    </w:p>
    <w:p w:rsidR="002807E6" w:rsidRPr="00D2390C" w:rsidRDefault="002807E6" w:rsidP="002807E6">
      <w:pPr>
        <w:spacing w:after="0" w:line="240" w:lineRule="auto"/>
        <w:ind w:firstLine="708"/>
        <w:jc w:val="both"/>
        <w:rPr>
          <w:rFonts w:ascii="Times New Roman" w:eastAsia="Calibri" w:hAnsi="Times New Roman" w:cs="Times New Roman"/>
          <w:bCs/>
          <w:kern w:val="36"/>
          <w:sz w:val="24"/>
          <w:szCs w:val="24"/>
          <w:lang w:eastAsia="ru-RU"/>
        </w:rPr>
      </w:pPr>
      <w:r w:rsidRPr="00D2390C">
        <w:rPr>
          <w:rFonts w:ascii="Times New Roman" w:eastAsia="Calibri" w:hAnsi="Times New Roman" w:cs="Times New Roman"/>
          <w:sz w:val="24"/>
          <w:szCs w:val="24"/>
        </w:rPr>
        <w:t xml:space="preserve">В 2025 году перед учреждениями культуры Батыревского района стоят задачи по организации и проведению культурно-досуговых мероприятий, </w:t>
      </w:r>
      <w:r w:rsidRPr="00D2390C">
        <w:rPr>
          <w:rFonts w:ascii="Times New Roman" w:eastAsia="Calibri" w:hAnsi="Times New Roman" w:cs="Times New Roman"/>
          <w:bCs/>
          <w:kern w:val="36"/>
          <w:sz w:val="24"/>
          <w:szCs w:val="24"/>
          <w:lang w:eastAsia="ru-RU"/>
        </w:rPr>
        <w:t>приуроченных к государственным и национальным праздникам, памятным датам, событиям российской истории и культуры. Также необходимо добавить всероссийские мероприятия и события, посвящённые Году 80-летия Победы в Великой Отечественной войне, Году мира и единства в борьбе с нацизмом в России, Году Победы и патриотизма в Чувашии, а также</w:t>
      </w:r>
      <w:r w:rsidRPr="00D2390C">
        <w:rPr>
          <w:rFonts w:ascii="Times New Roman" w:eastAsia="Calibri" w:hAnsi="Times New Roman" w:cs="Times New Roman"/>
          <w:b/>
          <w:bCs/>
          <w:kern w:val="36"/>
          <w:sz w:val="24"/>
          <w:szCs w:val="24"/>
          <w:lang w:eastAsia="ru-RU"/>
        </w:rPr>
        <w:t xml:space="preserve"> </w:t>
      </w:r>
      <w:r w:rsidRPr="00D2390C">
        <w:rPr>
          <w:rFonts w:ascii="Times New Roman" w:eastAsia="Calibri" w:hAnsi="Times New Roman" w:cs="Times New Roman"/>
          <w:sz w:val="24"/>
          <w:szCs w:val="24"/>
        </w:rPr>
        <w:t>выполнению целей в области качества и доступности муниципальных услуг, внедрению современных технологий, повышению уровня.</w:t>
      </w:r>
    </w:p>
    <w:p w:rsidR="002807E6" w:rsidRPr="00D2390C" w:rsidRDefault="002807E6" w:rsidP="002807E6">
      <w:pPr>
        <w:spacing w:after="0" w:line="240" w:lineRule="auto"/>
        <w:jc w:val="both"/>
        <w:rPr>
          <w:rFonts w:ascii="Times New Roman" w:eastAsia="Calibri" w:hAnsi="Times New Roman" w:cs="Times New Roman"/>
          <w:sz w:val="24"/>
          <w:szCs w:val="24"/>
          <w:lang w:eastAsia="zh-CN"/>
        </w:rPr>
      </w:pPr>
      <w:r w:rsidRPr="00D2390C">
        <w:rPr>
          <w:rFonts w:ascii="Times New Roman" w:eastAsia="Calibri" w:hAnsi="Times New Roman" w:cs="Times New Roman"/>
          <w:sz w:val="24"/>
          <w:szCs w:val="24"/>
          <w:lang w:eastAsia="zh-CN"/>
        </w:rPr>
        <w:tab/>
        <w:t>Разработана проектно-сметная документация на реставрацию историко-этнографического музея «Хлеб», на создание музея под открытым небом и на капитальный ремонт культурно-досугового центра села Батырево.</w:t>
      </w:r>
    </w:p>
    <w:p w:rsidR="002807E6" w:rsidRPr="00D2390C" w:rsidRDefault="002807E6" w:rsidP="002807E6">
      <w:pPr>
        <w:spacing w:after="0" w:line="240" w:lineRule="auto"/>
        <w:jc w:val="both"/>
        <w:rPr>
          <w:rFonts w:ascii="Times New Roman" w:eastAsia="Calibri" w:hAnsi="Times New Roman" w:cs="Times New Roman"/>
          <w:sz w:val="24"/>
          <w:szCs w:val="24"/>
          <w:lang w:eastAsia="zh-CN"/>
        </w:rPr>
      </w:pPr>
      <w:r w:rsidRPr="00D2390C">
        <w:rPr>
          <w:rFonts w:ascii="Times New Roman" w:eastAsia="Calibri" w:hAnsi="Times New Roman" w:cs="Times New Roman"/>
          <w:sz w:val="24"/>
          <w:szCs w:val="24"/>
          <w:lang w:eastAsia="zh-CN"/>
        </w:rPr>
        <w:tab/>
        <w:t xml:space="preserve">За счет федеральных средств в муниципалитете благоустроены 3 воинских захоронений, на 2025 год запланированы работы еще на трех участках – это в д.Сидели, д.Полевые Бикшики и в д.Верхние-Бюртли Шигали. </w:t>
      </w:r>
    </w:p>
    <w:p w:rsidR="002807E6" w:rsidRPr="00D2390C" w:rsidRDefault="002807E6" w:rsidP="002807E6">
      <w:pPr>
        <w:spacing w:after="0" w:line="240" w:lineRule="auto"/>
        <w:jc w:val="both"/>
        <w:rPr>
          <w:rFonts w:ascii="Times New Roman" w:eastAsia="Calibri" w:hAnsi="Times New Roman" w:cs="Times New Roman"/>
          <w:sz w:val="24"/>
          <w:szCs w:val="24"/>
          <w:lang w:eastAsia="zh-CN"/>
        </w:rPr>
      </w:pPr>
      <w:r w:rsidRPr="00D2390C">
        <w:rPr>
          <w:rFonts w:ascii="Times New Roman" w:eastAsia="Calibri" w:hAnsi="Times New Roman" w:cs="Times New Roman"/>
          <w:sz w:val="24"/>
          <w:szCs w:val="24"/>
          <w:lang w:eastAsia="zh-CN"/>
        </w:rPr>
        <w:tab/>
        <w:t xml:space="preserve">Большим событием для жителей Батыревского муниципального округа является строительство в текущем году Бакашевского сельского клуба на 100 мест. Открытие состоялось в конце декабря 2024 года. </w:t>
      </w:r>
    </w:p>
    <w:p w:rsidR="002807E6" w:rsidRPr="00D2390C" w:rsidRDefault="002807E6" w:rsidP="002807E6">
      <w:pPr>
        <w:widowControl w:val="0"/>
        <w:tabs>
          <w:tab w:val="left" w:pos="1701"/>
          <w:tab w:val="left" w:leader="underscore" w:pos="9215"/>
        </w:tabs>
        <w:suppressAutoHyphens/>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b/>
          <w:bCs/>
          <w:iCs/>
          <w:sz w:val="24"/>
          <w:szCs w:val="24"/>
          <w:shd w:val="clear" w:color="auto" w:fill="FFFFFF"/>
          <w:lang w:eastAsia="ru-RU" w:bidi="ru-RU"/>
        </w:rPr>
        <w:t xml:space="preserve">            </w:t>
      </w:r>
      <w:r w:rsidRPr="00D2390C">
        <w:rPr>
          <w:rFonts w:ascii="Times New Roman" w:eastAsia="Times New Roman" w:hAnsi="Times New Roman" w:cs="Times New Roman"/>
          <w:sz w:val="24"/>
          <w:szCs w:val="24"/>
          <w:lang w:eastAsia="ru-RU"/>
        </w:rPr>
        <w:t>Многое запланированное выполнено, многое еще предстоит сделать. Жизнь не стоит на месте и у работников культуры рождаются новые замыслы и идеи, ставятся новые цели и задачи в осуществлении творческой деятельности. Необходимо продолжать работу по повышению уровня, сохранению и повышению качества предоставляемых услуг в сфере культуры, сохранению современного качественного уровня, на котором достигаются хорошие результаты, а также модернизация учреждений культуры.</w:t>
      </w:r>
    </w:p>
    <w:p w:rsidR="002807E6" w:rsidRPr="00D2390C" w:rsidRDefault="002807E6" w:rsidP="002807E6">
      <w:pPr>
        <w:pStyle w:val="Default"/>
        <w:ind w:right="-142" w:firstLine="709"/>
        <w:jc w:val="both"/>
        <w:rPr>
          <w:color w:val="auto"/>
        </w:rPr>
      </w:pPr>
      <w:r w:rsidRPr="00D2390C">
        <w:rPr>
          <w:rFonts w:eastAsia="Times New Roman"/>
          <w:color w:val="auto"/>
          <w:lang w:eastAsia="ar-SA"/>
        </w:rPr>
        <w:t xml:space="preserve">В настоящее время </w:t>
      </w:r>
      <w:r w:rsidRPr="00D2390C">
        <w:rPr>
          <w:rFonts w:eastAsia="Times New Roman"/>
          <w:b/>
          <w:color w:val="auto"/>
          <w:lang w:eastAsia="ar-SA"/>
        </w:rPr>
        <w:t xml:space="preserve">МБУК «Централизованная библиотечная система»  Батыревского </w:t>
      </w:r>
      <w:r w:rsidRPr="00D2390C">
        <w:rPr>
          <w:b/>
          <w:color w:val="auto"/>
        </w:rPr>
        <w:t>муниципального округа</w:t>
      </w:r>
      <w:r w:rsidRPr="00D2390C">
        <w:rPr>
          <w:rFonts w:eastAsia="Times New Roman"/>
          <w:color w:val="auto"/>
          <w:lang w:eastAsia="ar-SA"/>
        </w:rPr>
        <w:t xml:space="preserve"> включает в себя: </w:t>
      </w:r>
      <w:r w:rsidRPr="00D2390C">
        <w:rPr>
          <w:color w:val="auto"/>
        </w:rPr>
        <w:t xml:space="preserve">в муниципальном округе функционирует централизованная библиотечная система («ЦБС») Батыревского муниципального округа, в состав которой входят: центральная библиотека, 2 детские библиотеки, 29 сельских библиотек, 6 библиотечных пункта. </w:t>
      </w:r>
    </w:p>
    <w:p w:rsidR="002807E6" w:rsidRPr="00D2390C" w:rsidRDefault="002807E6" w:rsidP="002807E6">
      <w:pPr>
        <w:widowControl w:val="0"/>
        <w:shd w:val="clear" w:color="auto" w:fill="FFFFFF"/>
        <w:suppressAutoHyphen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 xml:space="preserve">За 5 лет библиотечная сеть сохранена без изменений при этом уровень фактической обеспеченности библиотеками в 2024 году составляет 113,7% (по муниципальным округам 113%). </w:t>
      </w:r>
    </w:p>
    <w:p w:rsidR="002807E6" w:rsidRPr="00D2390C" w:rsidRDefault="002807E6" w:rsidP="002807E6">
      <w:pPr>
        <w:widowControl w:val="0"/>
        <w:shd w:val="clear" w:color="auto" w:fill="FFFFFF"/>
        <w:suppressAutoHyphens/>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b/>
          <w:kern w:val="2"/>
          <w:sz w:val="24"/>
          <w:szCs w:val="24"/>
          <w:lang w:eastAsia="ru-RU" w:bidi="hi-IN"/>
        </w:rPr>
        <w:t>Режим работы.</w:t>
      </w:r>
      <w:r w:rsidRPr="00D2390C">
        <w:rPr>
          <w:rFonts w:ascii="Times New Roman" w:eastAsia="Times New Roman" w:hAnsi="Times New Roman" w:cs="Times New Roman"/>
          <w:kern w:val="2"/>
          <w:sz w:val="24"/>
          <w:szCs w:val="24"/>
          <w:lang w:eastAsia="ru-RU" w:bidi="hi-IN"/>
        </w:rPr>
        <w:t xml:space="preserve"> В будние дни до 18 час. работают 1 библиотека, до 17 час. – 1 библиотека, в субботу– 29 библиотек. По сокращенному графику работают 27 библиотек (93%). </w:t>
      </w:r>
    </w:p>
    <w:p w:rsidR="002807E6" w:rsidRPr="00D2390C" w:rsidRDefault="002807E6" w:rsidP="002807E6">
      <w:pPr>
        <w:suppressAutoHyphens/>
        <w:spacing w:after="0" w:line="240" w:lineRule="auto"/>
        <w:ind w:left="360" w:firstLine="34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b/>
          <w:kern w:val="2"/>
          <w:sz w:val="24"/>
          <w:szCs w:val="24"/>
          <w:lang w:eastAsia="ru-RU" w:bidi="hi-IN"/>
        </w:rPr>
        <w:t xml:space="preserve">Директор – </w:t>
      </w:r>
      <w:r w:rsidRPr="00D2390C">
        <w:rPr>
          <w:rFonts w:ascii="Times New Roman" w:eastAsia="Times New Roman" w:hAnsi="Times New Roman" w:cs="Times New Roman"/>
          <w:kern w:val="2"/>
          <w:sz w:val="24"/>
          <w:szCs w:val="24"/>
          <w:lang w:eastAsia="ru-RU" w:bidi="hi-IN"/>
        </w:rPr>
        <w:t>Овчинникова Алевтина Геннадьевна, заслуженный работник культуры Чувашской Республики, образование высшее библиотечное, стаж библиотечной работы – 7 лет, в должности директора – 7 лет. Всего в ЦБС работают 48 человек, из них: 1 директор, 45 библиотечных специалистов.</w:t>
      </w:r>
    </w:p>
    <w:p w:rsidR="002807E6" w:rsidRPr="00D2390C" w:rsidRDefault="002807E6" w:rsidP="002807E6">
      <w:pPr>
        <w:suppressAutoHyphens/>
        <w:spacing w:after="0" w:line="240" w:lineRule="auto"/>
        <w:ind w:left="360" w:firstLine="34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 xml:space="preserve">Из 45 библиотечных специалистов работают на: </w:t>
      </w:r>
    </w:p>
    <w:p w:rsidR="002807E6" w:rsidRPr="00D2390C" w:rsidRDefault="002807E6" w:rsidP="002807E6">
      <w:pPr>
        <w:suppressAutoHyphens/>
        <w:spacing w:after="0" w:line="240" w:lineRule="auto"/>
        <w:ind w:left="360" w:firstLine="34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 xml:space="preserve">полную ставку – 8 чел. (18%); </w:t>
      </w:r>
    </w:p>
    <w:p w:rsidR="002807E6" w:rsidRPr="00D2390C" w:rsidRDefault="002807E6" w:rsidP="002807E6">
      <w:pPr>
        <w:suppressAutoHyphens/>
        <w:spacing w:after="0" w:line="240" w:lineRule="auto"/>
        <w:ind w:left="360" w:firstLine="34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0,75 ставки – 13 чел. (29%);</w:t>
      </w:r>
    </w:p>
    <w:p w:rsidR="002807E6" w:rsidRPr="00D2390C" w:rsidRDefault="002807E6" w:rsidP="002807E6">
      <w:pPr>
        <w:suppressAutoHyphens/>
        <w:spacing w:after="0" w:line="240" w:lineRule="auto"/>
        <w:ind w:left="360" w:firstLine="34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lastRenderedPageBreak/>
        <w:t>0,5 ставки – 21 чел. (47%);</w:t>
      </w:r>
    </w:p>
    <w:p w:rsidR="002807E6" w:rsidRPr="00D2390C" w:rsidRDefault="002807E6" w:rsidP="002807E6">
      <w:pPr>
        <w:suppressAutoHyphens/>
        <w:spacing w:after="0" w:line="240" w:lineRule="auto"/>
        <w:ind w:left="360" w:firstLine="34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0,25 ставки – 2 (4%).</w:t>
      </w:r>
    </w:p>
    <w:p w:rsidR="002807E6" w:rsidRPr="00D2390C" w:rsidRDefault="002807E6" w:rsidP="002807E6">
      <w:pPr>
        <w:suppressAutoHyphens/>
        <w:spacing w:after="0" w:line="240" w:lineRule="auto"/>
        <w:ind w:left="360" w:firstLine="34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Вакансий нет.</w:t>
      </w:r>
    </w:p>
    <w:p w:rsidR="002807E6" w:rsidRPr="00D2390C" w:rsidRDefault="002807E6" w:rsidP="002807E6">
      <w:pPr>
        <w:suppressAutoHyphens/>
        <w:spacing w:after="0" w:line="240" w:lineRule="auto"/>
        <w:ind w:firstLine="70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 xml:space="preserve">Для участия в программе «Земский работник культуры» заявлено …. вакансий </w:t>
      </w:r>
    </w:p>
    <w:p w:rsidR="002807E6" w:rsidRPr="00D2390C" w:rsidRDefault="002807E6" w:rsidP="002807E6">
      <w:pPr>
        <w:suppressAutoHyphens/>
        <w:spacing w:after="0" w:line="240" w:lineRule="auto"/>
        <w:ind w:left="360" w:firstLine="34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Образовательный уровень … библиотечных специалистов:</w:t>
      </w:r>
    </w:p>
    <w:p w:rsidR="002807E6" w:rsidRPr="00D2390C" w:rsidRDefault="002807E6" w:rsidP="002807E6">
      <w:pPr>
        <w:numPr>
          <w:ilvl w:val="0"/>
          <w:numId w:val="19"/>
        </w:numPr>
        <w:tabs>
          <w:tab w:val="left" w:pos="142"/>
          <w:tab w:val="left" w:pos="851"/>
          <w:tab w:val="left" w:pos="993"/>
        </w:tabs>
        <w:suppressAutoHyphens/>
        <w:spacing w:after="0" w:line="240" w:lineRule="auto"/>
        <w:ind w:left="0" w:firstLine="709"/>
        <w:jc w:val="both"/>
        <w:rPr>
          <w:rFonts w:ascii="Times New Roman" w:eastAsia="Calibri" w:hAnsi="Times New Roman" w:cs="Times New Roman"/>
          <w:kern w:val="2"/>
          <w:sz w:val="24"/>
          <w:szCs w:val="24"/>
          <w:lang w:eastAsia="ru-RU" w:bidi="hi-IN"/>
        </w:rPr>
      </w:pPr>
      <w:r w:rsidRPr="00D2390C">
        <w:rPr>
          <w:rFonts w:ascii="Times New Roman" w:eastAsia="Calibri" w:hAnsi="Times New Roman" w:cs="Times New Roman"/>
          <w:kern w:val="2"/>
          <w:sz w:val="24"/>
          <w:szCs w:val="24"/>
          <w:lang w:eastAsia="ru-RU" w:bidi="hi-IN"/>
        </w:rPr>
        <w:t>высшее – 22 чел. (49 %), в т. ч. библиотечное – 18, педагогическое – 4, сельскохозяйственное – 0, социальное – 0, и прочие;</w:t>
      </w:r>
    </w:p>
    <w:p w:rsidR="002807E6" w:rsidRPr="00D2390C" w:rsidRDefault="002807E6" w:rsidP="002807E6">
      <w:pPr>
        <w:numPr>
          <w:ilvl w:val="0"/>
          <w:numId w:val="19"/>
        </w:numPr>
        <w:tabs>
          <w:tab w:val="left" w:pos="142"/>
          <w:tab w:val="left" w:pos="851"/>
          <w:tab w:val="left" w:pos="993"/>
        </w:tabs>
        <w:suppressAutoHyphens/>
        <w:spacing w:after="0" w:line="240" w:lineRule="auto"/>
        <w:ind w:left="0" w:firstLine="709"/>
        <w:jc w:val="both"/>
        <w:rPr>
          <w:rFonts w:ascii="Times New Roman" w:eastAsia="Calibri" w:hAnsi="Times New Roman" w:cs="Times New Roman"/>
          <w:kern w:val="2"/>
          <w:sz w:val="24"/>
          <w:szCs w:val="24"/>
          <w:lang w:eastAsia="ru-RU" w:bidi="hi-IN"/>
        </w:rPr>
      </w:pPr>
      <w:r w:rsidRPr="00D2390C">
        <w:rPr>
          <w:rFonts w:ascii="Times New Roman" w:eastAsia="Calibri" w:hAnsi="Times New Roman" w:cs="Times New Roman"/>
          <w:kern w:val="2"/>
          <w:sz w:val="24"/>
          <w:szCs w:val="24"/>
          <w:lang w:eastAsia="ru-RU" w:bidi="hi-IN"/>
        </w:rPr>
        <w:t>среднее специальное – 23 чел. (51%), в т. ч. библиотечное –20, бухгалтерское – 0; культурно-просветительское – 2; сфера обслуживания – 1; и прочие;</w:t>
      </w:r>
    </w:p>
    <w:p w:rsidR="002807E6" w:rsidRPr="00D2390C" w:rsidRDefault="002807E6" w:rsidP="002807E6">
      <w:pPr>
        <w:numPr>
          <w:ilvl w:val="0"/>
          <w:numId w:val="19"/>
        </w:numPr>
        <w:tabs>
          <w:tab w:val="left" w:pos="142"/>
          <w:tab w:val="left" w:pos="851"/>
          <w:tab w:val="left" w:pos="993"/>
        </w:tabs>
        <w:suppressAutoHyphens/>
        <w:spacing w:after="0" w:line="240" w:lineRule="auto"/>
        <w:ind w:left="0" w:firstLine="709"/>
        <w:jc w:val="both"/>
        <w:rPr>
          <w:rFonts w:ascii="Times New Roman" w:eastAsia="Calibri" w:hAnsi="Times New Roman" w:cs="Times New Roman"/>
          <w:kern w:val="2"/>
          <w:sz w:val="24"/>
          <w:szCs w:val="24"/>
          <w:lang w:eastAsia="ru-RU" w:bidi="hi-IN"/>
        </w:rPr>
      </w:pPr>
      <w:r w:rsidRPr="00D2390C">
        <w:rPr>
          <w:rFonts w:ascii="Times New Roman" w:eastAsia="Calibri" w:hAnsi="Times New Roman" w:cs="Times New Roman"/>
          <w:kern w:val="2"/>
          <w:sz w:val="24"/>
          <w:szCs w:val="24"/>
          <w:lang w:eastAsia="ru-RU" w:bidi="hi-IN"/>
        </w:rPr>
        <w:t>среднее – 0 чел. (0 библиотека).</w:t>
      </w:r>
    </w:p>
    <w:p w:rsidR="002807E6" w:rsidRPr="00D2390C" w:rsidRDefault="002807E6" w:rsidP="002807E6">
      <w:pPr>
        <w:spacing w:after="0" w:line="240" w:lineRule="auto"/>
        <w:ind w:firstLine="709"/>
        <w:jc w:val="both"/>
        <w:rPr>
          <w:rFonts w:ascii="Times New Roman" w:eastAsia="Calibri"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 xml:space="preserve">Всего с библиотечным образованием </w:t>
      </w:r>
      <w:r w:rsidRPr="00D2390C">
        <w:rPr>
          <w:rFonts w:ascii="Times New Roman" w:eastAsia="Calibri" w:hAnsi="Times New Roman" w:cs="Times New Roman"/>
          <w:kern w:val="2"/>
          <w:sz w:val="24"/>
          <w:szCs w:val="24"/>
          <w:lang w:eastAsia="ru-RU" w:bidi="hi-IN"/>
        </w:rPr>
        <w:t>–</w:t>
      </w:r>
    </w:p>
    <w:p w:rsidR="002807E6" w:rsidRPr="00D2390C" w:rsidRDefault="002807E6" w:rsidP="002807E6">
      <w:pPr>
        <w:spacing w:after="0" w:line="240" w:lineRule="auto"/>
        <w:ind w:firstLine="709"/>
        <w:jc w:val="both"/>
        <w:rPr>
          <w:rFonts w:ascii="Times New Roman" w:eastAsia="Calibri" w:hAnsi="Times New Roman" w:cs="Times New Roman"/>
          <w:kern w:val="2"/>
          <w:sz w:val="24"/>
          <w:szCs w:val="24"/>
          <w:lang w:eastAsia="ru-RU" w:bidi="hi-IN"/>
        </w:rPr>
      </w:pPr>
      <w:r w:rsidRPr="00D2390C">
        <w:rPr>
          <w:rFonts w:ascii="Times New Roman" w:eastAsia="Calibri" w:hAnsi="Times New Roman" w:cs="Times New Roman"/>
          <w:kern w:val="2"/>
          <w:sz w:val="24"/>
          <w:szCs w:val="24"/>
          <w:lang w:eastAsia="ru-RU" w:bidi="hi-IN"/>
        </w:rPr>
        <w:t>38 чел. (85%).</w:t>
      </w:r>
    </w:p>
    <w:p w:rsidR="002807E6" w:rsidRPr="00D2390C" w:rsidRDefault="002807E6" w:rsidP="002807E6">
      <w:pPr>
        <w:spacing w:after="0" w:line="240" w:lineRule="auto"/>
        <w:ind w:firstLine="709"/>
        <w:jc w:val="both"/>
        <w:rPr>
          <w:rFonts w:ascii="Times New Roman" w:eastAsia="Calibri" w:hAnsi="Times New Roman" w:cs="Times New Roman"/>
          <w:kern w:val="2"/>
          <w:sz w:val="24"/>
          <w:szCs w:val="24"/>
          <w:lang w:eastAsia="ru-RU" w:bidi="hi-IN"/>
        </w:rPr>
      </w:pPr>
      <w:r w:rsidRPr="00D2390C">
        <w:rPr>
          <w:rFonts w:ascii="Times New Roman" w:eastAsia="Calibri" w:hAnsi="Times New Roman" w:cs="Times New Roman"/>
          <w:kern w:val="2"/>
          <w:sz w:val="24"/>
          <w:szCs w:val="24"/>
          <w:lang w:eastAsia="ru-RU" w:bidi="hi-IN"/>
        </w:rPr>
        <w:t>Возраст 45 библиотечных специалистов:</w:t>
      </w:r>
    </w:p>
    <w:p w:rsidR="002807E6" w:rsidRPr="00D2390C" w:rsidRDefault="002807E6" w:rsidP="002807E6">
      <w:pPr>
        <w:numPr>
          <w:ilvl w:val="0"/>
          <w:numId w:val="19"/>
        </w:numPr>
        <w:tabs>
          <w:tab w:val="left" w:pos="142"/>
          <w:tab w:val="left" w:pos="851"/>
          <w:tab w:val="left" w:pos="993"/>
        </w:tabs>
        <w:suppressAutoHyphens/>
        <w:spacing w:after="0" w:line="240" w:lineRule="auto"/>
        <w:ind w:left="0" w:firstLine="70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 xml:space="preserve">до 35 </w:t>
      </w:r>
      <w:r w:rsidRPr="00D2390C">
        <w:rPr>
          <w:rFonts w:ascii="Times New Roman" w:eastAsia="Calibri" w:hAnsi="Times New Roman" w:cs="Times New Roman"/>
          <w:kern w:val="2"/>
          <w:sz w:val="24"/>
          <w:szCs w:val="24"/>
          <w:lang w:eastAsia="ru-RU" w:bidi="hi-IN"/>
        </w:rPr>
        <w:t>лет</w:t>
      </w:r>
      <w:r w:rsidRPr="00D2390C">
        <w:rPr>
          <w:rFonts w:ascii="Times New Roman" w:eastAsia="Times New Roman" w:hAnsi="Times New Roman" w:cs="Times New Roman"/>
          <w:kern w:val="2"/>
          <w:sz w:val="24"/>
          <w:szCs w:val="24"/>
          <w:lang w:eastAsia="ru-RU" w:bidi="hi-IN"/>
        </w:rPr>
        <w:t xml:space="preserve"> – 4 чел. (9%); </w:t>
      </w:r>
    </w:p>
    <w:p w:rsidR="002807E6" w:rsidRPr="00D2390C" w:rsidRDefault="002807E6" w:rsidP="002807E6">
      <w:pPr>
        <w:numPr>
          <w:ilvl w:val="0"/>
          <w:numId w:val="19"/>
        </w:numPr>
        <w:tabs>
          <w:tab w:val="left" w:pos="142"/>
          <w:tab w:val="left" w:pos="851"/>
          <w:tab w:val="left" w:pos="993"/>
        </w:tabs>
        <w:suppressAutoHyphens/>
        <w:spacing w:after="0" w:line="240" w:lineRule="auto"/>
        <w:ind w:left="0" w:firstLine="70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36-55 лет – 33 чел. (73…%);</w:t>
      </w:r>
    </w:p>
    <w:p w:rsidR="002807E6" w:rsidRPr="00D2390C" w:rsidRDefault="002807E6" w:rsidP="002807E6">
      <w:pPr>
        <w:numPr>
          <w:ilvl w:val="0"/>
          <w:numId w:val="19"/>
        </w:numPr>
        <w:tabs>
          <w:tab w:val="left" w:pos="142"/>
          <w:tab w:val="left" w:pos="851"/>
          <w:tab w:val="left" w:pos="993"/>
        </w:tabs>
        <w:suppressAutoHyphens/>
        <w:spacing w:after="0" w:line="240" w:lineRule="auto"/>
        <w:ind w:left="0" w:firstLine="709"/>
        <w:jc w:val="both"/>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старше 55 лет – 8 чел. (18%);</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За период с 2020 по 2024 гг. в рамках нацпроекта «Культура» в центрах непрерывного образования повысили квалификацию с получением удостоверений 22 чел. </w:t>
      </w:r>
    </w:p>
    <w:p w:rsidR="002807E6" w:rsidRPr="00D2390C" w:rsidRDefault="002807E6" w:rsidP="002807E6">
      <w:pPr>
        <w:tabs>
          <w:tab w:val="left" w:pos="709"/>
        </w:tabs>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ab/>
        <w:t xml:space="preserve">Всего в 2024 г. повысили квалификацию с получением удостоверений 13 чел.  (НП «Культура» (5), ЧГИКИ (2), НБ ЧР(3) и др.(3)). </w:t>
      </w:r>
    </w:p>
    <w:p w:rsidR="002807E6" w:rsidRPr="00D2390C" w:rsidRDefault="002807E6" w:rsidP="002807E6">
      <w:pPr>
        <w:tabs>
          <w:tab w:val="left" w:pos="709"/>
        </w:tabs>
        <w:spacing w:after="0" w:line="240" w:lineRule="auto"/>
        <w:jc w:val="both"/>
        <w:rPr>
          <w:rFonts w:ascii="Times New Roman" w:eastAsia="Times New Roman" w:hAnsi="Times New Roman" w:cs="Times New Roman"/>
          <w:i/>
          <w:sz w:val="24"/>
          <w:szCs w:val="24"/>
          <w:lang w:eastAsia="ru-RU"/>
        </w:rPr>
      </w:pPr>
      <w:r w:rsidRPr="00D2390C">
        <w:rPr>
          <w:rFonts w:ascii="Times New Roman" w:eastAsia="Times New Roman" w:hAnsi="Times New Roman" w:cs="Times New Roman"/>
          <w:sz w:val="24"/>
          <w:szCs w:val="24"/>
          <w:lang w:eastAsia="ru-RU"/>
        </w:rPr>
        <w:tab/>
        <w:t>Прошли обучение в 2024 г. с получением диплома по библиотечному направлению 0 чел. В 2025 г. 3</w:t>
      </w:r>
    </w:p>
    <w:p w:rsidR="002807E6" w:rsidRPr="00D2390C" w:rsidRDefault="002807E6" w:rsidP="002807E6">
      <w:pPr>
        <w:suppressAutoHyphens/>
        <w:spacing w:after="0" w:line="240" w:lineRule="auto"/>
        <w:ind w:firstLine="709"/>
        <w:jc w:val="both"/>
        <w:rPr>
          <w:rFonts w:ascii="Times New Roman" w:eastAsia="Calibri" w:hAnsi="Times New Roman" w:cs="Times New Roman"/>
          <w:kern w:val="2"/>
          <w:sz w:val="24"/>
          <w:szCs w:val="24"/>
          <w:lang w:eastAsia="zh-CN" w:bidi="hi-IN"/>
        </w:rPr>
      </w:pPr>
      <w:r w:rsidRPr="00D2390C">
        <w:rPr>
          <w:rFonts w:ascii="Times New Roman" w:eastAsia="Calibri" w:hAnsi="Times New Roman" w:cs="Times New Roman"/>
          <w:b/>
          <w:kern w:val="2"/>
          <w:sz w:val="24"/>
          <w:szCs w:val="24"/>
          <w:lang w:eastAsia="zh-CN" w:bidi="hi-IN"/>
        </w:rPr>
        <w:t xml:space="preserve">Материально-техническая база. </w:t>
      </w:r>
      <w:r w:rsidRPr="00D2390C">
        <w:rPr>
          <w:rFonts w:ascii="Times New Roman" w:eastAsia="Calibri" w:hAnsi="Times New Roman" w:cs="Times New Roman"/>
          <w:kern w:val="2"/>
          <w:sz w:val="24"/>
          <w:szCs w:val="24"/>
          <w:lang w:eastAsia="zh-CN" w:bidi="hi-IN"/>
        </w:rPr>
        <w:t xml:space="preserve">Все библиотеки находятся в удовлетворительном состоянии. Зданий библиотек в аварийном состоянии и требующих капитального ремонта нет. </w:t>
      </w:r>
    </w:p>
    <w:p w:rsidR="002807E6" w:rsidRPr="00D2390C" w:rsidRDefault="002807E6" w:rsidP="002807E6">
      <w:pPr>
        <w:suppressAutoHyphens/>
        <w:spacing w:after="0" w:line="240" w:lineRule="auto"/>
        <w:ind w:firstLine="709"/>
        <w:jc w:val="both"/>
        <w:rPr>
          <w:rFonts w:ascii="Times New Roman" w:eastAsia="Calibri" w:hAnsi="Times New Roman" w:cs="Times New Roman"/>
          <w:kern w:val="2"/>
          <w:sz w:val="24"/>
          <w:szCs w:val="24"/>
          <w:lang w:eastAsia="zh-CN" w:bidi="hi-IN"/>
        </w:rPr>
      </w:pPr>
      <w:r w:rsidRPr="00D2390C">
        <w:rPr>
          <w:rFonts w:ascii="Times New Roman" w:eastAsia="Calibri" w:hAnsi="Times New Roman" w:cs="Times New Roman"/>
          <w:kern w:val="2"/>
          <w:sz w:val="24"/>
          <w:szCs w:val="24"/>
          <w:lang w:eastAsia="zh-CN" w:bidi="hi-IN"/>
        </w:rPr>
        <w:t xml:space="preserve">Находятся в зданиях СДК 17 библиотек, совместно с другими учреждениями в образовательных учреждениях - 5, в дошкольных учреждениях - 2, в ФАП - 1, в администрации территориального отдела -1, прочая -1, в отдельном здании – 3. </w:t>
      </w:r>
    </w:p>
    <w:p w:rsidR="002807E6" w:rsidRPr="00D2390C" w:rsidRDefault="002807E6" w:rsidP="002807E6">
      <w:pPr>
        <w:suppressAutoHyphens/>
        <w:spacing w:after="0" w:line="240" w:lineRule="auto"/>
        <w:ind w:firstLine="709"/>
        <w:jc w:val="both"/>
        <w:rPr>
          <w:rFonts w:ascii="Times New Roman" w:eastAsia="Times New Roman" w:hAnsi="Times New Roman" w:cs="Times New Roman"/>
          <w:kern w:val="2"/>
          <w:sz w:val="24"/>
          <w:szCs w:val="24"/>
          <w:lang w:eastAsia="zh-CN" w:bidi="hi-IN"/>
        </w:rPr>
      </w:pPr>
      <w:r w:rsidRPr="00D2390C">
        <w:rPr>
          <w:rFonts w:ascii="Times New Roman" w:eastAsia="Times New Roman" w:hAnsi="Times New Roman" w:cs="Times New Roman"/>
          <w:kern w:val="2"/>
          <w:sz w:val="24"/>
          <w:szCs w:val="24"/>
          <w:lang w:eastAsia="zh-CN" w:bidi="hi-IN"/>
        </w:rPr>
        <w:t>В ЦБС созданы частичные условия для получения библиотечных услуг маломобильными группами населения. Из 29 библиотек на 1-м этаже расположены 18 библиотек, пандусы имеются у 18 библиотек. Все библиотеки имеют кнопки вызова персонала. Всего библиотек, доступных для инвалидов по стандарту – 3 (Детская библиотека, Долгоостровская и Бахтигильдинская сельские библиотеки).</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Все библиотеки модернизированы, имеют 54 компьютера и 42 единиц копировально-множительной техники, обеспечены Интернет через провайдера «Ростелеком» (до 100 Мбит/с – 3 библиотеки, до 8 Мбит/с –9, до 5 Мбит/с – 13, до 2 Мбит/с -1, 30ГБ -3). В 11 библиотеках – оптоволоконная связь. В 18 библиотеках доступен Wi-Fi.</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Централизованная библиотечная система имеет свой сайт, библиотеки -филиалы – страницы на этом сайте, в социальных сетях.</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С 2020 г. улучшили условия 10 библиотек и 2 библиотечных пункта: Центральная библиотека, Детская библиотека, Долгоостровская СБ, Бахтигильдинская СБ, Татарско-Сугутская СБ, Старокотяковская СБ, Тарханская СБ, Малоарабузинская СБ, Норваш-Шигалинская СБ, Туруновская СБ, Чуваш- Ишаковский БП, Красномайский БП.</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в 2020 г. переведена 0</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произведен текущий ремонт в рамках проекта «Местный дом культуры», направленного на ремонт и обновление оборудования с населением до 50 тысяч человек (укрепление материально-технической базы).</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В 2024 г. 2 библиотеки: Балабаш- Баишевская СБ и Большечеменевская СБ переведены в сельские дома культуры (27 декабря 2024 года), в которых проведен капитальный ремонт в рамках государственной программы развития культуры Чувашской Республики по проекту «Местный дом культуры» и закуплены новая мебель и техническое </w:t>
      </w:r>
      <w:r w:rsidRPr="00D2390C">
        <w:rPr>
          <w:rFonts w:ascii="Times New Roman" w:eastAsia="Times New Roman" w:hAnsi="Times New Roman" w:cs="Times New Roman"/>
          <w:sz w:val="24"/>
          <w:szCs w:val="24"/>
          <w:lang w:eastAsia="ru-RU"/>
        </w:rPr>
        <w:lastRenderedPageBreak/>
        <w:t>оборудование. (в 6-НК по-старому, документы администрации о переводе пока не подготовлены).</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b/>
          <w:sz w:val="24"/>
          <w:szCs w:val="24"/>
          <w:lang w:eastAsia="ru-RU"/>
        </w:rPr>
        <w:t>Модельные библиотеки.</w:t>
      </w:r>
      <w:r w:rsidRPr="00D2390C">
        <w:rPr>
          <w:rFonts w:ascii="Times New Roman" w:eastAsia="Times New Roman" w:hAnsi="Times New Roman" w:cs="Times New Roman"/>
          <w:sz w:val="24"/>
          <w:szCs w:val="24"/>
          <w:lang w:eastAsia="ru-RU"/>
        </w:rPr>
        <w:t xml:space="preserve"> В 2023 г. в рамках нацпроекта «Культура» модернизирована детская библиотека. На создание современного комфортного пространства детской библиотеки МБУК «ЦБС» Батыревского муниципального округа было выделено 5 млн. рублей в рамках Национального проекта «Культура». Модернизированная библиотека «Чтение+» стала центром счастливого детства – это информационный, образовательный, культурный, творческий и досуговый центр, это открытая и доступная площадка для детей и подростков, сочетающая в себе лучшие традиции детской библиотеки и новые форматы культурно-досуговой и просветительской деятельности. Созданы условия для детей с ограниченными возможностями здоровья.</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i/>
          <w:sz w:val="24"/>
          <w:szCs w:val="24"/>
          <w:lang w:eastAsia="ru-RU"/>
        </w:rPr>
      </w:pPr>
      <w:r w:rsidRPr="00D2390C">
        <w:rPr>
          <w:rFonts w:ascii="Times New Roman" w:eastAsia="Times New Roman" w:hAnsi="Times New Roman" w:cs="Times New Roman"/>
          <w:b/>
          <w:sz w:val="24"/>
          <w:szCs w:val="24"/>
          <w:lang w:eastAsia="ru-RU"/>
        </w:rPr>
        <w:t xml:space="preserve">Показатели эффективности деятельности библиотек. </w:t>
      </w:r>
      <w:r w:rsidRPr="00D2390C">
        <w:rPr>
          <w:rFonts w:ascii="Times New Roman" w:eastAsia="Times New Roman" w:hAnsi="Times New Roman" w:cs="Times New Roman"/>
          <w:sz w:val="24"/>
          <w:szCs w:val="24"/>
          <w:lang w:eastAsia="ru-RU"/>
        </w:rPr>
        <w:t xml:space="preserve">Плановые показатели выполнены: количество пользователей составило 21445 чел., посещений – 498995 ед., документовыдача – 557173 ед. </w:t>
      </w:r>
      <w:r w:rsidRPr="00D2390C">
        <w:rPr>
          <w:rFonts w:ascii="Times New Roman" w:eastAsia="Times New Roman" w:hAnsi="Times New Roman" w:cs="Times New Roman"/>
          <w:i/>
          <w:sz w:val="24"/>
          <w:szCs w:val="24"/>
          <w:lang w:eastAsia="ru-RU"/>
        </w:rPr>
        <w:t xml:space="preserve"> </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i/>
          <w:sz w:val="24"/>
          <w:szCs w:val="24"/>
          <w:lang w:eastAsia="ru-RU"/>
        </w:rPr>
      </w:pPr>
      <w:r w:rsidRPr="00D2390C">
        <w:rPr>
          <w:rFonts w:ascii="Times New Roman" w:eastAsia="Times New Roman" w:hAnsi="Times New Roman" w:cs="Times New Roman"/>
          <w:b/>
          <w:i/>
          <w:sz w:val="24"/>
          <w:szCs w:val="24"/>
          <w:lang w:eastAsia="ru-RU"/>
        </w:rPr>
        <w:t>В сравнении с 2019 г.</w:t>
      </w:r>
      <w:r w:rsidRPr="00D2390C">
        <w:rPr>
          <w:rFonts w:ascii="Times New Roman" w:eastAsia="Times New Roman" w:hAnsi="Times New Roman" w:cs="Times New Roman"/>
          <w:i/>
          <w:sz w:val="24"/>
          <w:szCs w:val="24"/>
          <w:lang w:eastAsia="ru-RU"/>
        </w:rPr>
        <w:t xml:space="preserve"> сократилось количество пользователей на 9 %,</w:t>
      </w:r>
      <w:r w:rsidRPr="00D2390C">
        <w:rPr>
          <w:rFonts w:ascii="Times New Roman" w:eastAsia="Times New Roman" w:hAnsi="Times New Roman" w:cs="Times New Roman"/>
          <w:sz w:val="24"/>
          <w:szCs w:val="24"/>
          <w:lang w:eastAsia="ru-RU"/>
        </w:rPr>
        <w:t xml:space="preserve"> </w:t>
      </w:r>
      <w:r w:rsidRPr="00D2390C">
        <w:rPr>
          <w:rFonts w:ascii="Times New Roman" w:eastAsia="Times New Roman" w:hAnsi="Times New Roman" w:cs="Times New Roman"/>
          <w:i/>
          <w:sz w:val="24"/>
          <w:szCs w:val="24"/>
          <w:lang w:eastAsia="ru-RU"/>
        </w:rPr>
        <w:t>по причине уменьшения населения. Возросло количество посещений на 32,7 %(за счет удаленного посещения) и</w:t>
      </w:r>
      <w:r w:rsidRPr="00D2390C">
        <w:rPr>
          <w:rFonts w:ascii="Times New Roman" w:eastAsia="Times New Roman" w:hAnsi="Times New Roman" w:cs="Times New Roman"/>
          <w:sz w:val="24"/>
          <w:szCs w:val="24"/>
          <w:lang w:eastAsia="ru-RU"/>
        </w:rPr>
        <w:t xml:space="preserve"> </w:t>
      </w:r>
      <w:r w:rsidRPr="00D2390C">
        <w:rPr>
          <w:rFonts w:ascii="Times New Roman" w:eastAsia="Times New Roman" w:hAnsi="Times New Roman" w:cs="Times New Roman"/>
          <w:i/>
          <w:sz w:val="24"/>
          <w:szCs w:val="24"/>
          <w:lang w:eastAsia="ru-RU"/>
        </w:rPr>
        <w:t>документовыдача – на 12,1% (за счет обновления фонда).</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i/>
          <w:sz w:val="24"/>
          <w:szCs w:val="24"/>
          <w:lang w:eastAsia="ru-RU"/>
        </w:rPr>
      </w:pPr>
      <w:r w:rsidRPr="00D2390C">
        <w:rPr>
          <w:rFonts w:ascii="Times New Roman" w:eastAsia="Times New Roman" w:hAnsi="Times New Roman" w:cs="Times New Roman"/>
          <w:sz w:val="24"/>
          <w:szCs w:val="24"/>
          <w:lang w:eastAsia="ru-RU"/>
        </w:rPr>
        <w:t>Охват населения библиотечным обслуживанием составил 69,7 %</w:t>
      </w:r>
      <w:r w:rsidRPr="00D2390C">
        <w:rPr>
          <w:rFonts w:ascii="Times New Roman" w:eastAsia="Times New Roman" w:hAnsi="Times New Roman" w:cs="Times New Roman"/>
          <w:i/>
          <w:sz w:val="24"/>
          <w:szCs w:val="24"/>
          <w:lang w:eastAsia="ru-RU"/>
        </w:rPr>
        <w:t xml:space="preserve">(в среднем по муниципальным округам – 82,5%) </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b/>
          <w:sz w:val="24"/>
          <w:szCs w:val="24"/>
          <w:lang w:eastAsia="ru-RU"/>
        </w:rPr>
        <w:t>Общий фонд</w:t>
      </w:r>
      <w:r w:rsidRPr="00D2390C">
        <w:rPr>
          <w:rFonts w:ascii="Times New Roman" w:eastAsia="Times New Roman" w:hAnsi="Times New Roman" w:cs="Times New Roman"/>
          <w:sz w:val="24"/>
          <w:szCs w:val="24"/>
          <w:lang w:eastAsia="ru-RU"/>
        </w:rPr>
        <w:t xml:space="preserve"> ЦБС за 2020-2024 гг. уменьшился на 24% (2020 г. – 318067 экз.); объем поступлений новых изданий уменьшился на 33%. </w:t>
      </w:r>
    </w:p>
    <w:p w:rsidR="002807E6" w:rsidRPr="00D2390C" w:rsidRDefault="002807E6" w:rsidP="002807E6">
      <w:pPr>
        <w:tabs>
          <w:tab w:val="left" w:pos="567"/>
        </w:tabs>
        <w:spacing w:before="120" w:after="120" w:line="240" w:lineRule="auto"/>
        <w:ind w:firstLine="709"/>
        <w:jc w:val="both"/>
        <w:rPr>
          <w:rFonts w:ascii="Times New Roman" w:eastAsia="Calibri" w:hAnsi="Times New Roman" w:cs="Times New Roman"/>
          <w:b/>
          <w:kern w:val="1"/>
          <w:sz w:val="24"/>
          <w:szCs w:val="24"/>
          <w:lang w:eastAsia="ru-RU"/>
        </w:rPr>
      </w:pPr>
      <w:r w:rsidRPr="00D2390C">
        <w:rPr>
          <w:rFonts w:ascii="Times New Roman" w:eastAsia="Times New Roman" w:hAnsi="Times New Roman" w:cs="Times New Roman"/>
          <w:sz w:val="24"/>
          <w:szCs w:val="24"/>
          <w:lang w:eastAsia="ru-RU"/>
        </w:rPr>
        <w:t xml:space="preserve">В 2024 г. фонд пополнился на 4951 тыс. экз. на общую сумму 2865,4 тыс. рублей и составил 239,8 тыс. экз. (уменьшился по сравнению с 2023 г. на 20,7 тыс. экз. в связи со списанием ветхой, устаревшей литературы в целях улучшения качественного и количественного состава фонда). Количество поступлений документов на 1000 жителей составило 161 экз. </w:t>
      </w:r>
      <w:r w:rsidRPr="00D2390C">
        <w:rPr>
          <w:rFonts w:ascii="Times New Roman" w:eastAsia="Times New Roman" w:hAnsi="Times New Roman" w:cs="Times New Roman"/>
          <w:i/>
          <w:sz w:val="24"/>
          <w:szCs w:val="24"/>
          <w:lang w:eastAsia="ru-RU"/>
        </w:rPr>
        <w:t>(рекомендованный норматив – 250 экз.);</w:t>
      </w:r>
      <w:r w:rsidRPr="00D2390C">
        <w:rPr>
          <w:rFonts w:ascii="Times New Roman" w:eastAsia="Times New Roman" w:hAnsi="Times New Roman" w:cs="Times New Roman"/>
          <w:sz w:val="24"/>
          <w:szCs w:val="24"/>
          <w:lang w:eastAsia="ru-RU"/>
        </w:rPr>
        <w:t xml:space="preserve"> на 1 библиотеку – 170,7 экз. </w:t>
      </w:r>
      <w:r w:rsidRPr="00D2390C">
        <w:rPr>
          <w:rFonts w:ascii="Times New Roman" w:eastAsia="Times New Roman" w:hAnsi="Times New Roman" w:cs="Times New Roman"/>
          <w:i/>
          <w:sz w:val="24"/>
          <w:szCs w:val="24"/>
          <w:lang w:eastAsia="ru-RU"/>
        </w:rPr>
        <w:t>(в среднем по муниципальным округам – 273,6 экз.) (в среднем по городским округам – 584,6 экз.),</w:t>
      </w:r>
      <w:r w:rsidRPr="00D2390C">
        <w:rPr>
          <w:rFonts w:ascii="Times New Roman" w:eastAsia="Times New Roman" w:hAnsi="Times New Roman" w:cs="Times New Roman"/>
          <w:sz w:val="24"/>
          <w:szCs w:val="24"/>
          <w:lang w:eastAsia="ru-RU"/>
        </w:rPr>
        <w:t xml:space="preserve"> коэффициент обновляемости фонда – 2,0% </w:t>
      </w:r>
      <w:r w:rsidRPr="00D2390C">
        <w:rPr>
          <w:rFonts w:ascii="Times New Roman" w:eastAsia="Times New Roman" w:hAnsi="Times New Roman" w:cs="Times New Roman"/>
          <w:i/>
          <w:sz w:val="24"/>
          <w:szCs w:val="24"/>
          <w:lang w:eastAsia="ru-RU"/>
        </w:rPr>
        <w:t>(средний показатель по муниципальным округам – 2,4%)</w:t>
      </w:r>
    </w:p>
    <w:tbl>
      <w:tblPr>
        <w:tblW w:w="9498" w:type="dxa"/>
        <w:tblInd w:w="-5" w:type="dxa"/>
        <w:tblLayout w:type="fixed"/>
        <w:tblLook w:val="0000" w:firstRow="0" w:lastRow="0" w:firstColumn="0" w:lastColumn="0" w:noHBand="0" w:noVBand="0"/>
      </w:tblPr>
      <w:tblGrid>
        <w:gridCol w:w="3085"/>
        <w:gridCol w:w="884"/>
        <w:gridCol w:w="993"/>
        <w:gridCol w:w="992"/>
        <w:gridCol w:w="992"/>
        <w:gridCol w:w="992"/>
        <w:gridCol w:w="1560"/>
      </w:tblGrid>
      <w:tr w:rsidR="002807E6" w:rsidRPr="00D2390C" w:rsidTr="00601F30">
        <w:tc>
          <w:tcPr>
            <w:tcW w:w="3085"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both"/>
              <w:rPr>
                <w:rFonts w:ascii="Times New Roman" w:eastAsia="Calibri" w:hAnsi="Times New Roman" w:cs="Times New Roman"/>
                <w:b/>
                <w:spacing w:val="-2"/>
                <w:kern w:val="2"/>
                <w:sz w:val="24"/>
                <w:szCs w:val="24"/>
                <w:lang w:eastAsia="ru-RU" w:bidi="hi-IN"/>
              </w:rPr>
            </w:pPr>
            <w:r w:rsidRPr="00D2390C">
              <w:rPr>
                <w:rFonts w:ascii="Times New Roman" w:eastAsia="Calibri" w:hAnsi="Times New Roman" w:cs="Times New Roman"/>
                <w:b/>
                <w:kern w:val="2"/>
                <w:sz w:val="24"/>
                <w:szCs w:val="24"/>
                <w:lang w:eastAsia="ar-SA"/>
              </w:rPr>
              <w:t>Наименование показателя /год</w:t>
            </w:r>
          </w:p>
        </w:tc>
        <w:tc>
          <w:tcPr>
            <w:tcW w:w="884"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b/>
                <w:spacing w:val="-2"/>
                <w:kern w:val="2"/>
                <w:sz w:val="24"/>
                <w:szCs w:val="24"/>
                <w:lang w:eastAsia="ru-RU" w:bidi="hi-IN"/>
              </w:rPr>
            </w:pPr>
            <w:r w:rsidRPr="00D2390C">
              <w:rPr>
                <w:rFonts w:ascii="Times New Roman" w:eastAsia="Calibri" w:hAnsi="Times New Roman" w:cs="Times New Roman"/>
                <w:b/>
                <w:spacing w:val="-2"/>
                <w:kern w:val="2"/>
                <w:sz w:val="24"/>
                <w:szCs w:val="24"/>
                <w:lang w:eastAsia="ru-RU" w:bidi="hi-IN"/>
              </w:rPr>
              <w:t>2020</w:t>
            </w:r>
          </w:p>
        </w:tc>
        <w:tc>
          <w:tcPr>
            <w:tcW w:w="993"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b/>
                <w:spacing w:val="-2"/>
                <w:kern w:val="2"/>
                <w:sz w:val="24"/>
                <w:szCs w:val="24"/>
                <w:lang w:eastAsia="ru-RU" w:bidi="hi-IN"/>
              </w:rPr>
            </w:pPr>
            <w:r w:rsidRPr="00D2390C">
              <w:rPr>
                <w:rFonts w:ascii="Times New Roman" w:eastAsia="Calibri" w:hAnsi="Times New Roman" w:cs="Times New Roman"/>
                <w:b/>
                <w:spacing w:val="-2"/>
                <w:kern w:val="2"/>
                <w:sz w:val="24"/>
                <w:szCs w:val="24"/>
                <w:lang w:eastAsia="ru-RU" w:bidi="hi-IN"/>
              </w:rPr>
              <w:t>2021</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b/>
                <w:spacing w:val="-2"/>
                <w:kern w:val="2"/>
                <w:sz w:val="24"/>
                <w:szCs w:val="24"/>
                <w:lang w:eastAsia="ru-RU" w:bidi="hi-IN"/>
              </w:rPr>
            </w:pPr>
            <w:r w:rsidRPr="00D2390C">
              <w:rPr>
                <w:rFonts w:ascii="Times New Roman" w:eastAsia="Calibri" w:hAnsi="Times New Roman" w:cs="Times New Roman"/>
                <w:b/>
                <w:spacing w:val="-2"/>
                <w:kern w:val="2"/>
                <w:sz w:val="24"/>
                <w:szCs w:val="24"/>
                <w:lang w:eastAsia="ru-RU" w:bidi="hi-IN"/>
              </w:rPr>
              <w:t>2022</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b/>
                <w:spacing w:val="-2"/>
                <w:kern w:val="2"/>
                <w:sz w:val="24"/>
                <w:szCs w:val="24"/>
                <w:lang w:eastAsia="ru-RU" w:bidi="hi-IN"/>
              </w:rPr>
            </w:pPr>
            <w:r w:rsidRPr="00D2390C">
              <w:rPr>
                <w:rFonts w:ascii="Times New Roman" w:eastAsia="Calibri" w:hAnsi="Times New Roman" w:cs="Times New Roman"/>
                <w:b/>
                <w:spacing w:val="-2"/>
                <w:kern w:val="2"/>
                <w:sz w:val="24"/>
                <w:szCs w:val="24"/>
                <w:lang w:eastAsia="ru-RU" w:bidi="hi-IN"/>
              </w:rPr>
              <w:t>2023</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b/>
                <w:spacing w:val="-2"/>
                <w:kern w:val="2"/>
                <w:sz w:val="24"/>
                <w:szCs w:val="24"/>
                <w:lang w:eastAsia="ru-RU" w:bidi="hi-IN"/>
              </w:rPr>
            </w:pPr>
            <w:r w:rsidRPr="00D2390C">
              <w:rPr>
                <w:rFonts w:ascii="Times New Roman" w:eastAsia="Calibri" w:hAnsi="Times New Roman" w:cs="Times New Roman"/>
                <w:b/>
                <w:spacing w:val="-2"/>
                <w:kern w:val="2"/>
                <w:sz w:val="24"/>
                <w:szCs w:val="24"/>
                <w:lang w:eastAsia="ru-RU" w:bidi="hi-IN"/>
              </w:rPr>
              <w:t>2024</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b/>
                <w:spacing w:val="-2"/>
                <w:kern w:val="2"/>
                <w:sz w:val="24"/>
                <w:szCs w:val="24"/>
                <w:lang w:eastAsia="ru-RU" w:bidi="hi-IN"/>
              </w:rPr>
            </w:pPr>
            <w:r w:rsidRPr="00D2390C">
              <w:rPr>
                <w:rFonts w:ascii="Times New Roman" w:eastAsia="Calibri" w:hAnsi="Times New Roman" w:cs="Times New Roman"/>
                <w:b/>
                <w:spacing w:val="-2"/>
                <w:kern w:val="2"/>
                <w:sz w:val="24"/>
                <w:szCs w:val="24"/>
                <w:lang w:eastAsia="ru-RU" w:bidi="hi-IN"/>
              </w:rPr>
              <w:t xml:space="preserve">Динамика </w:t>
            </w:r>
          </w:p>
          <w:p w:rsidR="002807E6" w:rsidRPr="00D2390C" w:rsidRDefault="002807E6" w:rsidP="00601F30">
            <w:pPr>
              <w:suppressAutoHyphens/>
              <w:spacing w:after="0" w:line="240" w:lineRule="auto"/>
              <w:jc w:val="center"/>
              <w:rPr>
                <w:rFonts w:ascii="Times New Roman" w:eastAsia="Calibri" w:hAnsi="Times New Roman" w:cs="Times New Roman"/>
                <w:b/>
                <w:spacing w:val="-2"/>
                <w:kern w:val="2"/>
                <w:sz w:val="24"/>
                <w:szCs w:val="24"/>
                <w:lang w:eastAsia="ru-RU" w:bidi="hi-IN"/>
              </w:rPr>
            </w:pPr>
            <w:r w:rsidRPr="00D2390C">
              <w:rPr>
                <w:rFonts w:ascii="Times New Roman" w:eastAsia="Calibri" w:hAnsi="Times New Roman" w:cs="Times New Roman"/>
                <w:b/>
                <w:spacing w:val="-2"/>
                <w:kern w:val="2"/>
                <w:sz w:val="24"/>
                <w:szCs w:val="24"/>
                <w:lang w:eastAsia="ru-RU" w:bidi="hi-IN"/>
              </w:rPr>
              <w:t>за 5 лет</w:t>
            </w:r>
          </w:p>
          <w:p w:rsidR="002807E6" w:rsidRPr="00D2390C" w:rsidRDefault="002807E6" w:rsidP="00601F30">
            <w:pPr>
              <w:suppressAutoHyphens/>
              <w:spacing w:after="0" w:line="240" w:lineRule="auto"/>
              <w:jc w:val="center"/>
              <w:rPr>
                <w:rFonts w:ascii="Times New Roman" w:eastAsia="Times New Roman" w:hAnsi="Times New Roman" w:cs="Times New Roman"/>
                <w:kern w:val="2"/>
                <w:sz w:val="24"/>
                <w:szCs w:val="24"/>
                <w:lang w:eastAsia="ru-RU" w:bidi="hi-IN"/>
              </w:rPr>
            </w:pPr>
            <w:r w:rsidRPr="00D2390C">
              <w:rPr>
                <w:rFonts w:ascii="Times New Roman" w:eastAsia="Calibri" w:hAnsi="Times New Roman" w:cs="Times New Roman"/>
                <w:b/>
                <w:spacing w:val="-2"/>
                <w:kern w:val="2"/>
                <w:sz w:val="24"/>
                <w:szCs w:val="24"/>
                <w:lang w:eastAsia="ru-RU" w:bidi="hi-IN"/>
              </w:rPr>
              <w:t>к уровню 2020 г.</w:t>
            </w:r>
          </w:p>
        </w:tc>
      </w:tr>
      <w:tr w:rsidR="002807E6" w:rsidRPr="00D2390C" w:rsidTr="00601F30">
        <w:tc>
          <w:tcPr>
            <w:tcW w:w="3085"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pacing w:after="0" w:line="240" w:lineRule="auto"/>
              <w:rPr>
                <w:rFonts w:ascii="Times New Roman" w:eastAsia="Calibri" w:hAnsi="Times New Roman" w:cs="Times New Roman"/>
                <w:spacing w:val="-2"/>
                <w:kern w:val="2"/>
                <w:lang w:eastAsia="ru-RU" w:bidi="hi-IN"/>
              </w:rPr>
            </w:pPr>
            <w:r w:rsidRPr="00D2390C">
              <w:rPr>
                <w:rFonts w:ascii="Times New Roman" w:eastAsia="Calibri" w:hAnsi="Times New Roman" w:cs="Times New Roman"/>
                <w:kern w:val="2"/>
                <w:lang w:eastAsia="ar-SA"/>
              </w:rPr>
              <w:t xml:space="preserve">Объем библиотечных фондов, тыс. экз. </w:t>
            </w:r>
          </w:p>
        </w:tc>
        <w:tc>
          <w:tcPr>
            <w:tcW w:w="884"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318,0</w:t>
            </w:r>
          </w:p>
        </w:tc>
        <w:tc>
          <w:tcPr>
            <w:tcW w:w="993"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296,2</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267,8</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260,5</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239,8</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-24</w:t>
            </w:r>
            <w:r w:rsidRPr="00D2390C">
              <w:rPr>
                <w:rFonts w:ascii="Times New Roman" w:eastAsia="Calibri" w:hAnsi="Times New Roman" w:cs="Times New Roman"/>
                <w:spacing w:val="-2"/>
                <w:kern w:val="2"/>
                <w:sz w:val="24"/>
                <w:szCs w:val="24"/>
                <w:lang w:eastAsia="ru-RU" w:bidi="hi-IN"/>
              </w:rPr>
              <w:t>%</w:t>
            </w:r>
          </w:p>
        </w:tc>
      </w:tr>
      <w:tr w:rsidR="002807E6" w:rsidRPr="00D2390C" w:rsidTr="00601F30">
        <w:tc>
          <w:tcPr>
            <w:tcW w:w="3085"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pacing w:after="0" w:line="240" w:lineRule="auto"/>
              <w:rPr>
                <w:rFonts w:ascii="Times New Roman" w:eastAsia="Calibri" w:hAnsi="Times New Roman" w:cs="Times New Roman"/>
                <w:spacing w:val="-2"/>
                <w:kern w:val="2"/>
                <w:lang w:eastAsia="ru-RU" w:bidi="hi-IN"/>
              </w:rPr>
            </w:pPr>
            <w:r w:rsidRPr="00D2390C">
              <w:rPr>
                <w:rFonts w:ascii="Times New Roman" w:eastAsia="Calibri" w:hAnsi="Times New Roman" w:cs="Times New Roman"/>
                <w:kern w:val="2"/>
                <w:lang w:eastAsia="ar-SA"/>
              </w:rPr>
              <w:t>Объем поступлений новых изданий, тыс. экз.</w:t>
            </w:r>
          </w:p>
        </w:tc>
        <w:tc>
          <w:tcPr>
            <w:tcW w:w="884"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7,3</w:t>
            </w:r>
          </w:p>
        </w:tc>
        <w:tc>
          <w:tcPr>
            <w:tcW w:w="993"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4,3</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3,7</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6,6</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4,9</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Times New Roman" w:hAnsi="Times New Roman" w:cs="Times New Roman"/>
                <w:kern w:val="2"/>
                <w:sz w:val="24"/>
                <w:szCs w:val="24"/>
                <w:lang w:eastAsia="ru-RU" w:bidi="hi-IN"/>
              </w:rPr>
            </w:pPr>
            <w:r w:rsidRPr="00D2390C">
              <w:rPr>
                <w:rFonts w:ascii="Times New Roman" w:eastAsia="Calibri" w:hAnsi="Times New Roman" w:cs="Times New Roman"/>
                <w:spacing w:val="-2"/>
                <w:kern w:val="2"/>
                <w:sz w:val="24"/>
                <w:szCs w:val="24"/>
                <w:lang w:eastAsia="ru-RU" w:bidi="hi-IN"/>
              </w:rPr>
              <w:t>-33%</w:t>
            </w:r>
          </w:p>
        </w:tc>
      </w:tr>
      <w:tr w:rsidR="002807E6" w:rsidRPr="00D2390C" w:rsidTr="00601F30">
        <w:tc>
          <w:tcPr>
            <w:tcW w:w="3085"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pacing w:after="0" w:line="240" w:lineRule="auto"/>
              <w:rPr>
                <w:rFonts w:ascii="Times New Roman" w:eastAsia="Calibri" w:hAnsi="Times New Roman" w:cs="Times New Roman"/>
                <w:kern w:val="2"/>
                <w:lang w:eastAsia="ar-SA"/>
              </w:rPr>
            </w:pPr>
            <w:r w:rsidRPr="00D2390C">
              <w:rPr>
                <w:rFonts w:ascii="Times New Roman" w:eastAsia="Calibri" w:hAnsi="Times New Roman" w:cs="Times New Roman"/>
                <w:kern w:val="2"/>
                <w:lang w:eastAsia="ar-SA"/>
              </w:rPr>
              <w:t xml:space="preserve">Объем поступлений новых книг на 1000 жителей </w:t>
            </w:r>
          </w:p>
          <w:p w:rsidR="002807E6" w:rsidRPr="00D2390C" w:rsidRDefault="002807E6" w:rsidP="00601F30">
            <w:pPr>
              <w:spacing w:after="0" w:line="240" w:lineRule="auto"/>
              <w:rPr>
                <w:rFonts w:ascii="Times New Roman" w:eastAsia="Calibri" w:hAnsi="Times New Roman" w:cs="Times New Roman"/>
                <w:spacing w:val="-2"/>
                <w:kern w:val="2"/>
                <w:lang w:eastAsia="ru-RU" w:bidi="hi-IN"/>
              </w:rPr>
            </w:pPr>
            <w:r w:rsidRPr="00D2390C">
              <w:rPr>
                <w:rFonts w:ascii="Times New Roman" w:eastAsia="Calibri" w:hAnsi="Times New Roman" w:cs="Times New Roman"/>
                <w:kern w:val="2"/>
                <w:lang w:eastAsia="ar-SA"/>
              </w:rPr>
              <w:t>(норматив 250 книг), экз.</w:t>
            </w:r>
          </w:p>
        </w:tc>
        <w:tc>
          <w:tcPr>
            <w:tcW w:w="884"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224</w:t>
            </w:r>
          </w:p>
        </w:tc>
        <w:tc>
          <w:tcPr>
            <w:tcW w:w="993"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135</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117</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212</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161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-28,1</w:t>
            </w:r>
            <w:r w:rsidRPr="00D2390C">
              <w:rPr>
                <w:rFonts w:ascii="Times New Roman" w:eastAsia="Calibri" w:hAnsi="Times New Roman" w:cs="Times New Roman"/>
                <w:spacing w:val="-2"/>
                <w:kern w:val="2"/>
                <w:sz w:val="24"/>
                <w:szCs w:val="24"/>
                <w:lang w:eastAsia="ru-RU" w:bidi="hi-IN"/>
              </w:rPr>
              <w:t>%</w:t>
            </w:r>
          </w:p>
        </w:tc>
      </w:tr>
      <w:tr w:rsidR="002807E6" w:rsidRPr="00D2390C" w:rsidTr="00601F30">
        <w:tc>
          <w:tcPr>
            <w:tcW w:w="3085"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pacing w:after="0" w:line="240" w:lineRule="auto"/>
              <w:rPr>
                <w:rFonts w:ascii="Times New Roman" w:eastAsia="Calibri" w:hAnsi="Times New Roman" w:cs="Times New Roman"/>
                <w:spacing w:val="-2"/>
                <w:kern w:val="2"/>
                <w:lang w:eastAsia="ru-RU" w:bidi="hi-IN"/>
              </w:rPr>
            </w:pPr>
            <w:r w:rsidRPr="00D2390C">
              <w:rPr>
                <w:rFonts w:ascii="Times New Roman" w:eastAsia="Calibri" w:hAnsi="Times New Roman" w:cs="Times New Roman"/>
                <w:kern w:val="2"/>
                <w:lang w:eastAsia="ar-SA"/>
              </w:rPr>
              <w:t>Объем поступлений в среднем на 1 библиотеку (экз.)</w:t>
            </w:r>
          </w:p>
        </w:tc>
        <w:tc>
          <w:tcPr>
            <w:tcW w:w="884"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254</w:t>
            </w:r>
          </w:p>
        </w:tc>
        <w:tc>
          <w:tcPr>
            <w:tcW w:w="993"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151,2</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129,1</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228,5</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170,7</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-32,8</w:t>
            </w:r>
            <w:r w:rsidRPr="00D2390C">
              <w:rPr>
                <w:rFonts w:ascii="Times New Roman" w:eastAsia="Calibri" w:hAnsi="Times New Roman" w:cs="Times New Roman"/>
                <w:spacing w:val="-2"/>
                <w:kern w:val="2"/>
                <w:sz w:val="24"/>
                <w:szCs w:val="24"/>
                <w:lang w:eastAsia="ru-RU" w:bidi="hi-IN"/>
              </w:rPr>
              <w:t>%</w:t>
            </w:r>
          </w:p>
        </w:tc>
      </w:tr>
      <w:tr w:rsidR="002807E6" w:rsidRPr="00D2390C" w:rsidTr="00601F30">
        <w:tc>
          <w:tcPr>
            <w:tcW w:w="3085"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pacing w:after="0" w:line="240" w:lineRule="auto"/>
              <w:rPr>
                <w:rFonts w:ascii="Times New Roman" w:eastAsia="Calibri" w:hAnsi="Times New Roman" w:cs="Times New Roman"/>
                <w:spacing w:val="-2"/>
                <w:kern w:val="2"/>
                <w:lang w:eastAsia="ru-RU" w:bidi="hi-IN"/>
              </w:rPr>
            </w:pPr>
            <w:r w:rsidRPr="00D2390C">
              <w:rPr>
                <w:rFonts w:ascii="Times New Roman" w:eastAsia="Calibri" w:hAnsi="Times New Roman" w:cs="Times New Roman"/>
                <w:kern w:val="2"/>
                <w:lang w:eastAsia="ar-SA"/>
              </w:rPr>
              <w:t>Обновляемость фонда, % (норматив 5%)</w:t>
            </w:r>
          </w:p>
        </w:tc>
        <w:tc>
          <w:tcPr>
            <w:tcW w:w="884"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2,3</w:t>
            </w:r>
          </w:p>
        </w:tc>
        <w:tc>
          <w:tcPr>
            <w:tcW w:w="993"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1,5</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1,4</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2,5</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-0,3</w:t>
            </w:r>
            <w:r w:rsidRPr="00D2390C">
              <w:rPr>
                <w:rFonts w:ascii="Times New Roman" w:eastAsia="Calibri" w:hAnsi="Times New Roman" w:cs="Times New Roman"/>
                <w:spacing w:val="-2"/>
                <w:kern w:val="2"/>
                <w:sz w:val="24"/>
                <w:szCs w:val="24"/>
                <w:lang w:eastAsia="ru-RU" w:bidi="hi-IN"/>
              </w:rPr>
              <w:t>%</w:t>
            </w:r>
          </w:p>
        </w:tc>
      </w:tr>
      <w:tr w:rsidR="002807E6" w:rsidRPr="00D2390C" w:rsidTr="00601F30">
        <w:tc>
          <w:tcPr>
            <w:tcW w:w="3085"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pacing w:after="0" w:line="240" w:lineRule="auto"/>
              <w:rPr>
                <w:rFonts w:ascii="Times New Roman" w:eastAsia="Calibri" w:hAnsi="Times New Roman" w:cs="Times New Roman"/>
                <w:spacing w:val="-2"/>
                <w:kern w:val="2"/>
                <w:lang w:eastAsia="ru-RU" w:bidi="hi-IN"/>
              </w:rPr>
            </w:pPr>
            <w:r w:rsidRPr="00D2390C">
              <w:rPr>
                <w:rFonts w:ascii="Times New Roman" w:eastAsia="Calibri" w:hAnsi="Times New Roman" w:cs="Times New Roman"/>
                <w:kern w:val="2"/>
                <w:lang w:eastAsia="ar-SA"/>
              </w:rPr>
              <w:t>Книгообеспеченность, экз. (норматив на одного сельского жителя – 7-9 тт.)</w:t>
            </w:r>
          </w:p>
        </w:tc>
        <w:tc>
          <w:tcPr>
            <w:tcW w:w="884"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9,6</w:t>
            </w:r>
          </w:p>
        </w:tc>
        <w:tc>
          <w:tcPr>
            <w:tcW w:w="993"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9,1</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8,3</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8,2</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7,8</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Times New Roman" w:hAnsi="Times New Roman" w:cs="Times New Roman"/>
                <w:kern w:val="2"/>
                <w:sz w:val="24"/>
                <w:szCs w:val="24"/>
                <w:lang w:eastAsia="ru-RU" w:bidi="hi-IN"/>
              </w:rPr>
            </w:pPr>
            <w:r w:rsidRPr="00D2390C">
              <w:rPr>
                <w:rFonts w:ascii="Times New Roman" w:eastAsia="Times New Roman" w:hAnsi="Times New Roman" w:cs="Times New Roman"/>
                <w:kern w:val="2"/>
                <w:sz w:val="24"/>
                <w:szCs w:val="24"/>
                <w:lang w:eastAsia="ru-RU" w:bidi="hi-IN"/>
              </w:rPr>
              <w:t>-1,8 тт</w:t>
            </w:r>
          </w:p>
        </w:tc>
      </w:tr>
      <w:tr w:rsidR="002807E6" w:rsidRPr="00D2390C" w:rsidTr="00601F30">
        <w:tc>
          <w:tcPr>
            <w:tcW w:w="3085"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pacing w:after="0" w:line="240" w:lineRule="auto"/>
              <w:rPr>
                <w:rFonts w:ascii="Times New Roman" w:eastAsia="Calibri" w:hAnsi="Times New Roman" w:cs="Times New Roman"/>
                <w:spacing w:val="-2"/>
                <w:kern w:val="2"/>
                <w:lang w:eastAsia="ru-RU" w:bidi="hi-IN"/>
              </w:rPr>
            </w:pPr>
            <w:r w:rsidRPr="00D2390C">
              <w:rPr>
                <w:rFonts w:ascii="Times New Roman" w:eastAsia="Calibri" w:hAnsi="Times New Roman" w:cs="Times New Roman"/>
                <w:spacing w:val="-4"/>
                <w:kern w:val="2"/>
                <w:lang w:eastAsia="ar-SA"/>
              </w:rPr>
              <w:t>Обращаемость фонда библиотеки / степень использования фондов (норматив – 2-3 ед.)</w:t>
            </w:r>
          </w:p>
        </w:tc>
        <w:tc>
          <w:tcPr>
            <w:tcW w:w="884"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0,9</w:t>
            </w:r>
          </w:p>
        </w:tc>
        <w:tc>
          <w:tcPr>
            <w:tcW w:w="993"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1,5</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1,6</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2,0</w:t>
            </w:r>
          </w:p>
        </w:tc>
        <w:tc>
          <w:tcPr>
            <w:tcW w:w="992" w:type="dxa"/>
            <w:tcBorders>
              <w:top w:val="single" w:sz="4" w:space="0" w:color="000000"/>
              <w:left w:val="single" w:sz="4" w:space="0" w:color="000000"/>
              <w:bottom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Calibri" w:hAnsi="Times New Roman" w:cs="Times New Roman"/>
                <w:spacing w:val="-2"/>
                <w:kern w:val="2"/>
                <w:sz w:val="24"/>
                <w:szCs w:val="24"/>
                <w:lang w:eastAsia="ru-RU" w:bidi="hi-IN"/>
              </w:rPr>
            </w:pPr>
            <w:r w:rsidRPr="00D2390C">
              <w:rPr>
                <w:rFonts w:ascii="Times New Roman" w:eastAsia="Calibri" w:hAnsi="Times New Roman" w:cs="Times New Roman"/>
                <w:spacing w:val="-2"/>
                <w:kern w:val="2"/>
                <w:sz w:val="24"/>
                <w:szCs w:val="24"/>
                <w:lang w:eastAsia="ru-RU" w:bidi="hi-IN"/>
              </w:rPr>
              <w:t>2,3</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807E6" w:rsidRPr="00D2390C" w:rsidRDefault="002807E6" w:rsidP="00601F30">
            <w:pPr>
              <w:suppressAutoHyphens/>
              <w:spacing w:after="0" w:line="240" w:lineRule="auto"/>
              <w:jc w:val="center"/>
              <w:rPr>
                <w:rFonts w:ascii="Times New Roman" w:eastAsia="Times New Roman" w:hAnsi="Times New Roman" w:cs="Times New Roman"/>
                <w:kern w:val="2"/>
                <w:sz w:val="24"/>
                <w:szCs w:val="24"/>
                <w:lang w:eastAsia="ru-RU" w:bidi="hi-IN"/>
              </w:rPr>
            </w:pPr>
            <w:r w:rsidRPr="00D2390C">
              <w:rPr>
                <w:rFonts w:ascii="Times New Roman" w:eastAsia="Calibri" w:hAnsi="Times New Roman" w:cs="Times New Roman"/>
                <w:spacing w:val="-2"/>
                <w:kern w:val="2"/>
                <w:sz w:val="24"/>
                <w:szCs w:val="24"/>
                <w:lang w:eastAsia="ru-RU" w:bidi="hi-IN"/>
              </w:rPr>
              <w:t>+1,4 ед.</w:t>
            </w:r>
          </w:p>
        </w:tc>
      </w:tr>
    </w:tbl>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b/>
          <w:sz w:val="24"/>
          <w:szCs w:val="24"/>
          <w:lang w:eastAsia="ru-RU"/>
        </w:rPr>
      </w:pPr>
      <w:r w:rsidRPr="00D2390C">
        <w:rPr>
          <w:rFonts w:ascii="Times New Roman" w:eastAsia="Times New Roman" w:hAnsi="Times New Roman" w:cs="Times New Roman"/>
          <w:sz w:val="24"/>
          <w:szCs w:val="24"/>
          <w:lang w:eastAsia="ru-RU"/>
        </w:rPr>
        <w:lastRenderedPageBreak/>
        <w:t>В 2024 г. на подписку периодических изданий выделено из местного бюджета 750401,02 тыс. рублей; выписано 138 наименований изданий, в т.ч. Хыпар, Хресчен сасси, Советская Чувашия, Самраксен хасаче, Чаваш херараме.</w:t>
      </w:r>
      <w:r w:rsidRPr="00D2390C">
        <w:rPr>
          <w:rFonts w:ascii="Times New Roman" w:eastAsia="Times New Roman" w:hAnsi="Times New Roman" w:cs="Times New Roman"/>
          <w:i/>
          <w:sz w:val="24"/>
          <w:szCs w:val="24"/>
          <w:lang w:eastAsia="ru-RU"/>
        </w:rPr>
        <w:t>.</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b/>
          <w:sz w:val="24"/>
          <w:szCs w:val="24"/>
          <w:lang w:eastAsia="ru-RU"/>
        </w:rPr>
      </w:pP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b/>
          <w:sz w:val="24"/>
          <w:szCs w:val="24"/>
          <w:lang w:eastAsia="ru-RU"/>
        </w:rPr>
        <w:t>Работа по библиотечному обслуживанию пользователей</w:t>
      </w:r>
      <w:r w:rsidRPr="00D2390C">
        <w:rPr>
          <w:rFonts w:ascii="Times New Roman" w:eastAsia="Times New Roman" w:hAnsi="Times New Roman" w:cs="Times New Roman"/>
          <w:sz w:val="24"/>
          <w:szCs w:val="24"/>
          <w:lang w:eastAsia="ru-RU"/>
        </w:rPr>
        <w:t xml:space="preserve"> велась по 20 для ЦБС программам, в т. ч.: программа развивающего чтения «Библиотека без границ», программа семейного чтения «Все начинается с семьи», программа летних чтений «Летний книжный вояж», программа по работе с молодежью «Возраст становления», краеведческая программа «Мне дорог край, в котором я живу», программа по работе с маломобильными группами и пенсионерами «Нам года не беда», «Не угаснет память поколений» программа по продвижению чтения патриотической литературы (2024)  и др.</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В 2024 г. по программе популяризации культурных мероприятий среди молодежи «Пушкинская карта» проведено 165 мероприятий, продано 941 билетов на сумму 296,9тыс. рублей (в 2023 г. – 129 мероприятий, продано 1273 билетов на сумму 382,9 тыс. рублей).</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На базе центральной библиотеки открыта Территория общения подростков – ТОП «Моя территория» в рамках программы «Подростки России», реализуемой Уполномоченным при Президенте РФ по правам ребенка. Проведено 58 мероприятий с участием 1051 чел., из них 64 трудных подростка, состоящих на учете.</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В ЦБС реализуется всего 8 проектов: проект «ПРО-экология». Фотоохота. 1 этап. Зима. 2 этап «Весна» (2024); Литературная тропа: Таланты родной земли" </w:t>
      </w:r>
    </w:p>
    <w:p w:rsidR="002807E6" w:rsidRPr="00D2390C" w:rsidRDefault="002807E6" w:rsidP="002807E6">
      <w:pPr>
        <w:tabs>
          <w:tab w:val="left" w:pos="567"/>
        </w:tabs>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(с 2022); социокультурный проект "Почетные граждане Батыревского муниципального округа" (с 2023); проект "Люби и изучай свой родной край" (2024);</w:t>
      </w:r>
      <w:r w:rsidRPr="00D2390C">
        <w:rPr>
          <w:rFonts w:ascii="Times New Roman" w:eastAsia="Times New Roman" w:hAnsi="Times New Roman" w:cs="Times New Roman"/>
          <w:i/>
          <w:sz w:val="24"/>
          <w:szCs w:val="24"/>
          <w:lang w:eastAsia="ru-RU"/>
        </w:rPr>
        <w:t xml:space="preserve">  </w:t>
      </w:r>
      <w:r w:rsidRPr="00D2390C">
        <w:rPr>
          <w:rFonts w:ascii="Times New Roman" w:eastAsia="Times New Roman" w:hAnsi="Times New Roman" w:cs="Times New Roman"/>
          <w:sz w:val="24"/>
          <w:szCs w:val="24"/>
          <w:lang w:eastAsia="ru-RU"/>
        </w:rPr>
        <w:t xml:space="preserve">проект "Чтение+" (2023);   "Разговоры о важном" с воспитанниками детского сада «Сказка» совместно с Союзом женщин (2024);  волонтерский проект "Дети войны" (с 2022); краеведческий проект "Родимый край - родная деревня" (с 2020)                                                                                                                                                                                                                                                                                                                                                                                                                           </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Работают 34 любительских объединений и клубов по интересам: литературных-5; семейных-3; краеведческих-4; творческих по рукоделию-11; по экологии-2; зож-1; досуг-3; для общения-3; познавательных-2.Из них для детей до 14 лет-16; для подростков и молодежи -6; для пенсионеров -8; 35+-4. Проведено 284 мероприятий, 638 участников.</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По повышению финансовой грамотности (в 2024 г. обучено 456 чел.); 3 школы компьютерной грамотности (в 2024 г. обучено 136 чел.). </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b/>
          <w:sz w:val="24"/>
          <w:szCs w:val="24"/>
          <w:lang w:eastAsia="ru-RU"/>
        </w:rPr>
      </w:pPr>
      <w:r w:rsidRPr="00D2390C">
        <w:rPr>
          <w:rFonts w:ascii="Times New Roman" w:eastAsia="Times New Roman" w:hAnsi="Times New Roman" w:cs="Times New Roman"/>
          <w:b/>
          <w:sz w:val="24"/>
          <w:szCs w:val="24"/>
          <w:lang w:eastAsia="ru-RU"/>
        </w:rPr>
        <w:t>Достижения:</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выигранные в 2024 г.  грантовые конкурсы, сумма привлечённых средств;</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Грантовые конкурсы не были поддержаны.</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грамоты, благодарности библиотеке от органов управления:</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Благодарность заповедника «Присурский» за проведение мероприятия «День сурка» (01.02.2024)</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Благодарность за активное участие в проведении второго этапа олимпиады Всероссийского проекта «Символы России. Русский язык: история письменности» (РГДБ, Москва)</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Благодарность 3 международной онлайн-конференции «Библиотеки и экологическое просвещение: теория и практика» (ГПНТБ)</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 дипломы, грамоты за призовые места </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Диплом 1 степени за лучшее мероприятие, посвященное 100-летию В, Астафьева в рамках Республиканской литературной акции «Поклон Виктору Астафьеву» (НБЧР Минкультуры Чувашии) (Овчинникова А.Г.)</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Благодарность Уполномоченного по правам ребенка в Чувашской Республике (Овчинникова А. Г.)</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Благодарственное письмо Министерства финансов Чувашской Республики за подготовку и проведение «Семейного фестиваля финансовой грамотности» (Овчинникова А.Г.)</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lastRenderedPageBreak/>
        <w:t>Почетная Грамота Минкультуры Чувашии за вклад в развитие культуры (27 мая) (Раковой Н.А.)</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Благодарность за активное участие и организацию в проведении Международного Диктанта Победы — 2024 ((Раковой Н.А., Иголкиной А.В.)</w:t>
      </w:r>
    </w:p>
    <w:p w:rsidR="002807E6" w:rsidRPr="00D2390C" w:rsidRDefault="002807E6" w:rsidP="002807E6">
      <w:pPr>
        <w:tabs>
          <w:tab w:val="left" w:pos="567"/>
        </w:tabs>
        <w:spacing w:after="0" w:line="240" w:lineRule="auto"/>
        <w:ind w:firstLine="709"/>
        <w:jc w:val="both"/>
        <w:rPr>
          <w:rFonts w:ascii="Times New Roman" w:eastAsia="Times New Roman" w:hAnsi="Times New Roman" w:cs="Times New Roman"/>
          <w:b/>
          <w:sz w:val="24"/>
          <w:szCs w:val="24"/>
          <w:lang w:eastAsia="ru-RU"/>
        </w:rPr>
      </w:pPr>
      <w:r w:rsidRPr="00D2390C">
        <w:rPr>
          <w:rFonts w:ascii="Times New Roman" w:eastAsia="Times New Roman" w:hAnsi="Times New Roman" w:cs="Times New Roman"/>
          <w:b/>
          <w:sz w:val="24"/>
          <w:szCs w:val="24"/>
          <w:lang w:eastAsia="ru-RU"/>
        </w:rPr>
        <w:t xml:space="preserve">Проблемы: </w:t>
      </w:r>
    </w:p>
    <w:p w:rsidR="002807E6" w:rsidRPr="00D2390C" w:rsidRDefault="002807E6" w:rsidP="002807E6">
      <w:pPr>
        <w:tabs>
          <w:tab w:val="left" w:pos="567"/>
          <w:tab w:val="left" w:pos="851"/>
        </w:tabs>
        <w:suppressAutoHyphens/>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требуются обновление и модернизация компьютерного парка, в состав которого входят 4 ПК (7%) до 2013 г. выпуска (при рекомендуемом обновлении каждые 5 лет);</w:t>
      </w:r>
    </w:p>
    <w:p w:rsidR="002807E6" w:rsidRPr="00D2390C" w:rsidRDefault="002807E6" w:rsidP="002807E6">
      <w:pPr>
        <w:tabs>
          <w:tab w:val="left" w:pos="567"/>
          <w:tab w:val="left" w:pos="851"/>
        </w:tabs>
        <w:suppressAutoHyphens/>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не достигнуто рекомендованное модельным стандартом значение «количество поступлений документов в расчете на 1000 человек», оно составило 161 экз. при нормативе 250 экз.</w:t>
      </w:r>
    </w:p>
    <w:p w:rsidR="002807E6" w:rsidRPr="00D2390C" w:rsidRDefault="002807E6" w:rsidP="002807E6">
      <w:pPr>
        <w:tabs>
          <w:tab w:val="left" w:pos="567"/>
          <w:tab w:val="left" w:pos="851"/>
        </w:tabs>
        <w:suppressAutoHyphens/>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отсутствие молодых кадров</w:t>
      </w:r>
    </w:p>
    <w:p w:rsidR="002807E6" w:rsidRPr="00D2390C" w:rsidRDefault="002807E6" w:rsidP="002807E6">
      <w:pPr>
        <w:tabs>
          <w:tab w:val="left" w:pos="567"/>
          <w:tab w:val="left" w:pos="851"/>
        </w:tabs>
        <w:suppressAutoHyphens/>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ветхость и устарелость книжных фондов…</w:t>
      </w:r>
    </w:p>
    <w:p w:rsidR="002807E6" w:rsidRPr="00D2390C" w:rsidRDefault="002807E6" w:rsidP="002807E6">
      <w:pPr>
        <w:tabs>
          <w:tab w:val="left" w:pos="567"/>
          <w:tab w:val="left" w:pos="851"/>
        </w:tabs>
        <w:spacing w:after="0" w:line="240" w:lineRule="auto"/>
        <w:ind w:left="709"/>
        <w:jc w:val="both"/>
        <w:rPr>
          <w:rFonts w:ascii="Times New Roman" w:eastAsia="Times New Roman" w:hAnsi="Times New Roman" w:cs="Times New Roman"/>
          <w:b/>
          <w:sz w:val="24"/>
          <w:szCs w:val="24"/>
          <w:lang w:eastAsia="ru-RU"/>
        </w:rPr>
      </w:pPr>
      <w:r w:rsidRPr="00D2390C">
        <w:rPr>
          <w:rFonts w:ascii="Times New Roman" w:eastAsia="Times New Roman" w:hAnsi="Times New Roman" w:cs="Times New Roman"/>
          <w:b/>
          <w:sz w:val="24"/>
          <w:szCs w:val="24"/>
          <w:lang w:eastAsia="ru-RU"/>
        </w:rPr>
        <w:t>Решение проблем:</w:t>
      </w:r>
    </w:p>
    <w:p w:rsidR="002807E6" w:rsidRPr="00D2390C" w:rsidRDefault="002807E6" w:rsidP="002807E6">
      <w:pPr>
        <w:tabs>
          <w:tab w:val="left" w:pos="567"/>
          <w:tab w:val="left" w:pos="851"/>
        </w:tabs>
        <w:spacing w:after="0" w:line="240" w:lineRule="auto"/>
        <w:ind w:left="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Ежегодное обновление компьютерного парка и книжного фонда.</w:t>
      </w:r>
    </w:p>
    <w:p w:rsidR="002807E6" w:rsidRPr="00D2390C" w:rsidRDefault="002807E6" w:rsidP="002807E6">
      <w:pPr>
        <w:tabs>
          <w:tab w:val="left" w:pos="567"/>
          <w:tab w:val="left" w:pos="851"/>
        </w:tabs>
        <w:spacing w:after="0" w:line="240" w:lineRule="auto"/>
        <w:ind w:left="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Увеличение числа читателей.</w:t>
      </w:r>
    </w:p>
    <w:p w:rsidR="002807E6" w:rsidRPr="00D2390C" w:rsidRDefault="002807E6" w:rsidP="002807E6">
      <w:pPr>
        <w:tabs>
          <w:tab w:val="left" w:pos="567"/>
          <w:tab w:val="left" w:pos="851"/>
        </w:tabs>
        <w:spacing w:after="0" w:line="240" w:lineRule="auto"/>
        <w:ind w:left="709"/>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Работа по привлечению молодежи на мероприятия по «Пушкинской карте».</w:t>
      </w:r>
    </w:p>
    <w:p w:rsidR="002807E6" w:rsidRPr="00D2390C" w:rsidRDefault="002807E6" w:rsidP="002807E6">
      <w:pPr>
        <w:suppressAutoHyphens/>
        <w:spacing w:after="0" w:line="100" w:lineRule="atLeast"/>
        <w:ind w:right="-142" w:firstLine="709"/>
        <w:jc w:val="both"/>
        <w:rPr>
          <w:rFonts w:ascii="Times New Roman" w:eastAsia="Calibri" w:hAnsi="Times New Roman" w:cs="Times New Roman"/>
          <w:kern w:val="2"/>
          <w:sz w:val="24"/>
          <w:szCs w:val="24"/>
          <w:lang w:eastAsia="zh-CN" w:bidi="hi-IN"/>
        </w:rPr>
      </w:pPr>
    </w:p>
    <w:p w:rsidR="002807E6" w:rsidRPr="00D2390C" w:rsidRDefault="002807E6" w:rsidP="002807E6">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r w:rsidRPr="00D2390C">
        <w:rPr>
          <w:rFonts w:ascii="Times New Roman" w:eastAsia="Times New Roman" w:hAnsi="Times New Roman" w:cs="Times New Roman"/>
          <w:b/>
          <w:sz w:val="24"/>
          <w:szCs w:val="24"/>
          <w:lang w:eastAsia="ru-RU"/>
        </w:rPr>
        <w:t>БУК историко-этнографического музея «Хлеб» Батыревского муниципального округа Чувашской Республики</w:t>
      </w:r>
    </w:p>
    <w:p w:rsidR="002807E6" w:rsidRPr="00D2390C" w:rsidRDefault="002807E6" w:rsidP="002807E6">
      <w:pPr>
        <w:widowControl w:val="0"/>
        <w:autoSpaceDE w:val="0"/>
        <w:autoSpaceDN w:val="0"/>
        <w:adjustRightInd w:val="0"/>
        <w:spacing w:after="0" w:line="240" w:lineRule="auto"/>
        <w:jc w:val="both"/>
        <w:rPr>
          <w:rFonts w:ascii="Times New Roman" w:eastAsia="Times New Roman" w:hAnsi="Times New Roman" w:cs="Times New Roman"/>
          <w:b/>
          <w:spacing w:val="3"/>
          <w:sz w:val="24"/>
          <w:szCs w:val="24"/>
          <w:lang w:eastAsia="ru-RU"/>
        </w:rPr>
      </w:pPr>
      <w:r w:rsidRPr="00D2390C">
        <w:rPr>
          <w:rFonts w:ascii="Times New Roman" w:eastAsia="Times New Roman" w:hAnsi="Times New Roman" w:cs="Times New Roman"/>
          <w:spacing w:val="3"/>
          <w:sz w:val="24"/>
          <w:szCs w:val="24"/>
          <w:lang w:eastAsia="ru-RU"/>
        </w:rPr>
        <w:t xml:space="preserve">     </w:t>
      </w:r>
      <w:r w:rsidRPr="00D2390C">
        <w:rPr>
          <w:rFonts w:ascii="Times New Roman" w:eastAsia="Times New Roman" w:hAnsi="Times New Roman" w:cs="Times New Roman"/>
          <w:spacing w:val="3"/>
          <w:sz w:val="24"/>
          <w:szCs w:val="24"/>
          <w:lang w:eastAsia="ru-RU"/>
        </w:rPr>
        <w:tab/>
        <w:t xml:space="preserve">Музей создан 01.09.1994г. </w:t>
      </w:r>
      <w:r w:rsidRPr="00D2390C">
        <w:rPr>
          <w:rFonts w:ascii="Times New Roman" w:eastAsia="Times New Roman" w:hAnsi="Times New Roman" w:cs="Times New Roman"/>
          <w:sz w:val="24"/>
          <w:szCs w:val="24"/>
          <w:lang w:eastAsia="ru-RU"/>
        </w:rPr>
        <w:t xml:space="preserve">Большое внимание уделяется развитию музейной деятельности, способствующей сохранению культурного наследия, повышению образовательного и культурного уровня населения, воспитанию патриотизма. </w:t>
      </w:r>
    </w:p>
    <w:p w:rsidR="002807E6" w:rsidRPr="00D2390C" w:rsidRDefault="002807E6" w:rsidP="002807E6">
      <w:pPr>
        <w:tabs>
          <w:tab w:val="left" w:pos="1725"/>
        </w:tabs>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           В Батыревском муниципальном округе функционирует Бюджетное учреждение культуры историко-этнографического музея «Хлеб» и его Структурные подразделения – Народный краеведческий музей села Алманчиково и музей «Дом, в котором родился и вырос А.А. Кокель, конец 19в.». </w:t>
      </w:r>
    </w:p>
    <w:p w:rsidR="002807E6" w:rsidRPr="00D2390C" w:rsidRDefault="002807E6" w:rsidP="002807E6">
      <w:pPr>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           По состоянию на 1 января 2024 года в музее насчитывается 10852</w:t>
      </w:r>
      <w:r w:rsidRPr="00D2390C">
        <w:rPr>
          <w:rFonts w:ascii="Times New Roman" w:eastAsia="Times New Roman" w:hAnsi="Times New Roman" w:cs="Times New Roman"/>
          <w:i/>
          <w:sz w:val="24"/>
          <w:szCs w:val="24"/>
          <w:lang w:eastAsia="ru-RU"/>
        </w:rPr>
        <w:t xml:space="preserve"> </w:t>
      </w:r>
      <w:r w:rsidRPr="00D2390C">
        <w:rPr>
          <w:rFonts w:ascii="Times New Roman" w:eastAsia="Times New Roman" w:hAnsi="Times New Roman" w:cs="Times New Roman"/>
          <w:sz w:val="24"/>
          <w:szCs w:val="24"/>
          <w:lang w:eastAsia="ru-RU"/>
        </w:rPr>
        <w:t>предметов, из них 9536 предметы основного фонда и 1316 предметов научно-вспомогательного фонда.</w:t>
      </w:r>
    </w:p>
    <w:p w:rsidR="002807E6" w:rsidRPr="00D2390C" w:rsidRDefault="002807E6" w:rsidP="002807E6">
      <w:pPr>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 За отчетный год основной фонд музея пополнился 5 предметами. В течение 2023 года экспонировалось 5785 предметов основного фонда и 257 единиц научно-вспомогательного фонда.</w:t>
      </w:r>
      <w:r w:rsidRPr="00D2390C">
        <w:rPr>
          <w:rFonts w:ascii="Times New Roman" w:eastAsia="Times New Roman" w:hAnsi="Times New Roman" w:cs="Times New Roman"/>
          <w:bCs/>
          <w:sz w:val="24"/>
          <w:szCs w:val="24"/>
          <w:lang w:eastAsia="ru-RU"/>
        </w:rPr>
        <w:t xml:space="preserve">           </w:t>
      </w:r>
    </w:p>
    <w:p w:rsidR="002807E6" w:rsidRPr="00D2390C" w:rsidRDefault="002807E6" w:rsidP="002807E6">
      <w:pPr>
        <w:spacing w:after="0" w:line="240" w:lineRule="auto"/>
        <w:ind w:firstLine="708"/>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Музей продолжает свою работу по направлению «Музей и школа - едины».</w:t>
      </w:r>
    </w:p>
    <w:p w:rsidR="002807E6" w:rsidRPr="00D2390C" w:rsidRDefault="002807E6" w:rsidP="002807E6">
      <w:pPr>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Все мероприятия, в отчётном году проводились с целью сохранения народных традиций, обрядов, культуры своего края; воспитания у подрастающего поколения любви к Родине, к труду, уважения к старшему поколению. И одной  из главных задач для сотрудников музея остается воспитание населения, в частности молодого поколения, в духе патриотизма, уважения к истории своей малой и большой Родины.</w:t>
      </w:r>
    </w:p>
    <w:p w:rsidR="002807E6" w:rsidRPr="00D2390C" w:rsidRDefault="002807E6" w:rsidP="002807E6">
      <w:pPr>
        <w:spacing w:after="0" w:line="240" w:lineRule="auto"/>
        <w:jc w:val="both"/>
        <w:rPr>
          <w:rFonts w:ascii="Times New Roman" w:eastAsia="Times New Roman" w:hAnsi="Times New Roman" w:cs="Times New Roman"/>
          <w:b/>
          <w:sz w:val="24"/>
          <w:szCs w:val="24"/>
          <w:lang w:eastAsia="ru-RU"/>
        </w:rPr>
      </w:pPr>
      <w:r w:rsidRPr="00D2390C">
        <w:rPr>
          <w:rFonts w:ascii="Times New Roman" w:eastAsia="Times New Roman" w:hAnsi="Times New Roman" w:cs="Times New Roman"/>
          <w:bCs/>
          <w:sz w:val="24"/>
          <w:szCs w:val="24"/>
          <w:lang w:eastAsia="ru-RU"/>
        </w:rPr>
        <w:t xml:space="preserve">   </w:t>
      </w:r>
      <w:r w:rsidRPr="00D2390C">
        <w:rPr>
          <w:rFonts w:ascii="Times New Roman" w:eastAsia="Times New Roman" w:hAnsi="Times New Roman" w:cs="Times New Roman"/>
          <w:bCs/>
          <w:sz w:val="24"/>
          <w:szCs w:val="24"/>
          <w:lang w:eastAsia="ru-RU"/>
        </w:rPr>
        <w:tab/>
      </w:r>
      <w:r w:rsidRPr="00D2390C">
        <w:rPr>
          <w:rFonts w:ascii="Times New Roman" w:eastAsia="Times New Roman" w:hAnsi="Times New Roman" w:cs="Times New Roman"/>
          <w:sz w:val="24"/>
          <w:szCs w:val="24"/>
          <w:lang w:eastAsia="ru-RU"/>
        </w:rPr>
        <w:t xml:space="preserve">В 2024 году музеем всего проведено </w:t>
      </w:r>
      <w:r w:rsidRPr="00D2390C">
        <w:rPr>
          <w:rFonts w:ascii="Times New Roman" w:eastAsia="Times New Roman" w:hAnsi="Times New Roman" w:cs="Times New Roman"/>
          <w:b/>
          <w:sz w:val="24"/>
          <w:szCs w:val="24"/>
          <w:lang w:eastAsia="ru-RU"/>
        </w:rPr>
        <w:t xml:space="preserve">51 выставка – </w:t>
      </w:r>
      <w:r w:rsidRPr="00D2390C">
        <w:rPr>
          <w:rFonts w:ascii="Times New Roman" w:eastAsia="Times New Roman" w:hAnsi="Times New Roman" w:cs="Times New Roman"/>
          <w:sz w:val="24"/>
          <w:szCs w:val="24"/>
          <w:lang w:eastAsia="ru-RU"/>
        </w:rPr>
        <w:t>из них в стенах музея</w:t>
      </w:r>
      <w:r w:rsidRPr="00D2390C">
        <w:rPr>
          <w:rFonts w:ascii="Times New Roman" w:eastAsia="Times New Roman" w:hAnsi="Times New Roman" w:cs="Times New Roman"/>
          <w:b/>
          <w:sz w:val="24"/>
          <w:szCs w:val="24"/>
          <w:lang w:eastAsia="ru-RU"/>
        </w:rPr>
        <w:t xml:space="preserve"> – 41, передвижных – 10, обменных - 3.</w:t>
      </w:r>
    </w:p>
    <w:p w:rsidR="002807E6" w:rsidRPr="00D2390C" w:rsidRDefault="002807E6" w:rsidP="002807E6">
      <w:pPr>
        <w:spacing w:after="0" w:line="240" w:lineRule="auto"/>
        <w:ind w:firstLine="708"/>
        <w:rPr>
          <w:rFonts w:ascii="Times New Roman" w:eastAsia="Times New Roman" w:hAnsi="Times New Roman" w:cs="Times New Roman"/>
          <w:bCs/>
          <w:sz w:val="24"/>
          <w:szCs w:val="24"/>
          <w:lang w:eastAsia="ru-RU"/>
        </w:rPr>
      </w:pPr>
      <w:r w:rsidRPr="00D2390C">
        <w:rPr>
          <w:rFonts w:ascii="Times New Roman" w:eastAsia="Times New Roman" w:hAnsi="Times New Roman" w:cs="Times New Roman"/>
          <w:sz w:val="24"/>
          <w:szCs w:val="24"/>
          <w:lang w:eastAsia="ru-RU"/>
        </w:rPr>
        <w:t>Среди значимых нужно отметить республиканские  выставки в рамках нацпроекта «Культурная среда» из Чувашского национального музея -</w:t>
      </w:r>
      <w:r w:rsidRPr="00D2390C">
        <w:rPr>
          <w:rFonts w:ascii="Times New Roman" w:eastAsia="Times New Roman" w:hAnsi="Times New Roman" w:cs="Times New Roman"/>
          <w:b/>
          <w:sz w:val="24"/>
          <w:szCs w:val="24"/>
          <w:lang w:eastAsia="ru-RU"/>
        </w:rPr>
        <w:t xml:space="preserve"> </w:t>
      </w:r>
      <w:r w:rsidRPr="00D2390C">
        <w:rPr>
          <w:rFonts w:ascii="Times New Roman" w:eastAsia="Times New Roman" w:hAnsi="Times New Roman" w:cs="Times New Roman"/>
          <w:bCs/>
          <w:sz w:val="24"/>
          <w:szCs w:val="24"/>
          <w:lang w:eastAsia="ru-RU"/>
        </w:rPr>
        <w:t xml:space="preserve">«Следы в природе» в Год экологии и бережного природопользования в ЧР и выставку «Приходят на подмогу </w:t>
      </w:r>
    </w:p>
    <w:p w:rsidR="002807E6" w:rsidRPr="00D2390C" w:rsidRDefault="002807E6" w:rsidP="002807E6">
      <w:pPr>
        <w:spacing w:after="0" w:line="240" w:lineRule="auto"/>
        <w:rPr>
          <w:rFonts w:ascii="Times New Roman" w:eastAsia="Times New Roman" w:hAnsi="Times New Roman" w:cs="Times New Roman"/>
          <w:bCs/>
          <w:sz w:val="24"/>
          <w:szCs w:val="24"/>
          <w:lang w:eastAsia="ru-RU"/>
        </w:rPr>
      </w:pPr>
      <w:r w:rsidRPr="00D2390C">
        <w:rPr>
          <w:rFonts w:ascii="Times New Roman" w:eastAsia="Times New Roman" w:hAnsi="Times New Roman" w:cs="Times New Roman"/>
          <w:bCs/>
          <w:sz w:val="24"/>
          <w:szCs w:val="24"/>
          <w:lang w:eastAsia="ru-RU"/>
        </w:rPr>
        <w:t>Волонтёры» в поддержку СВО</w:t>
      </w:r>
    </w:p>
    <w:p w:rsidR="002807E6" w:rsidRPr="00D2390C" w:rsidRDefault="002807E6" w:rsidP="002807E6">
      <w:pPr>
        <w:spacing w:after="0" w:line="240" w:lineRule="auto"/>
        <w:rPr>
          <w:rFonts w:ascii="Times New Roman" w:hAnsi="Times New Roman"/>
          <w:sz w:val="24"/>
          <w:szCs w:val="24"/>
        </w:rPr>
      </w:pPr>
      <w:r w:rsidRPr="00D2390C">
        <w:rPr>
          <w:rFonts w:ascii="Times New Roman" w:hAnsi="Times New Roman"/>
          <w:sz w:val="24"/>
          <w:szCs w:val="24"/>
        </w:rPr>
        <w:t>В течение года музей посетило 9520</w:t>
      </w:r>
      <w:r w:rsidRPr="00D2390C">
        <w:rPr>
          <w:rFonts w:ascii="Times New Roman" w:hAnsi="Times New Roman"/>
          <w:i/>
          <w:sz w:val="24"/>
          <w:szCs w:val="24"/>
        </w:rPr>
        <w:t xml:space="preserve"> </w:t>
      </w:r>
      <w:r w:rsidRPr="00D2390C">
        <w:rPr>
          <w:rFonts w:ascii="Times New Roman" w:hAnsi="Times New Roman"/>
          <w:sz w:val="24"/>
          <w:szCs w:val="24"/>
        </w:rPr>
        <w:t xml:space="preserve">чел. в том числе: </w:t>
      </w:r>
    </w:p>
    <w:p w:rsidR="002807E6" w:rsidRPr="00D2390C" w:rsidRDefault="002807E6" w:rsidP="002807E6">
      <w:pPr>
        <w:spacing w:after="0" w:line="240" w:lineRule="auto"/>
        <w:rPr>
          <w:rFonts w:ascii="Times New Roman" w:hAnsi="Times New Roman"/>
          <w:sz w:val="24"/>
          <w:szCs w:val="24"/>
        </w:rPr>
      </w:pPr>
      <w:r w:rsidRPr="00D2390C">
        <w:rPr>
          <w:rFonts w:ascii="Times New Roman" w:hAnsi="Times New Roman"/>
          <w:sz w:val="24"/>
          <w:szCs w:val="24"/>
        </w:rPr>
        <w:t>лицами в возрасте до 16 лет- 6907</w:t>
      </w:r>
      <w:r w:rsidRPr="00D2390C">
        <w:rPr>
          <w:rFonts w:ascii="Times New Roman" w:hAnsi="Times New Roman"/>
          <w:i/>
          <w:sz w:val="24"/>
          <w:szCs w:val="24"/>
        </w:rPr>
        <w:t xml:space="preserve"> </w:t>
      </w:r>
      <w:r w:rsidRPr="00D2390C">
        <w:rPr>
          <w:rFonts w:ascii="Times New Roman" w:hAnsi="Times New Roman"/>
          <w:sz w:val="24"/>
          <w:szCs w:val="24"/>
        </w:rPr>
        <w:t>чел., взрослыми- 2613 чел.</w:t>
      </w:r>
    </w:p>
    <w:p w:rsidR="002807E6" w:rsidRPr="00D2390C" w:rsidRDefault="002807E6" w:rsidP="002807E6">
      <w:pPr>
        <w:spacing w:after="0" w:line="240" w:lineRule="auto"/>
        <w:rPr>
          <w:rFonts w:ascii="Times New Roman" w:eastAsia="Times New Roman" w:hAnsi="Times New Roman" w:cs="Times New Roman"/>
          <w:bCs/>
          <w:sz w:val="24"/>
          <w:szCs w:val="24"/>
          <w:lang w:eastAsia="ru-RU"/>
        </w:rPr>
      </w:pPr>
      <w:r w:rsidRPr="00D2390C">
        <w:rPr>
          <w:rFonts w:ascii="Times New Roman" w:hAnsi="Times New Roman"/>
          <w:sz w:val="24"/>
          <w:szCs w:val="24"/>
        </w:rPr>
        <w:t>На передвижных выставках посещение в НЕ музея составило 8300 человек.</w:t>
      </w:r>
    </w:p>
    <w:p w:rsidR="002807E6" w:rsidRPr="00D2390C" w:rsidRDefault="002807E6" w:rsidP="002807E6">
      <w:pPr>
        <w:spacing w:after="0" w:line="240" w:lineRule="auto"/>
        <w:jc w:val="both"/>
        <w:rPr>
          <w:rFonts w:ascii="Times New Roman" w:eastAsia="Times New Roman" w:hAnsi="Times New Roman" w:cs="Times New Roman"/>
          <w:sz w:val="24"/>
          <w:szCs w:val="24"/>
          <w:u w:val="single"/>
          <w:lang w:eastAsia="ru-RU"/>
        </w:rPr>
      </w:pPr>
      <w:r w:rsidRPr="00D2390C">
        <w:rPr>
          <w:rFonts w:ascii="Times New Roman" w:eastAsia="Times New Roman" w:hAnsi="Times New Roman" w:cs="Times New Roman"/>
          <w:b/>
          <w:sz w:val="24"/>
          <w:szCs w:val="24"/>
          <w:lang w:eastAsia="ru-RU"/>
        </w:rPr>
        <w:t xml:space="preserve">За 2024 год </w:t>
      </w:r>
      <w:r w:rsidRPr="00D2390C">
        <w:rPr>
          <w:rFonts w:ascii="Times New Roman" w:eastAsia="Times New Roman" w:hAnsi="Times New Roman" w:cs="Times New Roman"/>
          <w:sz w:val="24"/>
          <w:szCs w:val="24"/>
          <w:lang w:eastAsia="ru-RU"/>
        </w:rPr>
        <w:t>в музее организовано</w:t>
      </w:r>
      <w:r w:rsidRPr="00D2390C">
        <w:rPr>
          <w:rFonts w:ascii="Times New Roman" w:eastAsia="Times New Roman" w:hAnsi="Times New Roman" w:cs="Times New Roman"/>
          <w:b/>
          <w:sz w:val="24"/>
          <w:szCs w:val="24"/>
          <w:lang w:eastAsia="ru-RU"/>
        </w:rPr>
        <w:t xml:space="preserve"> 140</w:t>
      </w:r>
      <w:r w:rsidRPr="00D2390C">
        <w:rPr>
          <w:rFonts w:ascii="Times New Roman" w:eastAsia="Times New Roman" w:hAnsi="Times New Roman" w:cs="Times New Roman"/>
          <w:sz w:val="24"/>
          <w:szCs w:val="24"/>
          <w:lang w:eastAsia="ru-RU"/>
        </w:rPr>
        <w:t xml:space="preserve"> мероприятий с общим посещением 6699 человек, из них - 5980 детское, 719 взрослое население.) В НЕ </w:t>
      </w:r>
      <w:r w:rsidRPr="00D2390C">
        <w:rPr>
          <w:rFonts w:ascii="Times New Roman" w:eastAsia="Times New Roman" w:hAnsi="Times New Roman" w:cs="Times New Roman"/>
          <w:b/>
          <w:sz w:val="24"/>
          <w:szCs w:val="24"/>
          <w:lang w:eastAsia="ru-RU"/>
        </w:rPr>
        <w:t>музея-</w:t>
      </w:r>
      <w:r w:rsidRPr="00D2390C">
        <w:rPr>
          <w:rFonts w:ascii="Times New Roman" w:eastAsia="Times New Roman" w:hAnsi="Times New Roman" w:cs="Times New Roman"/>
          <w:sz w:val="24"/>
          <w:szCs w:val="24"/>
          <w:lang w:eastAsia="ru-RU"/>
        </w:rPr>
        <w:t xml:space="preserve"> проведено 19 мероприятий.</w:t>
      </w:r>
      <w:r w:rsidRPr="00D2390C">
        <w:rPr>
          <w:rFonts w:ascii="Times New Roman" w:eastAsia="Times New Roman" w:hAnsi="Times New Roman" w:cs="Times New Roman"/>
          <w:sz w:val="24"/>
          <w:szCs w:val="24"/>
          <w:u w:val="single"/>
          <w:lang w:eastAsia="ru-RU"/>
        </w:rPr>
        <w:t xml:space="preserve"> Экскурсий за год – 266 (кол-во посетителей на экскурсиях-2739)</w:t>
      </w:r>
    </w:p>
    <w:p w:rsidR="002807E6" w:rsidRPr="00D2390C" w:rsidRDefault="002807E6" w:rsidP="002807E6">
      <w:pPr>
        <w:spacing w:after="0" w:line="240" w:lineRule="auto"/>
        <w:ind w:firstLine="708"/>
        <w:jc w:val="both"/>
        <w:rPr>
          <w:rFonts w:ascii="Times New Roman" w:eastAsia="Times New Roman" w:hAnsi="Times New Roman" w:cs="Times New Roman"/>
          <w:sz w:val="24"/>
          <w:szCs w:val="24"/>
          <w:lang w:eastAsia="ru-RU"/>
        </w:rPr>
      </w:pPr>
    </w:p>
    <w:p w:rsidR="002807E6" w:rsidRPr="00D2390C" w:rsidRDefault="002807E6" w:rsidP="002807E6">
      <w:pPr>
        <w:spacing w:after="0" w:line="240" w:lineRule="auto"/>
        <w:ind w:left="708"/>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В поддержку СВО:</w:t>
      </w:r>
    </w:p>
    <w:p w:rsidR="002807E6" w:rsidRPr="00D2390C" w:rsidRDefault="002807E6" w:rsidP="002807E6">
      <w:pPr>
        <w:spacing w:after="0" w:line="240" w:lineRule="auto"/>
        <w:ind w:left="708"/>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b/>
          <w:i/>
          <w:sz w:val="24"/>
          <w:szCs w:val="24"/>
        </w:rPr>
        <w:t>-Новогоднее представление для детей участников СВО</w:t>
      </w:r>
    </w:p>
    <w:p w:rsidR="002807E6" w:rsidRPr="00D2390C" w:rsidRDefault="002807E6" w:rsidP="002807E6">
      <w:pPr>
        <w:spacing w:after="0" w:line="240" w:lineRule="auto"/>
        <w:ind w:firstLine="708"/>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lastRenderedPageBreak/>
        <w:t>- Беседы, диспуты, лекции, час патриотизма, час мужества «Что такое СВО», «О героях наших времён», «В жизни есть место подвигу», «Всё о Родине».</w:t>
      </w:r>
    </w:p>
    <w:p w:rsidR="002807E6" w:rsidRPr="00D2390C" w:rsidRDefault="002807E6" w:rsidP="002807E6">
      <w:pPr>
        <w:spacing w:after="0" w:line="240" w:lineRule="auto"/>
        <w:ind w:firstLine="708"/>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Конкурс поделок- открыток ко Дню матери в подарок матерям участников СВО.</w:t>
      </w:r>
    </w:p>
    <w:p w:rsidR="002807E6" w:rsidRPr="00D2390C" w:rsidRDefault="002807E6" w:rsidP="002807E6">
      <w:pPr>
        <w:spacing w:after="0" w:line="240" w:lineRule="auto"/>
        <w:ind w:firstLine="708"/>
        <w:jc w:val="both"/>
        <w:rPr>
          <w:rFonts w:ascii="Calibri" w:eastAsia="Times New Roman" w:hAnsi="Calibri" w:cs="Times New Roman"/>
          <w:i/>
          <w:lang w:eastAsia="ru-RU"/>
        </w:rPr>
      </w:pPr>
    </w:p>
    <w:p w:rsidR="002807E6" w:rsidRPr="00D2390C" w:rsidRDefault="002807E6" w:rsidP="002807E6">
      <w:pPr>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ab/>
        <w:t>Массовые мероприятия:</w:t>
      </w:r>
    </w:p>
    <w:p w:rsidR="002807E6" w:rsidRPr="00D2390C" w:rsidRDefault="002807E6" w:rsidP="002807E6">
      <w:pPr>
        <w:spacing w:after="0" w:line="240" w:lineRule="auto"/>
        <w:rPr>
          <w:rFonts w:ascii="Times New Roman" w:eastAsia="Times New Roman" w:hAnsi="Times New Roman" w:cs="Times New Roman"/>
          <w:sz w:val="24"/>
          <w:szCs w:val="24"/>
        </w:rPr>
      </w:pPr>
      <w:r w:rsidRPr="00D2390C">
        <w:rPr>
          <w:rFonts w:ascii="Times New Roman" w:hAnsi="Times New Roman"/>
          <w:sz w:val="24"/>
          <w:szCs w:val="24"/>
        </w:rPr>
        <w:t xml:space="preserve">. </w:t>
      </w:r>
      <w:r w:rsidRPr="00D2390C">
        <w:rPr>
          <w:rFonts w:ascii="Times New Roman" w:eastAsia="Times New Roman" w:hAnsi="Times New Roman" w:cs="Times New Roman"/>
          <w:sz w:val="24"/>
          <w:szCs w:val="24"/>
        </w:rPr>
        <w:t>Конкурс</w:t>
      </w:r>
      <w:r w:rsidRPr="00D2390C">
        <w:rPr>
          <w:rFonts w:ascii="Times New Roman" w:hAnsi="Times New Roman"/>
          <w:sz w:val="24"/>
          <w:szCs w:val="24"/>
        </w:rPr>
        <w:t xml:space="preserve"> «Семейная реликвия» </w:t>
      </w:r>
    </w:p>
    <w:p w:rsidR="002807E6" w:rsidRPr="00D2390C" w:rsidRDefault="002807E6" w:rsidP="002807E6">
      <w:pPr>
        <w:spacing w:after="0" w:line="240" w:lineRule="auto"/>
        <w:rPr>
          <w:rFonts w:ascii="Times New Roman" w:eastAsia="Times New Roman" w:hAnsi="Times New Roman" w:cs="Times New Roman"/>
          <w:sz w:val="24"/>
          <w:szCs w:val="24"/>
        </w:rPr>
      </w:pPr>
      <w:r w:rsidRPr="00D2390C">
        <w:rPr>
          <w:rFonts w:ascii="Times New Roman" w:hAnsi="Times New Roman"/>
          <w:sz w:val="24"/>
          <w:szCs w:val="24"/>
        </w:rPr>
        <w:t xml:space="preserve">2. </w:t>
      </w:r>
      <w:r w:rsidRPr="00D2390C">
        <w:rPr>
          <w:rFonts w:ascii="Times New Roman" w:eastAsia="Times New Roman" w:hAnsi="Times New Roman" w:cs="Times New Roman"/>
          <w:sz w:val="24"/>
          <w:szCs w:val="24"/>
        </w:rPr>
        <w:t xml:space="preserve">Конкурс рефератов, сообщений об участниках СВО «Герои нашего времени» </w:t>
      </w:r>
    </w:p>
    <w:p w:rsidR="002807E6" w:rsidRPr="00D2390C" w:rsidRDefault="002807E6" w:rsidP="002807E6">
      <w:pPr>
        <w:spacing w:after="0" w:line="240" w:lineRule="auto"/>
        <w:rPr>
          <w:rFonts w:ascii="Times New Roman" w:eastAsia="Times New Roman" w:hAnsi="Times New Roman" w:cs="Times New Roman"/>
          <w:sz w:val="24"/>
          <w:szCs w:val="24"/>
        </w:rPr>
      </w:pPr>
      <w:r w:rsidRPr="00D2390C">
        <w:rPr>
          <w:rFonts w:ascii="Times New Roman" w:eastAsia="Times New Roman" w:hAnsi="Times New Roman" w:cs="Times New Roman"/>
          <w:sz w:val="24"/>
          <w:szCs w:val="24"/>
        </w:rPr>
        <w:t>3</w:t>
      </w:r>
      <w:r w:rsidRPr="00D2390C">
        <w:rPr>
          <w:rFonts w:ascii="Times New Roman" w:hAnsi="Times New Roman"/>
          <w:sz w:val="24"/>
          <w:szCs w:val="24"/>
        </w:rPr>
        <w:t xml:space="preserve">. </w:t>
      </w:r>
      <w:r w:rsidRPr="00D2390C">
        <w:rPr>
          <w:rFonts w:ascii="Times New Roman" w:eastAsia="Times New Roman" w:hAnsi="Times New Roman" w:cs="Times New Roman"/>
          <w:sz w:val="24"/>
          <w:szCs w:val="24"/>
        </w:rPr>
        <w:t>Конкурс</w:t>
      </w:r>
      <w:r w:rsidRPr="00D2390C">
        <w:rPr>
          <w:rFonts w:ascii="Times New Roman" w:hAnsi="Times New Roman"/>
          <w:sz w:val="24"/>
          <w:szCs w:val="24"/>
        </w:rPr>
        <w:t xml:space="preserve">  чтецов на чув.яз. </w:t>
      </w:r>
      <w:r w:rsidRPr="00D2390C">
        <w:rPr>
          <w:rFonts w:ascii="Times New Roman" w:hAnsi="Times New Roman" w:cs="Times New Roman"/>
          <w:sz w:val="24"/>
          <w:szCs w:val="24"/>
        </w:rPr>
        <w:t xml:space="preserve">«Чуна сывăх тăван сăмах» в День памяти Васлея Митты. </w:t>
      </w:r>
      <w:r w:rsidRPr="00D2390C">
        <w:rPr>
          <w:rFonts w:ascii="Times New Roman" w:hAnsi="Times New Roman"/>
          <w:sz w:val="24"/>
          <w:szCs w:val="24"/>
        </w:rPr>
        <w:t xml:space="preserve"> </w:t>
      </w:r>
    </w:p>
    <w:p w:rsidR="002807E6" w:rsidRPr="00D2390C" w:rsidRDefault="002807E6" w:rsidP="002807E6">
      <w:pPr>
        <w:spacing w:after="0" w:line="240" w:lineRule="auto"/>
        <w:rPr>
          <w:rFonts w:ascii="Times New Roman" w:eastAsia="Times New Roman" w:hAnsi="Times New Roman" w:cs="Times New Roman"/>
          <w:sz w:val="24"/>
          <w:szCs w:val="24"/>
          <w:u w:val="single"/>
        </w:rPr>
      </w:pPr>
      <w:r w:rsidRPr="00D2390C">
        <w:rPr>
          <w:rFonts w:ascii="Times New Roman" w:hAnsi="Times New Roman"/>
          <w:sz w:val="24"/>
          <w:szCs w:val="24"/>
        </w:rPr>
        <w:t xml:space="preserve">4. </w:t>
      </w:r>
      <w:r w:rsidRPr="00D2390C">
        <w:rPr>
          <w:rFonts w:ascii="Times New Roman" w:eastAsia="Times New Roman" w:hAnsi="Times New Roman" w:cs="Times New Roman"/>
          <w:sz w:val="24"/>
          <w:szCs w:val="24"/>
        </w:rPr>
        <w:t>Конкурс</w:t>
      </w:r>
      <w:r w:rsidRPr="00D2390C">
        <w:rPr>
          <w:rFonts w:ascii="Times New Roman" w:hAnsi="Times New Roman"/>
          <w:sz w:val="24"/>
          <w:szCs w:val="24"/>
        </w:rPr>
        <w:t xml:space="preserve"> поделок «Тюбетейка - татарский головной убор»  </w:t>
      </w:r>
    </w:p>
    <w:p w:rsidR="002807E6" w:rsidRPr="00D2390C" w:rsidRDefault="002807E6" w:rsidP="002807E6">
      <w:pPr>
        <w:spacing w:after="0" w:line="240" w:lineRule="auto"/>
        <w:rPr>
          <w:rFonts w:ascii="Times New Roman" w:hAnsi="Times New Roman"/>
          <w:sz w:val="24"/>
          <w:szCs w:val="24"/>
        </w:rPr>
      </w:pPr>
      <w:r w:rsidRPr="00D2390C">
        <w:rPr>
          <w:rFonts w:ascii="Times New Roman" w:hAnsi="Times New Roman" w:cs="Times New Roman"/>
          <w:sz w:val="24"/>
          <w:szCs w:val="24"/>
          <w:shd w:val="clear" w:color="auto" w:fill="FFFFFF"/>
        </w:rPr>
        <w:t xml:space="preserve">5. </w:t>
      </w:r>
      <w:r w:rsidRPr="00D2390C">
        <w:rPr>
          <w:rFonts w:ascii="Times New Roman" w:hAnsi="Times New Roman"/>
          <w:sz w:val="24"/>
          <w:szCs w:val="24"/>
        </w:rPr>
        <w:t>Конкурс  рисунков и поделок «Пасха пахнет миром».</w:t>
      </w:r>
    </w:p>
    <w:p w:rsidR="002807E6" w:rsidRPr="00D2390C" w:rsidRDefault="002807E6" w:rsidP="002807E6">
      <w:pPr>
        <w:spacing w:after="0" w:line="240" w:lineRule="auto"/>
        <w:rPr>
          <w:rFonts w:ascii="Times New Roman" w:eastAsia="Times New Roman" w:hAnsi="Times New Roman" w:cs="Times New Roman"/>
          <w:sz w:val="24"/>
          <w:szCs w:val="24"/>
          <w:u w:val="single"/>
        </w:rPr>
      </w:pPr>
      <w:r w:rsidRPr="00D2390C">
        <w:rPr>
          <w:rFonts w:ascii="Times New Roman" w:eastAsia="Times New Roman" w:hAnsi="Times New Roman" w:cs="Times New Roman"/>
          <w:sz w:val="24"/>
          <w:szCs w:val="24"/>
        </w:rPr>
        <w:t>6. Конкурс</w:t>
      </w:r>
      <w:r w:rsidRPr="00D2390C">
        <w:rPr>
          <w:rFonts w:ascii="Times New Roman" w:hAnsi="Times New Roman"/>
          <w:sz w:val="24"/>
          <w:szCs w:val="24"/>
        </w:rPr>
        <w:t xml:space="preserve"> поделок «Парад военной техники» - </w:t>
      </w:r>
    </w:p>
    <w:p w:rsidR="002807E6" w:rsidRPr="00D2390C" w:rsidRDefault="002807E6" w:rsidP="002807E6">
      <w:pPr>
        <w:spacing w:after="0" w:line="240" w:lineRule="auto"/>
        <w:rPr>
          <w:rFonts w:ascii="Times New Roman" w:hAnsi="Times New Roman"/>
          <w:sz w:val="24"/>
          <w:szCs w:val="24"/>
        </w:rPr>
      </w:pPr>
      <w:r w:rsidRPr="00D2390C">
        <w:rPr>
          <w:rFonts w:ascii="Times New Roman" w:hAnsi="Times New Roman" w:cs="Times New Roman"/>
          <w:sz w:val="24"/>
          <w:szCs w:val="24"/>
          <w:shd w:val="clear" w:color="auto" w:fill="FFFFFF"/>
        </w:rPr>
        <w:t xml:space="preserve">7.  </w:t>
      </w:r>
      <w:r w:rsidRPr="00D2390C">
        <w:rPr>
          <w:rFonts w:ascii="Times New Roman" w:hAnsi="Times New Roman"/>
          <w:sz w:val="24"/>
          <w:szCs w:val="24"/>
        </w:rPr>
        <w:t>Конкурс чтецов «Великий поэт» к 225-летию со дня рождения А.С. Пушкина-</w:t>
      </w:r>
    </w:p>
    <w:p w:rsidR="002807E6" w:rsidRPr="00D2390C" w:rsidRDefault="002807E6" w:rsidP="002807E6">
      <w:pPr>
        <w:spacing w:after="0" w:line="240" w:lineRule="auto"/>
        <w:rPr>
          <w:rFonts w:ascii="Times New Roman" w:hAnsi="Times New Roman"/>
          <w:sz w:val="24"/>
          <w:szCs w:val="24"/>
        </w:rPr>
      </w:pPr>
      <w:r w:rsidRPr="00D2390C">
        <w:rPr>
          <w:rFonts w:ascii="Times New Roman" w:eastAsia="Times New Roman" w:hAnsi="Times New Roman" w:cs="Times New Roman"/>
          <w:sz w:val="24"/>
          <w:szCs w:val="24"/>
        </w:rPr>
        <w:t>8. Конкурс</w:t>
      </w:r>
      <w:r w:rsidRPr="00D2390C">
        <w:rPr>
          <w:rFonts w:ascii="Times New Roman" w:hAnsi="Times New Roman"/>
          <w:sz w:val="24"/>
          <w:szCs w:val="24"/>
        </w:rPr>
        <w:t xml:space="preserve"> рисунков «Я радуюсь детству»  </w:t>
      </w:r>
    </w:p>
    <w:p w:rsidR="002807E6" w:rsidRPr="00D2390C" w:rsidRDefault="002807E6" w:rsidP="002807E6">
      <w:pPr>
        <w:spacing w:after="0" w:line="240" w:lineRule="auto"/>
        <w:rPr>
          <w:rFonts w:ascii="Times New Roman" w:hAnsi="Times New Roman" w:cs="Times New Roman"/>
          <w:sz w:val="24"/>
          <w:szCs w:val="24"/>
          <w:shd w:val="clear" w:color="auto" w:fill="FFFFFF"/>
        </w:rPr>
      </w:pPr>
      <w:r w:rsidRPr="00D2390C">
        <w:rPr>
          <w:rFonts w:ascii="Times New Roman" w:eastAsia="Times New Roman" w:hAnsi="Times New Roman" w:cs="Times New Roman"/>
          <w:sz w:val="24"/>
          <w:szCs w:val="24"/>
        </w:rPr>
        <w:t>9. Конкурс поделок «Добрая осень»</w:t>
      </w:r>
    </w:p>
    <w:p w:rsidR="002807E6" w:rsidRPr="00D2390C" w:rsidRDefault="002807E6" w:rsidP="002807E6">
      <w:pPr>
        <w:spacing w:before="12" w:after="0" w:line="240" w:lineRule="auto"/>
        <w:rPr>
          <w:rFonts w:ascii="Times New Roman" w:eastAsia="Times New Roman" w:hAnsi="Times New Roman" w:cs="Times New Roman"/>
          <w:sz w:val="24"/>
          <w:szCs w:val="24"/>
        </w:rPr>
      </w:pPr>
      <w:r w:rsidRPr="00D2390C">
        <w:rPr>
          <w:rFonts w:ascii="Times New Roman" w:eastAsia="Times New Roman" w:hAnsi="Times New Roman" w:cs="Times New Roman"/>
          <w:sz w:val="24"/>
          <w:szCs w:val="24"/>
        </w:rPr>
        <w:t>10.«Благословляйте хлеб» (цикл мероприятий в Международный день хлеба)</w:t>
      </w:r>
    </w:p>
    <w:p w:rsidR="002807E6" w:rsidRPr="00D2390C" w:rsidRDefault="002807E6" w:rsidP="002807E6">
      <w:pPr>
        <w:spacing w:before="12" w:after="0" w:line="240" w:lineRule="auto"/>
        <w:rPr>
          <w:rFonts w:ascii="Times New Roman" w:eastAsia="Times New Roman" w:hAnsi="Times New Roman" w:cs="Times New Roman"/>
          <w:sz w:val="24"/>
          <w:szCs w:val="24"/>
        </w:rPr>
      </w:pPr>
      <w:r w:rsidRPr="00D2390C">
        <w:rPr>
          <w:rFonts w:ascii="Times New Roman" w:eastAsia="Times New Roman" w:hAnsi="Times New Roman" w:cs="Times New Roman"/>
          <w:sz w:val="24"/>
          <w:szCs w:val="24"/>
        </w:rPr>
        <w:t>11. Конкурс</w:t>
      </w:r>
      <w:r w:rsidRPr="00D2390C">
        <w:rPr>
          <w:rFonts w:ascii="Times New Roman" w:hAnsi="Times New Roman"/>
          <w:sz w:val="24"/>
          <w:szCs w:val="24"/>
        </w:rPr>
        <w:t xml:space="preserve"> </w:t>
      </w:r>
      <w:r w:rsidRPr="00D2390C">
        <w:rPr>
          <w:rFonts w:ascii="Times New Roman" w:eastAsia="Times New Roman" w:hAnsi="Times New Roman" w:cs="Times New Roman"/>
          <w:sz w:val="24"/>
          <w:szCs w:val="24"/>
        </w:rPr>
        <w:t>Портрет мамы в радужных тонах» ко Дню матери</w:t>
      </w:r>
    </w:p>
    <w:p w:rsidR="002807E6" w:rsidRPr="00D2390C" w:rsidRDefault="002807E6" w:rsidP="002807E6">
      <w:pPr>
        <w:spacing w:before="12" w:after="0" w:line="240" w:lineRule="auto"/>
        <w:rPr>
          <w:rFonts w:ascii="Times New Roman" w:eastAsia="Times New Roman" w:hAnsi="Times New Roman" w:cs="Times New Roman"/>
          <w:sz w:val="24"/>
          <w:szCs w:val="24"/>
        </w:rPr>
      </w:pPr>
      <w:r w:rsidRPr="00D2390C">
        <w:rPr>
          <w:rFonts w:ascii="Times New Roman" w:eastAsia="Times New Roman" w:hAnsi="Times New Roman" w:cs="Times New Roman"/>
          <w:sz w:val="24"/>
          <w:szCs w:val="24"/>
        </w:rPr>
        <w:t>12. Конкурс «Новогодняя открытка» в преддверии Нового года</w:t>
      </w:r>
    </w:p>
    <w:p w:rsidR="002807E6" w:rsidRPr="00D2390C" w:rsidRDefault="002807E6" w:rsidP="002807E6">
      <w:pPr>
        <w:spacing w:after="0" w:line="240" w:lineRule="auto"/>
        <w:jc w:val="both"/>
        <w:rPr>
          <w:rFonts w:ascii="Times New Roman" w:eastAsia="Times New Roman" w:hAnsi="Times New Roman" w:cs="Times New Roman"/>
          <w:sz w:val="24"/>
          <w:szCs w:val="24"/>
          <w:lang w:eastAsia="ru-RU"/>
        </w:rPr>
      </w:pPr>
      <w:r w:rsidRPr="00D2390C">
        <w:rPr>
          <w:rFonts w:ascii="Times New Roman" w:eastAsia="Times New Roman" w:hAnsi="Times New Roman" w:cs="Times New Roman"/>
          <w:sz w:val="24"/>
          <w:szCs w:val="24"/>
          <w:lang w:eastAsia="ru-RU"/>
        </w:rPr>
        <w:t xml:space="preserve"> </w:t>
      </w:r>
      <w:r w:rsidRPr="00D2390C">
        <w:rPr>
          <w:rFonts w:ascii="Times New Roman" w:eastAsia="Times New Roman" w:hAnsi="Times New Roman" w:cs="Times New Roman"/>
          <w:sz w:val="24"/>
          <w:szCs w:val="24"/>
          <w:lang w:eastAsia="ru-RU"/>
        </w:rPr>
        <w:tab/>
        <w:t xml:space="preserve">Сотрудники музея активно участвуют на региональных и всероссийских конференциях, семинарах. </w:t>
      </w:r>
    </w:p>
    <w:p w:rsidR="002807E6" w:rsidRPr="00D2390C" w:rsidRDefault="002807E6" w:rsidP="002807E6">
      <w:pPr>
        <w:spacing w:after="0" w:line="240" w:lineRule="auto"/>
        <w:ind w:firstLine="708"/>
        <w:jc w:val="both"/>
        <w:rPr>
          <w:rFonts w:ascii="Times New Roman" w:eastAsia="Times New Roman" w:hAnsi="Times New Roman" w:cs="Times New Roman"/>
          <w:bCs/>
          <w:sz w:val="24"/>
          <w:szCs w:val="24"/>
          <w:lang w:eastAsia="ru-RU"/>
        </w:rPr>
      </w:pPr>
      <w:r w:rsidRPr="00D2390C">
        <w:rPr>
          <w:rFonts w:ascii="Times New Roman" w:eastAsia="Times New Roman" w:hAnsi="Times New Roman" w:cs="Times New Roman"/>
          <w:sz w:val="24"/>
          <w:szCs w:val="24"/>
          <w:lang w:eastAsia="ru-RU"/>
        </w:rPr>
        <w:t xml:space="preserve">Музей строит свою работу в проведении различных   мероприятий во взаимодействии с учреждениями образования, культуры, библиотечной системы, сельскими поселениями, отделом социальной защиты населения, с пенсионным фондом, отделами администрации района и другими общественными организациями. </w:t>
      </w:r>
      <w:r w:rsidRPr="00D2390C">
        <w:rPr>
          <w:rFonts w:ascii="Times New Roman" w:eastAsia="Times New Roman" w:hAnsi="Times New Roman" w:cs="Times New Roman"/>
          <w:bCs/>
          <w:sz w:val="24"/>
          <w:szCs w:val="24"/>
          <w:lang w:eastAsia="ru-RU"/>
        </w:rPr>
        <w:t xml:space="preserve"> </w:t>
      </w:r>
    </w:p>
    <w:p w:rsidR="002807E6" w:rsidRPr="00D2390C" w:rsidRDefault="002807E6" w:rsidP="002807E6">
      <w:pPr>
        <w:spacing w:after="0" w:line="240" w:lineRule="auto"/>
        <w:rPr>
          <w:rFonts w:ascii="Times New Roman" w:hAnsi="Times New Roman"/>
          <w:sz w:val="24"/>
          <w:szCs w:val="24"/>
        </w:rPr>
      </w:pPr>
      <w:r w:rsidRPr="00D2390C">
        <w:rPr>
          <w:rFonts w:ascii="Times New Roman" w:hAnsi="Times New Roman"/>
          <w:sz w:val="24"/>
          <w:szCs w:val="24"/>
        </w:rPr>
        <w:t xml:space="preserve">Выручка от продажи входных билетов - 71950 руб. и от приносящей доход деятельности (40200руб. по Пушкинской карте) составила 112150 рублей. </w:t>
      </w:r>
    </w:p>
    <w:p w:rsidR="002807E6" w:rsidRPr="00D2390C" w:rsidRDefault="002807E6" w:rsidP="002807E6">
      <w:pPr>
        <w:widowControl w:val="0"/>
        <w:autoSpaceDE w:val="0"/>
        <w:autoSpaceDN w:val="0"/>
        <w:adjustRightInd w:val="0"/>
        <w:spacing w:after="0" w:line="240" w:lineRule="auto"/>
        <w:jc w:val="both"/>
        <w:rPr>
          <w:rFonts w:ascii="Times New Roman" w:eastAsia="Times New Roman" w:hAnsi="Times New Roman" w:cs="Times New Roman"/>
          <w:kern w:val="1"/>
          <w:sz w:val="24"/>
          <w:szCs w:val="24"/>
          <w:lang w:eastAsia="ar-SA"/>
        </w:rPr>
      </w:pPr>
      <w:r w:rsidRPr="00D2390C">
        <w:rPr>
          <w:rFonts w:ascii="Times New Roman" w:hAnsi="Times New Roman" w:cs="Times New Roman"/>
          <w:b/>
          <w:sz w:val="28"/>
          <w:szCs w:val="28"/>
        </w:rPr>
        <w:t xml:space="preserve">                               </w:t>
      </w:r>
    </w:p>
    <w:p w:rsidR="002807E6" w:rsidRPr="00D2390C" w:rsidRDefault="002807E6" w:rsidP="002807E6">
      <w:pPr>
        <w:suppressAutoHyphens/>
        <w:spacing w:after="0" w:line="240" w:lineRule="auto"/>
        <w:ind w:firstLine="708"/>
        <w:jc w:val="center"/>
        <w:rPr>
          <w:rFonts w:ascii="Times New Roman" w:eastAsia="Times New Roman" w:hAnsi="Times New Roman" w:cs="Times New Roman"/>
          <w:bCs/>
          <w:sz w:val="24"/>
          <w:szCs w:val="24"/>
          <w:lang w:eastAsia="ar-SA"/>
        </w:rPr>
      </w:pPr>
      <w:r w:rsidRPr="00D2390C">
        <w:rPr>
          <w:rFonts w:ascii="Times New Roman" w:eastAsia="Times New Roman" w:hAnsi="Times New Roman" w:cs="Times New Roman"/>
          <w:b/>
          <w:bCs/>
          <w:sz w:val="24"/>
          <w:szCs w:val="24"/>
          <w:lang w:eastAsia="ar-SA"/>
        </w:rPr>
        <w:t xml:space="preserve">МБУ «Архив Батыревского муниципального округа Чувашской Республики»  </w:t>
      </w:r>
    </w:p>
    <w:p w:rsidR="002807E6" w:rsidRPr="00D2390C" w:rsidRDefault="002807E6" w:rsidP="002807E6">
      <w:pPr>
        <w:suppressAutoHyphens/>
        <w:spacing w:after="0" w:line="240" w:lineRule="auto"/>
        <w:ind w:firstLine="708"/>
        <w:jc w:val="both"/>
        <w:rPr>
          <w:rFonts w:ascii="Times New Roman" w:eastAsia="Times New Roman" w:hAnsi="Times New Roman" w:cs="Times New Roman"/>
          <w:sz w:val="24"/>
          <w:szCs w:val="24"/>
          <w:lang w:eastAsia="ar-SA"/>
        </w:rPr>
      </w:pPr>
      <w:r w:rsidRPr="00D2390C">
        <w:rPr>
          <w:rFonts w:ascii="Times New Roman" w:eastAsia="Times New Roman" w:hAnsi="Times New Roman" w:cs="Times New Roman"/>
          <w:sz w:val="24"/>
          <w:szCs w:val="24"/>
          <w:lang w:eastAsia="ar-SA"/>
        </w:rPr>
        <w:t>За   2024 год МБУ «Архив Батыревского муниципального округа Чувашской Республики» исполнил 3613 запросов.  Из них: 1483 тематических - по истории предприятий и организаций района и 2130 социально-правовых. Запросы поступают как от жителей муниципального округа, так и от граждан других регионов России и стран СНГ, уроженцев Батыревского муниципального округа. Архив принимает запросы от управлений федерального Социального фонда, от граждан - при личном обращении, через электронную почту и почту России.</w:t>
      </w:r>
    </w:p>
    <w:p w:rsidR="002807E6" w:rsidRPr="00D2390C" w:rsidRDefault="002807E6" w:rsidP="002807E6">
      <w:pPr>
        <w:suppressAutoHyphens/>
        <w:spacing w:after="0" w:line="240" w:lineRule="auto"/>
        <w:ind w:firstLine="708"/>
        <w:jc w:val="both"/>
        <w:rPr>
          <w:rFonts w:ascii="Times New Roman" w:eastAsia="Times New Roman" w:hAnsi="Times New Roman" w:cs="Times New Roman"/>
          <w:i/>
          <w:iCs/>
          <w:sz w:val="24"/>
          <w:szCs w:val="24"/>
          <w:lang w:eastAsia="ar-SA"/>
        </w:rPr>
      </w:pPr>
      <w:r w:rsidRPr="00D2390C">
        <w:rPr>
          <w:rFonts w:ascii="Times New Roman" w:eastAsia="Times New Roman" w:hAnsi="Times New Roman" w:cs="Times New Roman"/>
          <w:sz w:val="24"/>
          <w:szCs w:val="24"/>
          <w:lang w:eastAsia="ar-SA"/>
        </w:rPr>
        <w:t xml:space="preserve">На хранение в отчетном году приняты 1135 ед.хр., в т.ч. управленческой документации   в количестве 766 ед.хр., дел по личному составу - 369  ед.хр.  План приёма управленческой документации на 2024 год был предусмотрен 470 ед.хр., выполнение плана составляет 163 %. </w:t>
      </w:r>
    </w:p>
    <w:p w:rsidR="002807E6" w:rsidRPr="00D2390C" w:rsidRDefault="002807E6" w:rsidP="002807E6">
      <w:pPr>
        <w:suppressAutoHyphens/>
        <w:spacing w:after="0" w:line="240" w:lineRule="auto"/>
        <w:jc w:val="both"/>
        <w:rPr>
          <w:rFonts w:ascii="Times New Roman" w:eastAsia="Times New Roman" w:hAnsi="Times New Roman" w:cs="Times New Roman"/>
          <w:sz w:val="24"/>
          <w:szCs w:val="24"/>
          <w:lang w:eastAsia="ar-SA"/>
        </w:rPr>
      </w:pPr>
      <w:r w:rsidRPr="00D2390C">
        <w:rPr>
          <w:rFonts w:ascii="Times New Roman" w:eastAsia="Times New Roman" w:hAnsi="Times New Roman" w:cs="Times New Roman"/>
          <w:i/>
          <w:iCs/>
          <w:sz w:val="24"/>
          <w:szCs w:val="24"/>
          <w:lang w:eastAsia="ar-SA"/>
        </w:rPr>
        <w:tab/>
      </w:r>
      <w:r w:rsidRPr="00D2390C">
        <w:rPr>
          <w:rFonts w:ascii="Times New Roman" w:eastAsia="Times New Roman" w:hAnsi="Times New Roman" w:cs="Times New Roman"/>
          <w:iCs/>
          <w:sz w:val="24"/>
          <w:szCs w:val="24"/>
          <w:lang w:eastAsia="ar-SA"/>
        </w:rPr>
        <w:t xml:space="preserve">С апреля 2024 года в архиве начала действовать система ГИС «Единая централизованная цифровая платформа в социальной сфере» - информационное взаимодействие государственных и муниципальных архивов с территориальными органами Социального фонда России. </w:t>
      </w:r>
      <w:r w:rsidRPr="00D2390C">
        <w:rPr>
          <w:rFonts w:ascii="Times New Roman" w:eastAsia="Times New Roman" w:hAnsi="Times New Roman" w:cs="Times New Roman"/>
          <w:sz w:val="24"/>
          <w:szCs w:val="24"/>
          <w:lang w:eastAsia="ar-SA"/>
        </w:rPr>
        <w:t xml:space="preserve">  В отчетном году исполнено 928 электронных запроса, в т.ч. 222 тематических, 706 социально-правовых, что составляет 26 % от общего количества исполненных в отчетном году запросов.  </w:t>
      </w:r>
    </w:p>
    <w:p w:rsidR="002807E6" w:rsidRPr="00D2390C" w:rsidRDefault="002807E6" w:rsidP="002807E6">
      <w:pPr>
        <w:suppressAutoHyphens/>
        <w:spacing w:after="0" w:line="240" w:lineRule="auto"/>
        <w:jc w:val="both"/>
        <w:rPr>
          <w:rFonts w:ascii="Times New Roman" w:eastAsia="Times New Roman" w:hAnsi="Times New Roman" w:cs="Times New Roman"/>
          <w:sz w:val="24"/>
          <w:szCs w:val="24"/>
          <w:lang w:eastAsia="ar-SA"/>
        </w:rPr>
      </w:pPr>
      <w:r w:rsidRPr="00D2390C">
        <w:rPr>
          <w:rFonts w:ascii="Times New Roman" w:eastAsia="Times New Roman" w:hAnsi="Times New Roman" w:cs="Times New Roman"/>
          <w:sz w:val="24"/>
          <w:szCs w:val="24"/>
          <w:lang w:eastAsia="ar-SA"/>
        </w:rPr>
        <w:tab/>
        <w:t xml:space="preserve">В соответствии с графиком  упорядочены документы постоянного хранения   организаций-источников комплектования:  Собрание депутатов и администрация  Батыревского района Чувашской Республики - 33 ед.хр., финансового отдела администрации Батыревского района Чувашской Республики - 343 ед.хр.,  Батыревской территориальной избирательной комиссии по выборам Президента Российской Федерации - 7 ед.хр., отдела строительства, дорожного и жилищно-коммунального хозяйства администрации Батыревского муниципального округа Чувашской Республики - 169 ед.хр., Прокуратуры Батыревского района Чувашской Республики - 68 ед.хр., БУ ЧР «Батыревская </w:t>
      </w:r>
      <w:r w:rsidRPr="00D2390C">
        <w:rPr>
          <w:rFonts w:ascii="Times New Roman" w:eastAsia="Times New Roman" w:hAnsi="Times New Roman" w:cs="Times New Roman"/>
          <w:sz w:val="24"/>
          <w:szCs w:val="24"/>
          <w:lang w:eastAsia="ar-SA"/>
        </w:rPr>
        <w:lastRenderedPageBreak/>
        <w:t>центральная районная больница» Министерства здравоохранения Чувашской Республики - 110 ед.хр.</w:t>
      </w:r>
    </w:p>
    <w:p w:rsidR="002807E6" w:rsidRPr="00D2390C" w:rsidRDefault="002807E6" w:rsidP="002807E6">
      <w:pPr>
        <w:suppressAutoHyphens/>
        <w:spacing w:after="0" w:line="240" w:lineRule="auto"/>
        <w:ind w:firstLine="708"/>
        <w:jc w:val="both"/>
        <w:rPr>
          <w:rFonts w:ascii="Times New Roman" w:eastAsia="Times New Roman" w:hAnsi="Times New Roman" w:cs="Times New Roman"/>
          <w:sz w:val="24"/>
          <w:szCs w:val="24"/>
          <w:lang w:eastAsia="ar-SA"/>
        </w:rPr>
      </w:pPr>
      <w:r w:rsidRPr="00D2390C">
        <w:rPr>
          <w:rFonts w:ascii="Times New Roman" w:eastAsia="Times New Roman" w:hAnsi="Times New Roman" w:cs="Times New Roman"/>
          <w:sz w:val="24"/>
          <w:szCs w:val="24"/>
          <w:lang w:eastAsia="ar-SA"/>
        </w:rPr>
        <w:t>Также  упорядочены документы по личному составу   организаций-источников комплектования:  Собрание депутатов и администрация  Батыревского района Чувашской Республики - 159 ед.хр., финансового отдела администрации Батыревского района Чувашской Республики - 18 ед.хр.,   отдела строительства, дорожного и жилищно-коммунального хозяйства администрации Батыревского муниципального округа Чувашской Республики - 59 ед.хр., Прокуратуры Батыревского района Чувашской Республики - 1 ед.хр., БУ ЧР «Батыревская центральная районная больница» Министерства здравоохранения Чувашской Республики - 135 ед.хр.</w:t>
      </w:r>
    </w:p>
    <w:p w:rsidR="002807E6" w:rsidRPr="00D2390C" w:rsidRDefault="002807E6" w:rsidP="002807E6">
      <w:pPr>
        <w:suppressAutoHyphens/>
        <w:spacing w:after="0" w:line="240" w:lineRule="auto"/>
        <w:ind w:firstLine="708"/>
        <w:jc w:val="both"/>
        <w:rPr>
          <w:rFonts w:ascii="Times New Roman" w:eastAsia="Times New Roman" w:hAnsi="Times New Roman" w:cs="Times New Roman"/>
          <w:sz w:val="24"/>
          <w:szCs w:val="24"/>
          <w:lang w:eastAsia="ar-SA"/>
        </w:rPr>
      </w:pPr>
      <w:r w:rsidRPr="00D2390C">
        <w:rPr>
          <w:rFonts w:ascii="Times New Roman" w:eastAsia="Times New Roman" w:hAnsi="Times New Roman" w:cs="Times New Roman"/>
          <w:sz w:val="24"/>
          <w:szCs w:val="24"/>
          <w:lang w:eastAsia="ar-SA"/>
        </w:rPr>
        <w:t>В 2024 году при приеме документов новые фонды не открывались.</w:t>
      </w:r>
    </w:p>
    <w:p w:rsidR="002807E6" w:rsidRPr="00D2390C" w:rsidRDefault="002807E6" w:rsidP="002807E6">
      <w:pPr>
        <w:suppressAutoHyphens/>
        <w:spacing w:after="0" w:line="240" w:lineRule="auto"/>
        <w:ind w:firstLine="708"/>
        <w:jc w:val="both"/>
        <w:rPr>
          <w:rFonts w:ascii="Times New Roman" w:eastAsia="Times New Roman" w:hAnsi="Times New Roman" w:cs="Times New Roman"/>
          <w:i/>
          <w:iCs/>
          <w:sz w:val="24"/>
          <w:szCs w:val="24"/>
          <w:lang w:eastAsia="ar-SA"/>
        </w:rPr>
      </w:pPr>
      <w:r w:rsidRPr="00D2390C">
        <w:rPr>
          <w:rFonts w:ascii="Times New Roman" w:eastAsia="Times New Roman" w:hAnsi="Times New Roman" w:cs="Times New Roman"/>
          <w:sz w:val="24"/>
          <w:szCs w:val="24"/>
          <w:lang w:eastAsia="ar-SA"/>
        </w:rPr>
        <w:t xml:space="preserve">В 2024 г. завершена работа по переводу  в  электронный вид  и размещению описей   в комплексной автоматизированной информационной системе  ПИК «КАИСА-Архив». За 2024 г. переведено в электронный вид 116 описей. Всего с 2021 г. оцифровано и размещено  - 607 описей (100%). </w:t>
      </w:r>
    </w:p>
    <w:p w:rsidR="002807E6" w:rsidRPr="00D2390C" w:rsidRDefault="002807E6" w:rsidP="002807E6">
      <w:pPr>
        <w:suppressAutoHyphens/>
        <w:spacing w:after="0" w:line="240" w:lineRule="auto"/>
        <w:jc w:val="both"/>
        <w:rPr>
          <w:rFonts w:ascii="Times New Roman" w:eastAsia="Times New Roman" w:hAnsi="Times New Roman" w:cs="Times New Roman"/>
          <w:spacing w:val="2"/>
          <w:sz w:val="24"/>
          <w:szCs w:val="24"/>
          <w:lang w:eastAsia="ar-SA"/>
        </w:rPr>
      </w:pPr>
      <w:r w:rsidRPr="00D2390C">
        <w:rPr>
          <w:rFonts w:ascii="Times New Roman" w:eastAsia="Times New Roman" w:hAnsi="Times New Roman" w:cs="Times New Roman"/>
          <w:i/>
          <w:iCs/>
          <w:sz w:val="24"/>
          <w:szCs w:val="24"/>
          <w:lang w:eastAsia="ar-SA"/>
        </w:rPr>
        <w:tab/>
      </w:r>
      <w:r w:rsidRPr="00D2390C">
        <w:rPr>
          <w:rFonts w:ascii="Times New Roman" w:eastAsia="Times New Roman" w:hAnsi="Times New Roman" w:cs="Times New Roman"/>
          <w:sz w:val="24"/>
          <w:szCs w:val="24"/>
          <w:lang w:eastAsia="ar-SA"/>
        </w:rPr>
        <w:t xml:space="preserve">На странице архива на сайте администрации Батыревского муниципального округа в 2024 г. размещена 54 опись. </w:t>
      </w:r>
    </w:p>
    <w:p w:rsidR="002807E6" w:rsidRPr="00D2390C" w:rsidRDefault="002807E6" w:rsidP="002807E6">
      <w:pPr>
        <w:suppressAutoHyphens/>
        <w:spacing w:after="0" w:line="240" w:lineRule="auto"/>
        <w:ind w:firstLine="708"/>
        <w:jc w:val="both"/>
        <w:rPr>
          <w:rFonts w:ascii="Times New Roman" w:eastAsia="Times New Roman" w:hAnsi="Times New Roman" w:cs="Times New Roman"/>
          <w:sz w:val="24"/>
          <w:szCs w:val="24"/>
          <w:lang w:eastAsia="ar-SA"/>
        </w:rPr>
      </w:pPr>
      <w:r w:rsidRPr="00D2390C">
        <w:rPr>
          <w:rFonts w:ascii="Times New Roman" w:eastAsia="Times New Roman" w:hAnsi="Times New Roman" w:cs="Times New Roman"/>
          <w:spacing w:val="2"/>
          <w:sz w:val="24"/>
          <w:szCs w:val="24"/>
          <w:lang w:eastAsia="ar-SA"/>
        </w:rPr>
        <w:t>В 2024 году на странице «ВКонтакте» и Т</w:t>
      </w:r>
      <w:r w:rsidRPr="00D2390C">
        <w:rPr>
          <w:rFonts w:ascii="Times New Roman" w:eastAsia="Times New Roman" w:hAnsi="Times New Roman" w:cs="Times New Roman"/>
          <w:spacing w:val="2"/>
          <w:sz w:val="24"/>
          <w:szCs w:val="24"/>
          <w:lang w:val="en-US" w:eastAsia="ar-SA"/>
        </w:rPr>
        <w:t>elegram</w:t>
      </w:r>
      <w:r w:rsidRPr="00D2390C">
        <w:rPr>
          <w:rFonts w:ascii="Times New Roman" w:eastAsia="Times New Roman" w:hAnsi="Times New Roman" w:cs="Times New Roman"/>
          <w:spacing w:val="2"/>
          <w:sz w:val="24"/>
          <w:szCs w:val="24"/>
          <w:lang w:eastAsia="ar-SA"/>
        </w:rPr>
        <w:t xml:space="preserve"> размещено по 62 поста -  11808 просмотра. Также на сайте администрации муниципального округа было размещено 4 статьи, проведено 2 информационных мероприятия, 2 выставки, 2 экскурсии.</w:t>
      </w:r>
    </w:p>
    <w:p w:rsidR="002807E6" w:rsidRPr="00CE618E" w:rsidRDefault="002807E6" w:rsidP="002807E6">
      <w:pPr>
        <w:spacing w:after="0" w:line="240" w:lineRule="auto"/>
        <w:ind w:firstLine="567"/>
        <w:jc w:val="both"/>
        <w:rPr>
          <w:rFonts w:ascii="Times New Roman" w:eastAsia="Times New Roman" w:hAnsi="Times New Roman" w:cs="Times New Roman"/>
          <w:b/>
          <w:sz w:val="24"/>
          <w:szCs w:val="24"/>
          <w:lang w:eastAsia="ru-RU"/>
        </w:rPr>
      </w:pPr>
    </w:p>
    <w:p w:rsidR="002807E6" w:rsidRPr="00CE618E" w:rsidRDefault="002807E6" w:rsidP="002807E6">
      <w:pPr>
        <w:spacing w:after="0" w:line="240" w:lineRule="auto"/>
        <w:ind w:firstLine="567"/>
        <w:jc w:val="both"/>
        <w:rPr>
          <w:rFonts w:ascii="Times New Roman" w:eastAsia="Times New Roman" w:hAnsi="Times New Roman" w:cs="Times New Roman"/>
          <w:sz w:val="24"/>
          <w:szCs w:val="24"/>
          <w:lang w:eastAsia="ru-RU"/>
        </w:rPr>
      </w:pPr>
      <w:r w:rsidRPr="00CE618E">
        <w:rPr>
          <w:rFonts w:ascii="Times New Roman" w:eastAsia="Times New Roman" w:hAnsi="Times New Roman" w:cs="Times New Roman"/>
          <w:b/>
          <w:sz w:val="24"/>
          <w:szCs w:val="24"/>
          <w:lang w:eastAsia="ru-RU"/>
        </w:rPr>
        <w:t>Памятники истории и культуры.</w:t>
      </w:r>
      <w:r w:rsidRPr="00CE618E">
        <w:rPr>
          <w:rFonts w:ascii="Times New Roman" w:eastAsia="Times New Roman" w:hAnsi="Times New Roman" w:cs="Times New Roman"/>
          <w:sz w:val="24"/>
          <w:szCs w:val="24"/>
          <w:lang w:eastAsia="ru-RU"/>
        </w:rPr>
        <w:t xml:space="preserve"> В Батыревском муниципальном округе 23 объекта культурного наследия, из них: 11 – федерального и 12 – регионального значения. На государственной охране в Батыревском муниципальном округе состоит 12 памятников истории и археологии.</w:t>
      </w:r>
    </w:p>
    <w:p w:rsidR="002807E6" w:rsidRPr="00CE618E" w:rsidRDefault="002807E6" w:rsidP="002807E6">
      <w:pPr>
        <w:spacing w:after="0" w:line="240" w:lineRule="auto"/>
        <w:ind w:firstLine="567"/>
        <w:jc w:val="both"/>
        <w:rPr>
          <w:rFonts w:ascii="Times New Roman" w:eastAsia="Times New Roman" w:hAnsi="Times New Roman" w:cs="Times New Roman"/>
          <w:sz w:val="24"/>
          <w:szCs w:val="24"/>
          <w:lang w:eastAsia="ru-RU"/>
        </w:rPr>
      </w:pPr>
      <w:r w:rsidRPr="00CE618E">
        <w:rPr>
          <w:rFonts w:ascii="Times New Roman" w:eastAsia="Times New Roman" w:hAnsi="Times New Roman" w:cs="Times New Roman"/>
          <w:sz w:val="24"/>
          <w:szCs w:val="24"/>
          <w:lang w:eastAsia="ru-RU"/>
        </w:rPr>
        <w:t>Памятники археологии:</w:t>
      </w:r>
    </w:p>
    <w:p w:rsidR="002807E6" w:rsidRPr="00CE618E" w:rsidRDefault="002807E6" w:rsidP="002807E6">
      <w:pPr>
        <w:spacing w:after="0" w:line="240" w:lineRule="auto"/>
        <w:ind w:firstLine="567"/>
        <w:jc w:val="both"/>
        <w:rPr>
          <w:rFonts w:ascii="Calibri" w:eastAsia="Calibri" w:hAnsi="Calibri" w:cs="Times New Roman"/>
          <w:sz w:val="24"/>
          <w:szCs w:val="24"/>
        </w:rPr>
      </w:pPr>
      <w:r w:rsidRPr="00CE618E">
        <w:rPr>
          <w:rFonts w:ascii="Times New Roman" w:eastAsia="Times New Roman" w:hAnsi="Times New Roman" w:cs="Times New Roman"/>
          <w:sz w:val="24"/>
          <w:szCs w:val="24"/>
          <w:lang w:eastAsia="ru-RU"/>
        </w:rPr>
        <w:t xml:space="preserve">В числе памятников археологии федеральный статус имеет </w:t>
      </w:r>
      <w:r w:rsidRPr="00CE618E">
        <w:rPr>
          <w:rFonts w:ascii="Times New Roman" w:eastAsia="Times New Roman" w:hAnsi="Times New Roman" w:cs="Times New Roman"/>
          <w:b/>
          <w:sz w:val="24"/>
          <w:szCs w:val="24"/>
          <w:lang w:eastAsia="ru-RU"/>
        </w:rPr>
        <w:t>Тигашевское городище</w:t>
      </w:r>
      <w:r w:rsidRPr="00CE618E">
        <w:rPr>
          <w:rFonts w:ascii="Times New Roman" w:eastAsia="Times New Roman" w:hAnsi="Times New Roman" w:cs="Times New Roman"/>
          <w:sz w:val="24"/>
          <w:szCs w:val="24"/>
          <w:lang w:eastAsia="ru-RU"/>
        </w:rPr>
        <w:t>, расположенное на западной окраине деревни Тигашево, на правом берегу старого русла реки Була.</w:t>
      </w:r>
      <w:r w:rsidRPr="00CE618E">
        <w:rPr>
          <w:rFonts w:ascii="Times New Roman" w:eastAsia="Calibri" w:hAnsi="Times New Roman" w:cs="Times New Roman"/>
          <w:sz w:val="28"/>
          <w:szCs w:val="28"/>
          <w:lang w:eastAsia="ru-RU"/>
        </w:rPr>
        <w:t xml:space="preserve"> </w:t>
      </w:r>
      <w:r w:rsidRPr="00CE618E">
        <w:rPr>
          <w:rFonts w:ascii="Times New Roman" w:eastAsia="Calibri" w:hAnsi="Times New Roman" w:cs="Times New Roman"/>
          <w:sz w:val="24"/>
          <w:szCs w:val="24"/>
          <w:lang w:eastAsia="ru-RU"/>
        </w:rPr>
        <w:t xml:space="preserve">Там же располагаются 4 объекта культурного наследия </w:t>
      </w:r>
      <w:r w:rsidRPr="00CE618E">
        <w:rPr>
          <w:rFonts w:ascii="Times New Roman" w:eastAsia="Calibri" w:hAnsi="Times New Roman" w:cs="Times New Roman"/>
          <w:sz w:val="24"/>
          <w:szCs w:val="24"/>
          <w:lang w:val="en-US" w:eastAsia="ru-RU"/>
        </w:rPr>
        <w:t>X</w:t>
      </w:r>
      <w:r w:rsidRPr="00CE618E">
        <w:rPr>
          <w:rFonts w:ascii="Times New Roman" w:eastAsia="Calibri" w:hAnsi="Times New Roman" w:cs="Times New Roman"/>
          <w:sz w:val="24"/>
          <w:szCs w:val="24"/>
          <w:lang w:eastAsia="ru-RU"/>
        </w:rPr>
        <w:t>-</w:t>
      </w:r>
      <w:r w:rsidRPr="00CE618E">
        <w:rPr>
          <w:rFonts w:ascii="Times New Roman" w:eastAsia="Calibri" w:hAnsi="Times New Roman" w:cs="Times New Roman"/>
          <w:sz w:val="24"/>
          <w:szCs w:val="24"/>
          <w:lang w:val="en-US" w:eastAsia="ru-RU"/>
        </w:rPr>
        <w:t>XII</w:t>
      </w:r>
      <w:r w:rsidRPr="00CE618E">
        <w:rPr>
          <w:rFonts w:ascii="Times New Roman" w:eastAsia="Calibri" w:hAnsi="Times New Roman" w:cs="Times New Roman"/>
          <w:sz w:val="24"/>
          <w:szCs w:val="24"/>
          <w:lang w:eastAsia="ru-RU"/>
        </w:rPr>
        <w:t xml:space="preserve"> веков Федерального значения: городище «Тигашевское», селище Тигашевское </w:t>
      </w:r>
      <w:r w:rsidRPr="00CE618E">
        <w:rPr>
          <w:rFonts w:ascii="Times New Roman" w:eastAsia="Calibri" w:hAnsi="Times New Roman" w:cs="Times New Roman"/>
          <w:sz w:val="24"/>
          <w:szCs w:val="24"/>
          <w:lang w:val="en-US" w:eastAsia="ru-RU"/>
        </w:rPr>
        <w:t>I</w:t>
      </w:r>
      <w:r w:rsidRPr="00CE618E">
        <w:rPr>
          <w:rFonts w:ascii="Times New Roman" w:eastAsia="Calibri" w:hAnsi="Times New Roman" w:cs="Times New Roman"/>
          <w:sz w:val="24"/>
          <w:szCs w:val="24"/>
          <w:lang w:eastAsia="ru-RU"/>
        </w:rPr>
        <w:t xml:space="preserve">, </w:t>
      </w:r>
      <w:r w:rsidRPr="00CE618E">
        <w:rPr>
          <w:rFonts w:ascii="Times New Roman" w:eastAsia="Calibri" w:hAnsi="Times New Roman" w:cs="Times New Roman"/>
          <w:sz w:val="24"/>
          <w:szCs w:val="24"/>
          <w:lang w:val="en-US" w:eastAsia="ru-RU"/>
        </w:rPr>
        <w:t>II</w:t>
      </w:r>
      <w:r w:rsidRPr="00CE618E">
        <w:rPr>
          <w:rFonts w:ascii="Times New Roman" w:eastAsia="Calibri" w:hAnsi="Times New Roman" w:cs="Times New Roman"/>
          <w:sz w:val="24"/>
          <w:szCs w:val="24"/>
          <w:lang w:eastAsia="ru-RU"/>
        </w:rPr>
        <w:t xml:space="preserve">, </w:t>
      </w:r>
      <w:r w:rsidRPr="00CE618E">
        <w:rPr>
          <w:rFonts w:ascii="Times New Roman" w:eastAsia="Calibri" w:hAnsi="Times New Roman" w:cs="Times New Roman"/>
          <w:sz w:val="24"/>
          <w:szCs w:val="24"/>
          <w:lang w:val="en-US" w:eastAsia="ru-RU"/>
        </w:rPr>
        <w:t>III</w:t>
      </w:r>
      <w:r w:rsidRPr="00CE618E">
        <w:rPr>
          <w:rFonts w:ascii="Times New Roman" w:eastAsia="Calibri" w:hAnsi="Times New Roman" w:cs="Times New Roman"/>
          <w:sz w:val="24"/>
          <w:szCs w:val="24"/>
          <w:lang w:eastAsia="ru-RU"/>
        </w:rPr>
        <w:t xml:space="preserve">». Начаты работы по воссозданию исторического памятника «Тигашевское городище». На сегодняшний день установлен информационный стенд и подготовлен проект «Благоустройство этнографо-археологического комплекса «Тигашевское городище» Батыревского </w:t>
      </w:r>
      <w:r w:rsidRPr="00CE618E">
        <w:rPr>
          <w:rFonts w:ascii="Times New Roman" w:eastAsia="Times New Roman" w:hAnsi="Times New Roman" w:cs="Times New Roman"/>
          <w:sz w:val="24"/>
          <w:szCs w:val="24"/>
          <w:lang w:eastAsia="ru-RU"/>
        </w:rPr>
        <w:t>муниципального округа</w:t>
      </w:r>
      <w:r w:rsidRPr="00CE618E">
        <w:rPr>
          <w:rFonts w:ascii="Times New Roman" w:eastAsia="Calibri" w:hAnsi="Times New Roman" w:cs="Times New Roman"/>
          <w:sz w:val="24"/>
          <w:szCs w:val="24"/>
          <w:lang w:eastAsia="ru-RU"/>
        </w:rPr>
        <w:t xml:space="preserve"> Чувашской Республики. Участие в национа</w:t>
      </w:r>
      <w:r>
        <w:rPr>
          <w:rFonts w:ascii="Times New Roman" w:eastAsia="Calibri" w:hAnsi="Times New Roman" w:cs="Times New Roman"/>
          <w:sz w:val="24"/>
          <w:szCs w:val="24"/>
          <w:lang w:eastAsia="ru-RU"/>
        </w:rPr>
        <w:t xml:space="preserve">льном </w:t>
      </w:r>
      <w:r w:rsidRPr="004A6B0C">
        <w:rPr>
          <w:rFonts w:ascii="Times New Roman" w:eastAsia="Calibri" w:hAnsi="Times New Roman" w:cs="Times New Roman"/>
          <w:sz w:val="24"/>
          <w:szCs w:val="24"/>
          <w:lang w:eastAsia="ru-RU"/>
        </w:rPr>
        <w:t>проекте «Культура» на 2023-2030 г.г</w:t>
      </w:r>
      <w:r w:rsidRPr="00CE618E">
        <w:rPr>
          <w:rFonts w:ascii="Times New Roman" w:eastAsia="Calibri" w:hAnsi="Times New Roman" w:cs="Times New Roman"/>
          <w:sz w:val="24"/>
          <w:szCs w:val="24"/>
          <w:lang w:eastAsia="ru-RU"/>
        </w:rPr>
        <w:t xml:space="preserve">. позволит развиваться внутреннему туризму, выяснить особенности традиционной религии волжских болгар. </w:t>
      </w:r>
    </w:p>
    <w:p w:rsidR="002807E6" w:rsidRPr="00CE618E" w:rsidRDefault="002807E6" w:rsidP="002807E6">
      <w:pPr>
        <w:spacing w:after="0" w:line="240" w:lineRule="auto"/>
        <w:ind w:firstLine="567"/>
        <w:jc w:val="both"/>
        <w:rPr>
          <w:rFonts w:ascii="Times New Roman" w:eastAsia="Times New Roman" w:hAnsi="Times New Roman" w:cs="Times New Roman"/>
          <w:sz w:val="24"/>
          <w:szCs w:val="24"/>
          <w:lang w:eastAsia="ru-RU"/>
        </w:rPr>
      </w:pPr>
      <w:r w:rsidRPr="00CE618E">
        <w:rPr>
          <w:rFonts w:ascii="Times New Roman" w:eastAsia="Times New Roman" w:hAnsi="Times New Roman" w:cs="Times New Roman"/>
          <w:sz w:val="24"/>
          <w:szCs w:val="24"/>
          <w:lang w:eastAsia="ru-RU"/>
        </w:rPr>
        <w:t>Памятники истории местного значения:</w:t>
      </w:r>
    </w:p>
    <w:p w:rsidR="002807E6" w:rsidRPr="00CE618E" w:rsidRDefault="002807E6" w:rsidP="002807E6">
      <w:pPr>
        <w:spacing w:after="0" w:line="240" w:lineRule="auto"/>
        <w:ind w:firstLine="567"/>
        <w:jc w:val="both"/>
        <w:rPr>
          <w:rFonts w:ascii="Times New Roman" w:eastAsia="Times New Roman" w:hAnsi="Times New Roman" w:cs="Times New Roman"/>
          <w:sz w:val="24"/>
          <w:szCs w:val="24"/>
          <w:lang w:eastAsia="ru-RU"/>
        </w:rPr>
      </w:pPr>
      <w:r w:rsidRPr="00CE618E">
        <w:rPr>
          <w:rFonts w:ascii="Times New Roman" w:eastAsia="Times New Roman" w:hAnsi="Times New Roman" w:cs="Times New Roman"/>
          <w:sz w:val="24"/>
          <w:szCs w:val="24"/>
          <w:lang w:eastAsia="ru-RU"/>
        </w:rPr>
        <w:t>- ветряная мельница, где прошел последний бой Героя гражданской войны П.Е.Крепкова (д.Малое Батырево).</w:t>
      </w:r>
    </w:p>
    <w:p w:rsidR="002807E6" w:rsidRPr="00CE618E" w:rsidRDefault="002807E6" w:rsidP="002807E6">
      <w:pPr>
        <w:spacing w:after="0" w:line="240" w:lineRule="auto"/>
        <w:ind w:firstLine="708"/>
        <w:jc w:val="both"/>
        <w:rPr>
          <w:rFonts w:ascii="Times New Roman" w:eastAsia="Times New Roman" w:hAnsi="Times New Roman" w:cs="Times New Roman"/>
          <w:sz w:val="24"/>
          <w:szCs w:val="24"/>
          <w:lang w:eastAsia="ru-RU"/>
        </w:rPr>
      </w:pPr>
      <w:r w:rsidRPr="00565595">
        <w:rPr>
          <w:rFonts w:ascii="Times New Roman" w:eastAsia="Times New Roman" w:hAnsi="Times New Roman" w:cs="Times New Roman"/>
          <w:sz w:val="24"/>
          <w:szCs w:val="24"/>
          <w:lang w:eastAsia="ru-RU"/>
        </w:rPr>
        <w:t>На сегодняшний день в Батыревском муниципальном округе проживают 2 участников Великой Отечественной войны, в т.ч. 1 инвалид Великой Отечественной войны, 28 вдов умерших участников ВОВ, 157 труженик тыла.  Всего: 165</w:t>
      </w:r>
      <w:r w:rsidRPr="00565595">
        <w:rPr>
          <w:rFonts w:ascii="Times New Roman" w:eastAsia="Times New Roman" w:hAnsi="Times New Roman" w:cs="Times New Roman"/>
          <w:color w:val="0070C0"/>
          <w:sz w:val="24"/>
          <w:szCs w:val="24"/>
          <w:lang w:eastAsia="ru-RU"/>
        </w:rPr>
        <w:t xml:space="preserve"> </w:t>
      </w:r>
      <w:r w:rsidRPr="00565595">
        <w:rPr>
          <w:rFonts w:ascii="Times New Roman" w:eastAsia="Times New Roman" w:hAnsi="Times New Roman" w:cs="Times New Roman"/>
          <w:sz w:val="24"/>
          <w:szCs w:val="24"/>
          <w:lang w:eastAsia="ru-RU"/>
        </w:rPr>
        <w:t xml:space="preserve">ветераны Великой Отечественной войны </w:t>
      </w:r>
      <w:r w:rsidRPr="00565595">
        <w:rPr>
          <w:rFonts w:ascii="Times New Roman" w:eastAsia="Times New Roman" w:hAnsi="Times New Roman" w:cs="Times New Roman"/>
          <w:sz w:val="24"/>
          <w:szCs w:val="24"/>
          <w:lang w:eastAsia="ar-SA"/>
        </w:rPr>
        <w:t>1941-1945 гг.</w:t>
      </w:r>
    </w:p>
    <w:p w:rsidR="002807E6" w:rsidRPr="00CE618E" w:rsidRDefault="002807E6" w:rsidP="002807E6">
      <w:pPr>
        <w:widowControl w:val="0"/>
        <w:suppressAutoHyphens/>
        <w:spacing w:after="0" w:line="240" w:lineRule="auto"/>
        <w:ind w:firstLine="851"/>
        <w:jc w:val="both"/>
        <w:textAlignment w:val="baseline"/>
        <w:rPr>
          <w:rFonts w:ascii="Times New Roman" w:eastAsia="Times New Roman" w:hAnsi="Times New Roman" w:cs="Times New Roman"/>
          <w:sz w:val="24"/>
          <w:szCs w:val="24"/>
          <w:lang w:eastAsia="ar-SA"/>
        </w:rPr>
      </w:pPr>
      <w:r w:rsidRPr="00CE618E">
        <w:rPr>
          <w:rFonts w:ascii="Times New Roman" w:eastAsia="Times New Roman" w:hAnsi="Times New Roman" w:cs="Times New Roman"/>
          <w:sz w:val="24"/>
          <w:szCs w:val="24"/>
          <w:lang w:eastAsia="ar-SA"/>
        </w:rPr>
        <w:t>В реестре памятных мест и сооружений, посвященных Великой Отечественной войне 1941-1945 гг., локальным конфликтам, расположенных на территории Батыревского муниципального округа Чувашской Республики по состоянию на 01.01.202</w:t>
      </w:r>
      <w:r>
        <w:rPr>
          <w:rFonts w:ascii="Times New Roman" w:eastAsia="Times New Roman" w:hAnsi="Times New Roman" w:cs="Times New Roman"/>
          <w:sz w:val="24"/>
          <w:szCs w:val="24"/>
          <w:lang w:eastAsia="ar-SA"/>
        </w:rPr>
        <w:t>5</w:t>
      </w:r>
      <w:r w:rsidRPr="00CE618E">
        <w:rPr>
          <w:rFonts w:ascii="Times New Roman" w:eastAsia="Times New Roman" w:hAnsi="Times New Roman" w:cs="Times New Roman"/>
          <w:sz w:val="24"/>
          <w:szCs w:val="24"/>
          <w:lang w:eastAsia="ar-SA"/>
        </w:rPr>
        <w:t xml:space="preserve"> г. числятся:</w:t>
      </w:r>
    </w:p>
    <w:p w:rsidR="002807E6" w:rsidRPr="00CE618E" w:rsidRDefault="002807E6" w:rsidP="002807E6">
      <w:pPr>
        <w:widowControl w:val="0"/>
        <w:suppressAutoHyphens/>
        <w:spacing w:after="0" w:line="240" w:lineRule="auto"/>
        <w:ind w:firstLine="851"/>
        <w:jc w:val="both"/>
        <w:textAlignment w:val="baseline"/>
        <w:rPr>
          <w:rFonts w:ascii="Times New Roman" w:eastAsia="Times New Roman" w:hAnsi="Times New Roman" w:cs="Times New Roman"/>
          <w:sz w:val="24"/>
          <w:szCs w:val="24"/>
          <w:lang w:eastAsia="ar-SA"/>
        </w:rPr>
      </w:pPr>
      <w:r w:rsidRPr="00CE618E">
        <w:rPr>
          <w:rFonts w:ascii="Times New Roman" w:eastAsia="Times New Roman" w:hAnsi="Times New Roman" w:cs="Times New Roman"/>
          <w:sz w:val="24"/>
          <w:szCs w:val="24"/>
          <w:lang w:eastAsia="ar-SA"/>
        </w:rPr>
        <w:t>-  49 мемориальных объектов, посвященных ВОВ;</w:t>
      </w:r>
    </w:p>
    <w:p w:rsidR="002807E6" w:rsidRPr="00CE618E" w:rsidRDefault="002807E6" w:rsidP="002807E6">
      <w:pPr>
        <w:widowControl w:val="0"/>
        <w:suppressAutoHyphens/>
        <w:spacing w:after="0" w:line="240" w:lineRule="auto"/>
        <w:ind w:firstLine="851"/>
        <w:jc w:val="both"/>
        <w:textAlignment w:val="baseline"/>
        <w:rPr>
          <w:rFonts w:ascii="Times New Roman" w:eastAsia="Times New Roman" w:hAnsi="Times New Roman" w:cs="Times New Roman"/>
          <w:sz w:val="24"/>
          <w:szCs w:val="24"/>
          <w:lang w:eastAsia="ar-SA"/>
        </w:rPr>
      </w:pPr>
      <w:r w:rsidRPr="00CE618E">
        <w:rPr>
          <w:rFonts w:ascii="Times New Roman" w:eastAsia="Times New Roman" w:hAnsi="Times New Roman" w:cs="Times New Roman"/>
          <w:sz w:val="24"/>
          <w:szCs w:val="24"/>
          <w:lang w:eastAsia="ar-SA"/>
        </w:rPr>
        <w:t>- 7 памятники, посвященные родам войск;</w:t>
      </w:r>
    </w:p>
    <w:p w:rsidR="002807E6" w:rsidRPr="00CE618E" w:rsidRDefault="002807E6" w:rsidP="002807E6">
      <w:pPr>
        <w:widowControl w:val="0"/>
        <w:suppressAutoHyphens/>
        <w:spacing w:after="0" w:line="240" w:lineRule="auto"/>
        <w:ind w:firstLine="851"/>
        <w:jc w:val="both"/>
        <w:textAlignment w:val="baseline"/>
        <w:rPr>
          <w:rFonts w:ascii="Times New Roman" w:eastAsia="Times New Roman" w:hAnsi="Times New Roman" w:cs="Times New Roman"/>
          <w:sz w:val="24"/>
          <w:szCs w:val="24"/>
          <w:lang w:eastAsia="ar-SA"/>
        </w:rPr>
      </w:pPr>
      <w:r w:rsidRPr="00CE618E">
        <w:rPr>
          <w:rFonts w:ascii="Times New Roman" w:eastAsia="Times New Roman" w:hAnsi="Times New Roman" w:cs="Times New Roman"/>
          <w:sz w:val="24"/>
          <w:szCs w:val="24"/>
          <w:lang w:eastAsia="ar-SA"/>
        </w:rPr>
        <w:t>- 7 мемориальных объектов, посвященных локальным конфликтам;</w:t>
      </w:r>
    </w:p>
    <w:p w:rsidR="002807E6" w:rsidRPr="00CE618E" w:rsidRDefault="002807E6" w:rsidP="002807E6">
      <w:pPr>
        <w:widowControl w:val="0"/>
        <w:suppressAutoHyphens/>
        <w:spacing w:after="0" w:line="240" w:lineRule="auto"/>
        <w:ind w:firstLine="851"/>
        <w:jc w:val="both"/>
        <w:textAlignment w:val="baseline"/>
        <w:rPr>
          <w:rFonts w:ascii="Times New Roman" w:eastAsia="Times New Roman" w:hAnsi="Times New Roman" w:cs="Times New Roman"/>
          <w:sz w:val="24"/>
          <w:szCs w:val="24"/>
          <w:lang w:eastAsia="ar-SA"/>
        </w:rPr>
      </w:pPr>
      <w:r w:rsidRPr="00CE618E">
        <w:rPr>
          <w:rFonts w:ascii="Times New Roman" w:eastAsia="Times New Roman" w:hAnsi="Times New Roman" w:cs="Times New Roman"/>
          <w:sz w:val="24"/>
          <w:szCs w:val="24"/>
          <w:lang w:eastAsia="ar-SA"/>
        </w:rPr>
        <w:t>- 15 воинских захоронений;</w:t>
      </w:r>
    </w:p>
    <w:p w:rsidR="002807E6" w:rsidRPr="00CE618E" w:rsidRDefault="002807E6" w:rsidP="002807E6">
      <w:pPr>
        <w:spacing w:after="0" w:line="240" w:lineRule="auto"/>
        <w:ind w:firstLine="851"/>
        <w:jc w:val="both"/>
        <w:rPr>
          <w:rFonts w:ascii="Times New Roman" w:hAnsi="Times New Roman" w:cs="Times New Roman"/>
          <w:sz w:val="24"/>
          <w:szCs w:val="24"/>
        </w:rPr>
      </w:pPr>
      <w:r>
        <w:rPr>
          <w:rFonts w:ascii="Times New Roman" w:eastAsia="Times New Roman" w:hAnsi="Times New Roman" w:cs="Times New Roman"/>
          <w:sz w:val="24"/>
          <w:szCs w:val="24"/>
          <w:lang w:eastAsia="ar-SA"/>
        </w:rPr>
        <w:t>- 3</w:t>
      </w:r>
      <w:r w:rsidRPr="00CE618E">
        <w:rPr>
          <w:rFonts w:ascii="Times New Roman" w:eastAsia="Times New Roman" w:hAnsi="Times New Roman" w:cs="Times New Roman"/>
          <w:sz w:val="24"/>
          <w:szCs w:val="24"/>
          <w:lang w:eastAsia="ar-SA"/>
        </w:rPr>
        <w:t xml:space="preserve"> воинских захоронений на б</w:t>
      </w:r>
      <w:r w:rsidRPr="00CE618E">
        <w:rPr>
          <w:rFonts w:ascii="Times New Roman" w:hAnsi="Times New Roman" w:cs="Times New Roman"/>
          <w:sz w:val="24"/>
          <w:szCs w:val="24"/>
        </w:rPr>
        <w:t xml:space="preserve">лагоустройство и восстановление воинских захоронений в рамках реализации ФЦП «Увековечение памяти погибших при защите </w:t>
      </w:r>
      <w:r w:rsidRPr="00CE618E">
        <w:rPr>
          <w:rFonts w:ascii="Times New Roman" w:hAnsi="Times New Roman" w:cs="Times New Roman"/>
          <w:sz w:val="24"/>
          <w:szCs w:val="24"/>
        </w:rPr>
        <w:lastRenderedPageBreak/>
        <w:t>Отечества на 2019 – 2024 годы», утвержденной постановлением Правительства Российской Федерации от 9 августа 2019 г. № 1036.</w:t>
      </w:r>
    </w:p>
    <w:p w:rsidR="002807E6" w:rsidRPr="002D2B30" w:rsidRDefault="002807E6" w:rsidP="002807E6">
      <w:pPr>
        <w:widowControl w:val="0"/>
        <w:suppressAutoHyphens/>
        <w:spacing w:after="0" w:line="240" w:lineRule="auto"/>
        <w:ind w:firstLine="851"/>
        <w:jc w:val="both"/>
        <w:textAlignment w:val="baseline"/>
        <w:rPr>
          <w:rFonts w:ascii="Times New Roman" w:eastAsia="Times New Roman" w:hAnsi="Times New Roman" w:cs="Times New Roman"/>
          <w:sz w:val="24"/>
          <w:szCs w:val="24"/>
          <w:lang w:eastAsia="ar-SA"/>
        </w:rPr>
      </w:pPr>
      <w:r w:rsidRPr="002D2B30">
        <w:rPr>
          <w:rFonts w:ascii="Times New Roman" w:eastAsia="Times New Roman" w:hAnsi="Times New Roman" w:cs="Times New Roman"/>
          <w:sz w:val="24"/>
          <w:szCs w:val="24"/>
          <w:lang w:eastAsia="ar-SA"/>
        </w:rPr>
        <w:t>- 3 памятника, 8 мемориальных плит посвященных воинам специальной военной операции (СВО) на Украине.</w:t>
      </w:r>
    </w:p>
    <w:p w:rsidR="002807E6" w:rsidRPr="00CE618E" w:rsidRDefault="002807E6" w:rsidP="002807E6">
      <w:pPr>
        <w:spacing w:after="0" w:line="276" w:lineRule="auto"/>
        <w:ind w:firstLine="851"/>
        <w:jc w:val="both"/>
        <w:rPr>
          <w:rFonts w:ascii="Times New Roman" w:eastAsia="Times New Roman" w:hAnsi="Times New Roman" w:cs="Times New Roman"/>
          <w:sz w:val="24"/>
          <w:szCs w:val="24"/>
          <w:lang w:eastAsia="ar-SA"/>
        </w:rPr>
      </w:pPr>
      <w:r w:rsidRPr="002D2B30">
        <w:rPr>
          <w:rFonts w:ascii="Times New Roman" w:eastAsia="Times New Roman" w:hAnsi="Times New Roman" w:cs="Times New Roman"/>
          <w:sz w:val="24"/>
          <w:szCs w:val="24"/>
          <w:lang w:eastAsia="ar-SA"/>
        </w:rPr>
        <w:t>В преддверии Дня победы во всех 19 территориальных отделов Батыревского муниципального округа   будут организованы работы по ремонту и благоустройству памятников.</w:t>
      </w:r>
    </w:p>
    <w:p w:rsidR="002807E6" w:rsidRPr="00CE618E" w:rsidRDefault="002807E6" w:rsidP="002807E6">
      <w:pPr>
        <w:spacing w:after="0" w:line="240" w:lineRule="auto"/>
        <w:ind w:firstLine="851"/>
        <w:jc w:val="center"/>
        <w:rPr>
          <w:rFonts w:ascii="Times New Roman" w:eastAsia="Times New Roman" w:hAnsi="Times New Roman" w:cs="Times New Roman"/>
          <w:b/>
          <w:bCs/>
          <w:sz w:val="24"/>
          <w:szCs w:val="24"/>
          <w:lang w:eastAsia="ru-RU"/>
        </w:rPr>
      </w:pPr>
      <w:r w:rsidRPr="00CE618E">
        <w:rPr>
          <w:rFonts w:ascii="Times New Roman" w:eastAsia="Times New Roman" w:hAnsi="Times New Roman" w:cs="Times New Roman"/>
          <w:b/>
          <w:sz w:val="24"/>
          <w:szCs w:val="24"/>
          <w:lang w:eastAsia="ru-RU"/>
        </w:rPr>
        <w:t>О ходе реализации п</w:t>
      </w:r>
      <w:r w:rsidRPr="00CE618E">
        <w:rPr>
          <w:rFonts w:ascii="Times New Roman" w:eastAsia="Times New Roman" w:hAnsi="Times New Roman" w:cs="Times New Roman"/>
          <w:b/>
          <w:bCs/>
          <w:kern w:val="36"/>
          <w:sz w:val="24"/>
          <w:szCs w:val="24"/>
          <w:lang w:eastAsia="ru-RU"/>
        </w:rPr>
        <w:t xml:space="preserve">одпрограммы </w:t>
      </w:r>
      <w:r w:rsidRPr="00CE618E">
        <w:rPr>
          <w:rFonts w:ascii="Times New Roman" w:eastAsia="Times New Roman" w:hAnsi="Times New Roman" w:cs="Times New Roman"/>
          <w:b/>
          <w:bCs/>
          <w:sz w:val="24"/>
          <w:szCs w:val="24"/>
          <w:lang w:eastAsia="ru-RU"/>
        </w:rPr>
        <w:t xml:space="preserve">«Развитие туризма в Батыревском </w:t>
      </w:r>
      <w:r w:rsidRPr="00CE618E">
        <w:rPr>
          <w:rFonts w:ascii="Times New Roman" w:eastAsia="Times New Roman" w:hAnsi="Times New Roman" w:cs="Times New Roman"/>
          <w:b/>
          <w:sz w:val="24"/>
          <w:szCs w:val="24"/>
          <w:lang w:eastAsia="ru-RU"/>
        </w:rPr>
        <w:t>муниципальном округе</w:t>
      </w:r>
      <w:r w:rsidRPr="00CE618E">
        <w:rPr>
          <w:rFonts w:ascii="Times New Roman" w:eastAsia="Times New Roman" w:hAnsi="Times New Roman" w:cs="Times New Roman"/>
          <w:sz w:val="24"/>
          <w:szCs w:val="24"/>
          <w:lang w:eastAsia="ru-RU"/>
        </w:rPr>
        <w:t xml:space="preserve"> </w:t>
      </w:r>
      <w:r w:rsidRPr="00CE618E">
        <w:rPr>
          <w:rFonts w:ascii="Times New Roman" w:eastAsia="Times New Roman" w:hAnsi="Times New Roman" w:cs="Times New Roman"/>
          <w:b/>
          <w:bCs/>
          <w:sz w:val="24"/>
          <w:szCs w:val="24"/>
          <w:lang w:eastAsia="ru-RU"/>
        </w:rPr>
        <w:t>Чувашской Республики».</w:t>
      </w:r>
    </w:p>
    <w:p w:rsidR="002807E6" w:rsidRPr="00CE618E" w:rsidRDefault="002807E6" w:rsidP="002807E6">
      <w:pPr>
        <w:spacing w:after="0" w:line="240" w:lineRule="auto"/>
        <w:ind w:firstLine="851"/>
        <w:jc w:val="center"/>
        <w:rPr>
          <w:rFonts w:ascii="Times New Roman" w:eastAsia="Times New Roman" w:hAnsi="Times New Roman" w:cs="Times New Roman"/>
          <w:b/>
          <w:bCs/>
          <w:sz w:val="24"/>
          <w:szCs w:val="24"/>
          <w:lang w:eastAsia="ru-RU"/>
        </w:rPr>
      </w:pPr>
    </w:p>
    <w:p w:rsidR="002807E6" w:rsidRPr="00CE618E" w:rsidRDefault="002807E6" w:rsidP="002807E6">
      <w:pPr>
        <w:widowControl w:val="0"/>
        <w:suppressAutoHyphens/>
        <w:spacing w:after="0" w:line="240" w:lineRule="auto"/>
        <w:jc w:val="center"/>
        <w:textAlignment w:val="baseline"/>
        <w:rPr>
          <w:rFonts w:ascii="Times New Roman" w:eastAsia="Times New Roman" w:hAnsi="Times New Roman" w:cs="Times New Roman"/>
          <w:b/>
          <w:sz w:val="24"/>
          <w:szCs w:val="24"/>
          <w:lang w:eastAsia="ru-RU"/>
        </w:rPr>
      </w:pPr>
      <w:r w:rsidRPr="00CE618E">
        <w:rPr>
          <w:rFonts w:ascii="Times New Roman" w:eastAsia="Times New Roman" w:hAnsi="Times New Roman" w:cs="Times New Roman"/>
          <w:b/>
          <w:sz w:val="24"/>
          <w:szCs w:val="24"/>
          <w:lang w:eastAsia="ru-RU"/>
        </w:rPr>
        <w:t>Туристическая привлекательность музеев Батыревского муниципального округа</w:t>
      </w:r>
    </w:p>
    <w:p w:rsidR="002807E6" w:rsidRPr="00CE618E" w:rsidRDefault="002807E6" w:rsidP="002807E6">
      <w:pPr>
        <w:widowControl w:val="0"/>
        <w:autoSpaceDE w:val="0"/>
        <w:autoSpaceDN w:val="0"/>
        <w:adjustRightInd w:val="0"/>
        <w:spacing w:after="0" w:line="240" w:lineRule="auto"/>
        <w:jc w:val="both"/>
        <w:rPr>
          <w:rFonts w:ascii="Times New Roman" w:hAnsi="Times New Roman" w:cs="Times New Roman"/>
          <w:sz w:val="24"/>
          <w:szCs w:val="24"/>
          <w:lang w:eastAsia="zh-CN"/>
        </w:rPr>
      </w:pPr>
      <w:r w:rsidRPr="00CE618E">
        <w:rPr>
          <w:rFonts w:ascii="Times New Roman" w:eastAsia="Times New Roman" w:hAnsi="Times New Roman" w:cs="Times New Roman"/>
          <w:sz w:val="24"/>
          <w:szCs w:val="24"/>
          <w:lang w:eastAsia="ru-RU"/>
        </w:rPr>
        <w:t xml:space="preserve">    </w:t>
      </w:r>
      <w:r w:rsidRPr="00CE618E">
        <w:rPr>
          <w:rFonts w:ascii="Times New Roman" w:eastAsia="Times New Roman" w:hAnsi="Times New Roman" w:cs="Times New Roman"/>
          <w:sz w:val="24"/>
          <w:szCs w:val="24"/>
          <w:lang w:eastAsia="ru-RU"/>
        </w:rPr>
        <w:tab/>
      </w:r>
      <w:r w:rsidRPr="00CE618E">
        <w:rPr>
          <w:rFonts w:ascii="Times New Roman" w:hAnsi="Times New Roman" w:cs="Times New Roman"/>
          <w:bCs/>
          <w:iCs/>
          <w:kern w:val="24"/>
          <w:sz w:val="24"/>
          <w:szCs w:val="24"/>
        </w:rPr>
        <w:t xml:space="preserve">Экскурсионная программа включает в себя посещение целого ряда населённых пунктов Батыревского </w:t>
      </w:r>
      <w:r w:rsidRPr="00CE618E">
        <w:rPr>
          <w:rFonts w:ascii="Times New Roman" w:hAnsi="Times New Roman" w:cs="Times New Roman"/>
          <w:sz w:val="24"/>
          <w:szCs w:val="24"/>
        </w:rPr>
        <w:t>муниципального округа</w:t>
      </w:r>
      <w:r w:rsidRPr="00CE618E">
        <w:rPr>
          <w:rFonts w:ascii="Times New Roman" w:hAnsi="Times New Roman" w:cs="Times New Roman"/>
          <w:bCs/>
          <w:iCs/>
          <w:kern w:val="24"/>
          <w:sz w:val="24"/>
          <w:szCs w:val="24"/>
        </w:rPr>
        <w:t xml:space="preserve"> и знакомство с интересными туристическими объектами, находящимися на их территории. </w:t>
      </w:r>
    </w:p>
    <w:p w:rsidR="002807E6" w:rsidRPr="00CE618E" w:rsidRDefault="002807E6" w:rsidP="002807E6">
      <w:pPr>
        <w:spacing w:after="0" w:line="240" w:lineRule="auto"/>
        <w:ind w:firstLine="708"/>
        <w:rPr>
          <w:rFonts w:ascii="Times New Roman" w:eastAsia="Times New Roman" w:hAnsi="Times New Roman" w:cs="Times New Roman"/>
          <w:sz w:val="24"/>
          <w:szCs w:val="24"/>
          <w:lang w:eastAsia="ru-RU"/>
        </w:rPr>
      </w:pPr>
      <w:r w:rsidRPr="00CE618E">
        <w:rPr>
          <w:rFonts w:ascii="Times New Roman" w:eastAsia="Times New Roman" w:hAnsi="Times New Roman" w:cs="Times New Roman"/>
          <w:sz w:val="24"/>
          <w:szCs w:val="24"/>
        </w:rPr>
        <w:t>В Батыревском муниципальном округе -  26 объектов туристического показа.</w:t>
      </w:r>
    </w:p>
    <w:p w:rsidR="002807E6" w:rsidRPr="00CE618E" w:rsidRDefault="002807E6" w:rsidP="002807E6">
      <w:pPr>
        <w:spacing w:after="0" w:line="240" w:lineRule="auto"/>
        <w:ind w:firstLine="708"/>
        <w:jc w:val="both"/>
        <w:rPr>
          <w:rFonts w:ascii="Times New Roman" w:eastAsia="Times New Roman" w:hAnsi="Times New Roman" w:cs="Times New Roman"/>
          <w:sz w:val="24"/>
          <w:szCs w:val="24"/>
          <w:lang w:eastAsia="ru-RU"/>
        </w:rPr>
      </w:pPr>
      <w:r w:rsidRPr="00CE618E">
        <w:rPr>
          <w:rFonts w:ascii="Times New Roman" w:eastAsia="Times New Roman" w:hAnsi="Times New Roman" w:cs="Times New Roman"/>
          <w:sz w:val="24"/>
          <w:szCs w:val="24"/>
          <w:lang w:eastAsia="ru-RU"/>
        </w:rPr>
        <w:t>В районе действуют 11 туристических маршрутов по нескольким направлениям: музеи, сурковый заповедник, дендрарий, памятники культурного наследия, природы, и другие. За время праздничных массовых мероприятий (Акатуй-Сабантуй, Дни деревень и т.д.) в муниципальный округ посетили более пяти тысяч человек.</w:t>
      </w:r>
    </w:p>
    <w:p w:rsidR="002807E6" w:rsidRPr="00CE618E" w:rsidRDefault="002807E6" w:rsidP="002807E6">
      <w:pPr>
        <w:spacing w:after="0" w:line="240" w:lineRule="auto"/>
        <w:ind w:firstLine="567"/>
        <w:jc w:val="both"/>
        <w:rPr>
          <w:rFonts w:ascii="Calibri" w:eastAsia="Calibri" w:hAnsi="Calibri" w:cs="Times New Roman"/>
          <w:sz w:val="24"/>
          <w:szCs w:val="24"/>
        </w:rPr>
      </w:pPr>
      <w:r w:rsidRPr="00CE618E">
        <w:rPr>
          <w:rFonts w:ascii="Times New Roman" w:eastAsia="Times New Roman" w:hAnsi="Times New Roman" w:cs="Times New Roman"/>
          <w:sz w:val="24"/>
          <w:szCs w:val="24"/>
          <w:lang w:eastAsia="ru-RU"/>
        </w:rPr>
        <w:t xml:space="preserve">В </w:t>
      </w:r>
      <w:r w:rsidRPr="00CE618E">
        <w:rPr>
          <w:rFonts w:ascii="Times New Roman" w:eastAsia="Times New Roman" w:hAnsi="Times New Roman" w:cs="Times New Roman"/>
          <w:sz w:val="24"/>
          <w:szCs w:val="24"/>
        </w:rPr>
        <w:t>муниципальном округе</w:t>
      </w:r>
      <w:r w:rsidRPr="00CE618E">
        <w:rPr>
          <w:rFonts w:ascii="Times New Roman" w:eastAsia="Times New Roman" w:hAnsi="Times New Roman" w:cs="Times New Roman"/>
          <w:sz w:val="24"/>
          <w:szCs w:val="24"/>
          <w:lang w:eastAsia="ru-RU"/>
        </w:rPr>
        <w:t xml:space="preserve"> для туристов есть места связные историей района, в этом числе памятники археологии федерального статуса имеет </w:t>
      </w:r>
      <w:r w:rsidRPr="00CE618E">
        <w:rPr>
          <w:rFonts w:ascii="Times New Roman" w:eastAsia="Times New Roman" w:hAnsi="Times New Roman" w:cs="Times New Roman"/>
          <w:b/>
          <w:sz w:val="24"/>
          <w:szCs w:val="24"/>
          <w:lang w:eastAsia="ru-RU"/>
        </w:rPr>
        <w:t>Тигашевское городище</w:t>
      </w:r>
      <w:r w:rsidRPr="00CE618E">
        <w:rPr>
          <w:rFonts w:ascii="Times New Roman" w:eastAsia="Times New Roman" w:hAnsi="Times New Roman" w:cs="Times New Roman"/>
          <w:sz w:val="24"/>
          <w:szCs w:val="24"/>
          <w:lang w:eastAsia="ru-RU"/>
        </w:rPr>
        <w:t>, расположенное на западной окраине деревни Тигашево, на правом берегу старого русла реки Була.</w:t>
      </w:r>
      <w:r w:rsidRPr="00CE618E">
        <w:rPr>
          <w:rFonts w:ascii="Times New Roman" w:eastAsia="Calibri" w:hAnsi="Times New Roman" w:cs="Times New Roman"/>
          <w:sz w:val="28"/>
          <w:szCs w:val="28"/>
          <w:lang w:eastAsia="ru-RU"/>
        </w:rPr>
        <w:t xml:space="preserve"> </w:t>
      </w:r>
      <w:r w:rsidRPr="00CE618E">
        <w:rPr>
          <w:rFonts w:ascii="Times New Roman" w:eastAsia="Calibri" w:hAnsi="Times New Roman" w:cs="Times New Roman"/>
          <w:sz w:val="24"/>
          <w:szCs w:val="24"/>
          <w:lang w:eastAsia="ru-RU"/>
        </w:rPr>
        <w:t xml:space="preserve">Там же располагаются 4 объекта культурного наследия </w:t>
      </w:r>
      <w:r w:rsidRPr="00CE618E">
        <w:rPr>
          <w:rFonts w:ascii="Times New Roman" w:eastAsia="Calibri" w:hAnsi="Times New Roman" w:cs="Times New Roman"/>
          <w:sz w:val="24"/>
          <w:szCs w:val="24"/>
          <w:lang w:val="en-US" w:eastAsia="ru-RU"/>
        </w:rPr>
        <w:t>X</w:t>
      </w:r>
      <w:r w:rsidRPr="00CE618E">
        <w:rPr>
          <w:rFonts w:ascii="Times New Roman" w:eastAsia="Calibri" w:hAnsi="Times New Roman" w:cs="Times New Roman"/>
          <w:sz w:val="24"/>
          <w:szCs w:val="24"/>
          <w:lang w:eastAsia="ru-RU"/>
        </w:rPr>
        <w:t>-</w:t>
      </w:r>
      <w:r w:rsidRPr="00CE618E">
        <w:rPr>
          <w:rFonts w:ascii="Times New Roman" w:eastAsia="Calibri" w:hAnsi="Times New Roman" w:cs="Times New Roman"/>
          <w:sz w:val="24"/>
          <w:szCs w:val="24"/>
          <w:lang w:val="en-US" w:eastAsia="ru-RU"/>
        </w:rPr>
        <w:t>XII</w:t>
      </w:r>
      <w:r w:rsidRPr="00CE618E">
        <w:rPr>
          <w:rFonts w:ascii="Times New Roman" w:eastAsia="Calibri" w:hAnsi="Times New Roman" w:cs="Times New Roman"/>
          <w:sz w:val="24"/>
          <w:szCs w:val="24"/>
          <w:lang w:eastAsia="ru-RU"/>
        </w:rPr>
        <w:t xml:space="preserve"> веков Федерального значения: городище «Тигашевское», селище Тигашевское </w:t>
      </w:r>
      <w:r w:rsidRPr="00CE618E">
        <w:rPr>
          <w:rFonts w:ascii="Times New Roman" w:eastAsia="Calibri" w:hAnsi="Times New Roman" w:cs="Times New Roman"/>
          <w:sz w:val="24"/>
          <w:szCs w:val="24"/>
          <w:lang w:val="en-US" w:eastAsia="ru-RU"/>
        </w:rPr>
        <w:t>I</w:t>
      </w:r>
      <w:r w:rsidRPr="00CE618E">
        <w:rPr>
          <w:rFonts w:ascii="Times New Roman" w:eastAsia="Calibri" w:hAnsi="Times New Roman" w:cs="Times New Roman"/>
          <w:sz w:val="24"/>
          <w:szCs w:val="24"/>
          <w:lang w:eastAsia="ru-RU"/>
        </w:rPr>
        <w:t xml:space="preserve">, </w:t>
      </w:r>
      <w:r w:rsidRPr="00CE618E">
        <w:rPr>
          <w:rFonts w:ascii="Times New Roman" w:eastAsia="Calibri" w:hAnsi="Times New Roman" w:cs="Times New Roman"/>
          <w:sz w:val="24"/>
          <w:szCs w:val="24"/>
          <w:lang w:val="en-US" w:eastAsia="ru-RU"/>
        </w:rPr>
        <w:t>II</w:t>
      </w:r>
      <w:r w:rsidRPr="00CE618E">
        <w:rPr>
          <w:rFonts w:ascii="Times New Roman" w:eastAsia="Calibri" w:hAnsi="Times New Roman" w:cs="Times New Roman"/>
          <w:sz w:val="24"/>
          <w:szCs w:val="24"/>
          <w:lang w:eastAsia="ru-RU"/>
        </w:rPr>
        <w:t xml:space="preserve">, </w:t>
      </w:r>
      <w:r w:rsidRPr="00CE618E">
        <w:rPr>
          <w:rFonts w:ascii="Times New Roman" w:eastAsia="Calibri" w:hAnsi="Times New Roman" w:cs="Times New Roman"/>
          <w:sz w:val="24"/>
          <w:szCs w:val="24"/>
          <w:lang w:val="en-US" w:eastAsia="ru-RU"/>
        </w:rPr>
        <w:t>III</w:t>
      </w:r>
      <w:r w:rsidRPr="00CE618E">
        <w:rPr>
          <w:rFonts w:ascii="Times New Roman" w:eastAsia="Calibri" w:hAnsi="Times New Roman" w:cs="Times New Roman"/>
          <w:sz w:val="24"/>
          <w:szCs w:val="24"/>
          <w:lang w:eastAsia="ru-RU"/>
        </w:rPr>
        <w:t xml:space="preserve">». Здесь начаты работы по воссозданию исторического памятника «Тигашевское городище». На сегодняшний день установлен информационный стенд и подготовлен проект «Благоустройство этнографо-археологического комплекса «Тигашевское городище» Батыревского района Чувашской Республики. Участие в национальном проекте «Культура» на 2019-2024 г.г. позволит развиваться внутреннему туризму, выяснить особенности традиционной религии волжских болгар. </w:t>
      </w:r>
    </w:p>
    <w:p w:rsidR="002807E6" w:rsidRPr="00CE618E" w:rsidRDefault="002807E6" w:rsidP="002807E6">
      <w:pPr>
        <w:spacing w:after="0" w:line="240" w:lineRule="auto"/>
        <w:ind w:firstLine="567"/>
        <w:jc w:val="both"/>
        <w:rPr>
          <w:rFonts w:ascii="Times New Roman" w:eastAsia="Times New Roman" w:hAnsi="Times New Roman" w:cs="Times New Roman"/>
          <w:sz w:val="24"/>
          <w:szCs w:val="24"/>
          <w:lang w:eastAsia="ru-RU"/>
        </w:rPr>
      </w:pPr>
      <w:r w:rsidRPr="00CE618E">
        <w:rPr>
          <w:rFonts w:ascii="Times New Roman" w:eastAsia="Times New Roman" w:hAnsi="Times New Roman" w:cs="Times New Roman"/>
          <w:sz w:val="24"/>
          <w:szCs w:val="24"/>
          <w:lang w:eastAsia="ru-RU"/>
        </w:rPr>
        <w:t>Памятники истории местного значения:</w:t>
      </w:r>
    </w:p>
    <w:p w:rsidR="002807E6" w:rsidRPr="00CE618E" w:rsidRDefault="002807E6" w:rsidP="002807E6">
      <w:pPr>
        <w:spacing w:after="0" w:line="240" w:lineRule="auto"/>
        <w:ind w:firstLine="567"/>
        <w:jc w:val="both"/>
        <w:rPr>
          <w:rFonts w:ascii="Times New Roman" w:eastAsia="Times New Roman" w:hAnsi="Times New Roman" w:cs="Times New Roman"/>
          <w:sz w:val="24"/>
          <w:szCs w:val="24"/>
          <w:lang w:eastAsia="ru-RU"/>
        </w:rPr>
      </w:pPr>
      <w:r w:rsidRPr="00CE618E">
        <w:rPr>
          <w:rFonts w:ascii="Times New Roman" w:eastAsia="Times New Roman" w:hAnsi="Times New Roman" w:cs="Times New Roman"/>
          <w:sz w:val="24"/>
          <w:szCs w:val="24"/>
          <w:lang w:eastAsia="ru-RU"/>
        </w:rPr>
        <w:t>- ветряная мельница, где прошел последний бой Героя гражданской войны П.Е. Крепкова (д.Малое Батырево);</w:t>
      </w:r>
    </w:p>
    <w:p w:rsidR="002807E6" w:rsidRPr="00CE618E" w:rsidRDefault="002807E6" w:rsidP="002807E6">
      <w:pPr>
        <w:spacing w:after="0" w:line="240" w:lineRule="auto"/>
        <w:ind w:firstLine="567"/>
        <w:jc w:val="both"/>
        <w:rPr>
          <w:rFonts w:ascii="Times New Roman" w:eastAsia="Times New Roman" w:hAnsi="Times New Roman" w:cs="Times New Roman"/>
          <w:sz w:val="24"/>
          <w:szCs w:val="24"/>
          <w:lang w:eastAsia="ru-RU"/>
        </w:rPr>
      </w:pPr>
      <w:r w:rsidRPr="00CE618E">
        <w:rPr>
          <w:rFonts w:ascii="Times New Roman" w:eastAsia="Times New Roman" w:hAnsi="Times New Roman" w:cs="Times New Roman"/>
          <w:sz w:val="24"/>
          <w:szCs w:val="24"/>
          <w:lang w:eastAsia="ru-RU"/>
        </w:rPr>
        <w:t xml:space="preserve">Проведена работа по «Благоустройству территории мемориального комплекса П.Е.Крепкова, в д.Малое Батырево Батыревского </w:t>
      </w:r>
      <w:r w:rsidRPr="00CE618E">
        <w:rPr>
          <w:rFonts w:ascii="Times New Roman" w:hAnsi="Times New Roman" w:cs="Times New Roman"/>
          <w:sz w:val="24"/>
          <w:szCs w:val="24"/>
        </w:rPr>
        <w:t>муниципального округа</w:t>
      </w:r>
      <w:r w:rsidRPr="00CE618E">
        <w:rPr>
          <w:rFonts w:ascii="Times New Roman" w:eastAsia="Times New Roman" w:hAnsi="Times New Roman" w:cs="Times New Roman"/>
          <w:sz w:val="24"/>
          <w:szCs w:val="24"/>
          <w:lang w:eastAsia="ru-RU"/>
        </w:rPr>
        <w:t xml:space="preserve"> Чувашской Республики» культурного наследия регионального значения, где прошел последний бой Героя гражданской войны П.Е. Крепкова. </w:t>
      </w:r>
    </w:p>
    <w:p w:rsidR="002807E6" w:rsidRPr="00CE618E" w:rsidRDefault="002807E6" w:rsidP="002807E6">
      <w:pPr>
        <w:spacing w:after="0" w:line="240" w:lineRule="auto"/>
        <w:ind w:firstLine="567"/>
        <w:jc w:val="both"/>
        <w:rPr>
          <w:rFonts w:ascii="Times New Roman" w:eastAsia="Times New Roman" w:hAnsi="Times New Roman" w:cs="Times New Roman"/>
          <w:sz w:val="24"/>
          <w:szCs w:val="24"/>
          <w:lang w:eastAsia="ru-RU"/>
        </w:rPr>
      </w:pPr>
      <w:r w:rsidRPr="00CE618E">
        <w:rPr>
          <w:rFonts w:ascii="Times New Roman" w:eastAsia="Times New Roman" w:hAnsi="Times New Roman" w:cs="Times New Roman"/>
          <w:sz w:val="24"/>
          <w:szCs w:val="24"/>
          <w:lang w:eastAsia="ru-RU"/>
        </w:rPr>
        <w:t xml:space="preserve">Также немало важные интересные места: сурковый заказник (около д.М.Шихирданы), музей А.А.Кокеля, дендрарий, «Ульятерапия» в хозяйстве Н.П.Пирожкова (с.Тарханы), старое кладбище «Зурат» («Наратлар асты») (с.П.Бикшики), музей «Хлеб» (с.Батырево), музей Г.Айги (д.Шаймурзино) и другие.  </w:t>
      </w:r>
    </w:p>
    <w:p w:rsidR="002807E6" w:rsidRPr="00CE618E" w:rsidRDefault="002807E6" w:rsidP="002807E6">
      <w:pPr>
        <w:spacing w:after="0" w:line="240" w:lineRule="auto"/>
        <w:ind w:firstLine="851"/>
        <w:jc w:val="both"/>
        <w:rPr>
          <w:rFonts w:ascii="Times New Roman" w:eastAsia="Times New Roman" w:hAnsi="Times New Roman" w:cs="Times New Roman"/>
          <w:sz w:val="24"/>
          <w:szCs w:val="24"/>
          <w:lang w:eastAsia="ru-RU"/>
        </w:rPr>
      </w:pPr>
      <w:r w:rsidRPr="00CE618E">
        <w:rPr>
          <w:rFonts w:ascii="Times New Roman" w:eastAsia="Times New Roman" w:hAnsi="Times New Roman" w:cs="Times New Roman"/>
          <w:sz w:val="24"/>
          <w:szCs w:val="24"/>
        </w:rPr>
        <w:t>В муниципалитете действует С</w:t>
      </w:r>
      <w:r w:rsidRPr="00CE618E">
        <w:rPr>
          <w:rFonts w:ascii="Times New Roman" w:eastAsia="Times New Roman" w:hAnsi="Times New Roman" w:cs="Times New Roman"/>
          <w:sz w:val="24"/>
          <w:szCs w:val="24"/>
          <w:lang w:eastAsia="ru-RU"/>
        </w:rPr>
        <w:t xml:space="preserve">овет по межнациональным и межконфессиональным отношениям Батыревского </w:t>
      </w:r>
      <w:r w:rsidRPr="00CE618E">
        <w:rPr>
          <w:rFonts w:ascii="Times New Roman" w:eastAsia="Times New Roman" w:hAnsi="Times New Roman" w:cs="Times New Roman"/>
          <w:sz w:val="24"/>
          <w:szCs w:val="24"/>
        </w:rPr>
        <w:t>муниципального округа</w:t>
      </w:r>
      <w:r w:rsidRPr="00CE618E">
        <w:rPr>
          <w:rFonts w:ascii="Times New Roman" w:eastAsia="Times New Roman" w:hAnsi="Times New Roman" w:cs="Times New Roman"/>
          <w:sz w:val="24"/>
          <w:szCs w:val="24"/>
          <w:lang w:eastAsia="ru-RU"/>
        </w:rPr>
        <w:t xml:space="preserve">, который участвует в подготовке и проведении мероприятий, направленных на укрепление межнациональных отношений и межконфессионального мира, формирование духовно-нравственных ценностей и толерантности в обществе. В каждое полугодие проводятся заседания данного Совета. </w:t>
      </w:r>
    </w:p>
    <w:p w:rsidR="002807E6" w:rsidRPr="00CE618E" w:rsidRDefault="002807E6" w:rsidP="002807E6">
      <w:pPr>
        <w:spacing w:after="0" w:line="240" w:lineRule="auto"/>
        <w:ind w:firstLine="851"/>
        <w:jc w:val="both"/>
        <w:rPr>
          <w:rFonts w:ascii="Times New Roman" w:eastAsia="Calibri" w:hAnsi="Times New Roman" w:cs="Times New Roman"/>
          <w:sz w:val="24"/>
          <w:szCs w:val="24"/>
          <w:lang w:eastAsia="ru-RU"/>
        </w:rPr>
      </w:pPr>
      <w:r w:rsidRPr="00CE618E">
        <w:rPr>
          <w:rFonts w:ascii="Times New Roman" w:eastAsia="Times New Roman" w:hAnsi="Times New Roman" w:cs="Times New Roman"/>
          <w:sz w:val="24"/>
          <w:szCs w:val="24"/>
          <w:lang w:eastAsia="ru-RU"/>
        </w:rPr>
        <w:t xml:space="preserve">В Батыревском </w:t>
      </w:r>
      <w:r w:rsidRPr="00CE618E">
        <w:rPr>
          <w:rFonts w:ascii="Times New Roman" w:eastAsia="Times New Roman" w:hAnsi="Times New Roman" w:cs="Times New Roman"/>
          <w:sz w:val="24"/>
          <w:szCs w:val="24"/>
        </w:rPr>
        <w:t>муниципальном округе</w:t>
      </w:r>
      <w:r w:rsidRPr="00CE618E">
        <w:rPr>
          <w:rFonts w:ascii="Times New Roman" w:eastAsia="Times New Roman" w:hAnsi="Times New Roman" w:cs="Times New Roman"/>
          <w:sz w:val="24"/>
          <w:szCs w:val="24"/>
          <w:lang w:eastAsia="ru-RU"/>
        </w:rPr>
        <w:t xml:space="preserve"> функционируют 15 церквей (1 строящийся), 17 часовен, 19 мечетей.</w:t>
      </w:r>
      <w:r w:rsidRPr="00CE618E">
        <w:rPr>
          <w:rFonts w:ascii="Times New Roman" w:eastAsia="Calibri" w:hAnsi="Times New Roman" w:cs="Times New Roman"/>
          <w:sz w:val="24"/>
          <w:szCs w:val="24"/>
          <w:lang w:eastAsia="ru-RU"/>
        </w:rPr>
        <w:t xml:space="preserve"> </w:t>
      </w:r>
    </w:p>
    <w:p w:rsidR="002807E6" w:rsidRPr="00CE618E" w:rsidRDefault="002807E6" w:rsidP="002807E6">
      <w:pPr>
        <w:spacing w:after="0" w:line="240" w:lineRule="auto"/>
        <w:ind w:firstLine="851"/>
        <w:jc w:val="both"/>
        <w:rPr>
          <w:rFonts w:ascii="Times New Roman" w:eastAsia="Calibri" w:hAnsi="Times New Roman" w:cs="Times New Roman"/>
          <w:sz w:val="24"/>
          <w:szCs w:val="24"/>
          <w:lang w:eastAsia="ru-RU"/>
        </w:rPr>
      </w:pPr>
      <w:r w:rsidRPr="00CE618E">
        <w:rPr>
          <w:rFonts w:ascii="Times New Roman" w:eastAsia="Calibri" w:hAnsi="Times New Roman" w:cs="Times New Roman"/>
          <w:sz w:val="24"/>
          <w:szCs w:val="24"/>
          <w:lang w:eastAsia="ru-RU"/>
        </w:rPr>
        <w:t xml:space="preserve">Продолжается строительство храма в с.Батырево - Державной Иконы Божией Матери. В большом зале храма в честь Сергия Радонежского ведется служба. </w:t>
      </w:r>
    </w:p>
    <w:p w:rsidR="002807E6" w:rsidRPr="00CE618E" w:rsidRDefault="002807E6" w:rsidP="002807E6">
      <w:pPr>
        <w:spacing w:after="0" w:line="240" w:lineRule="auto"/>
        <w:ind w:firstLine="851"/>
        <w:jc w:val="both"/>
        <w:rPr>
          <w:rFonts w:ascii="Times New Roman" w:eastAsia="Times New Roman" w:hAnsi="Times New Roman" w:cs="Times New Roman"/>
          <w:sz w:val="24"/>
          <w:szCs w:val="24"/>
          <w:lang w:eastAsia="ru-RU"/>
        </w:rPr>
      </w:pPr>
      <w:r w:rsidRPr="00CE618E">
        <w:rPr>
          <w:rFonts w:ascii="Times New Roman" w:eastAsia="Times New Roman" w:hAnsi="Times New Roman" w:cs="Times New Roman"/>
          <w:sz w:val="24"/>
          <w:szCs w:val="24"/>
          <w:lang w:eastAsia="ru-RU"/>
        </w:rPr>
        <w:lastRenderedPageBreak/>
        <w:t>Установлен новый купол с крестом над часовней в честь архангела Михаила в д.Старое Ахпердино.  Часовня приобрела новый светлый вид светом «золотого» купола.</w:t>
      </w:r>
    </w:p>
    <w:p w:rsidR="002807E6" w:rsidRPr="00CE618E" w:rsidRDefault="002807E6" w:rsidP="002807E6">
      <w:pPr>
        <w:spacing w:after="0" w:line="240" w:lineRule="auto"/>
        <w:ind w:firstLine="851"/>
        <w:jc w:val="both"/>
        <w:rPr>
          <w:rFonts w:ascii="Times New Roman" w:eastAsia="Times New Roman" w:hAnsi="Times New Roman" w:cs="Times New Roman"/>
          <w:sz w:val="24"/>
          <w:szCs w:val="24"/>
          <w:lang w:eastAsia="ru-RU"/>
        </w:rPr>
      </w:pPr>
      <w:r w:rsidRPr="00CE618E">
        <w:rPr>
          <w:rFonts w:ascii="Times New Roman" w:eastAsia="Times New Roman" w:hAnsi="Times New Roman" w:cs="Times New Roman"/>
          <w:sz w:val="24"/>
          <w:szCs w:val="24"/>
          <w:lang w:eastAsia="ru-RU"/>
        </w:rPr>
        <w:t>Состоялся открытие часовни в честь Александра Невского на территории кладбища с.Батырево.</w:t>
      </w:r>
    </w:p>
    <w:p w:rsidR="002807E6" w:rsidRPr="00FA65A3" w:rsidRDefault="002807E6" w:rsidP="002807E6">
      <w:pPr>
        <w:shd w:val="clear" w:color="auto" w:fill="FFFFFF"/>
        <w:suppressAutoHyphens/>
        <w:spacing w:after="0" w:line="240" w:lineRule="auto"/>
        <w:ind w:firstLine="708"/>
        <w:jc w:val="both"/>
        <w:textAlignment w:val="baseline"/>
        <w:rPr>
          <w:rFonts w:ascii="Times New Roman" w:eastAsia="Times New Roman" w:hAnsi="Times New Roman" w:cs="Times New Roman"/>
          <w:sz w:val="24"/>
          <w:szCs w:val="24"/>
          <w:lang w:eastAsia="ru-RU"/>
        </w:rPr>
      </w:pPr>
      <w:r w:rsidRPr="00FA65A3">
        <w:rPr>
          <w:rFonts w:ascii="Times New Roman" w:eastAsia="Times New Roman" w:hAnsi="Times New Roman" w:cs="Times New Roman"/>
          <w:sz w:val="24"/>
          <w:szCs w:val="24"/>
          <w:lang w:eastAsia="ru-RU"/>
        </w:rPr>
        <w:t xml:space="preserve">Социальная эффективность Программы будет выражена в создании предпосылок и условий для удовлетворения потребностей населения в активном и полноценном отдыхе, укреплении здоровья, приобщении к культурным ценностям, расширении кругозора, создании рабочих мест, повышении уровня как туристской, так и общественной инфраструктуры в целом, информационном продвижении и формировании положительного имиджа Батыревского </w:t>
      </w:r>
      <w:r w:rsidRPr="00FA65A3">
        <w:rPr>
          <w:rFonts w:ascii="Times New Roman" w:eastAsia="Times New Roman" w:hAnsi="Times New Roman" w:cs="Times New Roman"/>
          <w:sz w:val="24"/>
          <w:szCs w:val="24"/>
        </w:rPr>
        <w:t xml:space="preserve">муниципального округа </w:t>
      </w:r>
      <w:r w:rsidRPr="00FA65A3">
        <w:rPr>
          <w:rFonts w:ascii="Times New Roman" w:eastAsia="Times New Roman" w:hAnsi="Times New Roman" w:cs="Times New Roman"/>
          <w:sz w:val="24"/>
          <w:szCs w:val="24"/>
          <w:lang w:eastAsia="ru-RU"/>
        </w:rPr>
        <w:t xml:space="preserve">Чувашской Республики, создании позитивной общественной среды, позволяющей туристу чувствовать себя комфортно. </w:t>
      </w:r>
    </w:p>
    <w:p w:rsidR="002807E6" w:rsidRPr="00FA65A3" w:rsidRDefault="002807E6" w:rsidP="002807E6">
      <w:pPr>
        <w:pStyle w:val="ad"/>
        <w:ind w:firstLine="708"/>
        <w:jc w:val="both"/>
        <w:rPr>
          <w:rFonts w:ascii="Times New Roman" w:hAnsi="Times New Roman" w:cs="Times New Roman"/>
          <w:sz w:val="24"/>
          <w:szCs w:val="24"/>
          <w:lang w:eastAsia="ru-RU"/>
        </w:rPr>
      </w:pPr>
      <w:r w:rsidRPr="00CE618E">
        <w:rPr>
          <w:rFonts w:ascii="Times New Roman" w:hAnsi="Times New Roman" w:cs="Times New Roman"/>
          <w:sz w:val="24"/>
          <w:szCs w:val="24"/>
        </w:rPr>
        <w:t xml:space="preserve">24 февраля 2022 года </w:t>
      </w:r>
      <w:r w:rsidRPr="00CE618E">
        <w:rPr>
          <w:rFonts w:ascii="Times New Roman" w:hAnsi="Times New Roman" w:cs="Times New Roman"/>
          <w:b/>
          <w:sz w:val="24"/>
          <w:szCs w:val="24"/>
        </w:rPr>
        <w:t>Президент Российской Федерации Владимир Владимирович Путин</w:t>
      </w:r>
      <w:r w:rsidRPr="00CE618E">
        <w:rPr>
          <w:rFonts w:ascii="Times New Roman" w:hAnsi="Times New Roman" w:cs="Times New Roman"/>
          <w:sz w:val="24"/>
          <w:szCs w:val="24"/>
        </w:rPr>
        <w:t xml:space="preserve"> объявил о начале специальной военной операции. Мобилизованные жители Батыревского муниципального округа с честью отстаивают интересы страны</w:t>
      </w:r>
      <w:r w:rsidRPr="00CE618E">
        <w:rPr>
          <w:rFonts w:ascii="Times New Roman" w:hAnsi="Times New Roman" w:cs="Times New Roman"/>
          <w:sz w:val="24"/>
          <w:szCs w:val="24"/>
          <w:lang w:eastAsia="ru-RU"/>
        </w:rPr>
        <w:t xml:space="preserve"> в </w:t>
      </w:r>
      <w:r w:rsidRPr="00CE618E">
        <w:rPr>
          <w:rFonts w:ascii="Times New Roman" w:hAnsi="Times New Roman" w:cs="Times New Roman"/>
          <w:b/>
          <w:sz w:val="24"/>
          <w:szCs w:val="24"/>
          <w:lang w:eastAsia="ru-RU"/>
        </w:rPr>
        <w:t>зоне СВО.</w:t>
      </w:r>
      <w:r w:rsidRPr="00CE618E">
        <w:rPr>
          <w:rFonts w:ascii="Times New Roman" w:hAnsi="Times New Roman" w:cs="Times New Roman"/>
          <w:sz w:val="24"/>
          <w:szCs w:val="24"/>
          <w:lang w:eastAsia="ru-RU"/>
        </w:rPr>
        <w:t xml:space="preserve"> В поддержку наших защитников работники культуры провели участвуют в акциях и благотворительных мероприятиях. Также все работники присоединяются к акциям в помощь солдатам на передовой - направляют маскировочные сети, теплую одежду, носки, окопные свечи, продукты питания и другие вещи первой необходимости.</w:t>
      </w:r>
      <w:r w:rsidRPr="00FA65A3">
        <w:rPr>
          <w:rFonts w:ascii="Times New Roman" w:hAnsi="Times New Roman" w:cs="Times New Roman"/>
          <w:sz w:val="24"/>
          <w:szCs w:val="24"/>
          <w:lang w:eastAsia="ru-RU"/>
        </w:rPr>
        <w:t xml:space="preserve"> </w:t>
      </w:r>
    </w:p>
    <w:p w:rsidR="002807E6" w:rsidRPr="00FA65A3" w:rsidRDefault="002807E6" w:rsidP="002807E6">
      <w:pPr>
        <w:spacing w:after="0" w:line="240" w:lineRule="auto"/>
        <w:ind w:firstLine="709"/>
        <w:jc w:val="both"/>
        <w:rPr>
          <w:rFonts w:ascii="Times New Roman" w:hAnsi="Times New Roman" w:cs="Times New Roman"/>
          <w:sz w:val="24"/>
          <w:szCs w:val="24"/>
        </w:rPr>
      </w:pPr>
      <w:r w:rsidRPr="00FA65A3">
        <w:rPr>
          <w:rFonts w:ascii="Times New Roman" w:hAnsi="Times New Roman" w:cs="Times New Roman"/>
          <w:sz w:val="24"/>
          <w:szCs w:val="24"/>
        </w:rPr>
        <w:t xml:space="preserve">Батыревский </w:t>
      </w:r>
      <w:r>
        <w:rPr>
          <w:rFonts w:ascii="Times New Roman" w:hAnsi="Times New Roman" w:cs="Times New Roman"/>
          <w:sz w:val="24"/>
          <w:szCs w:val="24"/>
        </w:rPr>
        <w:t>муниципальный округ</w:t>
      </w:r>
      <w:r w:rsidRPr="00CE618E">
        <w:rPr>
          <w:rFonts w:ascii="Times New Roman" w:hAnsi="Times New Roman" w:cs="Times New Roman"/>
          <w:sz w:val="24"/>
          <w:szCs w:val="24"/>
        </w:rPr>
        <w:t xml:space="preserve"> </w:t>
      </w:r>
      <w:r w:rsidRPr="00FA65A3">
        <w:rPr>
          <w:rFonts w:ascii="Times New Roman" w:hAnsi="Times New Roman" w:cs="Times New Roman"/>
          <w:sz w:val="24"/>
          <w:szCs w:val="24"/>
        </w:rPr>
        <w:t xml:space="preserve">обладает развитой, богатой культурной средой, значительным культурным и туристским потенциалом, который нужно использовать в полной мере. Мы по праву гордимся культурой нашего муниципального округа, ее традициями и достижениями, постараемся и впредь обеспечивать устойчивость и сохранение существующих в ней традиций, укрепление и развитие единого пространства.  </w:t>
      </w:r>
    </w:p>
    <w:p w:rsidR="002807E6" w:rsidRPr="00FA65A3" w:rsidRDefault="002807E6" w:rsidP="002807E6">
      <w:pPr>
        <w:spacing w:after="0" w:line="240" w:lineRule="auto"/>
        <w:ind w:firstLine="709"/>
        <w:jc w:val="both"/>
        <w:rPr>
          <w:rFonts w:ascii="Times New Roman" w:hAnsi="Times New Roman" w:cs="Times New Roman"/>
          <w:sz w:val="24"/>
          <w:szCs w:val="24"/>
        </w:rPr>
      </w:pPr>
    </w:p>
    <w:p w:rsidR="002807E6" w:rsidRPr="00FA65A3" w:rsidRDefault="002807E6" w:rsidP="002807E6">
      <w:pPr>
        <w:spacing w:after="0" w:line="240" w:lineRule="auto"/>
        <w:rPr>
          <w:rFonts w:ascii="Times New Roman" w:eastAsia="Times New Roman" w:hAnsi="Times New Roman" w:cs="Times New Roman"/>
          <w:sz w:val="24"/>
          <w:szCs w:val="24"/>
        </w:rPr>
        <w:sectPr w:rsidR="002807E6" w:rsidRPr="00FA65A3" w:rsidSect="00701E97">
          <w:pgSz w:w="11906" w:h="16838"/>
          <w:pgMar w:top="1134" w:right="850" w:bottom="1134" w:left="1701" w:header="708" w:footer="708" w:gutter="0"/>
          <w:cols w:space="708"/>
          <w:docGrid w:linePitch="360"/>
        </w:sectPr>
      </w:pPr>
    </w:p>
    <w:p w:rsidR="002807E6" w:rsidRPr="00FA65A3" w:rsidRDefault="002807E6" w:rsidP="002807E6">
      <w:pPr>
        <w:spacing w:after="0" w:line="240" w:lineRule="auto"/>
        <w:jc w:val="right"/>
        <w:rPr>
          <w:rFonts w:ascii="Times New Roman" w:eastAsia="Calibri" w:hAnsi="Times New Roman" w:cs="Times New Roman"/>
          <w:sz w:val="20"/>
          <w:szCs w:val="20"/>
        </w:rPr>
      </w:pPr>
      <w:r>
        <w:rPr>
          <w:rFonts w:ascii="Times New Roman" w:eastAsia="Calibri" w:hAnsi="Times New Roman" w:cs="Times New Roman"/>
          <w:sz w:val="20"/>
          <w:szCs w:val="20"/>
        </w:rPr>
        <w:lastRenderedPageBreak/>
        <w:t>Приложение № 1</w:t>
      </w:r>
      <w:r w:rsidRPr="00FA65A3">
        <w:rPr>
          <w:rFonts w:ascii="Times New Roman" w:eastAsia="Calibri" w:hAnsi="Times New Roman" w:cs="Times New Roman"/>
          <w:sz w:val="20"/>
          <w:szCs w:val="20"/>
        </w:rPr>
        <w:t xml:space="preserve"> к сводному годовому докладу</w:t>
      </w:r>
    </w:p>
    <w:p w:rsidR="002807E6" w:rsidRDefault="002807E6" w:rsidP="002807E6">
      <w:pPr>
        <w:spacing w:after="0" w:line="240" w:lineRule="auto"/>
        <w:jc w:val="right"/>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Pr="00FA65A3">
        <w:rPr>
          <w:rFonts w:ascii="Times New Roman" w:eastAsia="Calibri" w:hAnsi="Times New Roman" w:cs="Times New Roman"/>
          <w:sz w:val="20"/>
          <w:szCs w:val="20"/>
        </w:rPr>
        <w:t>о ходе реализации и об оценке эффективности</w:t>
      </w:r>
      <w:r>
        <w:rPr>
          <w:rFonts w:ascii="Times New Roman" w:eastAsia="Calibri" w:hAnsi="Times New Roman" w:cs="Times New Roman"/>
          <w:sz w:val="20"/>
          <w:szCs w:val="20"/>
        </w:rPr>
        <w:t xml:space="preserve"> </w:t>
      </w:r>
      <w:r w:rsidRPr="00FA65A3">
        <w:rPr>
          <w:rFonts w:ascii="Times New Roman" w:eastAsia="Calibri" w:hAnsi="Times New Roman" w:cs="Times New Roman"/>
          <w:sz w:val="20"/>
          <w:szCs w:val="20"/>
        </w:rPr>
        <w:t xml:space="preserve">муниципальных </w:t>
      </w:r>
    </w:p>
    <w:p w:rsidR="002807E6" w:rsidRPr="00FA65A3" w:rsidRDefault="002807E6" w:rsidP="002807E6">
      <w:pPr>
        <w:spacing w:after="0" w:line="240" w:lineRule="auto"/>
        <w:jc w:val="right"/>
        <w:rPr>
          <w:rFonts w:ascii="Times New Roman" w:eastAsia="Calibri" w:hAnsi="Times New Roman" w:cs="Times New Roman"/>
          <w:sz w:val="20"/>
          <w:szCs w:val="20"/>
        </w:rPr>
      </w:pPr>
      <w:r w:rsidRPr="00FA65A3">
        <w:rPr>
          <w:rFonts w:ascii="Times New Roman" w:eastAsia="Calibri" w:hAnsi="Times New Roman" w:cs="Times New Roman"/>
          <w:sz w:val="20"/>
          <w:szCs w:val="20"/>
        </w:rPr>
        <w:t xml:space="preserve">программ Батыревского </w:t>
      </w:r>
      <w:r w:rsidRPr="00CE618E">
        <w:rPr>
          <w:rFonts w:ascii="Times New Roman" w:hAnsi="Times New Roman" w:cs="Times New Roman"/>
          <w:sz w:val="20"/>
          <w:szCs w:val="20"/>
        </w:rPr>
        <w:t>муниципального округа</w:t>
      </w:r>
    </w:p>
    <w:p w:rsidR="002807E6" w:rsidRPr="00FA65A3" w:rsidRDefault="002807E6" w:rsidP="002807E6">
      <w:pPr>
        <w:spacing w:after="0" w:line="240" w:lineRule="auto"/>
        <w:jc w:val="right"/>
        <w:rPr>
          <w:rFonts w:ascii="Times New Roman" w:eastAsia="Calibri" w:hAnsi="Times New Roman" w:cs="Times New Roman"/>
          <w:sz w:val="20"/>
          <w:szCs w:val="20"/>
        </w:rPr>
      </w:pPr>
      <w:r w:rsidRPr="00FA65A3">
        <w:rPr>
          <w:rFonts w:ascii="Times New Roman" w:eastAsia="Calibri" w:hAnsi="Times New Roman" w:cs="Times New Roman"/>
          <w:sz w:val="20"/>
          <w:szCs w:val="20"/>
        </w:rPr>
        <w:t>Чувашской Республики за 202</w:t>
      </w:r>
      <w:r>
        <w:rPr>
          <w:rFonts w:ascii="Times New Roman" w:eastAsia="Calibri" w:hAnsi="Times New Roman" w:cs="Times New Roman"/>
          <w:sz w:val="20"/>
          <w:szCs w:val="20"/>
        </w:rPr>
        <w:t>4</w:t>
      </w:r>
      <w:r w:rsidRPr="00FA65A3">
        <w:rPr>
          <w:rFonts w:ascii="Times New Roman" w:eastAsia="Calibri" w:hAnsi="Times New Roman" w:cs="Times New Roman"/>
          <w:sz w:val="20"/>
          <w:szCs w:val="20"/>
        </w:rPr>
        <w:t xml:space="preserve"> год   </w:t>
      </w:r>
    </w:p>
    <w:p w:rsidR="002807E6" w:rsidRPr="00FA65A3" w:rsidRDefault="002807E6" w:rsidP="002807E6">
      <w:pPr>
        <w:spacing w:after="0" w:line="240" w:lineRule="auto"/>
        <w:jc w:val="both"/>
        <w:rPr>
          <w:rFonts w:ascii="Times New Roman" w:eastAsia="Times New Roman" w:hAnsi="Times New Roman" w:cs="Times New Roman"/>
          <w:sz w:val="24"/>
          <w:szCs w:val="28"/>
          <w:lang w:eastAsia="ru-RU"/>
        </w:rPr>
      </w:pPr>
    </w:p>
    <w:p w:rsidR="002807E6" w:rsidRPr="00CE618E" w:rsidRDefault="002807E6" w:rsidP="002807E6">
      <w:pPr>
        <w:spacing w:after="0" w:line="240" w:lineRule="auto"/>
        <w:jc w:val="center"/>
        <w:rPr>
          <w:rFonts w:ascii="Times New Roman" w:eastAsia="Times New Roman" w:hAnsi="Times New Roman" w:cs="Times New Roman"/>
          <w:sz w:val="24"/>
          <w:szCs w:val="28"/>
          <w:lang w:eastAsia="ru-RU"/>
        </w:rPr>
      </w:pPr>
      <w:r w:rsidRPr="00FA65A3">
        <w:rPr>
          <w:rFonts w:ascii="Times New Roman" w:eastAsia="Times New Roman" w:hAnsi="Times New Roman" w:cs="Times New Roman"/>
          <w:sz w:val="24"/>
          <w:szCs w:val="28"/>
          <w:lang w:eastAsia="ru-RU"/>
        </w:rPr>
        <w:t xml:space="preserve">Сведения о достижении значений целевых индикаторов и показателей муниципальной программы Батыревского </w:t>
      </w:r>
      <w:r w:rsidRPr="00CE618E">
        <w:rPr>
          <w:rFonts w:ascii="Times New Roman" w:hAnsi="Times New Roman" w:cs="Times New Roman"/>
          <w:sz w:val="24"/>
          <w:szCs w:val="24"/>
        </w:rPr>
        <w:t>муниципального округа</w:t>
      </w:r>
      <w:r w:rsidRPr="00CE618E">
        <w:rPr>
          <w:rFonts w:ascii="Times New Roman" w:eastAsia="Times New Roman" w:hAnsi="Times New Roman" w:cs="Times New Roman"/>
          <w:sz w:val="24"/>
          <w:szCs w:val="28"/>
          <w:lang w:eastAsia="ru-RU"/>
        </w:rPr>
        <w:t xml:space="preserve">, подпрограмм муниципальной программы Батыревского </w:t>
      </w:r>
      <w:r w:rsidRPr="00CE618E">
        <w:rPr>
          <w:rFonts w:ascii="Times New Roman" w:hAnsi="Times New Roman" w:cs="Times New Roman"/>
          <w:sz w:val="24"/>
          <w:szCs w:val="24"/>
        </w:rPr>
        <w:t>муниципального округа</w:t>
      </w:r>
      <w:r w:rsidRPr="00CE618E">
        <w:rPr>
          <w:rFonts w:ascii="Times New Roman" w:eastAsia="Times New Roman" w:hAnsi="Times New Roman" w:cs="Times New Roman"/>
          <w:sz w:val="24"/>
          <w:szCs w:val="28"/>
          <w:lang w:eastAsia="ru-RU"/>
        </w:rPr>
        <w:t xml:space="preserve">  </w:t>
      </w:r>
    </w:p>
    <w:p w:rsidR="002807E6" w:rsidRPr="00FA65A3" w:rsidRDefault="002807E6" w:rsidP="002807E6">
      <w:pPr>
        <w:spacing w:after="0" w:line="240" w:lineRule="auto"/>
        <w:jc w:val="center"/>
        <w:rPr>
          <w:rFonts w:ascii="Times New Roman" w:eastAsia="Times New Roman" w:hAnsi="Times New Roman" w:cs="Times New Roman"/>
          <w:sz w:val="24"/>
          <w:szCs w:val="28"/>
          <w:lang w:eastAsia="ru-RU"/>
        </w:rPr>
      </w:pPr>
    </w:p>
    <w:tbl>
      <w:tblPr>
        <w:tblW w:w="15339" w:type="dxa"/>
        <w:tblInd w:w="-31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550"/>
        <w:gridCol w:w="1805"/>
        <w:gridCol w:w="1166"/>
        <w:gridCol w:w="1134"/>
        <w:gridCol w:w="1134"/>
        <w:gridCol w:w="2104"/>
        <w:gridCol w:w="1446"/>
      </w:tblGrid>
      <w:tr w:rsidR="002807E6" w:rsidRPr="00FA65A3" w:rsidTr="00601F30">
        <w:tc>
          <w:tcPr>
            <w:tcW w:w="6550" w:type="dxa"/>
            <w:vMerge w:val="restart"/>
            <w:tcBorders>
              <w:top w:val="single" w:sz="4" w:space="0" w:color="auto"/>
              <w:left w:val="single" w:sz="4" w:space="0" w:color="auto"/>
              <w:bottom w:val="single" w:sz="4" w:space="0" w:color="auto"/>
              <w:right w:val="single" w:sz="4" w:space="0" w:color="auto"/>
            </w:tcBorders>
            <w:hideMark/>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Наименование целевого индикатора и показателя</w:t>
            </w:r>
          </w:p>
        </w:tc>
        <w:tc>
          <w:tcPr>
            <w:tcW w:w="1805" w:type="dxa"/>
            <w:vMerge w:val="restart"/>
            <w:tcBorders>
              <w:top w:val="single" w:sz="4" w:space="0" w:color="auto"/>
              <w:left w:val="single" w:sz="4" w:space="0" w:color="auto"/>
              <w:bottom w:val="single" w:sz="4" w:space="0" w:color="auto"/>
              <w:right w:val="single" w:sz="4" w:space="0" w:color="auto"/>
            </w:tcBorders>
            <w:hideMark/>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Единица измерения</w:t>
            </w:r>
          </w:p>
        </w:tc>
        <w:tc>
          <w:tcPr>
            <w:tcW w:w="3434" w:type="dxa"/>
            <w:gridSpan w:val="3"/>
            <w:tcBorders>
              <w:top w:val="single" w:sz="4" w:space="0" w:color="auto"/>
              <w:left w:val="single" w:sz="4" w:space="0" w:color="auto"/>
              <w:bottom w:val="single" w:sz="4" w:space="0" w:color="auto"/>
              <w:right w:val="single" w:sz="4" w:space="0" w:color="auto"/>
            </w:tcBorders>
            <w:hideMark/>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 xml:space="preserve">Значения целевых индикаторов и показателей муниципальной программы </w:t>
            </w:r>
            <w:r w:rsidRPr="00CE618E">
              <w:rPr>
                <w:rFonts w:ascii="Times New Roman" w:hAnsi="Times New Roman" w:cs="Times New Roman"/>
                <w:sz w:val="20"/>
                <w:szCs w:val="20"/>
              </w:rPr>
              <w:t>муниципального округа</w:t>
            </w:r>
            <w:r w:rsidRPr="00FA65A3">
              <w:rPr>
                <w:rFonts w:ascii="Times New Roman" w:eastAsia="Times New Roman" w:hAnsi="Times New Roman" w:cs="Times New Roman"/>
                <w:sz w:val="20"/>
                <w:szCs w:val="20"/>
                <w:lang w:eastAsia="ru-RU"/>
              </w:rPr>
              <w:t xml:space="preserve">, подпрограммы муниципальной программы </w:t>
            </w:r>
            <w:r w:rsidRPr="00CE618E">
              <w:rPr>
                <w:rFonts w:ascii="Times New Roman" w:hAnsi="Times New Roman" w:cs="Times New Roman"/>
                <w:sz w:val="20"/>
                <w:szCs w:val="20"/>
              </w:rPr>
              <w:t>муниципального округа</w:t>
            </w:r>
            <w:r w:rsidRPr="00CE618E">
              <w:rPr>
                <w:rFonts w:ascii="Times New Roman" w:eastAsia="Times New Roman" w:hAnsi="Times New Roman" w:cs="Times New Roman"/>
                <w:sz w:val="20"/>
                <w:szCs w:val="20"/>
                <w:lang w:eastAsia="ru-RU"/>
              </w:rPr>
              <w:t xml:space="preserve"> </w:t>
            </w:r>
            <w:r w:rsidRPr="00FA65A3">
              <w:rPr>
                <w:rFonts w:ascii="Times New Roman" w:eastAsia="Times New Roman" w:hAnsi="Times New Roman" w:cs="Times New Roman"/>
                <w:sz w:val="20"/>
                <w:szCs w:val="20"/>
                <w:lang w:eastAsia="ru-RU"/>
              </w:rPr>
              <w:t>(программы)</w:t>
            </w:r>
          </w:p>
        </w:tc>
        <w:tc>
          <w:tcPr>
            <w:tcW w:w="2104" w:type="dxa"/>
            <w:vMerge w:val="restart"/>
            <w:tcBorders>
              <w:top w:val="single" w:sz="4" w:space="0" w:color="auto"/>
              <w:left w:val="single" w:sz="4" w:space="0" w:color="auto"/>
              <w:bottom w:val="single" w:sz="4" w:space="0" w:color="auto"/>
              <w:right w:val="single" w:sz="4" w:space="0" w:color="auto"/>
            </w:tcBorders>
            <w:hideMark/>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Обоснование отклонений значений целевых индикаторов и показателей на конец отчетного года (при наличии)</w:t>
            </w:r>
          </w:p>
        </w:tc>
        <w:tc>
          <w:tcPr>
            <w:tcW w:w="1446" w:type="dxa"/>
            <w:vMerge w:val="restart"/>
            <w:tcBorders>
              <w:top w:val="single" w:sz="4" w:space="0" w:color="auto"/>
              <w:left w:val="single" w:sz="4" w:space="0" w:color="auto"/>
              <w:bottom w:val="single" w:sz="4" w:space="0" w:color="auto"/>
              <w:right w:val="single" w:sz="4" w:space="0" w:color="auto"/>
            </w:tcBorders>
            <w:hideMark/>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Степень достижения показателя эффективности реализации</w:t>
            </w:r>
          </w:p>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(в долях единицы);</w:t>
            </w:r>
          </w:p>
        </w:tc>
      </w:tr>
      <w:tr w:rsidR="002807E6" w:rsidRPr="00FA65A3" w:rsidTr="00601F30">
        <w:tc>
          <w:tcPr>
            <w:tcW w:w="6550" w:type="dxa"/>
            <w:vMerge/>
            <w:tcBorders>
              <w:top w:val="single" w:sz="4" w:space="0" w:color="auto"/>
              <w:left w:val="single" w:sz="4" w:space="0" w:color="auto"/>
              <w:bottom w:val="single" w:sz="4" w:space="0" w:color="auto"/>
              <w:right w:val="single" w:sz="4" w:space="0" w:color="auto"/>
            </w:tcBorders>
            <w:vAlign w:val="center"/>
            <w:hideMark/>
          </w:tcPr>
          <w:p w:rsidR="002807E6" w:rsidRPr="00FA65A3" w:rsidRDefault="002807E6" w:rsidP="00601F30">
            <w:pPr>
              <w:spacing w:after="0" w:line="240" w:lineRule="auto"/>
              <w:rPr>
                <w:rFonts w:ascii="Times New Roman" w:eastAsia="Times New Roman" w:hAnsi="Times New Roman" w:cs="Times New Roman"/>
                <w:sz w:val="20"/>
                <w:szCs w:val="20"/>
                <w:lang w:eastAsia="ru-RU"/>
              </w:rPr>
            </w:pPr>
          </w:p>
        </w:tc>
        <w:tc>
          <w:tcPr>
            <w:tcW w:w="1805" w:type="dxa"/>
            <w:vMerge/>
            <w:tcBorders>
              <w:top w:val="single" w:sz="4" w:space="0" w:color="auto"/>
              <w:left w:val="single" w:sz="4" w:space="0" w:color="auto"/>
              <w:bottom w:val="single" w:sz="4" w:space="0" w:color="auto"/>
              <w:right w:val="single" w:sz="4" w:space="0" w:color="auto"/>
            </w:tcBorders>
            <w:vAlign w:val="center"/>
            <w:hideMark/>
          </w:tcPr>
          <w:p w:rsidR="002807E6" w:rsidRPr="00FA65A3" w:rsidRDefault="002807E6" w:rsidP="00601F30">
            <w:pPr>
              <w:spacing w:after="0" w:line="240" w:lineRule="auto"/>
              <w:rPr>
                <w:rFonts w:ascii="Times New Roman" w:eastAsia="Times New Roman" w:hAnsi="Times New Roman" w:cs="Times New Roman"/>
                <w:sz w:val="20"/>
                <w:szCs w:val="20"/>
                <w:lang w:eastAsia="ru-RU"/>
              </w:rPr>
            </w:pPr>
          </w:p>
        </w:tc>
        <w:tc>
          <w:tcPr>
            <w:tcW w:w="3434" w:type="dxa"/>
            <w:gridSpan w:val="3"/>
            <w:tcBorders>
              <w:top w:val="single" w:sz="4" w:space="0" w:color="auto"/>
              <w:left w:val="single" w:sz="4" w:space="0" w:color="auto"/>
              <w:bottom w:val="single" w:sz="4" w:space="0" w:color="auto"/>
              <w:right w:val="single" w:sz="4" w:space="0" w:color="auto"/>
            </w:tcBorders>
            <w:hideMark/>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отчетный год</w:t>
            </w:r>
          </w:p>
        </w:tc>
        <w:tc>
          <w:tcPr>
            <w:tcW w:w="2104" w:type="dxa"/>
            <w:vMerge/>
            <w:tcBorders>
              <w:top w:val="single" w:sz="4" w:space="0" w:color="auto"/>
              <w:left w:val="single" w:sz="4" w:space="0" w:color="auto"/>
              <w:bottom w:val="single" w:sz="4" w:space="0" w:color="auto"/>
              <w:right w:val="single" w:sz="4" w:space="0" w:color="auto"/>
            </w:tcBorders>
            <w:vAlign w:val="center"/>
            <w:hideMark/>
          </w:tcPr>
          <w:p w:rsidR="002807E6" w:rsidRPr="00FA65A3" w:rsidRDefault="002807E6" w:rsidP="00601F30">
            <w:pPr>
              <w:spacing w:after="0" w:line="240" w:lineRule="auto"/>
              <w:rPr>
                <w:rFonts w:ascii="Times New Roman" w:eastAsia="Times New Roman" w:hAnsi="Times New Roman" w:cs="Times New Roman"/>
                <w:sz w:val="20"/>
                <w:szCs w:val="20"/>
                <w:lang w:eastAsia="ru-RU"/>
              </w:rPr>
            </w:pPr>
          </w:p>
        </w:tc>
        <w:tc>
          <w:tcPr>
            <w:tcW w:w="1446" w:type="dxa"/>
            <w:vMerge/>
            <w:tcBorders>
              <w:top w:val="single" w:sz="4" w:space="0" w:color="auto"/>
              <w:left w:val="single" w:sz="4" w:space="0" w:color="auto"/>
              <w:bottom w:val="single" w:sz="4" w:space="0" w:color="auto"/>
              <w:right w:val="single" w:sz="4" w:space="0" w:color="auto"/>
            </w:tcBorders>
            <w:vAlign w:val="center"/>
            <w:hideMark/>
          </w:tcPr>
          <w:p w:rsidR="002807E6" w:rsidRPr="00FA65A3" w:rsidRDefault="002807E6" w:rsidP="00601F30">
            <w:pPr>
              <w:spacing w:after="0" w:line="240" w:lineRule="auto"/>
              <w:rPr>
                <w:rFonts w:ascii="Times New Roman" w:eastAsia="Times New Roman" w:hAnsi="Times New Roman" w:cs="Times New Roman"/>
                <w:sz w:val="20"/>
                <w:szCs w:val="20"/>
                <w:lang w:eastAsia="ru-RU"/>
              </w:rPr>
            </w:pPr>
          </w:p>
        </w:tc>
      </w:tr>
      <w:tr w:rsidR="002807E6" w:rsidRPr="00FA65A3" w:rsidTr="00601F30">
        <w:tc>
          <w:tcPr>
            <w:tcW w:w="6550" w:type="dxa"/>
            <w:vMerge/>
            <w:tcBorders>
              <w:top w:val="single" w:sz="4" w:space="0" w:color="auto"/>
              <w:left w:val="single" w:sz="4" w:space="0" w:color="auto"/>
              <w:bottom w:val="single" w:sz="4" w:space="0" w:color="auto"/>
              <w:right w:val="single" w:sz="4" w:space="0" w:color="auto"/>
            </w:tcBorders>
            <w:vAlign w:val="center"/>
            <w:hideMark/>
          </w:tcPr>
          <w:p w:rsidR="002807E6" w:rsidRPr="00FA65A3" w:rsidRDefault="002807E6" w:rsidP="00601F30">
            <w:pPr>
              <w:spacing w:after="0" w:line="240" w:lineRule="auto"/>
              <w:rPr>
                <w:rFonts w:ascii="Times New Roman" w:eastAsia="Times New Roman" w:hAnsi="Times New Roman" w:cs="Times New Roman"/>
                <w:sz w:val="20"/>
                <w:szCs w:val="20"/>
                <w:lang w:eastAsia="ru-RU"/>
              </w:rPr>
            </w:pPr>
          </w:p>
        </w:tc>
        <w:tc>
          <w:tcPr>
            <w:tcW w:w="1805" w:type="dxa"/>
            <w:vMerge/>
            <w:tcBorders>
              <w:top w:val="single" w:sz="4" w:space="0" w:color="auto"/>
              <w:left w:val="single" w:sz="4" w:space="0" w:color="auto"/>
              <w:bottom w:val="single" w:sz="4" w:space="0" w:color="auto"/>
              <w:right w:val="single" w:sz="4" w:space="0" w:color="auto"/>
            </w:tcBorders>
            <w:vAlign w:val="center"/>
            <w:hideMark/>
          </w:tcPr>
          <w:p w:rsidR="002807E6" w:rsidRPr="00FA65A3" w:rsidRDefault="002807E6" w:rsidP="00601F30">
            <w:pPr>
              <w:spacing w:after="0" w:line="240" w:lineRule="auto"/>
              <w:rPr>
                <w:rFonts w:ascii="Times New Roman" w:eastAsia="Times New Roman" w:hAnsi="Times New Roman" w:cs="Times New Roman"/>
                <w:sz w:val="20"/>
                <w:szCs w:val="20"/>
                <w:lang w:eastAsia="ru-RU"/>
              </w:rPr>
            </w:pPr>
          </w:p>
        </w:tc>
        <w:tc>
          <w:tcPr>
            <w:tcW w:w="1166" w:type="dxa"/>
            <w:tcBorders>
              <w:top w:val="single" w:sz="4" w:space="0" w:color="auto"/>
              <w:left w:val="single" w:sz="4" w:space="0" w:color="auto"/>
              <w:bottom w:val="single" w:sz="4" w:space="0" w:color="auto"/>
              <w:right w:val="single" w:sz="4" w:space="0" w:color="auto"/>
            </w:tcBorders>
            <w:hideMark/>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год, предшествующий отчетному</w:t>
            </w:r>
            <w:hyperlink r:id="rId9" w:anchor="sub_8888" w:history="1">
              <w:r w:rsidRPr="00FA65A3">
                <w:rPr>
                  <w:rFonts w:ascii="Times New Roman" w:eastAsia="Times New Roman" w:hAnsi="Times New Roman" w:cs="Times New Roman"/>
                  <w:sz w:val="20"/>
                  <w:szCs w:val="20"/>
                  <w:lang w:eastAsia="ru-RU"/>
                </w:rPr>
                <w:t>&lt;*&gt;</w:t>
              </w:r>
            </w:hyperlink>
          </w:p>
        </w:tc>
        <w:tc>
          <w:tcPr>
            <w:tcW w:w="1134" w:type="dxa"/>
            <w:tcBorders>
              <w:top w:val="single" w:sz="4" w:space="0" w:color="auto"/>
              <w:left w:val="single" w:sz="4" w:space="0" w:color="auto"/>
              <w:bottom w:val="single" w:sz="4" w:space="0" w:color="auto"/>
              <w:right w:val="single" w:sz="4" w:space="0" w:color="auto"/>
            </w:tcBorders>
            <w:hideMark/>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уточненный план</w:t>
            </w:r>
          </w:p>
        </w:tc>
        <w:tc>
          <w:tcPr>
            <w:tcW w:w="1134" w:type="dxa"/>
            <w:tcBorders>
              <w:top w:val="single" w:sz="4" w:space="0" w:color="auto"/>
              <w:left w:val="single" w:sz="4" w:space="0" w:color="auto"/>
              <w:bottom w:val="single" w:sz="4" w:space="0" w:color="auto"/>
              <w:right w:val="single" w:sz="4" w:space="0" w:color="auto"/>
            </w:tcBorders>
            <w:hideMark/>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факт</w:t>
            </w:r>
          </w:p>
        </w:tc>
        <w:tc>
          <w:tcPr>
            <w:tcW w:w="2104" w:type="dxa"/>
            <w:vMerge/>
            <w:tcBorders>
              <w:top w:val="single" w:sz="4" w:space="0" w:color="auto"/>
              <w:left w:val="single" w:sz="4" w:space="0" w:color="auto"/>
              <w:bottom w:val="single" w:sz="4" w:space="0" w:color="auto"/>
              <w:right w:val="single" w:sz="4" w:space="0" w:color="auto"/>
            </w:tcBorders>
            <w:vAlign w:val="center"/>
            <w:hideMark/>
          </w:tcPr>
          <w:p w:rsidR="002807E6" w:rsidRPr="00FA65A3" w:rsidRDefault="002807E6" w:rsidP="00601F30">
            <w:pPr>
              <w:spacing w:after="0" w:line="240" w:lineRule="auto"/>
              <w:rPr>
                <w:rFonts w:ascii="Times New Roman" w:eastAsia="Times New Roman" w:hAnsi="Times New Roman" w:cs="Times New Roman"/>
                <w:sz w:val="20"/>
                <w:szCs w:val="20"/>
                <w:lang w:eastAsia="ru-RU"/>
              </w:rPr>
            </w:pPr>
          </w:p>
        </w:tc>
        <w:tc>
          <w:tcPr>
            <w:tcW w:w="1446" w:type="dxa"/>
            <w:vMerge/>
            <w:tcBorders>
              <w:top w:val="single" w:sz="4" w:space="0" w:color="auto"/>
              <w:left w:val="single" w:sz="4" w:space="0" w:color="auto"/>
              <w:bottom w:val="single" w:sz="4" w:space="0" w:color="auto"/>
              <w:right w:val="single" w:sz="4" w:space="0" w:color="auto"/>
            </w:tcBorders>
            <w:vAlign w:val="center"/>
            <w:hideMark/>
          </w:tcPr>
          <w:p w:rsidR="002807E6" w:rsidRPr="00FA65A3" w:rsidRDefault="002807E6" w:rsidP="00601F30">
            <w:pPr>
              <w:spacing w:after="0" w:line="240" w:lineRule="auto"/>
              <w:rPr>
                <w:rFonts w:ascii="Times New Roman" w:eastAsia="Times New Roman" w:hAnsi="Times New Roman" w:cs="Times New Roman"/>
                <w:sz w:val="20"/>
                <w:szCs w:val="20"/>
                <w:lang w:eastAsia="ru-RU"/>
              </w:rPr>
            </w:pPr>
          </w:p>
        </w:tc>
      </w:tr>
      <w:tr w:rsidR="002807E6" w:rsidRPr="00FA65A3" w:rsidTr="00601F30">
        <w:trPr>
          <w:trHeight w:val="78"/>
        </w:trPr>
        <w:tc>
          <w:tcPr>
            <w:tcW w:w="15339" w:type="dxa"/>
            <w:gridSpan w:val="7"/>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numPr>
                <w:ilvl w:val="0"/>
                <w:numId w:val="6"/>
              </w:numPr>
              <w:autoSpaceDE w:val="0"/>
              <w:autoSpaceDN w:val="0"/>
              <w:adjustRightInd w:val="0"/>
              <w:spacing w:after="0" w:line="240" w:lineRule="auto"/>
              <w:rPr>
                <w:rFonts w:ascii="Times New Roman" w:eastAsia="Times New Roman" w:hAnsi="Times New Roman" w:cs="Times New Roman"/>
                <w:b/>
                <w:sz w:val="20"/>
                <w:szCs w:val="20"/>
                <w:lang w:eastAsia="ru-RU"/>
              </w:rPr>
            </w:pPr>
            <w:r w:rsidRPr="00FA65A3">
              <w:rPr>
                <w:rFonts w:ascii="Times New Roman" w:eastAsia="Times New Roman" w:hAnsi="Times New Roman" w:cs="Times New Roman"/>
                <w:b/>
                <w:sz w:val="20"/>
                <w:szCs w:val="20"/>
                <w:lang w:eastAsia="ru-RU"/>
              </w:rPr>
              <w:t>Муниципальная программа «Развитие культуры и туризма» (17 инд)</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1.Уровень удовлетворенности населения качеством предоставления государственных услуг в сфере культуры</w:t>
            </w:r>
            <w:r>
              <w:rPr>
                <w:rFonts w:ascii="Times New Roman" w:eastAsia="Times New Roman" w:hAnsi="Times New Roman" w:cs="Times New Roman"/>
                <w:sz w:val="20"/>
                <w:szCs w:val="20"/>
                <w:lang w:eastAsia="ru-RU"/>
              </w:rPr>
              <w:t>:</w:t>
            </w:r>
          </w:p>
        </w:tc>
        <w:tc>
          <w:tcPr>
            <w:tcW w:w="1805" w:type="dxa"/>
            <w:tcBorders>
              <w:top w:val="single" w:sz="4" w:space="0" w:color="auto"/>
              <w:left w:val="single" w:sz="4" w:space="0" w:color="auto"/>
              <w:bottom w:val="single" w:sz="4" w:space="0" w:color="auto"/>
              <w:right w:val="single" w:sz="4" w:space="0" w:color="auto"/>
            </w:tcBorders>
          </w:tcPr>
          <w:p w:rsidR="002807E6" w:rsidRPr="00C3011C"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3011C">
              <w:rPr>
                <w:rFonts w:ascii="Times New Roman" w:eastAsia="Times New Roman" w:hAnsi="Times New Roman" w:cs="Times New Roman"/>
                <w:sz w:val="20"/>
                <w:szCs w:val="20"/>
                <w:lang w:eastAsia="ru-RU"/>
              </w:rPr>
              <w:t>%</w:t>
            </w:r>
          </w:p>
        </w:tc>
        <w:tc>
          <w:tcPr>
            <w:tcW w:w="1166" w:type="dxa"/>
            <w:tcBorders>
              <w:top w:val="single" w:sz="4" w:space="0" w:color="auto"/>
              <w:left w:val="single" w:sz="4" w:space="0" w:color="auto"/>
              <w:bottom w:val="single" w:sz="4" w:space="0" w:color="auto"/>
              <w:right w:val="single" w:sz="4" w:space="0" w:color="auto"/>
            </w:tcBorders>
          </w:tcPr>
          <w:p w:rsidR="002807E6" w:rsidRPr="00C3011C"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C3011C"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0"/>
                <w:szCs w:val="20"/>
                <w:lang w:eastAsia="ru-RU"/>
              </w:rPr>
            </w:pPr>
            <w:r w:rsidRPr="00C3011C">
              <w:rPr>
                <w:rFonts w:ascii="Times New Roman" w:eastAsia="Times New Roman" w:hAnsi="Times New Roman" w:cs="Times New Roman"/>
                <w:color w:val="000000" w:themeColor="text1"/>
                <w:sz w:val="20"/>
                <w:szCs w:val="20"/>
                <w:lang w:eastAsia="ru-RU"/>
              </w:rPr>
              <w:t>91,0</w:t>
            </w:r>
          </w:p>
        </w:tc>
        <w:tc>
          <w:tcPr>
            <w:tcW w:w="1134" w:type="dxa"/>
            <w:tcBorders>
              <w:top w:val="single" w:sz="4" w:space="0" w:color="auto"/>
              <w:left w:val="single" w:sz="4" w:space="0" w:color="auto"/>
              <w:bottom w:val="single" w:sz="4" w:space="0" w:color="auto"/>
              <w:right w:val="single" w:sz="4" w:space="0" w:color="auto"/>
            </w:tcBorders>
          </w:tcPr>
          <w:p w:rsidR="002807E6" w:rsidRPr="00C3011C"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0"/>
                <w:szCs w:val="20"/>
                <w:lang w:eastAsia="ru-RU"/>
              </w:rPr>
            </w:pPr>
            <w:r w:rsidRPr="00C3011C">
              <w:rPr>
                <w:rFonts w:ascii="Times New Roman" w:eastAsia="Times New Roman" w:hAnsi="Times New Roman" w:cs="Times New Roman"/>
                <w:color w:val="000000" w:themeColor="text1"/>
                <w:sz w:val="20"/>
                <w:szCs w:val="20"/>
                <w:lang w:eastAsia="ru-RU"/>
              </w:rPr>
              <w:t>91,5</w:t>
            </w:r>
          </w:p>
        </w:tc>
        <w:tc>
          <w:tcPr>
            <w:tcW w:w="2104" w:type="dxa"/>
            <w:tcBorders>
              <w:top w:val="single" w:sz="4" w:space="0" w:color="auto"/>
              <w:left w:val="single" w:sz="4" w:space="0" w:color="auto"/>
              <w:bottom w:val="single" w:sz="4" w:space="0" w:color="auto"/>
              <w:right w:val="single" w:sz="4" w:space="0" w:color="auto"/>
            </w:tcBorders>
          </w:tcPr>
          <w:p w:rsidR="002807E6" w:rsidRPr="00C3011C"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0"/>
                <w:szCs w:val="20"/>
                <w:lang w:eastAsia="ru-RU"/>
              </w:rPr>
            </w:pPr>
            <w:r w:rsidRPr="00C3011C">
              <w:rPr>
                <w:rFonts w:ascii="Times New Roman" w:eastAsia="Times New Roman" w:hAnsi="Times New Roman" w:cs="Times New Roman"/>
                <w:color w:val="000000" w:themeColor="text1"/>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C3011C"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0"/>
                <w:szCs w:val="20"/>
                <w:lang w:eastAsia="ru-RU"/>
              </w:rPr>
            </w:pPr>
            <w:r w:rsidRPr="00C3011C">
              <w:rPr>
                <w:rFonts w:ascii="Times New Roman" w:eastAsia="Times New Roman" w:hAnsi="Times New Roman" w:cs="Times New Roman"/>
                <w:color w:val="000000" w:themeColor="text1"/>
                <w:sz w:val="20"/>
                <w:szCs w:val="20"/>
                <w:lang w:eastAsia="ru-RU"/>
              </w:rPr>
              <w:t>1,0</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2.Увеличение числа посещений организаций культуры</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 по отношению к 201</w:t>
            </w:r>
            <w:r>
              <w:rPr>
                <w:rFonts w:ascii="Times New Roman" w:eastAsia="Times New Roman" w:hAnsi="Times New Roman" w:cs="Times New Roman"/>
                <w:sz w:val="20"/>
                <w:szCs w:val="20"/>
                <w:lang w:eastAsia="ru-RU"/>
              </w:rPr>
              <w:t>9</w:t>
            </w:r>
            <w:r w:rsidRPr="00FA65A3">
              <w:rPr>
                <w:rFonts w:ascii="Times New Roman" w:eastAsia="Times New Roman" w:hAnsi="Times New Roman" w:cs="Times New Roman"/>
                <w:sz w:val="20"/>
                <w:szCs w:val="20"/>
                <w:lang w:eastAsia="ru-RU"/>
              </w:rPr>
              <w:t xml:space="preserve"> году</w:t>
            </w:r>
          </w:p>
        </w:tc>
        <w:tc>
          <w:tcPr>
            <w:tcW w:w="1166" w:type="dxa"/>
            <w:tcBorders>
              <w:top w:val="single" w:sz="4" w:space="0" w:color="auto"/>
              <w:left w:val="single" w:sz="4" w:space="0" w:color="auto"/>
              <w:bottom w:val="single" w:sz="4" w:space="0" w:color="auto"/>
              <w:right w:val="single" w:sz="4" w:space="0" w:color="auto"/>
            </w:tcBorders>
          </w:tcPr>
          <w:p w:rsidR="002807E6" w:rsidRPr="00734A0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highlight w:val="yellow"/>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C3011C"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0"/>
                <w:szCs w:val="20"/>
                <w:lang w:eastAsia="ru-RU"/>
              </w:rPr>
            </w:pPr>
            <w:r w:rsidRPr="00C3011C">
              <w:rPr>
                <w:rFonts w:ascii="Times New Roman" w:eastAsia="Times New Roman" w:hAnsi="Times New Roman" w:cs="Times New Roman"/>
                <w:color w:val="000000" w:themeColor="text1"/>
                <w:sz w:val="20"/>
                <w:szCs w:val="20"/>
                <w:lang w:eastAsia="ru-RU"/>
              </w:rPr>
              <w:t>10,0</w:t>
            </w:r>
          </w:p>
        </w:tc>
        <w:tc>
          <w:tcPr>
            <w:tcW w:w="1134" w:type="dxa"/>
            <w:tcBorders>
              <w:top w:val="single" w:sz="4" w:space="0" w:color="auto"/>
              <w:left w:val="single" w:sz="4" w:space="0" w:color="auto"/>
              <w:bottom w:val="single" w:sz="4" w:space="0" w:color="auto"/>
              <w:right w:val="single" w:sz="4" w:space="0" w:color="auto"/>
            </w:tcBorders>
          </w:tcPr>
          <w:p w:rsidR="002807E6" w:rsidRPr="00C3011C"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0"/>
                <w:szCs w:val="20"/>
                <w:lang w:eastAsia="ru-RU"/>
              </w:rPr>
            </w:pPr>
            <w:r w:rsidRPr="00C3011C">
              <w:rPr>
                <w:rFonts w:ascii="Times New Roman" w:eastAsia="Times New Roman" w:hAnsi="Times New Roman" w:cs="Times New Roman"/>
                <w:color w:val="000000" w:themeColor="text1"/>
                <w:sz w:val="20"/>
                <w:szCs w:val="20"/>
                <w:lang w:eastAsia="ru-RU"/>
              </w:rPr>
              <w:t>10,0</w:t>
            </w:r>
          </w:p>
        </w:tc>
        <w:tc>
          <w:tcPr>
            <w:tcW w:w="2104" w:type="dxa"/>
            <w:tcBorders>
              <w:top w:val="single" w:sz="4" w:space="0" w:color="auto"/>
              <w:left w:val="single" w:sz="4" w:space="0" w:color="auto"/>
              <w:bottom w:val="single" w:sz="4" w:space="0" w:color="auto"/>
              <w:right w:val="single" w:sz="4" w:space="0" w:color="auto"/>
            </w:tcBorders>
          </w:tcPr>
          <w:p w:rsidR="002807E6" w:rsidRPr="00C3011C"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0"/>
                <w:szCs w:val="20"/>
                <w:lang w:eastAsia="ru-RU"/>
              </w:rPr>
            </w:pPr>
            <w:r w:rsidRPr="00C3011C">
              <w:rPr>
                <w:rFonts w:ascii="Times New Roman" w:eastAsia="Times New Roman" w:hAnsi="Times New Roman" w:cs="Times New Roman"/>
                <w:color w:val="000000" w:themeColor="text1"/>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C3011C"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3.Увеличение числа обращений к цифровым ресурсам культуры</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по отношению к 2019</w:t>
            </w:r>
            <w:r w:rsidRPr="00FA65A3">
              <w:rPr>
                <w:rFonts w:ascii="Times New Roman" w:eastAsia="Times New Roman" w:hAnsi="Times New Roman" w:cs="Times New Roman"/>
                <w:sz w:val="20"/>
                <w:szCs w:val="20"/>
                <w:lang w:eastAsia="ru-RU"/>
              </w:rPr>
              <w:t xml:space="preserve"> году</w:t>
            </w:r>
          </w:p>
        </w:tc>
        <w:tc>
          <w:tcPr>
            <w:tcW w:w="1166" w:type="dxa"/>
            <w:tcBorders>
              <w:top w:val="single" w:sz="4" w:space="0" w:color="auto"/>
              <w:left w:val="single" w:sz="4" w:space="0" w:color="auto"/>
              <w:bottom w:val="single" w:sz="4" w:space="0" w:color="auto"/>
              <w:right w:val="single" w:sz="4" w:space="0" w:color="auto"/>
            </w:tcBorders>
          </w:tcPr>
          <w:p w:rsidR="002807E6" w:rsidRPr="00734A0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highlight w:val="yellow"/>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41334B">
              <w:rPr>
                <w:rFonts w:ascii="Times New Roman" w:eastAsia="Times New Roman" w:hAnsi="Times New Roman" w:cs="Times New Roman"/>
                <w:sz w:val="20"/>
                <w:szCs w:val="20"/>
                <w:lang w:eastAsia="ru-RU"/>
              </w:rPr>
              <w:t>400</w:t>
            </w:r>
          </w:p>
        </w:tc>
        <w:tc>
          <w:tcPr>
            <w:tcW w:w="1134"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41334B">
              <w:rPr>
                <w:rFonts w:ascii="Times New Roman" w:eastAsia="Times New Roman" w:hAnsi="Times New Roman" w:cs="Times New Roman"/>
                <w:sz w:val="20"/>
                <w:szCs w:val="20"/>
                <w:lang w:eastAsia="ru-RU"/>
              </w:rPr>
              <w:t>450</w:t>
            </w:r>
          </w:p>
        </w:tc>
        <w:tc>
          <w:tcPr>
            <w:tcW w:w="2104"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41334B">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1,13</w:t>
            </w:r>
          </w:p>
        </w:tc>
      </w:tr>
      <w:tr w:rsidR="002807E6" w:rsidRPr="00FA65A3" w:rsidTr="00601F30">
        <w:tc>
          <w:tcPr>
            <w:tcW w:w="15339" w:type="dxa"/>
            <w:gridSpan w:val="7"/>
            <w:tcBorders>
              <w:top w:val="single" w:sz="4" w:space="0" w:color="auto"/>
              <w:left w:val="single" w:sz="4" w:space="0" w:color="auto"/>
              <w:bottom w:val="single" w:sz="4" w:space="0" w:color="auto"/>
              <w:right w:val="single" w:sz="4" w:space="0" w:color="auto"/>
            </w:tcBorders>
          </w:tcPr>
          <w:p w:rsidR="002807E6" w:rsidRPr="0041334B"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41334B">
              <w:rPr>
                <w:rFonts w:ascii="Times New Roman" w:eastAsia="Times New Roman" w:hAnsi="Times New Roman" w:cs="Times New Roman"/>
                <w:sz w:val="20"/>
                <w:szCs w:val="20"/>
                <w:lang w:eastAsia="ru-RU"/>
              </w:rPr>
              <w:t xml:space="preserve">Подпрограмма "Развитие культуры Батыревского </w:t>
            </w:r>
            <w:r w:rsidRPr="0041334B">
              <w:rPr>
                <w:rFonts w:ascii="Times New Roman" w:hAnsi="Times New Roman" w:cs="Times New Roman"/>
                <w:sz w:val="20"/>
                <w:szCs w:val="20"/>
              </w:rPr>
              <w:t>муниципального округа</w:t>
            </w:r>
            <w:r w:rsidRPr="0041334B">
              <w:rPr>
                <w:rFonts w:ascii="Times New Roman" w:eastAsia="Times New Roman" w:hAnsi="Times New Roman" w:cs="Times New Roman"/>
                <w:sz w:val="20"/>
                <w:szCs w:val="20"/>
                <w:lang w:eastAsia="ru-RU"/>
              </w:rPr>
              <w:t xml:space="preserve"> "</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1.Доля отреставрированных объектов культурного наследия (памятников истории и культуры) народов Российской Федерации в общем количестве объектов, нуждающихся в реставрации</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w:t>
            </w:r>
          </w:p>
        </w:tc>
        <w:tc>
          <w:tcPr>
            <w:tcW w:w="1166"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41334B">
              <w:rPr>
                <w:rFonts w:ascii="Times New Roman" w:eastAsia="Times New Roman" w:hAnsi="Times New Roman" w:cs="Times New Roman"/>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41334B">
              <w:rPr>
                <w:rFonts w:ascii="Times New Roman" w:eastAsia="Times New Roman" w:hAnsi="Times New Roman" w:cs="Times New Roman"/>
                <w:sz w:val="20"/>
                <w:szCs w:val="20"/>
                <w:lang w:eastAsia="ru-RU"/>
              </w:rPr>
              <w:t>0</w:t>
            </w:r>
          </w:p>
        </w:tc>
        <w:tc>
          <w:tcPr>
            <w:tcW w:w="2104"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41334B">
              <w:rPr>
                <w:rFonts w:ascii="Times New Roman" w:eastAsia="Times New Roman" w:hAnsi="Times New Roman" w:cs="Times New Roman"/>
                <w:sz w:val="20"/>
                <w:szCs w:val="20"/>
                <w:lang w:eastAsia="ru-RU"/>
              </w:rPr>
              <w:t>0</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2. Прирост посещений общедоступных (публичных) библиотек, а также культурно-массовых мероприятий, проводимых в библиотеках</w:t>
            </w:r>
            <w:r>
              <w:rPr>
                <w:rFonts w:ascii="Times New Roman" w:eastAsia="Times New Roman" w:hAnsi="Times New Roman" w:cs="Times New Roman"/>
                <w:sz w:val="20"/>
                <w:szCs w:val="20"/>
                <w:lang w:eastAsia="ru-RU"/>
              </w:rPr>
              <w:t xml:space="preserve"> </w:t>
            </w:r>
            <w:r w:rsidRPr="0041334B">
              <w:rPr>
                <w:rFonts w:ascii="Times New Roman" w:eastAsia="Times New Roman" w:hAnsi="Times New Roman" w:cs="Times New Roman"/>
                <w:sz w:val="20"/>
                <w:szCs w:val="20"/>
                <w:lang w:eastAsia="ru-RU"/>
              </w:rPr>
              <w:t>на селе</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 по отношению к 201</w:t>
            </w:r>
            <w:r>
              <w:rPr>
                <w:rFonts w:ascii="Times New Roman" w:eastAsia="Times New Roman" w:hAnsi="Times New Roman" w:cs="Times New Roman"/>
                <w:sz w:val="20"/>
                <w:szCs w:val="20"/>
                <w:lang w:eastAsia="ru-RU"/>
              </w:rPr>
              <w:t>9</w:t>
            </w:r>
            <w:r w:rsidRPr="00FA65A3">
              <w:rPr>
                <w:rFonts w:ascii="Times New Roman" w:eastAsia="Times New Roman" w:hAnsi="Times New Roman" w:cs="Times New Roman"/>
                <w:sz w:val="20"/>
                <w:szCs w:val="20"/>
                <w:lang w:eastAsia="ru-RU"/>
              </w:rPr>
              <w:t xml:space="preserve"> году</w:t>
            </w:r>
          </w:p>
        </w:tc>
        <w:tc>
          <w:tcPr>
            <w:tcW w:w="1166" w:type="dxa"/>
            <w:tcBorders>
              <w:top w:val="single" w:sz="4" w:space="0" w:color="auto"/>
              <w:left w:val="single" w:sz="4" w:space="0" w:color="auto"/>
              <w:bottom w:val="single" w:sz="4" w:space="0" w:color="auto"/>
              <w:right w:val="single" w:sz="4" w:space="0" w:color="auto"/>
            </w:tcBorders>
          </w:tcPr>
          <w:p w:rsidR="002807E6" w:rsidRPr="00296EBB"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highlight w:val="yellow"/>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110,0</w:t>
            </w: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val="en-US" w:eastAsia="ru-RU"/>
              </w:rPr>
            </w:pPr>
            <w:r w:rsidRPr="00565595">
              <w:rPr>
                <w:rFonts w:ascii="Times New Roman" w:eastAsia="Times New Roman" w:hAnsi="Times New Roman" w:cs="Times New Roman"/>
                <w:sz w:val="20"/>
                <w:szCs w:val="20"/>
                <w:lang w:eastAsia="ru-RU"/>
              </w:rPr>
              <w:t>110,</w:t>
            </w:r>
            <w:r w:rsidRPr="00565595">
              <w:rPr>
                <w:rFonts w:ascii="Times New Roman" w:eastAsia="Times New Roman" w:hAnsi="Times New Roman" w:cs="Times New Roman"/>
                <w:sz w:val="20"/>
                <w:szCs w:val="20"/>
                <w:lang w:val="en-US" w:eastAsia="ru-RU"/>
              </w:rPr>
              <w:t>5</w:t>
            </w:r>
          </w:p>
        </w:tc>
        <w:tc>
          <w:tcPr>
            <w:tcW w:w="2104"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1,0</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3.Количество посещений общедоступных библиотек (на 1 жителя в год)</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Ед.</w:t>
            </w:r>
          </w:p>
        </w:tc>
        <w:tc>
          <w:tcPr>
            <w:tcW w:w="1166"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9,93</w:t>
            </w: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9,93</w:t>
            </w:r>
          </w:p>
        </w:tc>
        <w:tc>
          <w:tcPr>
            <w:tcW w:w="2104"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1,0</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4.Доля муниципальных домов культуры, оснащенных современным оборудованием</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w:t>
            </w:r>
          </w:p>
        </w:tc>
        <w:tc>
          <w:tcPr>
            <w:tcW w:w="1166"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37,0</w:t>
            </w: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38,0</w:t>
            </w:r>
          </w:p>
        </w:tc>
        <w:tc>
          <w:tcPr>
            <w:tcW w:w="2104"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1,02</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5.Прирост посещений музеев</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по отношению к 2019</w:t>
            </w:r>
            <w:r w:rsidRPr="00FA65A3">
              <w:rPr>
                <w:rFonts w:ascii="Times New Roman" w:eastAsia="Times New Roman" w:hAnsi="Times New Roman" w:cs="Times New Roman"/>
                <w:sz w:val="20"/>
                <w:szCs w:val="20"/>
                <w:lang w:eastAsia="ru-RU"/>
              </w:rPr>
              <w:t xml:space="preserve"> году</w:t>
            </w:r>
          </w:p>
        </w:tc>
        <w:tc>
          <w:tcPr>
            <w:tcW w:w="1166"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11</w:t>
            </w:r>
            <w:r w:rsidRPr="00565595">
              <w:rPr>
                <w:rFonts w:ascii="Times New Roman" w:eastAsia="Times New Roman" w:hAnsi="Times New Roman" w:cs="Times New Roman"/>
                <w:sz w:val="20"/>
                <w:szCs w:val="20"/>
                <w:lang w:val="en-US" w:eastAsia="ru-RU"/>
              </w:rPr>
              <w:t>5</w:t>
            </w:r>
            <w:r w:rsidRPr="00565595">
              <w:rPr>
                <w:rFonts w:ascii="Times New Roman" w:eastAsia="Times New Roman" w:hAnsi="Times New Roman" w:cs="Times New Roman"/>
                <w:sz w:val="20"/>
                <w:szCs w:val="20"/>
                <w:lang w:eastAsia="ru-RU"/>
              </w:rPr>
              <w:t>,0</w:t>
            </w: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11</w:t>
            </w:r>
            <w:r w:rsidRPr="00565595">
              <w:rPr>
                <w:rFonts w:ascii="Times New Roman" w:eastAsia="Times New Roman" w:hAnsi="Times New Roman" w:cs="Times New Roman"/>
                <w:sz w:val="20"/>
                <w:szCs w:val="20"/>
                <w:lang w:val="en-US" w:eastAsia="ru-RU"/>
              </w:rPr>
              <w:t>5</w:t>
            </w:r>
            <w:r w:rsidRPr="00565595">
              <w:rPr>
                <w:rFonts w:ascii="Times New Roman" w:eastAsia="Times New Roman" w:hAnsi="Times New Roman" w:cs="Times New Roman"/>
                <w:sz w:val="20"/>
                <w:szCs w:val="20"/>
                <w:lang w:eastAsia="ru-RU"/>
              </w:rPr>
              <w:t>,5</w:t>
            </w:r>
          </w:p>
        </w:tc>
        <w:tc>
          <w:tcPr>
            <w:tcW w:w="2104"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1,02</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6.Посещаемость муниципальных музеев (на 1 жителя в год)</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Ед.</w:t>
            </w:r>
          </w:p>
        </w:tc>
        <w:tc>
          <w:tcPr>
            <w:tcW w:w="1166"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0,56</w:t>
            </w: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0,57</w:t>
            </w:r>
          </w:p>
        </w:tc>
        <w:tc>
          <w:tcPr>
            <w:tcW w:w="2104"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1,0</w:t>
            </w:r>
            <w:r>
              <w:rPr>
                <w:rFonts w:ascii="Times New Roman" w:eastAsia="Times New Roman" w:hAnsi="Times New Roman" w:cs="Times New Roman"/>
                <w:sz w:val="20"/>
                <w:szCs w:val="20"/>
                <w:lang w:eastAsia="ru-RU"/>
              </w:rPr>
              <w:t>1</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7.Прирост посещений платных культурно-массовых мероприятий клубов, домов культуры</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по отношению к 2019</w:t>
            </w:r>
            <w:r w:rsidRPr="00FA65A3">
              <w:rPr>
                <w:rFonts w:ascii="Times New Roman" w:eastAsia="Times New Roman" w:hAnsi="Times New Roman" w:cs="Times New Roman"/>
                <w:sz w:val="20"/>
                <w:szCs w:val="20"/>
                <w:lang w:eastAsia="ru-RU"/>
              </w:rPr>
              <w:t xml:space="preserve"> году</w:t>
            </w:r>
          </w:p>
        </w:tc>
        <w:tc>
          <w:tcPr>
            <w:tcW w:w="1166"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150,0</w:t>
            </w: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153,0</w:t>
            </w:r>
          </w:p>
        </w:tc>
        <w:tc>
          <w:tcPr>
            <w:tcW w:w="2104"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1,0</w:t>
            </w:r>
            <w:r>
              <w:rPr>
                <w:rFonts w:ascii="Times New Roman" w:eastAsia="Times New Roman" w:hAnsi="Times New Roman" w:cs="Times New Roman"/>
                <w:sz w:val="20"/>
                <w:szCs w:val="20"/>
                <w:lang w:eastAsia="ru-RU"/>
              </w:rPr>
              <w:t>2</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lastRenderedPageBreak/>
              <w:t>8.Прирост участников клубных формирований</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по отношению к 2019</w:t>
            </w:r>
            <w:r w:rsidRPr="00FA65A3">
              <w:rPr>
                <w:rFonts w:ascii="Times New Roman" w:eastAsia="Times New Roman" w:hAnsi="Times New Roman" w:cs="Times New Roman"/>
                <w:sz w:val="20"/>
                <w:szCs w:val="20"/>
                <w:lang w:eastAsia="ru-RU"/>
              </w:rPr>
              <w:t xml:space="preserve"> году</w:t>
            </w:r>
          </w:p>
        </w:tc>
        <w:tc>
          <w:tcPr>
            <w:tcW w:w="1166"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110,0</w:t>
            </w: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110,5</w:t>
            </w:r>
          </w:p>
        </w:tc>
        <w:tc>
          <w:tcPr>
            <w:tcW w:w="2104"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spacing w:after="0" w:line="240" w:lineRule="auto"/>
              <w:jc w:val="center"/>
              <w:rPr>
                <w:rFonts w:ascii="Times New Roman" w:eastAsia="Times New Roman" w:hAnsi="Times New Roman" w:cs="Times New Roman"/>
                <w:sz w:val="24"/>
                <w:szCs w:val="24"/>
                <w:lang w:eastAsia="ru-RU"/>
              </w:rPr>
            </w:pPr>
            <w:r w:rsidRPr="00FA65A3">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1,0</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9.Доля документов государственных (муниципальных) архивов, находящихся в условиях, обеспечивающих их постоянное (вечное) хранение, в общем количестве архивных документов</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w:t>
            </w:r>
          </w:p>
        </w:tc>
        <w:tc>
          <w:tcPr>
            <w:tcW w:w="1166"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42,0</w:t>
            </w: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100,0*</w:t>
            </w:r>
          </w:p>
        </w:tc>
        <w:tc>
          <w:tcPr>
            <w:tcW w:w="2104"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spacing w:after="0" w:line="240" w:lineRule="auto"/>
              <w:jc w:val="center"/>
              <w:rPr>
                <w:rFonts w:ascii="Times New Roman" w:eastAsia="Times New Roman" w:hAnsi="Times New Roman" w:cs="Times New Roman"/>
                <w:sz w:val="24"/>
                <w:szCs w:val="24"/>
                <w:lang w:eastAsia="ru-RU"/>
              </w:rPr>
            </w:pPr>
            <w:r w:rsidRPr="00FA65A3">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2,4</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10.Доля принятых в государственные архивы документов организаций - источников комплектования в общем объеме документации, подлежащей приему</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w:t>
            </w:r>
          </w:p>
        </w:tc>
        <w:tc>
          <w:tcPr>
            <w:tcW w:w="1166"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100,0</w:t>
            </w: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100,0</w:t>
            </w:r>
          </w:p>
        </w:tc>
        <w:tc>
          <w:tcPr>
            <w:tcW w:w="2104"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spacing w:after="0" w:line="240" w:lineRule="auto"/>
              <w:jc w:val="center"/>
              <w:rPr>
                <w:rFonts w:ascii="Times New Roman" w:eastAsia="Times New Roman" w:hAnsi="Times New Roman" w:cs="Times New Roman"/>
                <w:sz w:val="24"/>
                <w:szCs w:val="24"/>
                <w:lang w:eastAsia="ru-RU"/>
              </w:rPr>
            </w:pPr>
            <w:r w:rsidRPr="00FA65A3">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1,0</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11.Среднее число пользователей архивной информацией на 10 тыс. человек населения</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Чел.</w:t>
            </w:r>
          </w:p>
        </w:tc>
        <w:tc>
          <w:tcPr>
            <w:tcW w:w="1166"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680</w:t>
            </w: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val="en-US" w:eastAsia="ru-RU"/>
              </w:rPr>
              <w:t>1000</w:t>
            </w:r>
            <w:r w:rsidRPr="00565595">
              <w:rPr>
                <w:rFonts w:ascii="Times New Roman" w:eastAsia="Times New Roman" w:hAnsi="Times New Roman" w:cs="Times New Roman"/>
                <w:sz w:val="20"/>
                <w:szCs w:val="20"/>
                <w:lang w:eastAsia="ru-RU"/>
              </w:rPr>
              <w:t>*</w:t>
            </w:r>
          </w:p>
        </w:tc>
        <w:tc>
          <w:tcPr>
            <w:tcW w:w="2104"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spacing w:after="0" w:line="240" w:lineRule="auto"/>
              <w:jc w:val="center"/>
              <w:rPr>
                <w:rFonts w:ascii="Times New Roman" w:eastAsia="Times New Roman" w:hAnsi="Times New Roman" w:cs="Times New Roman"/>
                <w:sz w:val="24"/>
                <w:szCs w:val="24"/>
                <w:lang w:eastAsia="ru-RU"/>
              </w:rPr>
            </w:pPr>
            <w:r w:rsidRPr="00FA65A3">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1,4</w:t>
            </w:r>
            <w:r>
              <w:rPr>
                <w:rFonts w:ascii="Times New Roman" w:eastAsia="Times New Roman" w:hAnsi="Times New Roman" w:cs="Times New Roman"/>
                <w:sz w:val="20"/>
                <w:szCs w:val="20"/>
                <w:lang w:eastAsia="ru-RU"/>
              </w:rPr>
              <w:t>7</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12.Охват детей, проживающих в сельской местности, художественным образованием</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w:t>
            </w:r>
          </w:p>
        </w:tc>
        <w:tc>
          <w:tcPr>
            <w:tcW w:w="1166"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12,5</w:t>
            </w: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12,8</w:t>
            </w:r>
          </w:p>
        </w:tc>
        <w:tc>
          <w:tcPr>
            <w:tcW w:w="2104"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spacing w:after="0" w:line="240" w:lineRule="auto"/>
              <w:jc w:val="center"/>
              <w:rPr>
                <w:rFonts w:ascii="Times New Roman" w:eastAsia="Times New Roman" w:hAnsi="Times New Roman" w:cs="Times New Roman"/>
                <w:sz w:val="24"/>
                <w:szCs w:val="24"/>
                <w:lang w:eastAsia="ru-RU"/>
              </w:rPr>
            </w:pPr>
            <w:r w:rsidRPr="00FA65A3">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1,0</w:t>
            </w:r>
            <w:r>
              <w:rPr>
                <w:rFonts w:ascii="Times New Roman" w:eastAsia="Times New Roman" w:hAnsi="Times New Roman" w:cs="Times New Roman"/>
                <w:sz w:val="20"/>
                <w:szCs w:val="20"/>
                <w:lang w:eastAsia="ru-RU"/>
              </w:rPr>
              <w:t>2</w:t>
            </w:r>
          </w:p>
        </w:tc>
      </w:tr>
      <w:tr w:rsidR="002807E6" w:rsidRPr="00FA65A3" w:rsidTr="00601F30">
        <w:tc>
          <w:tcPr>
            <w:tcW w:w="6550"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13.Доля детей, привлекаемых к участию в творческих мероприятиях, в общем числе детей</w:t>
            </w:r>
          </w:p>
        </w:tc>
        <w:tc>
          <w:tcPr>
            <w:tcW w:w="1805"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65A3">
              <w:rPr>
                <w:rFonts w:ascii="Times New Roman" w:eastAsia="Times New Roman" w:hAnsi="Times New Roman" w:cs="Times New Roman"/>
                <w:sz w:val="20"/>
                <w:szCs w:val="20"/>
                <w:lang w:eastAsia="ru-RU"/>
              </w:rPr>
              <w:t>%</w:t>
            </w:r>
          </w:p>
        </w:tc>
        <w:tc>
          <w:tcPr>
            <w:tcW w:w="1166"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27,0</w:t>
            </w:r>
          </w:p>
        </w:tc>
        <w:tc>
          <w:tcPr>
            <w:tcW w:w="1134" w:type="dxa"/>
            <w:tcBorders>
              <w:top w:val="single" w:sz="4" w:space="0" w:color="auto"/>
              <w:left w:val="single" w:sz="4" w:space="0" w:color="auto"/>
              <w:bottom w:val="single" w:sz="4" w:space="0" w:color="auto"/>
              <w:right w:val="single" w:sz="4" w:space="0" w:color="auto"/>
            </w:tcBorders>
          </w:tcPr>
          <w:p w:rsidR="002807E6" w:rsidRPr="00565595" w:rsidRDefault="002807E6" w:rsidP="00601F30">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65595">
              <w:rPr>
                <w:rFonts w:ascii="Times New Roman" w:eastAsia="Times New Roman" w:hAnsi="Times New Roman" w:cs="Times New Roman"/>
                <w:sz w:val="20"/>
                <w:szCs w:val="20"/>
                <w:lang w:eastAsia="ru-RU"/>
              </w:rPr>
              <w:t>27,2</w:t>
            </w:r>
          </w:p>
        </w:tc>
        <w:tc>
          <w:tcPr>
            <w:tcW w:w="2104" w:type="dxa"/>
            <w:tcBorders>
              <w:top w:val="single" w:sz="4" w:space="0" w:color="auto"/>
              <w:left w:val="single" w:sz="4" w:space="0" w:color="auto"/>
              <w:bottom w:val="single" w:sz="4" w:space="0" w:color="auto"/>
              <w:right w:val="single" w:sz="4" w:space="0" w:color="auto"/>
            </w:tcBorders>
          </w:tcPr>
          <w:p w:rsidR="002807E6" w:rsidRPr="00FA65A3" w:rsidRDefault="002807E6" w:rsidP="00601F30">
            <w:pPr>
              <w:spacing w:after="0" w:line="240" w:lineRule="auto"/>
              <w:jc w:val="center"/>
              <w:rPr>
                <w:rFonts w:ascii="Times New Roman" w:eastAsia="Times New Roman" w:hAnsi="Times New Roman" w:cs="Times New Roman"/>
                <w:sz w:val="24"/>
                <w:szCs w:val="24"/>
                <w:lang w:eastAsia="ru-RU"/>
              </w:rPr>
            </w:pPr>
            <w:r w:rsidRPr="00FA65A3">
              <w:rPr>
                <w:rFonts w:ascii="Times New Roman" w:eastAsia="Times New Roman" w:hAnsi="Times New Roman" w:cs="Times New Roman"/>
                <w:sz w:val="20"/>
                <w:szCs w:val="20"/>
                <w:lang w:eastAsia="ru-RU"/>
              </w:rPr>
              <w:t>Выполняется</w:t>
            </w:r>
          </w:p>
        </w:tc>
        <w:tc>
          <w:tcPr>
            <w:tcW w:w="1446" w:type="dxa"/>
            <w:tcBorders>
              <w:top w:val="single" w:sz="4" w:space="0" w:color="auto"/>
              <w:left w:val="single" w:sz="4" w:space="0" w:color="auto"/>
              <w:bottom w:val="single" w:sz="4" w:space="0" w:color="auto"/>
              <w:right w:val="single" w:sz="4" w:space="0" w:color="auto"/>
            </w:tcBorders>
          </w:tcPr>
          <w:p w:rsidR="002807E6" w:rsidRPr="0041334B" w:rsidRDefault="002807E6" w:rsidP="00601F30">
            <w:pPr>
              <w:spacing w:after="0" w:line="240" w:lineRule="auto"/>
              <w:jc w:val="center"/>
              <w:rPr>
                <w:rFonts w:ascii="Times New Roman" w:eastAsia="Times New Roman" w:hAnsi="Times New Roman" w:cs="Times New Roman"/>
                <w:sz w:val="24"/>
                <w:szCs w:val="24"/>
                <w:lang w:eastAsia="ru-RU"/>
              </w:rPr>
            </w:pPr>
            <w:r w:rsidRPr="0041334B">
              <w:rPr>
                <w:rFonts w:ascii="Times New Roman" w:eastAsia="Times New Roman" w:hAnsi="Times New Roman" w:cs="Times New Roman"/>
                <w:sz w:val="20"/>
                <w:szCs w:val="20"/>
                <w:lang w:eastAsia="ru-RU"/>
              </w:rPr>
              <w:t>1,0</w:t>
            </w:r>
          </w:p>
        </w:tc>
      </w:tr>
    </w:tbl>
    <w:p w:rsidR="002807E6" w:rsidRPr="00FA65A3" w:rsidRDefault="002807E6" w:rsidP="002807E6">
      <w:pPr>
        <w:spacing w:after="0" w:line="240" w:lineRule="auto"/>
        <w:jc w:val="right"/>
        <w:rPr>
          <w:rFonts w:ascii="Times New Roman" w:eastAsia="Times New Roman" w:hAnsi="Times New Roman" w:cs="Times New Roman"/>
          <w:sz w:val="20"/>
          <w:szCs w:val="20"/>
          <w:lang w:eastAsia="ru-RU"/>
        </w:rPr>
      </w:pPr>
    </w:p>
    <w:p w:rsidR="002807E6" w:rsidRPr="00FA65A3" w:rsidRDefault="002807E6" w:rsidP="002807E6">
      <w:pPr>
        <w:spacing w:after="0" w:line="240" w:lineRule="auto"/>
        <w:jc w:val="right"/>
        <w:rPr>
          <w:rFonts w:ascii="Times New Roman" w:eastAsia="Times New Roman" w:hAnsi="Times New Roman" w:cs="Times New Roman"/>
          <w:sz w:val="20"/>
          <w:szCs w:val="20"/>
          <w:lang w:eastAsia="ru-RU"/>
        </w:rPr>
      </w:pPr>
    </w:p>
    <w:p w:rsidR="002807E6" w:rsidRPr="00FA65A3" w:rsidRDefault="002807E6" w:rsidP="002807E6">
      <w:pPr>
        <w:rPr>
          <w:b/>
          <w:sz w:val="20"/>
          <w:szCs w:val="20"/>
        </w:rPr>
      </w:pPr>
      <w:r w:rsidRPr="00FA65A3">
        <w:rPr>
          <w:rFonts w:ascii="Times New Roman" w:eastAsia="Times New Roman" w:hAnsi="Times New Roman" w:cs="Times New Roman"/>
          <w:sz w:val="20"/>
          <w:szCs w:val="20"/>
          <w:lang w:eastAsia="ru-RU"/>
        </w:rPr>
        <w:t>100,0* - Доля документов государственных (муниципальных) архивов, находящихся в условиях, обеспечивающих их постоянное (вечное) хранение, в общем количестве архивных документов – удовлетворительное.</w:t>
      </w:r>
    </w:p>
    <w:p w:rsidR="002807E6" w:rsidRPr="00FA65A3" w:rsidRDefault="002807E6" w:rsidP="002807E6">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1000</w:t>
      </w:r>
      <w:r w:rsidRPr="00FA65A3">
        <w:rPr>
          <w:rFonts w:ascii="Times New Roman" w:eastAsia="Times New Roman" w:hAnsi="Times New Roman" w:cs="Times New Roman"/>
          <w:sz w:val="20"/>
          <w:szCs w:val="20"/>
          <w:lang w:eastAsia="ru-RU"/>
        </w:rPr>
        <w:t xml:space="preserve">* - Среднее число пользователей архивной информацией на 10 тыс. человек населения </w:t>
      </w:r>
      <w:r w:rsidRPr="00FA65A3">
        <w:rPr>
          <w:rFonts w:ascii="Times New Roman" w:eastAsia="Times New Roman" w:hAnsi="Times New Roman" w:cs="Times New Roman"/>
          <w:i/>
          <w:sz w:val="20"/>
          <w:szCs w:val="20"/>
          <w:lang w:eastAsia="ru-RU"/>
        </w:rPr>
        <w:t xml:space="preserve">(созданы страницы архива в социальных сетях: в Контакте, Однокласснике, Телеграмм канале, </w:t>
      </w:r>
      <w:r>
        <w:rPr>
          <w:rFonts w:ascii="Times New Roman" w:eastAsia="Times New Roman" w:hAnsi="Times New Roman" w:cs="Times New Roman"/>
          <w:i/>
          <w:sz w:val="20"/>
          <w:szCs w:val="20"/>
          <w:lang w:eastAsia="ru-RU"/>
        </w:rPr>
        <w:t xml:space="preserve">количество исполненных социально-правовых запросов, </w:t>
      </w:r>
      <w:r w:rsidRPr="00FA65A3">
        <w:rPr>
          <w:rFonts w:ascii="Times New Roman" w:eastAsia="Times New Roman" w:hAnsi="Times New Roman" w:cs="Times New Roman"/>
          <w:i/>
          <w:sz w:val="20"/>
          <w:szCs w:val="20"/>
          <w:lang w:eastAsia="ru-RU"/>
        </w:rPr>
        <w:t>в связи с чем увеличилось количество пользователей архивной информацией)</w:t>
      </w:r>
      <w:r w:rsidRPr="00FA65A3">
        <w:rPr>
          <w:rFonts w:ascii="Times New Roman" w:eastAsia="Times New Roman" w:hAnsi="Times New Roman" w:cs="Times New Roman"/>
          <w:sz w:val="20"/>
          <w:szCs w:val="20"/>
          <w:lang w:eastAsia="ru-RU"/>
        </w:rPr>
        <w:t xml:space="preserve">.  </w:t>
      </w: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p>
    <w:p w:rsidR="002807E6"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r w:rsidRPr="00FA65A3">
        <w:rPr>
          <w:rFonts w:ascii="Times New Roman" w:eastAsia="Calibri" w:hAnsi="Times New Roman" w:cs="Times New Roman"/>
          <w:sz w:val="20"/>
          <w:szCs w:val="20"/>
          <w:lang w:eastAsia="ar-SA"/>
        </w:rPr>
        <w:lastRenderedPageBreak/>
        <w:t>Приложение №</w:t>
      </w:r>
      <w:r>
        <w:rPr>
          <w:rFonts w:ascii="Times New Roman" w:eastAsia="Calibri" w:hAnsi="Times New Roman" w:cs="Times New Roman"/>
          <w:sz w:val="20"/>
          <w:szCs w:val="20"/>
          <w:lang w:eastAsia="ar-SA"/>
        </w:rPr>
        <w:t>2</w:t>
      </w:r>
    </w:p>
    <w:p w:rsidR="002807E6" w:rsidRPr="00FA65A3" w:rsidRDefault="002807E6" w:rsidP="002807E6">
      <w:pPr>
        <w:widowControl w:val="0"/>
        <w:autoSpaceDE w:val="0"/>
        <w:autoSpaceDN w:val="0"/>
        <w:adjustRightInd w:val="0"/>
        <w:spacing w:after="0" w:line="240" w:lineRule="auto"/>
        <w:jc w:val="right"/>
        <w:rPr>
          <w:rFonts w:ascii="Times New Roman" w:eastAsia="Calibri" w:hAnsi="Times New Roman" w:cs="Times New Roman"/>
          <w:sz w:val="20"/>
          <w:szCs w:val="20"/>
          <w:lang w:eastAsia="ar-SA"/>
        </w:rPr>
      </w:pPr>
      <w:r>
        <w:rPr>
          <w:rFonts w:ascii="Times New Roman" w:eastAsia="Calibri" w:hAnsi="Times New Roman" w:cs="Times New Roman"/>
          <w:sz w:val="20"/>
          <w:szCs w:val="20"/>
          <w:lang w:eastAsia="ar-SA"/>
        </w:rPr>
        <w:t>к Годовому отчету</w:t>
      </w:r>
    </w:p>
    <w:p w:rsidR="002807E6" w:rsidRPr="00FA65A3" w:rsidRDefault="002807E6" w:rsidP="002807E6">
      <w:pPr>
        <w:suppressAutoHyphens/>
        <w:spacing w:after="0" w:line="200" w:lineRule="atLeast"/>
        <w:jc w:val="both"/>
        <w:rPr>
          <w:rFonts w:ascii="Times New Roman" w:eastAsia="Times New Roman" w:hAnsi="Times New Roman" w:cs="Times New Roman"/>
          <w:sz w:val="24"/>
          <w:szCs w:val="24"/>
          <w:lang w:eastAsia="ru-RU"/>
        </w:rPr>
      </w:pPr>
    </w:p>
    <w:p w:rsidR="002807E6" w:rsidRPr="0041334B" w:rsidRDefault="002807E6" w:rsidP="002807E6">
      <w:pPr>
        <w:widowControl w:val="0"/>
        <w:tabs>
          <w:tab w:val="left" w:pos="2394"/>
        </w:tabs>
        <w:autoSpaceDE w:val="0"/>
        <w:autoSpaceDN w:val="0"/>
        <w:spacing w:after="0" w:line="240" w:lineRule="auto"/>
        <w:jc w:val="center"/>
        <w:rPr>
          <w:rFonts w:ascii="Times New Roman" w:eastAsia="Calibri" w:hAnsi="Times New Roman" w:cs="Times New Roman"/>
          <w:b/>
          <w:bCs/>
          <w:sz w:val="26"/>
          <w:szCs w:val="26"/>
          <w:lang w:eastAsia="ru-RU"/>
        </w:rPr>
      </w:pPr>
      <w:r w:rsidRPr="0041334B">
        <w:rPr>
          <w:rFonts w:ascii="Times New Roman" w:eastAsia="Calibri" w:hAnsi="Times New Roman" w:cs="Times New Roman"/>
          <w:b/>
          <w:bCs/>
          <w:caps/>
          <w:sz w:val="26"/>
          <w:szCs w:val="26"/>
          <w:lang w:eastAsia="ru-RU"/>
        </w:rPr>
        <w:t>Ресурсное обеспечение</w:t>
      </w:r>
      <w:r w:rsidRPr="0041334B">
        <w:rPr>
          <w:rFonts w:ascii="Times New Roman" w:eastAsia="Calibri" w:hAnsi="Times New Roman" w:cs="Times New Roman"/>
          <w:b/>
          <w:bCs/>
          <w:sz w:val="26"/>
          <w:szCs w:val="26"/>
          <w:lang w:eastAsia="ru-RU"/>
        </w:rPr>
        <w:br/>
        <w:t xml:space="preserve">и прогнозная (справочная) оценка расходов за счет всех источников финансирования реализации </w:t>
      </w:r>
      <w:r w:rsidRPr="0041334B">
        <w:rPr>
          <w:rFonts w:ascii="Times New Roman" w:eastAsia="Calibri" w:hAnsi="Times New Roman" w:cs="Times New Roman"/>
          <w:b/>
          <w:sz w:val="26"/>
          <w:szCs w:val="26"/>
          <w:lang w:eastAsia="ru-RU"/>
        </w:rPr>
        <w:t xml:space="preserve">подпрограммы «Развитие культуры в Батыревском муниципального округа Чувашской Республики» </w:t>
      </w:r>
      <w:r w:rsidRPr="0041334B">
        <w:rPr>
          <w:rFonts w:ascii="Times New Roman" w:eastAsia="Calibri" w:hAnsi="Times New Roman" w:cs="Times New Roman"/>
          <w:b/>
          <w:bCs/>
          <w:sz w:val="26"/>
          <w:szCs w:val="26"/>
          <w:lang w:eastAsia="ru-RU"/>
        </w:rPr>
        <w:t xml:space="preserve">муниципальной программы </w:t>
      </w:r>
    </w:p>
    <w:p w:rsidR="002807E6" w:rsidRPr="0041334B" w:rsidRDefault="002807E6" w:rsidP="002807E6">
      <w:pPr>
        <w:widowControl w:val="0"/>
        <w:tabs>
          <w:tab w:val="left" w:pos="2394"/>
        </w:tabs>
        <w:autoSpaceDE w:val="0"/>
        <w:autoSpaceDN w:val="0"/>
        <w:spacing w:after="0" w:line="240" w:lineRule="auto"/>
        <w:jc w:val="center"/>
        <w:rPr>
          <w:rFonts w:ascii="Times New Roman" w:eastAsia="Calibri" w:hAnsi="Times New Roman" w:cs="Times New Roman"/>
          <w:b/>
          <w:sz w:val="26"/>
          <w:szCs w:val="26"/>
          <w:lang w:eastAsia="ru-RU"/>
        </w:rPr>
      </w:pPr>
      <w:r w:rsidRPr="0041334B">
        <w:rPr>
          <w:rFonts w:ascii="Times New Roman" w:eastAsia="Calibri" w:hAnsi="Times New Roman" w:cs="Times New Roman"/>
          <w:b/>
          <w:bCs/>
          <w:sz w:val="26"/>
          <w:szCs w:val="26"/>
          <w:lang w:eastAsia="ru-RU"/>
        </w:rPr>
        <w:t xml:space="preserve">«Развитие культуры и туризма Батыревского </w:t>
      </w:r>
      <w:r w:rsidRPr="0041334B">
        <w:rPr>
          <w:rFonts w:ascii="Times New Roman" w:eastAsia="Calibri" w:hAnsi="Times New Roman" w:cs="Times New Roman"/>
          <w:b/>
          <w:sz w:val="26"/>
          <w:szCs w:val="26"/>
          <w:lang w:eastAsia="ru-RU"/>
        </w:rPr>
        <w:t>муниципального округа</w:t>
      </w:r>
      <w:r w:rsidRPr="0041334B">
        <w:rPr>
          <w:rFonts w:ascii="Times New Roman" w:eastAsia="Calibri" w:hAnsi="Times New Roman" w:cs="Times New Roman"/>
          <w:b/>
          <w:bCs/>
          <w:sz w:val="26"/>
          <w:szCs w:val="26"/>
          <w:lang w:eastAsia="ru-RU"/>
        </w:rPr>
        <w:t xml:space="preserve"> Чувашской Республики» </w:t>
      </w:r>
      <w:r w:rsidRPr="0041334B">
        <w:rPr>
          <w:rFonts w:ascii="Times New Roman" w:eastAsia="Calibri" w:hAnsi="Times New Roman" w:cs="Times New Roman"/>
          <w:b/>
          <w:sz w:val="26"/>
          <w:szCs w:val="26"/>
          <w:lang w:eastAsia="ru-RU"/>
        </w:rPr>
        <w:t>на 2023-2035 годы</w:t>
      </w:r>
    </w:p>
    <w:p w:rsidR="002807E6" w:rsidRPr="0041334B" w:rsidRDefault="002807E6" w:rsidP="002807E6">
      <w:pPr>
        <w:widowControl w:val="0"/>
        <w:tabs>
          <w:tab w:val="left" w:pos="2394"/>
        </w:tabs>
        <w:autoSpaceDE w:val="0"/>
        <w:autoSpaceDN w:val="0"/>
        <w:spacing w:after="200" w:line="240" w:lineRule="auto"/>
        <w:jc w:val="center"/>
        <w:rPr>
          <w:rFonts w:ascii="Times New Roman" w:eastAsia="Calibri" w:hAnsi="Times New Roman" w:cs="Times New Roman"/>
          <w:b/>
          <w:bCs/>
          <w:sz w:val="26"/>
          <w:szCs w:val="26"/>
          <w:lang w:eastAsia="ru-RU"/>
        </w:rPr>
      </w:pPr>
    </w:p>
    <w:tbl>
      <w:tblPr>
        <w:tblStyle w:val="71"/>
        <w:tblW w:w="14036" w:type="dxa"/>
        <w:tblLayout w:type="fixed"/>
        <w:tblLook w:val="04A0" w:firstRow="1" w:lastRow="0" w:firstColumn="1" w:lastColumn="0" w:noHBand="0" w:noVBand="1"/>
      </w:tblPr>
      <w:tblGrid>
        <w:gridCol w:w="708"/>
        <w:gridCol w:w="1981"/>
        <w:gridCol w:w="992"/>
        <w:gridCol w:w="1276"/>
        <w:gridCol w:w="1559"/>
        <w:gridCol w:w="1276"/>
        <w:gridCol w:w="1275"/>
        <w:gridCol w:w="1276"/>
        <w:gridCol w:w="1276"/>
        <w:gridCol w:w="1276"/>
        <w:gridCol w:w="1141"/>
      </w:tblGrid>
      <w:tr w:rsidR="002807E6" w:rsidRPr="00D2390C" w:rsidTr="00601F30">
        <w:trPr>
          <w:trHeight w:val="178"/>
        </w:trPr>
        <w:tc>
          <w:tcPr>
            <w:tcW w:w="708" w:type="dxa"/>
            <w:vMerge w:val="restart"/>
            <w:noWrap/>
            <w:hideMark/>
          </w:tcPr>
          <w:p w:rsidR="002807E6" w:rsidRPr="00D2390C" w:rsidRDefault="002807E6" w:rsidP="00601F30">
            <w:pPr>
              <w:jc w:val="center"/>
              <w:rPr>
                <w:rFonts w:ascii="Times New Roman" w:hAnsi="Times New Roman"/>
                <w:b/>
                <w:sz w:val="16"/>
                <w:szCs w:val="16"/>
              </w:rPr>
            </w:pPr>
            <w:r w:rsidRPr="00D2390C">
              <w:rPr>
                <w:rFonts w:ascii="Times New Roman" w:hAnsi="Times New Roman"/>
                <w:b/>
                <w:sz w:val="16"/>
                <w:szCs w:val="16"/>
              </w:rPr>
              <w:t>статус</w:t>
            </w:r>
          </w:p>
        </w:tc>
        <w:tc>
          <w:tcPr>
            <w:tcW w:w="1981" w:type="dxa"/>
            <w:vMerge w:val="restart"/>
            <w:hideMark/>
          </w:tcPr>
          <w:p w:rsidR="002807E6" w:rsidRPr="00D2390C" w:rsidRDefault="002807E6" w:rsidP="00601F30">
            <w:pPr>
              <w:jc w:val="center"/>
              <w:rPr>
                <w:rFonts w:ascii="Times New Roman" w:hAnsi="Times New Roman"/>
                <w:b/>
                <w:sz w:val="16"/>
                <w:szCs w:val="16"/>
              </w:rPr>
            </w:pPr>
            <w:r w:rsidRPr="00D2390C">
              <w:rPr>
                <w:rFonts w:ascii="Times New Roman" w:hAnsi="Times New Roman"/>
                <w:b/>
                <w:sz w:val="16"/>
                <w:szCs w:val="16"/>
              </w:rPr>
              <w:t>Наименование подпрограммы</w:t>
            </w:r>
            <w:r w:rsidRPr="00D2390C">
              <w:rPr>
                <w:rFonts w:ascii="Times New Roman" w:hAnsi="Times New Roman"/>
                <w:b/>
                <w:sz w:val="16"/>
                <w:szCs w:val="16"/>
              </w:rPr>
              <w:br/>
              <w:t xml:space="preserve"> муниципальной программы </w:t>
            </w:r>
            <w:r w:rsidRPr="00D2390C">
              <w:rPr>
                <w:rFonts w:ascii="Times New Roman" w:hAnsi="Times New Roman"/>
                <w:b/>
                <w:sz w:val="16"/>
                <w:szCs w:val="16"/>
              </w:rPr>
              <w:br/>
              <w:t>(основного мероприятия, мероприятия)</w:t>
            </w:r>
          </w:p>
        </w:tc>
        <w:tc>
          <w:tcPr>
            <w:tcW w:w="2268" w:type="dxa"/>
            <w:gridSpan w:val="2"/>
            <w:hideMark/>
          </w:tcPr>
          <w:p w:rsidR="002807E6" w:rsidRPr="00D2390C" w:rsidRDefault="002807E6" w:rsidP="00601F30">
            <w:pPr>
              <w:jc w:val="center"/>
              <w:rPr>
                <w:rFonts w:ascii="Times New Roman" w:hAnsi="Times New Roman"/>
                <w:b/>
                <w:sz w:val="16"/>
                <w:szCs w:val="16"/>
              </w:rPr>
            </w:pPr>
            <w:r w:rsidRPr="00D2390C">
              <w:rPr>
                <w:rFonts w:ascii="Times New Roman" w:hAnsi="Times New Roman"/>
                <w:b/>
                <w:sz w:val="16"/>
                <w:szCs w:val="16"/>
              </w:rPr>
              <w:t xml:space="preserve">Код бюджетной </w:t>
            </w:r>
            <w:r w:rsidRPr="00D2390C">
              <w:rPr>
                <w:rFonts w:ascii="Times New Roman" w:hAnsi="Times New Roman"/>
                <w:b/>
                <w:sz w:val="16"/>
                <w:szCs w:val="16"/>
              </w:rPr>
              <w:br/>
              <w:t>классификации</w:t>
            </w:r>
          </w:p>
        </w:tc>
        <w:tc>
          <w:tcPr>
            <w:tcW w:w="1559" w:type="dxa"/>
            <w:vMerge w:val="restart"/>
            <w:hideMark/>
          </w:tcPr>
          <w:p w:rsidR="002807E6" w:rsidRPr="00D2390C" w:rsidRDefault="002807E6" w:rsidP="00601F30">
            <w:pPr>
              <w:jc w:val="center"/>
              <w:rPr>
                <w:rFonts w:ascii="Times New Roman" w:hAnsi="Times New Roman"/>
                <w:b/>
                <w:sz w:val="16"/>
                <w:szCs w:val="16"/>
              </w:rPr>
            </w:pPr>
            <w:r w:rsidRPr="00D2390C">
              <w:rPr>
                <w:rFonts w:ascii="Times New Roman" w:hAnsi="Times New Roman"/>
                <w:b/>
                <w:sz w:val="16"/>
                <w:szCs w:val="16"/>
              </w:rPr>
              <w:t xml:space="preserve">Источники </w:t>
            </w:r>
            <w:r w:rsidRPr="00D2390C">
              <w:rPr>
                <w:rFonts w:ascii="Times New Roman" w:hAnsi="Times New Roman"/>
                <w:b/>
                <w:sz w:val="16"/>
                <w:szCs w:val="16"/>
              </w:rPr>
              <w:br/>
              <w:t>финансирования</w:t>
            </w:r>
          </w:p>
        </w:tc>
        <w:tc>
          <w:tcPr>
            <w:tcW w:w="7520" w:type="dxa"/>
            <w:gridSpan w:val="6"/>
          </w:tcPr>
          <w:p w:rsidR="002807E6" w:rsidRPr="00D2390C" w:rsidRDefault="002807E6" w:rsidP="00601F30">
            <w:pPr>
              <w:jc w:val="center"/>
              <w:rPr>
                <w:rFonts w:ascii="Times New Roman" w:hAnsi="Times New Roman"/>
                <w:b/>
                <w:sz w:val="16"/>
                <w:szCs w:val="16"/>
              </w:rPr>
            </w:pPr>
            <w:r w:rsidRPr="00D2390C">
              <w:rPr>
                <w:rFonts w:ascii="Times New Roman" w:hAnsi="Times New Roman"/>
                <w:b/>
                <w:sz w:val="16"/>
                <w:szCs w:val="16"/>
              </w:rPr>
              <w:t>Расходы по годам, тыс.руб.</w:t>
            </w:r>
          </w:p>
        </w:tc>
      </w:tr>
      <w:tr w:rsidR="002807E6" w:rsidRPr="00D2390C" w:rsidTr="00601F30">
        <w:trPr>
          <w:trHeight w:val="371"/>
        </w:trPr>
        <w:tc>
          <w:tcPr>
            <w:tcW w:w="708" w:type="dxa"/>
            <w:vMerge/>
            <w:hideMark/>
          </w:tcPr>
          <w:p w:rsidR="002807E6" w:rsidRPr="00D2390C" w:rsidRDefault="002807E6" w:rsidP="00601F30">
            <w:pPr>
              <w:rPr>
                <w:rFonts w:ascii="Times New Roman" w:hAnsi="Times New Roman"/>
                <w:b/>
                <w:sz w:val="16"/>
                <w:szCs w:val="16"/>
              </w:rPr>
            </w:pPr>
          </w:p>
        </w:tc>
        <w:tc>
          <w:tcPr>
            <w:tcW w:w="1981" w:type="dxa"/>
            <w:vMerge/>
            <w:hideMark/>
          </w:tcPr>
          <w:p w:rsidR="002807E6" w:rsidRPr="00D2390C" w:rsidRDefault="002807E6" w:rsidP="00601F30">
            <w:pPr>
              <w:rPr>
                <w:rFonts w:ascii="Times New Roman" w:hAnsi="Times New Roman"/>
                <w:b/>
                <w:sz w:val="16"/>
                <w:szCs w:val="16"/>
              </w:rPr>
            </w:pPr>
          </w:p>
        </w:tc>
        <w:tc>
          <w:tcPr>
            <w:tcW w:w="992" w:type="dxa"/>
            <w:hideMark/>
          </w:tcPr>
          <w:p w:rsidR="002807E6" w:rsidRPr="00D2390C" w:rsidRDefault="002807E6" w:rsidP="00601F30">
            <w:pPr>
              <w:jc w:val="center"/>
              <w:rPr>
                <w:rFonts w:ascii="Times New Roman" w:hAnsi="Times New Roman"/>
                <w:b/>
                <w:sz w:val="16"/>
                <w:szCs w:val="16"/>
              </w:rPr>
            </w:pPr>
            <w:r w:rsidRPr="00D2390C">
              <w:rPr>
                <w:rFonts w:ascii="Times New Roman" w:hAnsi="Times New Roman"/>
                <w:b/>
                <w:sz w:val="16"/>
                <w:szCs w:val="16"/>
              </w:rPr>
              <w:t>главный распорядитель бюджетных средств</w:t>
            </w:r>
          </w:p>
        </w:tc>
        <w:tc>
          <w:tcPr>
            <w:tcW w:w="1276" w:type="dxa"/>
            <w:hideMark/>
          </w:tcPr>
          <w:p w:rsidR="002807E6" w:rsidRPr="00D2390C" w:rsidRDefault="002807E6" w:rsidP="00601F30">
            <w:pPr>
              <w:jc w:val="center"/>
              <w:rPr>
                <w:rFonts w:ascii="Times New Roman" w:hAnsi="Times New Roman"/>
                <w:b/>
                <w:sz w:val="16"/>
                <w:szCs w:val="16"/>
              </w:rPr>
            </w:pPr>
            <w:r w:rsidRPr="00D2390C">
              <w:rPr>
                <w:rFonts w:ascii="Times New Roman" w:hAnsi="Times New Roman"/>
                <w:b/>
                <w:sz w:val="16"/>
                <w:szCs w:val="16"/>
              </w:rPr>
              <w:t>целевая статья расходов</w:t>
            </w:r>
          </w:p>
        </w:tc>
        <w:tc>
          <w:tcPr>
            <w:tcW w:w="1559" w:type="dxa"/>
            <w:vMerge/>
            <w:hideMark/>
          </w:tcPr>
          <w:p w:rsidR="002807E6" w:rsidRPr="00D2390C" w:rsidRDefault="002807E6" w:rsidP="00601F30">
            <w:pPr>
              <w:rPr>
                <w:rFonts w:ascii="Times New Roman" w:hAnsi="Times New Roman"/>
                <w:b/>
                <w:sz w:val="16"/>
                <w:szCs w:val="16"/>
              </w:rPr>
            </w:pPr>
          </w:p>
        </w:tc>
        <w:tc>
          <w:tcPr>
            <w:tcW w:w="1276" w:type="dxa"/>
            <w:noWrap/>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2023</w:t>
            </w:r>
          </w:p>
        </w:tc>
        <w:tc>
          <w:tcPr>
            <w:tcW w:w="1275" w:type="dxa"/>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2024</w:t>
            </w:r>
          </w:p>
        </w:tc>
        <w:tc>
          <w:tcPr>
            <w:tcW w:w="1276" w:type="dxa"/>
            <w:noWrap/>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2025</w:t>
            </w:r>
          </w:p>
        </w:tc>
        <w:tc>
          <w:tcPr>
            <w:tcW w:w="1276" w:type="dxa"/>
            <w:noWrap/>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2026</w:t>
            </w:r>
          </w:p>
        </w:tc>
        <w:tc>
          <w:tcPr>
            <w:tcW w:w="1276" w:type="dxa"/>
          </w:tcPr>
          <w:p w:rsidR="002807E6" w:rsidRPr="00D2390C" w:rsidRDefault="002807E6" w:rsidP="00601F30">
            <w:pPr>
              <w:rPr>
                <w:rFonts w:ascii="Times New Roman" w:hAnsi="Times New Roman"/>
                <w:b/>
                <w:sz w:val="16"/>
                <w:szCs w:val="16"/>
              </w:rPr>
            </w:pPr>
            <w:r w:rsidRPr="00D2390C">
              <w:rPr>
                <w:rFonts w:ascii="Times New Roman" w:hAnsi="Times New Roman"/>
                <w:b/>
                <w:sz w:val="16"/>
                <w:szCs w:val="16"/>
              </w:rPr>
              <w:t>2027-2030</w:t>
            </w:r>
          </w:p>
        </w:tc>
        <w:tc>
          <w:tcPr>
            <w:tcW w:w="1141" w:type="dxa"/>
            <w:noWrap/>
          </w:tcPr>
          <w:p w:rsidR="002807E6" w:rsidRPr="00D2390C" w:rsidRDefault="002807E6" w:rsidP="00601F30">
            <w:pPr>
              <w:rPr>
                <w:rFonts w:ascii="Times New Roman" w:hAnsi="Times New Roman"/>
                <w:b/>
                <w:sz w:val="16"/>
                <w:szCs w:val="16"/>
              </w:rPr>
            </w:pPr>
            <w:r w:rsidRPr="00D2390C">
              <w:rPr>
                <w:rFonts w:ascii="Times New Roman" w:hAnsi="Times New Roman"/>
                <w:b/>
                <w:sz w:val="16"/>
                <w:szCs w:val="16"/>
              </w:rPr>
              <w:t>2031-2035</w:t>
            </w:r>
          </w:p>
          <w:p w:rsidR="002807E6" w:rsidRPr="00D2390C" w:rsidRDefault="002807E6" w:rsidP="00601F30">
            <w:pPr>
              <w:rPr>
                <w:rFonts w:ascii="Times New Roman" w:hAnsi="Times New Roman"/>
                <w:b/>
                <w:sz w:val="16"/>
                <w:szCs w:val="16"/>
              </w:rPr>
            </w:pPr>
          </w:p>
        </w:tc>
      </w:tr>
      <w:tr w:rsidR="002807E6" w:rsidRPr="00D2390C" w:rsidTr="00601F30">
        <w:trPr>
          <w:trHeight w:val="315"/>
        </w:trPr>
        <w:tc>
          <w:tcPr>
            <w:tcW w:w="708" w:type="dxa"/>
            <w:noWrap/>
            <w:hideMark/>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1</w:t>
            </w:r>
          </w:p>
        </w:tc>
        <w:tc>
          <w:tcPr>
            <w:tcW w:w="1981" w:type="dxa"/>
            <w:noWrap/>
            <w:hideMark/>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2</w:t>
            </w:r>
          </w:p>
        </w:tc>
        <w:tc>
          <w:tcPr>
            <w:tcW w:w="992" w:type="dxa"/>
            <w:noWrap/>
            <w:hideMark/>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3</w:t>
            </w:r>
          </w:p>
        </w:tc>
        <w:tc>
          <w:tcPr>
            <w:tcW w:w="1276" w:type="dxa"/>
            <w:noWrap/>
            <w:hideMark/>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 4</w:t>
            </w:r>
          </w:p>
        </w:tc>
        <w:tc>
          <w:tcPr>
            <w:tcW w:w="1559" w:type="dxa"/>
            <w:noWrap/>
            <w:hideMark/>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5</w:t>
            </w:r>
          </w:p>
        </w:tc>
        <w:tc>
          <w:tcPr>
            <w:tcW w:w="1276" w:type="dxa"/>
            <w:noWrap/>
          </w:tcPr>
          <w:p w:rsidR="002807E6" w:rsidRPr="00D2390C" w:rsidRDefault="002807E6" w:rsidP="00601F30">
            <w:pPr>
              <w:jc w:val="right"/>
              <w:rPr>
                <w:rFonts w:ascii="Times New Roman" w:hAnsi="Times New Roman"/>
                <w:b/>
                <w:sz w:val="16"/>
                <w:szCs w:val="16"/>
              </w:rPr>
            </w:pPr>
          </w:p>
        </w:tc>
        <w:tc>
          <w:tcPr>
            <w:tcW w:w="1275" w:type="dxa"/>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6</w:t>
            </w:r>
          </w:p>
        </w:tc>
        <w:tc>
          <w:tcPr>
            <w:tcW w:w="1276" w:type="dxa"/>
            <w:noWrap/>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7</w:t>
            </w:r>
          </w:p>
        </w:tc>
        <w:tc>
          <w:tcPr>
            <w:tcW w:w="1276" w:type="dxa"/>
            <w:noWrap/>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8</w:t>
            </w:r>
          </w:p>
        </w:tc>
        <w:tc>
          <w:tcPr>
            <w:tcW w:w="1276" w:type="dxa"/>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9</w:t>
            </w:r>
          </w:p>
        </w:tc>
        <w:tc>
          <w:tcPr>
            <w:tcW w:w="1141" w:type="dxa"/>
            <w:noWrap/>
          </w:tcPr>
          <w:p w:rsidR="002807E6" w:rsidRPr="00D2390C" w:rsidRDefault="002807E6" w:rsidP="00601F30">
            <w:pPr>
              <w:jc w:val="right"/>
              <w:rPr>
                <w:rFonts w:ascii="Times New Roman" w:hAnsi="Times New Roman"/>
                <w:b/>
                <w:sz w:val="16"/>
                <w:szCs w:val="16"/>
              </w:rPr>
            </w:pPr>
            <w:r w:rsidRPr="00D2390C">
              <w:rPr>
                <w:rFonts w:ascii="Times New Roman" w:hAnsi="Times New Roman"/>
                <w:b/>
                <w:sz w:val="16"/>
                <w:szCs w:val="16"/>
              </w:rPr>
              <w:t>10</w:t>
            </w:r>
          </w:p>
        </w:tc>
      </w:tr>
      <w:tr w:rsidR="002807E6" w:rsidRPr="00D2390C" w:rsidTr="00601F30">
        <w:trPr>
          <w:trHeight w:val="315"/>
        </w:trPr>
        <w:tc>
          <w:tcPr>
            <w:tcW w:w="708" w:type="dxa"/>
            <w:vMerge w:val="restart"/>
            <w:noWrap/>
          </w:tcPr>
          <w:p w:rsidR="002807E6" w:rsidRPr="00D2390C" w:rsidRDefault="002807E6" w:rsidP="00601F30">
            <w:pPr>
              <w:jc w:val="right"/>
              <w:rPr>
                <w:rFonts w:ascii="Times New Roman" w:hAnsi="Times New Roman"/>
                <w:sz w:val="16"/>
                <w:szCs w:val="16"/>
              </w:rPr>
            </w:pPr>
            <w:r w:rsidRPr="00D2390C">
              <w:rPr>
                <w:rFonts w:ascii="Times New Roman" w:hAnsi="Times New Roman"/>
                <w:sz w:val="16"/>
                <w:szCs w:val="16"/>
              </w:rPr>
              <w:t xml:space="preserve">Программа </w:t>
            </w:r>
          </w:p>
        </w:tc>
        <w:tc>
          <w:tcPr>
            <w:tcW w:w="1981" w:type="dxa"/>
            <w:vMerge w:val="restart"/>
            <w:noWrap/>
          </w:tcPr>
          <w:p w:rsidR="002807E6" w:rsidRPr="00D2390C" w:rsidRDefault="002807E6" w:rsidP="00601F30">
            <w:pPr>
              <w:jc w:val="right"/>
              <w:rPr>
                <w:rFonts w:ascii="Times New Roman" w:hAnsi="Times New Roman"/>
                <w:sz w:val="16"/>
                <w:szCs w:val="16"/>
              </w:rPr>
            </w:pPr>
            <w:r w:rsidRPr="00D2390C">
              <w:rPr>
                <w:rFonts w:ascii="Times New Roman" w:hAnsi="Times New Roman"/>
                <w:sz w:val="18"/>
                <w:szCs w:val="18"/>
              </w:rPr>
              <w:t>«Развитие культуры</w:t>
            </w:r>
            <w:r w:rsidRPr="00D2390C">
              <w:rPr>
                <w:rFonts w:ascii="Times New Roman" w:hAnsi="Times New Roman"/>
                <w:sz w:val="18"/>
                <w:szCs w:val="18"/>
              </w:rPr>
              <w:br/>
              <w:t xml:space="preserve"> и туризма Батыревского</w:t>
            </w:r>
            <w:r w:rsidRPr="00D2390C">
              <w:rPr>
                <w:rFonts w:ascii="Times New Roman" w:hAnsi="Times New Roman"/>
                <w:sz w:val="18"/>
                <w:szCs w:val="18"/>
              </w:rPr>
              <w:br/>
              <w:t xml:space="preserve"> района Чувашской Республики»</w:t>
            </w:r>
          </w:p>
        </w:tc>
        <w:tc>
          <w:tcPr>
            <w:tcW w:w="992" w:type="dxa"/>
            <w:noWrap/>
          </w:tcPr>
          <w:p w:rsidR="002807E6" w:rsidRPr="00D2390C" w:rsidRDefault="002807E6" w:rsidP="00601F30">
            <w:pPr>
              <w:jc w:val="right"/>
              <w:rPr>
                <w:rFonts w:ascii="Times New Roman" w:hAnsi="Times New Roman"/>
                <w:sz w:val="16"/>
                <w:szCs w:val="16"/>
              </w:rPr>
            </w:pPr>
          </w:p>
        </w:tc>
        <w:tc>
          <w:tcPr>
            <w:tcW w:w="1276" w:type="dxa"/>
            <w:noWrap/>
          </w:tcPr>
          <w:p w:rsidR="002807E6" w:rsidRPr="00D2390C" w:rsidRDefault="002807E6" w:rsidP="00601F30">
            <w:pP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b/>
                <w:bCs/>
                <w:sz w:val="18"/>
                <w:szCs w:val="18"/>
              </w:rPr>
            </w:pPr>
            <w:r w:rsidRPr="00D2390C">
              <w:rPr>
                <w:rFonts w:ascii="Times New Roman" w:hAnsi="Times New Roman"/>
                <w:b/>
                <w:bCs/>
                <w:sz w:val="18"/>
                <w:szCs w:val="18"/>
              </w:rPr>
              <w:t>всего бюджет</w:t>
            </w:r>
          </w:p>
        </w:tc>
        <w:tc>
          <w:tcPr>
            <w:tcW w:w="1276" w:type="dxa"/>
            <w:tcBorders>
              <w:top w:val="nil"/>
              <w:left w:val="nil"/>
              <w:bottom w:val="single" w:sz="8" w:space="0" w:color="auto"/>
              <w:right w:val="single" w:sz="4" w:space="0" w:color="auto"/>
            </w:tcBorders>
            <w:shd w:val="clear" w:color="auto" w:fill="auto"/>
            <w:noWrap/>
            <w:vAlign w:val="bottom"/>
          </w:tcPr>
          <w:p w:rsidR="002807E6" w:rsidRPr="00D2390C" w:rsidRDefault="002807E6" w:rsidP="00601F30">
            <w:pPr>
              <w:ind w:left="-108" w:right="141"/>
              <w:jc w:val="right"/>
              <w:rPr>
                <w:rFonts w:ascii="Times New Roman" w:hAnsi="Times New Roman"/>
                <w:b/>
                <w:bCs/>
                <w:sz w:val="16"/>
                <w:szCs w:val="16"/>
              </w:rPr>
            </w:pPr>
            <w:r w:rsidRPr="00D2390C">
              <w:rPr>
                <w:rFonts w:ascii="Times New Roman" w:hAnsi="Times New Roman"/>
                <w:b/>
                <w:bCs/>
                <w:sz w:val="16"/>
                <w:szCs w:val="16"/>
              </w:rPr>
              <w:t>88 789 597,05</w:t>
            </w:r>
          </w:p>
          <w:p w:rsidR="002807E6" w:rsidRPr="00D2390C" w:rsidRDefault="002807E6" w:rsidP="00601F30">
            <w:pPr>
              <w:ind w:left="-108" w:right="141"/>
              <w:jc w:val="right"/>
              <w:rPr>
                <w:rFonts w:ascii="Times New Roman" w:hAnsi="Times New Roman"/>
                <w:b/>
                <w:bCs/>
                <w:sz w:val="16"/>
                <w:szCs w:val="16"/>
              </w:rPr>
            </w:pPr>
          </w:p>
        </w:tc>
        <w:tc>
          <w:tcPr>
            <w:tcW w:w="1275" w:type="dxa"/>
          </w:tcPr>
          <w:p w:rsidR="002807E6" w:rsidRPr="00D2390C" w:rsidRDefault="002807E6" w:rsidP="00601F30">
            <w:pPr>
              <w:ind w:left="-108" w:right="141"/>
              <w:jc w:val="right"/>
              <w:rPr>
                <w:rFonts w:ascii="Times New Roman" w:hAnsi="Times New Roman"/>
                <w:b/>
                <w:bCs/>
                <w:sz w:val="16"/>
                <w:szCs w:val="16"/>
              </w:rPr>
            </w:pPr>
            <w:r w:rsidRPr="00D2390C">
              <w:rPr>
                <w:rFonts w:ascii="Times New Roman" w:hAnsi="Times New Roman"/>
                <w:b/>
                <w:bCs/>
                <w:sz w:val="16"/>
                <w:szCs w:val="16"/>
              </w:rPr>
              <w:t>84 435 176,54</w:t>
            </w:r>
          </w:p>
          <w:p w:rsidR="002807E6" w:rsidRPr="00D2390C" w:rsidRDefault="002807E6" w:rsidP="00601F30">
            <w:pPr>
              <w:ind w:left="-108" w:right="141"/>
              <w:jc w:val="right"/>
              <w:rPr>
                <w:rFonts w:ascii="Times New Roman" w:hAnsi="Times New Roman"/>
                <w:b/>
                <w:bCs/>
                <w:sz w:val="16"/>
                <w:szCs w:val="16"/>
              </w:rPr>
            </w:pPr>
          </w:p>
        </w:tc>
        <w:tc>
          <w:tcPr>
            <w:tcW w:w="1276" w:type="dxa"/>
            <w:noWrap/>
          </w:tcPr>
          <w:p w:rsidR="002807E6" w:rsidRPr="00D2390C" w:rsidRDefault="002807E6" w:rsidP="00601F30">
            <w:pPr>
              <w:ind w:left="-108" w:right="141"/>
              <w:jc w:val="right"/>
              <w:rPr>
                <w:rFonts w:ascii="Times New Roman" w:hAnsi="Times New Roman"/>
                <w:b/>
                <w:bCs/>
                <w:sz w:val="16"/>
                <w:szCs w:val="16"/>
              </w:rPr>
            </w:pPr>
            <w:r w:rsidRPr="00D2390C">
              <w:rPr>
                <w:rFonts w:ascii="Times New Roman" w:hAnsi="Times New Roman"/>
                <w:b/>
                <w:bCs/>
                <w:sz w:val="16"/>
                <w:szCs w:val="16"/>
              </w:rPr>
              <w:t>41 919 116,00</w:t>
            </w:r>
          </w:p>
          <w:p w:rsidR="002807E6" w:rsidRPr="00D2390C" w:rsidRDefault="002807E6" w:rsidP="00601F30">
            <w:pPr>
              <w:ind w:left="-108" w:right="141"/>
              <w:jc w:val="right"/>
              <w:rPr>
                <w:rFonts w:ascii="Times New Roman" w:hAnsi="Times New Roman"/>
                <w:b/>
                <w:bCs/>
                <w:sz w:val="16"/>
                <w:szCs w:val="16"/>
              </w:rPr>
            </w:pPr>
          </w:p>
        </w:tc>
        <w:tc>
          <w:tcPr>
            <w:tcW w:w="1276" w:type="dxa"/>
            <w:noWrap/>
          </w:tcPr>
          <w:p w:rsidR="002807E6" w:rsidRPr="00D2390C" w:rsidRDefault="002807E6" w:rsidP="00601F30">
            <w:pPr>
              <w:ind w:right="141"/>
              <w:jc w:val="right"/>
              <w:rPr>
                <w:rFonts w:ascii="Times New Roman" w:hAnsi="Times New Roman"/>
                <w:b/>
                <w:bCs/>
                <w:sz w:val="16"/>
                <w:szCs w:val="16"/>
              </w:rPr>
            </w:pPr>
            <w:r w:rsidRPr="00D2390C">
              <w:rPr>
                <w:rFonts w:ascii="Times New Roman" w:hAnsi="Times New Roman"/>
                <w:b/>
                <w:bCs/>
                <w:sz w:val="16"/>
                <w:szCs w:val="16"/>
              </w:rPr>
              <w:t>40 719 116,00</w:t>
            </w:r>
          </w:p>
        </w:tc>
        <w:tc>
          <w:tcPr>
            <w:tcW w:w="1276" w:type="dxa"/>
          </w:tcPr>
          <w:p w:rsidR="002807E6" w:rsidRPr="00D2390C" w:rsidRDefault="002807E6" w:rsidP="00601F30">
            <w:pPr>
              <w:ind w:left="-108" w:right="141"/>
              <w:jc w:val="right"/>
              <w:rPr>
                <w:rFonts w:ascii="Times New Roman" w:hAnsi="Times New Roman"/>
                <w:b/>
                <w:bCs/>
                <w:sz w:val="16"/>
                <w:szCs w:val="16"/>
              </w:rPr>
            </w:pPr>
            <w:r w:rsidRPr="00D2390C">
              <w:rPr>
                <w:rFonts w:ascii="Times New Roman" w:hAnsi="Times New Roman"/>
                <w:b/>
                <w:bCs/>
                <w:sz w:val="16"/>
                <w:szCs w:val="16"/>
              </w:rPr>
              <w:t>161 274 464,00</w:t>
            </w:r>
          </w:p>
        </w:tc>
        <w:tc>
          <w:tcPr>
            <w:tcW w:w="1141" w:type="dxa"/>
            <w:noWrap/>
          </w:tcPr>
          <w:p w:rsidR="002807E6" w:rsidRPr="00D2390C" w:rsidRDefault="002807E6" w:rsidP="00601F30">
            <w:pPr>
              <w:ind w:left="-108" w:right="141"/>
              <w:jc w:val="right"/>
              <w:rPr>
                <w:rFonts w:ascii="Times New Roman" w:hAnsi="Times New Roman"/>
                <w:b/>
                <w:bCs/>
                <w:sz w:val="16"/>
                <w:szCs w:val="16"/>
              </w:rPr>
            </w:pPr>
            <w:r w:rsidRPr="00D2390C">
              <w:rPr>
                <w:rFonts w:ascii="Times New Roman" w:hAnsi="Times New Roman"/>
                <w:b/>
                <w:bCs/>
                <w:sz w:val="16"/>
                <w:szCs w:val="16"/>
              </w:rPr>
              <w:t>201 593 080,00</w:t>
            </w:r>
          </w:p>
        </w:tc>
      </w:tr>
      <w:tr w:rsidR="002807E6" w:rsidRPr="00D2390C" w:rsidTr="00601F30">
        <w:trPr>
          <w:trHeight w:val="315"/>
        </w:trPr>
        <w:tc>
          <w:tcPr>
            <w:tcW w:w="708" w:type="dxa"/>
            <w:vMerge/>
            <w:noWrap/>
          </w:tcPr>
          <w:p w:rsidR="002807E6" w:rsidRPr="00D2390C" w:rsidRDefault="002807E6" w:rsidP="00601F30">
            <w:pPr>
              <w:jc w:val="right"/>
              <w:rPr>
                <w:rFonts w:ascii="Times New Roman" w:hAnsi="Times New Roman"/>
                <w:sz w:val="16"/>
                <w:szCs w:val="16"/>
              </w:rPr>
            </w:pPr>
          </w:p>
        </w:tc>
        <w:tc>
          <w:tcPr>
            <w:tcW w:w="1981" w:type="dxa"/>
            <w:vMerge/>
            <w:noWrap/>
          </w:tcPr>
          <w:p w:rsidR="002807E6" w:rsidRPr="00D2390C" w:rsidRDefault="002807E6" w:rsidP="00601F30">
            <w:pPr>
              <w:jc w:val="right"/>
              <w:rPr>
                <w:rFonts w:ascii="Times New Roman" w:hAnsi="Times New Roman"/>
                <w:sz w:val="16"/>
                <w:szCs w:val="16"/>
              </w:rPr>
            </w:pPr>
          </w:p>
        </w:tc>
        <w:tc>
          <w:tcPr>
            <w:tcW w:w="992" w:type="dxa"/>
            <w:noWrap/>
          </w:tcPr>
          <w:p w:rsidR="002807E6" w:rsidRPr="00D2390C" w:rsidRDefault="002807E6" w:rsidP="00601F30">
            <w:pPr>
              <w:jc w:val="center"/>
              <w:rPr>
                <w:rFonts w:ascii="Times New Roman" w:hAnsi="Times New Roman"/>
                <w:sz w:val="18"/>
                <w:szCs w:val="18"/>
              </w:rPr>
            </w:pPr>
            <w:r w:rsidRPr="00D2390C">
              <w:rPr>
                <w:rFonts w:ascii="Times New Roman" w:hAnsi="Times New Roman"/>
                <w:sz w:val="18"/>
                <w:szCs w:val="18"/>
              </w:rPr>
              <w:t>903</w:t>
            </w:r>
          </w:p>
        </w:tc>
        <w:tc>
          <w:tcPr>
            <w:tcW w:w="1276" w:type="dxa"/>
            <w:noWrap/>
          </w:tcPr>
          <w:p w:rsidR="002807E6" w:rsidRPr="00D2390C" w:rsidRDefault="002807E6" w:rsidP="00601F30">
            <w:pPr>
              <w:jc w:val="center"/>
              <w:rPr>
                <w:rFonts w:ascii="Times New Roman" w:hAnsi="Times New Roman"/>
                <w:sz w:val="18"/>
                <w:szCs w:val="18"/>
              </w:rPr>
            </w:pPr>
            <w:r w:rsidRPr="00D2390C">
              <w:rPr>
                <w:rFonts w:ascii="Times New Roman" w:hAnsi="Times New Roman"/>
                <w:sz w:val="18"/>
                <w:szCs w:val="18"/>
              </w:rPr>
              <w:t>Ц40000</w:t>
            </w:r>
          </w:p>
        </w:tc>
        <w:tc>
          <w:tcPr>
            <w:tcW w:w="1559" w:type="dxa"/>
            <w:noWrap/>
          </w:tcPr>
          <w:p w:rsidR="002807E6" w:rsidRPr="00D2390C" w:rsidRDefault="002807E6" w:rsidP="00601F30">
            <w:pPr>
              <w:rPr>
                <w:rFonts w:ascii="Times New Roman" w:hAnsi="Times New Roman"/>
                <w:sz w:val="18"/>
                <w:szCs w:val="18"/>
              </w:rPr>
            </w:pPr>
            <w:r w:rsidRPr="00D2390C">
              <w:rPr>
                <w:rFonts w:ascii="Times New Roman" w:hAnsi="Times New Roman"/>
                <w:sz w:val="18"/>
                <w:szCs w:val="18"/>
              </w:rPr>
              <w:t>местный</w:t>
            </w:r>
          </w:p>
        </w:tc>
        <w:tc>
          <w:tcPr>
            <w:tcW w:w="1276" w:type="dxa"/>
            <w:tcBorders>
              <w:top w:val="nil"/>
              <w:left w:val="nil"/>
              <w:bottom w:val="single" w:sz="8" w:space="0" w:color="auto"/>
              <w:right w:val="single" w:sz="4" w:space="0" w:color="auto"/>
            </w:tcBorders>
            <w:shd w:val="clear" w:color="auto" w:fill="auto"/>
            <w:noWrap/>
            <w:vAlign w:val="bottom"/>
          </w:tcPr>
          <w:p w:rsidR="002807E6" w:rsidRPr="00D2390C" w:rsidRDefault="002807E6" w:rsidP="00601F30">
            <w:pPr>
              <w:ind w:left="-108" w:right="141"/>
              <w:jc w:val="right"/>
              <w:rPr>
                <w:rFonts w:ascii="Times New Roman" w:hAnsi="Times New Roman"/>
                <w:bCs/>
                <w:sz w:val="16"/>
                <w:szCs w:val="16"/>
              </w:rPr>
            </w:pPr>
            <w:r w:rsidRPr="00D2390C">
              <w:rPr>
                <w:rFonts w:ascii="Times New Roman" w:hAnsi="Times New Roman"/>
                <w:bCs/>
                <w:sz w:val="16"/>
                <w:szCs w:val="16"/>
              </w:rPr>
              <w:t>61 922 641,62</w:t>
            </w:r>
          </w:p>
          <w:p w:rsidR="002807E6" w:rsidRPr="00D2390C" w:rsidRDefault="002807E6" w:rsidP="00601F30">
            <w:pPr>
              <w:ind w:left="-108" w:right="141"/>
              <w:jc w:val="right"/>
              <w:rPr>
                <w:rFonts w:ascii="Times New Roman" w:hAnsi="Times New Roman"/>
                <w:b/>
                <w:bCs/>
                <w:sz w:val="16"/>
                <w:szCs w:val="16"/>
              </w:rPr>
            </w:pPr>
          </w:p>
        </w:tc>
        <w:tc>
          <w:tcPr>
            <w:tcW w:w="1275" w:type="dxa"/>
          </w:tcPr>
          <w:p w:rsidR="002807E6" w:rsidRPr="00D2390C" w:rsidRDefault="002807E6" w:rsidP="00601F30">
            <w:pPr>
              <w:ind w:left="-108" w:right="141"/>
              <w:jc w:val="right"/>
              <w:rPr>
                <w:rFonts w:ascii="Times New Roman" w:hAnsi="Times New Roman"/>
                <w:b/>
                <w:bCs/>
                <w:sz w:val="16"/>
                <w:szCs w:val="16"/>
              </w:rPr>
            </w:pPr>
            <w:r w:rsidRPr="00D2390C">
              <w:rPr>
                <w:rFonts w:ascii="Times New Roman" w:hAnsi="Times New Roman"/>
                <w:sz w:val="16"/>
                <w:szCs w:val="16"/>
              </w:rPr>
              <w:t>62 208 195,76</w:t>
            </w:r>
          </w:p>
        </w:tc>
        <w:tc>
          <w:tcPr>
            <w:tcW w:w="1276" w:type="dxa"/>
            <w:noWrap/>
          </w:tcPr>
          <w:p w:rsidR="002807E6" w:rsidRPr="00D2390C" w:rsidRDefault="002807E6" w:rsidP="00601F30">
            <w:pPr>
              <w:ind w:left="-108" w:right="141"/>
              <w:jc w:val="right"/>
              <w:rPr>
                <w:rFonts w:ascii="Times New Roman" w:hAnsi="Times New Roman"/>
                <w:bCs/>
                <w:sz w:val="16"/>
                <w:szCs w:val="16"/>
              </w:rPr>
            </w:pPr>
            <w:r w:rsidRPr="00D2390C">
              <w:rPr>
                <w:rFonts w:ascii="Times New Roman" w:hAnsi="Times New Roman"/>
                <w:bCs/>
                <w:sz w:val="16"/>
                <w:szCs w:val="16"/>
              </w:rPr>
              <w:t>41 518 616,00</w:t>
            </w:r>
          </w:p>
          <w:p w:rsidR="002807E6" w:rsidRPr="00D2390C" w:rsidRDefault="002807E6" w:rsidP="00601F30">
            <w:pPr>
              <w:ind w:left="-108" w:right="141"/>
              <w:jc w:val="right"/>
              <w:rPr>
                <w:rFonts w:ascii="Times New Roman" w:hAnsi="Times New Roman"/>
                <w:bCs/>
                <w:sz w:val="16"/>
                <w:szCs w:val="16"/>
              </w:rPr>
            </w:pPr>
          </w:p>
        </w:tc>
        <w:tc>
          <w:tcPr>
            <w:tcW w:w="1276" w:type="dxa"/>
            <w:noWrap/>
          </w:tcPr>
          <w:p w:rsidR="002807E6" w:rsidRPr="00D2390C" w:rsidRDefault="002807E6" w:rsidP="00601F30">
            <w:pPr>
              <w:ind w:right="141"/>
              <w:jc w:val="right"/>
              <w:rPr>
                <w:rFonts w:ascii="Times New Roman" w:hAnsi="Times New Roman"/>
                <w:bCs/>
                <w:sz w:val="16"/>
                <w:szCs w:val="16"/>
              </w:rPr>
            </w:pPr>
            <w:r w:rsidRPr="00D2390C">
              <w:rPr>
                <w:rFonts w:ascii="Times New Roman" w:hAnsi="Times New Roman"/>
                <w:bCs/>
                <w:sz w:val="16"/>
                <w:szCs w:val="16"/>
              </w:rPr>
              <w:t>40 318 616,00</w:t>
            </w:r>
          </w:p>
        </w:tc>
        <w:tc>
          <w:tcPr>
            <w:tcW w:w="1276" w:type="dxa"/>
          </w:tcPr>
          <w:p w:rsidR="002807E6" w:rsidRPr="00D2390C" w:rsidRDefault="002807E6" w:rsidP="00601F30">
            <w:pPr>
              <w:ind w:left="-108" w:right="141"/>
              <w:jc w:val="right"/>
              <w:rPr>
                <w:rFonts w:ascii="Times New Roman" w:hAnsi="Times New Roman"/>
                <w:bCs/>
                <w:sz w:val="16"/>
                <w:szCs w:val="16"/>
              </w:rPr>
            </w:pPr>
            <w:r w:rsidRPr="00D2390C">
              <w:rPr>
                <w:rFonts w:ascii="Times New Roman" w:hAnsi="Times New Roman"/>
                <w:bCs/>
                <w:sz w:val="16"/>
                <w:szCs w:val="16"/>
              </w:rPr>
              <w:t>161 274 464,00</w:t>
            </w:r>
          </w:p>
        </w:tc>
        <w:tc>
          <w:tcPr>
            <w:tcW w:w="1141" w:type="dxa"/>
            <w:noWrap/>
          </w:tcPr>
          <w:p w:rsidR="002807E6" w:rsidRPr="00D2390C" w:rsidRDefault="002807E6" w:rsidP="00601F30">
            <w:pPr>
              <w:ind w:left="-108" w:right="141"/>
              <w:jc w:val="right"/>
              <w:rPr>
                <w:rFonts w:ascii="Times New Roman" w:hAnsi="Times New Roman"/>
                <w:bCs/>
                <w:sz w:val="16"/>
                <w:szCs w:val="16"/>
              </w:rPr>
            </w:pPr>
            <w:r w:rsidRPr="00D2390C">
              <w:rPr>
                <w:rFonts w:ascii="Times New Roman" w:hAnsi="Times New Roman"/>
                <w:bCs/>
                <w:sz w:val="16"/>
                <w:szCs w:val="16"/>
              </w:rPr>
              <w:t>201 593 080,00</w:t>
            </w:r>
          </w:p>
        </w:tc>
      </w:tr>
      <w:tr w:rsidR="002807E6" w:rsidRPr="00D2390C" w:rsidTr="00601F30">
        <w:trPr>
          <w:trHeight w:val="315"/>
        </w:trPr>
        <w:tc>
          <w:tcPr>
            <w:tcW w:w="708" w:type="dxa"/>
            <w:vMerge/>
            <w:noWrap/>
          </w:tcPr>
          <w:p w:rsidR="002807E6" w:rsidRPr="00D2390C" w:rsidRDefault="002807E6" w:rsidP="00601F30">
            <w:pPr>
              <w:jc w:val="right"/>
              <w:rPr>
                <w:rFonts w:ascii="Times New Roman" w:hAnsi="Times New Roman"/>
                <w:sz w:val="16"/>
                <w:szCs w:val="16"/>
              </w:rPr>
            </w:pPr>
          </w:p>
        </w:tc>
        <w:tc>
          <w:tcPr>
            <w:tcW w:w="1981" w:type="dxa"/>
            <w:vMerge/>
            <w:noWrap/>
          </w:tcPr>
          <w:p w:rsidR="002807E6" w:rsidRPr="00D2390C" w:rsidRDefault="002807E6" w:rsidP="00601F30">
            <w:pPr>
              <w:jc w:val="right"/>
              <w:rPr>
                <w:rFonts w:ascii="Times New Roman" w:hAnsi="Times New Roman"/>
                <w:sz w:val="16"/>
                <w:szCs w:val="16"/>
              </w:rPr>
            </w:pPr>
          </w:p>
        </w:tc>
        <w:tc>
          <w:tcPr>
            <w:tcW w:w="992" w:type="dxa"/>
            <w:noWrap/>
          </w:tcPr>
          <w:p w:rsidR="002807E6" w:rsidRPr="00D2390C" w:rsidRDefault="002807E6" w:rsidP="00601F30">
            <w:pPr>
              <w:jc w:val="right"/>
              <w:rPr>
                <w:rFonts w:ascii="Times New Roman" w:hAnsi="Times New Roman"/>
                <w:sz w:val="16"/>
                <w:szCs w:val="16"/>
              </w:rPr>
            </w:pPr>
          </w:p>
        </w:tc>
        <w:tc>
          <w:tcPr>
            <w:tcW w:w="1276" w:type="dxa"/>
            <w:noWrap/>
          </w:tcPr>
          <w:p w:rsidR="002807E6" w:rsidRPr="00D2390C" w:rsidRDefault="002807E6" w:rsidP="00601F30">
            <w:pP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8"/>
                <w:szCs w:val="18"/>
              </w:rPr>
            </w:pPr>
            <w:r w:rsidRPr="00D2390C">
              <w:rPr>
                <w:rFonts w:ascii="Times New Roman" w:hAnsi="Times New Roman"/>
                <w:sz w:val="18"/>
                <w:szCs w:val="18"/>
              </w:rPr>
              <w:t>республиканский</w:t>
            </w:r>
          </w:p>
        </w:tc>
        <w:tc>
          <w:tcPr>
            <w:tcW w:w="1276" w:type="dxa"/>
            <w:tcBorders>
              <w:top w:val="nil"/>
              <w:left w:val="nil"/>
              <w:bottom w:val="single" w:sz="8" w:space="0" w:color="auto"/>
              <w:right w:val="single" w:sz="4" w:space="0" w:color="auto"/>
            </w:tcBorders>
            <w:shd w:val="clear" w:color="auto" w:fill="auto"/>
            <w:noWrap/>
            <w:vAlign w:val="bottom"/>
          </w:tcPr>
          <w:p w:rsidR="002807E6" w:rsidRPr="00D2390C" w:rsidRDefault="002807E6" w:rsidP="00601F30">
            <w:pPr>
              <w:ind w:left="-108" w:right="141"/>
              <w:jc w:val="right"/>
              <w:rPr>
                <w:rFonts w:ascii="Times New Roman" w:hAnsi="Times New Roman"/>
                <w:sz w:val="16"/>
                <w:szCs w:val="16"/>
              </w:rPr>
            </w:pPr>
            <w:r w:rsidRPr="00D2390C">
              <w:rPr>
                <w:rFonts w:ascii="Times New Roman" w:hAnsi="Times New Roman"/>
                <w:sz w:val="16"/>
                <w:szCs w:val="16"/>
              </w:rPr>
              <w:t>20 652 255,43</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21 896 480,78   </w:t>
            </w:r>
          </w:p>
        </w:tc>
        <w:tc>
          <w:tcPr>
            <w:tcW w:w="1276" w:type="dxa"/>
            <w:noWrap/>
          </w:tcPr>
          <w:p w:rsidR="002807E6" w:rsidRPr="00D2390C" w:rsidRDefault="002807E6" w:rsidP="00601F30">
            <w:pPr>
              <w:ind w:left="-108" w:right="141"/>
              <w:jc w:val="right"/>
              <w:rPr>
                <w:rFonts w:ascii="Times New Roman" w:hAnsi="Times New Roman"/>
                <w:sz w:val="18"/>
                <w:szCs w:val="18"/>
              </w:rPr>
            </w:pPr>
            <w:r w:rsidRPr="00D2390C">
              <w:rPr>
                <w:rFonts w:ascii="Times New Roman" w:hAnsi="Times New Roman"/>
                <w:sz w:val="18"/>
                <w:szCs w:val="18"/>
              </w:rPr>
              <w:t>400 500,00</w:t>
            </w:r>
          </w:p>
        </w:tc>
        <w:tc>
          <w:tcPr>
            <w:tcW w:w="1276" w:type="dxa"/>
            <w:noWrap/>
          </w:tcPr>
          <w:p w:rsidR="002807E6" w:rsidRPr="00D2390C" w:rsidRDefault="002807E6" w:rsidP="00601F30">
            <w:pPr>
              <w:ind w:right="141"/>
              <w:jc w:val="right"/>
              <w:rPr>
                <w:rFonts w:ascii="Times New Roman" w:hAnsi="Times New Roman"/>
                <w:sz w:val="18"/>
                <w:szCs w:val="18"/>
              </w:rPr>
            </w:pPr>
            <w:r w:rsidRPr="00D2390C">
              <w:rPr>
                <w:rFonts w:ascii="Times New Roman" w:hAnsi="Times New Roman"/>
                <w:sz w:val="18"/>
                <w:szCs w:val="18"/>
              </w:rPr>
              <w:t>400 500,00</w:t>
            </w:r>
          </w:p>
        </w:tc>
        <w:tc>
          <w:tcPr>
            <w:tcW w:w="1276" w:type="dxa"/>
          </w:tcPr>
          <w:p w:rsidR="002807E6" w:rsidRPr="00D2390C" w:rsidRDefault="002807E6" w:rsidP="00601F30">
            <w:pPr>
              <w:ind w:left="-108" w:right="141"/>
              <w:jc w:val="right"/>
              <w:rPr>
                <w:rFonts w:ascii="Times New Roman" w:hAnsi="Times New Roman"/>
                <w:sz w:val="18"/>
                <w:szCs w:val="18"/>
              </w:rPr>
            </w:pPr>
            <w:r w:rsidRPr="00D2390C">
              <w:rPr>
                <w:rFonts w:ascii="Times New Roman" w:hAnsi="Times New Roman"/>
                <w:sz w:val="18"/>
                <w:szCs w:val="18"/>
              </w:rPr>
              <w:t>0,00</w:t>
            </w:r>
          </w:p>
        </w:tc>
        <w:tc>
          <w:tcPr>
            <w:tcW w:w="1141" w:type="dxa"/>
            <w:noWrap/>
          </w:tcPr>
          <w:p w:rsidR="002807E6" w:rsidRPr="00D2390C" w:rsidRDefault="002807E6" w:rsidP="00601F30">
            <w:pPr>
              <w:ind w:left="-108" w:right="141"/>
              <w:jc w:val="center"/>
              <w:rPr>
                <w:rFonts w:ascii="Times New Roman" w:hAnsi="Times New Roman"/>
                <w:sz w:val="18"/>
                <w:szCs w:val="18"/>
              </w:rPr>
            </w:pPr>
            <w:r w:rsidRPr="00D2390C">
              <w:rPr>
                <w:rFonts w:ascii="Times New Roman" w:hAnsi="Times New Roman"/>
                <w:sz w:val="18"/>
                <w:szCs w:val="18"/>
              </w:rPr>
              <w:t>0,00</w:t>
            </w:r>
          </w:p>
        </w:tc>
      </w:tr>
      <w:tr w:rsidR="002807E6" w:rsidRPr="00D2390C" w:rsidTr="00601F30">
        <w:trPr>
          <w:trHeight w:val="315"/>
        </w:trPr>
        <w:tc>
          <w:tcPr>
            <w:tcW w:w="708" w:type="dxa"/>
            <w:vMerge/>
            <w:noWrap/>
          </w:tcPr>
          <w:p w:rsidR="002807E6" w:rsidRPr="00D2390C" w:rsidRDefault="002807E6" w:rsidP="00601F30">
            <w:pPr>
              <w:jc w:val="right"/>
              <w:rPr>
                <w:rFonts w:ascii="Times New Roman" w:hAnsi="Times New Roman"/>
                <w:sz w:val="16"/>
                <w:szCs w:val="16"/>
              </w:rPr>
            </w:pPr>
          </w:p>
        </w:tc>
        <w:tc>
          <w:tcPr>
            <w:tcW w:w="1981" w:type="dxa"/>
            <w:vMerge/>
            <w:noWrap/>
          </w:tcPr>
          <w:p w:rsidR="002807E6" w:rsidRPr="00D2390C" w:rsidRDefault="002807E6" w:rsidP="00601F30">
            <w:pPr>
              <w:jc w:val="right"/>
              <w:rPr>
                <w:rFonts w:ascii="Times New Roman" w:hAnsi="Times New Roman"/>
                <w:sz w:val="16"/>
                <w:szCs w:val="16"/>
              </w:rPr>
            </w:pPr>
          </w:p>
        </w:tc>
        <w:tc>
          <w:tcPr>
            <w:tcW w:w="992" w:type="dxa"/>
            <w:noWrap/>
          </w:tcPr>
          <w:p w:rsidR="002807E6" w:rsidRPr="00D2390C" w:rsidRDefault="002807E6" w:rsidP="00601F30">
            <w:pPr>
              <w:jc w:val="right"/>
              <w:rPr>
                <w:rFonts w:ascii="Times New Roman" w:hAnsi="Times New Roman"/>
                <w:sz w:val="16"/>
                <w:szCs w:val="16"/>
              </w:rPr>
            </w:pPr>
          </w:p>
        </w:tc>
        <w:tc>
          <w:tcPr>
            <w:tcW w:w="1276" w:type="dxa"/>
            <w:noWrap/>
          </w:tcPr>
          <w:p w:rsidR="002807E6" w:rsidRPr="00D2390C" w:rsidRDefault="002807E6" w:rsidP="00601F30">
            <w:pP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8"/>
                <w:szCs w:val="18"/>
              </w:rPr>
            </w:pPr>
            <w:r w:rsidRPr="00D2390C">
              <w:rPr>
                <w:rFonts w:ascii="Times New Roman" w:hAnsi="Times New Roman"/>
                <w:sz w:val="18"/>
                <w:szCs w:val="18"/>
              </w:rPr>
              <w:t>федеральный</w:t>
            </w:r>
          </w:p>
        </w:tc>
        <w:tc>
          <w:tcPr>
            <w:tcW w:w="1276" w:type="dxa"/>
            <w:tcBorders>
              <w:top w:val="nil"/>
              <w:left w:val="nil"/>
              <w:bottom w:val="single" w:sz="8" w:space="0" w:color="auto"/>
              <w:right w:val="single" w:sz="4" w:space="0" w:color="auto"/>
            </w:tcBorders>
            <w:shd w:val="clear" w:color="auto" w:fill="auto"/>
            <w:noWrap/>
            <w:vAlign w:val="bottom"/>
          </w:tcPr>
          <w:p w:rsidR="002807E6" w:rsidRPr="00D2390C" w:rsidRDefault="002807E6" w:rsidP="00601F30">
            <w:pPr>
              <w:ind w:left="-108" w:right="141"/>
              <w:jc w:val="right"/>
              <w:rPr>
                <w:rFonts w:ascii="Times New Roman" w:hAnsi="Times New Roman"/>
                <w:sz w:val="16"/>
                <w:szCs w:val="16"/>
              </w:rPr>
            </w:pPr>
            <w:r w:rsidRPr="00D2390C">
              <w:rPr>
                <w:rFonts w:ascii="Times New Roman" w:hAnsi="Times New Roman"/>
                <w:sz w:val="16"/>
                <w:szCs w:val="16"/>
              </w:rPr>
              <w:t>6 214 700,00</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330 500,00  </w:t>
            </w:r>
          </w:p>
        </w:tc>
        <w:tc>
          <w:tcPr>
            <w:tcW w:w="1276" w:type="dxa"/>
            <w:noWrap/>
          </w:tcPr>
          <w:p w:rsidR="002807E6" w:rsidRPr="00D2390C" w:rsidRDefault="002807E6" w:rsidP="00601F30">
            <w:pPr>
              <w:ind w:left="-108" w:right="141"/>
              <w:jc w:val="right"/>
              <w:rPr>
                <w:rFonts w:ascii="Times New Roman" w:hAnsi="Times New Roman"/>
                <w:sz w:val="18"/>
                <w:szCs w:val="18"/>
              </w:rPr>
            </w:pPr>
            <w:r w:rsidRPr="00D2390C">
              <w:rPr>
                <w:rFonts w:ascii="Times New Roman" w:hAnsi="Times New Roman"/>
                <w:sz w:val="18"/>
                <w:szCs w:val="18"/>
              </w:rPr>
              <w:t>0,00</w:t>
            </w:r>
          </w:p>
        </w:tc>
        <w:tc>
          <w:tcPr>
            <w:tcW w:w="1276" w:type="dxa"/>
            <w:noWrap/>
          </w:tcPr>
          <w:p w:rsidR="002807E6" w:rsidRPr="00D2390C" w:rsidRDefault="002807E6" w:rsidP="00601F30">
            <w:pPr>
              <w:ind w:right="141"/>
              <w:jc w:val="right"/>
              <w:rPr>
                <w:rFonts w:ascii="Times New Roman" w:hAnsi="Times New Roman"/>
                <w:sz w:val="18"/>
                <w:szCs w:val="18"/>
              </w:rPr>
            </w:pPr>
          </w:p>
        </w:tc>
        <w:tc>
          <w:tcPr>
            <w:tcW w:w="1276" w:type="dxa"/>
          </w:tcPr>
          <w:p w:rsidR="002807E6" w:rsidRPr="00D2390C" w:rsidRDefault="002807E6" w:rsidP="00601F30">
            <w:pPr>
              <w:ind w:left="-108" w:right="141"/>
              <w:jc w:val="right"/>
              <w:rPr>
                <w:rFonts w:ascii="Times New Roman" w:hAnsi="Times New Roman"/>
                <w:sz w:val="18"/>
                <w:szCs w:val="18"/>
              </w:rPr>
            </w:pPr>
            <w:r w:rsidRPr="00D2390C">
              <w:rPr>
                <w:rFonts w:ascii="Times New Roman" w:hAnsi="Times New Roman"/>
                <w:sz w:val="18"/>
                <w:szCs w:val="18"/>
              </w:rPr>
              <w:t>0,00</w:t>
            </w:r>
          </w:p>
        </w:tc>
        <w:tc>
          <w:tcPr>
            <w:tcW w:w="1141" w:type="dxa"/>
            <w:noWrap/>
          </w:tcPr>
          <w:p w:rsidR="002807E6" w:rsidRPr="00D2390C" w:rsidRDefault="002807E6" w:rsidP="00601F30">
            <w:pPr>
              <w:ind w:left="-108" w:right="141"/>
              <w:jc w:val="right"/>
              <w:rPr>
                <w:rFonts w:ascii="Times New Roman" w:hAnsi="Times New Roman"/>
                <w:sz w:val="18"/>
                <w:szCs w:val="18"/>
              </w:rPr>
            </w:pPr>
            <w:r w:rsidRPr="00D2390C">
              <w:rPr>
                <w:rFonts w:ascii="Times New Roman" w:hAnsi="Times New Roman"/>
                <w:sz w:val="18"/>
                <w:szCs w:val="18"/>
              </w:rPr>
              <w:t>0,00</w:t>
            </w:r>
          </w:p>
        </w:tc>
      </w:tr>
      <w:tr w:rsidR="002807E6" w:rsidRPr="00D2390C" w:rsidTr="00601F30">
        <w:trPr>
          <w:trHeight w:val="315"/>
        </w:trPr>
        <w:tc>
          <w:tcPr>
            <w:tcW w:w="708" w:type="dxa"/>
            <w:vMerge/>
            <w:noWrap/>
          </w:tcPr>
          <w:p w:rsidR="002807E6" w:rsidRPr="00D2390C" w:rsidRDefault="002807E6" w:rsidP="00601F30">
            <w:pPr>
              <w:jc w:val="right"/>
              <w:rPr>
                <w:rFonts w:ascii="Times New Roman" w:hAnsi="Times New Roman"/>
                <w:sz w:val="16"/>
                <w:szCs w:val="16"/>
              </w:rPr>
            </w:pPr>
          </w:p>
        </w:tc>
        <w:tc>
          <w:tcPr>
            <w:tcW w:w="1981" w:type="dxa"/>
            <w:vMerge/>
            <w:noWrap/>
          </w:tcPr>
          <w:p w:rsidR="002807E6" w:rsidRPr="00D2390C" w:rsidRDefault="002807E6" w:rsidP="00601F30">
            <w:pPr>
              <w:jc w:val="right"/>
              <w:rPr>
                <w:rFonts w:ascii="Times New Roman" w:hAnsi="Times New Roman"/>
                <w:sz w:val="16"/>
                <w:szCs w:val="16"/>
              </w:rPr>
            </w:pPr>
          </w:p>
        </w:tc>
        <w:tc>
          <w:tcPr>
            <w:tcW w:w="992" w:type="dxa"/>
            <w:noWrap/>
          </w:tcPr>
          <w:p w:rsidR="002807E6" w:rsidRPr="00D2390C" w:rsidRDefault="002807E6" w:rsidP="00601F30">
            <w:pPr>
              <w:jc w:val="right"/>
              <w:rPr>
                <w:rFonts w:ascii="Times New Roman" w:hAnsi="Times New Roman"/>
                <w:sz w:val="16"/>
                <w:szCs w:val="16"/>
              </w:rPr>
            </w:pPr>
          </w:p>
        </w:tc>
        <w:tc>
          <w:tcPr>
            <w:tcW w:w="1276" w:type="dxa"/>
            <w:noWrap/>
          </w:tcPr>
          <w:p w:rsidR="002807E6" w:rsidRPr="00D2390C" w:rsidRDefault="002807E6" w:rsidP="00601F30">
            <w:pP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8"/>
                <w:szCs w:val="18"/>
              </w:rPr>
            </w:pPr>
            <w:r w:rsidRPr="00D2390C">
              <w:rPr>
                <w:rFonts w:ascii="Times New Roman" w:hAnsi="Times New Roman"/>
                <w:sz w:val="18"/>
                <w:szCs w:val="18"/>
              </w:rPr>
              <w:t>кроме того внебюджет</w:t>
            </w:r>
          </w:p>
        </w:tc>
        <w:tc>
          <w:tcPr>
            <w:tcW w:w="1276" w:type="dxa"/>
            <w:tcBorders>
              <w:top w:val="nil"/>
              <w:left w:val="nil"/>
              <w:bottom w:val="single" w:sz="8" w:space="0" w:color="auto"/>
              <w:right w:val="single" w:sz="4" w:space="0" w:color="auto"/>
            </w:tcBorders>
            <w:shd w:val="clear" w:color="auto" w:fill="auto"/>
            <w:noWrap/>
            <w:vAlign w:val="bottom"/>
          </w:tcPr>
          <w:p w:rsidR="002807E6" w:rsidRPr="00D2390C" w:rsidRDefault="002807E6" w:rsidP="00601F30">
            <w:pPr>
              <w:rPr>
                <w:rFonts w:ascii="Times New Roman" w:eastAsia="Calibri" w:hAnsi="Times New Roman"/>
                <w:sz w:val="16"/>
                <w:szCs w:val="16"/>
              </w:rPr>
            </w:pPr>
            <w:r w:rsidRPr="00D2390C">
              <w:rPr>
                <w:rFonts w:ascii="Times New Roman" w:eastAsia="Calibri" w:hAnsi="Times New Roman"/>
                <w:sz w:val="16"/>
                <w:szCs w:val="16"/>
              </w:rPr>
              <w:t>2 701 244,41</w:t>
            </w:r>
          </w:p>
          <w:p w:rsidR="002807E6" w:rsidRPr="00D2390C" w:rsidRDefault="002807E6" w:rsidP="00601F30">
            <w:pPr>
              <w:ind w:left="-108" w:right="141"/>
              <w:jc w:val="right"/>
              <w:rPr>
                <w:rFonts w:ascii="Times New Roman" w:hAnsi="Times New Roman"/>
                <w:sz w:val="18"/>
                <w:szCs w:val="18"/>
              </w:rPr>
            </w:pPr>
          </w:p>
        </w:tc>
        <w:tc>
          <w:tcPr>
            <w:tcW w:w="1275" w:type="dxa"/>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3 560 565,91</w:t>
            </w:r>
          </w:p>
        </w:tc>
        <w:tc>
          <w:tcPr>
            <w:tcW w:w="1276" w:type="dxa"/>
            <w:noWrap/>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 xml:space="preserve">1 233 998,00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1 233 998,00</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4 935 992,00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6 169 990,00  </w:t>
            </w:r>
          </w:p>
        </w:tc>
      </w:tr>
      <w:tr w:rsidR="002807E6" w:rsidRPr="00D2390C" w:rsidTr="00601F30">
        <w:trPr>
          <w:trHeight w:val="329"/>
        </w:trPr>
        <w:tc>
          <w:tcPr>
            <w:tcW w:w="708" w:type="dxa"/>
            <w:vMerge w:val="restart"/>
            <w:noWrap/>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Подп рограмма 1</w:t>
            </w:r>
          </w:p>
        </w:tc>
        <w:tc>
          <w:tcPr>
            <w:tcW w:w="1981" w:type="dxa"/>
            <w:vMerge w:val="restart"/>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Развитие культуры в Батыревском районе</w:t>
            </w: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tcBorders>
              <w:top w:val="single" w:sz="4" w:space="0" w:color="auto"/>
              <w:left w:val="single" w:sz="8" w:space="0" w:color="auto"/>
              <w:bottom w:val="single" w:sz="4" w:space="0" w:color="auto"/>
              <w:right w:val="single" w:sz="4" w:space="0" w:color="auto"/>
            </w:tcBorders>
            <w:shd w:val="clear" w:color="auto" w:fill="auto"/>
            <w:noWrap/>
            <w:vAlign w:val="bottom"/>
          </w:tcPr>
          <w:p w:rsidR="002807E6" w:rsidRPr="00D2390C" w:rsidRDefault="002807E6" w:rsidP="00601F30">
            <w:pPr>
              <w:ind w:left="-108" w:right="141"/>
              <w:jc w:val="right"/>
              <w:rPr>
                <w:rFonts w:ascii="Times New Roman" w:hAnsi="Times New Roman"/>
                <w:b/>
                <w:bCs/>
                <w:sz w:val="16"/>
                <w:szCs w:val="16"/>
              </w:rPr>
            </w:pPr>
            <w:r w:rsidRPr="00D2390C">
              <w:rPr>
                <w:rFonts w:ascii="Times New Roman" w:hAnsi="Times New Roman"/>
                <w:b/>
                <w:bCs/>
                <w:sz w:val="16"/>
                <w:szCs w:val="16"/>
              </w:rPr>
              <w:t>74 254 297,05</w:t>
            </w:r>
          </w:p>
          <w:p w:rsidR="002807E6" w:rsidRPr="00D2390C" w:rsidRDefault="002807E6" w:rsidP="00601F30">
            <w:pPr>
              <w:ind w:left="-108" w:right="141"/>
              <w:jc w:val="right"/>
              <w:rPr>
                <w:rFonts w:ascii="Times New Roman" w:hAnsi="Times New Roman"/>
                <w:b/>
                <w:bCs/>
                <w:sz w:val="16"/>
                <w:szCs w:val="16"/>
              </w:rPr>
            </w:pPr>
          </w:p>
          <w:p w:rsidR="002807E6" w:rsidRPr="00D2390C" w:rsidRDefault="002807E6" w:rsidP="00601F30">
            <w:pPr>
              <w:ind w:left="-108" w:right="141"/>
              <w:jc w:val="right"/>
              <w:rPr>
                <w:rFonts w:ascii="Times New Roman" w:hAnsi="Times New Roman"/>
                <w:b/>
                <w:bCs/>
                <w:sz w:val="16"/>
                <w:szCs w:val="16"/>
              </w:rPr>
            </w:pPr>
          </w:p>
        </w:tc>
        <w:tc>
          <w:tcPr>
            <w:tcW w:w="1275" w:type="dxa"/>
          </w:tcPr>
          <w:p w:rsidR="002807E6" w:rsidRPr="00D2390C" w:rsidRDefault="002807E6" w:rsidP="00601F30">
            <w:pPr>
              <w:ind w:left="-108" w:right="141"/>
              <w:jc w:val="right"/>
              <w:rPr>
                <w:rFonts w:ascii="Times New Roman" w:hAnsi="Times New Roman"/>
                <w:b/>
                <w:bCs/>
                <w:sz w:val="16"/>
                <w:szCs w:val="16"/>
              </w:rPr>
            </w:pPr>
            <w:r w:rsidRPr="00D2390C">
              <w:rPr>
                <w:rFonts w:ascii="Times New Roman" w:hAnsi="Times New Roman"/>
                <w:b/>
                <w:bCs/>
                <w:sz w:val="16"/>
                <w:szCs w:val="16"/>
              </w:rPr>
              <w:t>79 577 352,40</w:t>
            </w:r>
          </w:p>
          <w:p w:rsidR="002807E6" w:rsidRPr="00D2390C" w:rsidRDefault="002807E6" w:rsidP="00601F30">
            <w:pPr>
              <w:ind w:left="-108" w:right="141"/>
              <w:jc w:val="right"/>
              <w:rPr>
                <w:rFonts w:ascii="Times New Roman" w:hAnsi="Times New Roman"/>
                <w:b/>
                <w:bCs/>
                <w:sz w:val="16"/>
                <w:szCs w:val="16"/>
              </w:rPr>
            </w:pPr>
          </w:p>
          <w:p w:rsidR="002807E6" w:rsidRPr="00D2390C" w:rsidRDefault="002807E6" w:rsidP="00601F30">
            <w:pPr>
              <w:ind w:left="-108" w:right="141"/>
              <w:jc w:val="right"/>
              <w:rPr>
                <w:rFonts w:ascii="Times New Roman" w:hAnsi="Times New Roman"/>
                <w:b/>
                <w:bCs/>
                <w:sz w:val="16"/>
                <w:szCs w:val="16"/>
              </w:rPr>
            </w:pPr>
          </w:p>
        </w:tc>
        <w:tc>
          <w:tcPr>
            <w:tcW w:w="1276" w:type="dxa"/>
            <w:noWrap/>
          </w:tcPr>
          <w:p w:rsidR="002807E6" w:rsidRPr="00D2390C" w:rsidRDefault="002807E6" w:rsidP="00601F30">
            <w:pPr>
              <w:ind w:left="-108" w:right="141"/>
              <w:jc w:val="right"/>
              <w:rPr>
                <w:rFonts w:ascii="Times New Roman" w:hAnsi="Times New Roman"/>
                <w:b/>
                <w:bCs/>
                <w:sz w:val="16"/>
                <w:szCs w:val="16"/>
              </w:rPr>
            </w:pPr>
            <w:r w:rsidRPr="00D2390C">
              <w:rPr>
                <w:rFonts w:ascii="Times New Roman" w:hAnsi="Times New Roman"/>
                <w:b/>
                <w:bCs/>
                <w:sz w:val="16"/>
                <w:szCs w:val="16"/>
              </w:rPr>
              <w:t>41 919 116,00</w:t>
            </w:r>
          </w:p>
          <w:p w:rsidR="002807E6" w:rsidRPr="00D2390C" w:rsidRDefault="002807E6" w:rsidP="00601F30">
            <w:pPr>
              <w:ind w:left="-108" w:right="141"/>
              <w:jc w:val="right"/>
              <w:rPr>
                <w:rFonts w:ascii="Times New Roman" w:hAnsi="Times New Roman"/>
                <w:b/>
                <w:bCs/>
                <w:sz w:val="16"/>
                <w:szCs w:val="16"/>
              </w:rPr>
            </w:pPr>
          </w:p>
        </w:tc>
        <w:tc>
          <w:tcPr>
            <w:tcW w:w="1276" w:type="dxa"/>
            <w:noWrap/>
          </w:tcPr>
          <w:p w:rsidR="002807E6" w:rsidRPr="00D2390C" w:rsidRDefault="002807E6" w:rsidP="00601F30">
            <w:pPr>
              <w:ind w:right="141"/>
              <w:jc w:val="right"/>
              <w:rPr>
                <w:rFonts w:ascii="Times New Roman" w:hAnsi="Times New Roman"/>
                <w:b/>
                <w:bCs/>
                <w:sz w:val="16"/>
                <w:szCs w:val="16"/>
              </w:rPr>
            </w:pPr>
            <w:r w:rsidRPr="00D2390C">
              <w:rPr>
                <w:rFonts w:ascii="Times New Roman" w:hAnsi="Times New Roman"/>
                <w:b/>
                <w:bCs/>
                <w:sz w:val="16"/>
                <w:szCs w:val="16"/>
              </w:rPr>
              <w:t>40 719 116,00</w:t>
            </w:r>
          </w:p>
        </w:tc>
        <w:tc>
          <w:tcPr>
            <w:tcW w:w="1276" w:type="dxa"/>
          </w:tcPr>
          <w:p w:rsidR="002807E6" w:rsidRPr="00D2390C" w:rsidRDefault="002807E6" w:rsidP="00601F30">
            <w:pPr>
              <w:ind w:left="-108" w:right="141"/>
              <w:jc w:val="right"/>
              <w:rPr>
                <w:rFonts w:ascii="Times New Roman" w:hAnsi="Times New Roman"/>
                <w:b/>
                <w:bCs/>
                <w:sz w:val="16"/>
                <w:szCs w:val="16"/>
              </w:rPr>
            </w:pPr>
            <w:r w:rsidRPr="00D2390C">
              <w:rPr>
                <w:rFonts w:ascii="Times New Roman" w:hAnsi="Times New Roman"/>
                <w:b/>
                <w:bCs/>
                <w:sz w:val="16"/>
                <w:szCs w:val="16"/>
              </w:rPr>
              <w:t>161 274 464,00</w:t>
            </w:r>
          </w:p>
        </w:tc>
        <w:tc>
          <w:tcPr>
            <w:tcW w:w="1141" w:type="dxa"/>
            <w:noWrap/>
          </w:tcPr>
          <w:p w:rsidR="002807E6" w:rsidRPr="00D2390C" w:rsidRDefault="002807E6" w:rsidP="00601F30">
            <w:pPr>
              <w:ind w:left="-108" w:right="141"/>
              <w:jc w:val="right"/>
              <w:rPr>
                <w:rFonts w:ascii="Times New Roman" w:hAnsi="Times New Roman"/>
                <w:b/>
                <w:bCs/>
                <w:sz w:val="16"/>
                <w:szCs w:val="16"/>
              </w:rPr>
            </w:pPr>
            <w:r w:rsidRPr="00D2390C">
              <w:rPr>
                <w:rFonts w:ascii="Times New Roman" w:hAnsi="Times New Roman"/>
                <w:b/>
                <w:bCs/>
                <w:sz w:val="16"/>
                <w:szCs w:val="16"/>
              </w:rPr>
              <w:t>201 593 080,00</w:t>
            </w:r>
          </w:p>
        </w:tc>
      </w:tr>
      <w:tr w:rsidR="002807E6" w:rsidRPr="00D2390C" w:rsidTr="00601F30">
        <w:trPr>
          <w:trHeight w:val="315"/>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hideMark/>
          </w:tcPr>
          <w:p w:rsidR="002807E6" w:rsidRPr="00D2390C" w:rsidRDefault="002807E6" w:rsidP="00601F30">
            <w:pPr>
              <w:jc w:val="center"/>
              <w:rPr>
                <w:rFonts w:ascii="Times New Roman" w:hAnsi="Times New Roman"/>
                <w:sz w:val="18"/>
                <w:szCs w:val="18"/>
              </w:rPr>
            </w:pPr>
            <w:r w:rsidRPr="00D2390C">
              <w:rPr>
                <w:rFonts w:ascii="Times New Roman" w:hAnsi="Times New Roman"/>
                <w:sz w:val="18"/>
                <w:szCs w:val="18"/>
              </w:rPr>
              <w:t>Ц41000</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местный</w:t>
            </w:r>
          </w:p>
        </w:tc>
        <w:tc>
          <w:tcPr>
            <w:tcW w:w="1276" w:type="dxa"/>
            <w:tcBorders>
              <w:top w:val="nil"/>
              <w:left w:val="nil"/>
              <w:bottom w:val="single" w:sz="8" w:space="0" w:color="auto"/>
              <w:right w:val="single" w:sz="4" w:space="0" w:color="auto"/>
            </w:tcBorders>
            <w:shd w:val="clear" w:color="auto" w:fill="auto"/>
            <w:noWrap/>
            <w:vAlign w:val="bottom"/>
          </w:tcPr>
          <w:p w:rsidR="002807E6" w:rsidRPr="00D2390C" w:rsidRDefault="002807E6" w:rsidP="00601F30">
            <w:pPr>
              <w:ind w:left="-108" w:right="141"/>
              <w:jc w:val="right"/>
              <w:rPr>
                <w:rFonts w:ascii="Times New Roman" w:hAnsi="Times New Roman"/>
                <w:bCs/>
                <w:sz w:val="16"/>
                <w:szCs w:val="16"/>
              </w:rPr>
            </w:pPr>
            <w:r w:rsidRPr="00D2390C">
              <w:rPr>
                <w:rFonts w:ascii="Times New Roman" w:hAnsi="Times New Roman"/>
                <w:bCs/>
                <w:sz w:val="16"/>
                <w:szCs w:val="16"/>
              </w:rPr>
              <w:t>60 905 141,62</w:t>
            </w:r>
          </w:p>
          <w:p w:rsidR="002807E6" w:rsidRPr="00D2390C" w:rsidRDefault="002807E6" w:rsidP="00601F30">
            <w:pPr>
              <w:ind w:left="-108" w:right="141"/>
              <w:jc w:val="right"/>
              <w:rPr>
                <w:rFonts w:ascii="Times New Roman" w:hAnsi="Times New Roman"/>
                <w:b/>
                <w:bCs/>
                <w:sz w:val="16"/>
                <w:szCs w:val="16"/>
              </w:rPr>
            </w:pPr>
          </w:p>
        </w:tc>
        <w:tc>
          <w:tcPr>
            <w:tcW w:w="1275" w:type="dxa"/>
          </w:tcPr>
          <w:p w:rsidR="002807E6" w:rsidRPr="00D2390C" w:rsidRDefault="002807E6" w:rsidP="00601F30">
            <w:pPr>
              <w:ind w:left="-108" w:right="141"/>
              <w:jc w:val="right"/>
              <w:rPr>
                <w:rFonts w:ascii="Times New Roman" w:hAnsi="Times New Roman"/>
                <w:b/>
                <w:bCs/>
                <w:sz w:val="16"/>
                <w:szCs w:val="16"/>
              </w:rPr>
            </w:pPr>
            <w:r w:rsidRPr="00D2390C">
              <w:rPr>
                <w:rFonts w:ascii="Times New Roman" w:hAnsi="Times New Roman"/>
                <w:sz w:val="16"/>
                <w:szCs w:val="16"/>
              </w:rPr>
              <w:t>61 868 119,07</w:t>
            </w:r>
          </w:p>
        </w:tc>
        <w:tc>
          <w:tcPr>
            <w:tcW w:w="1276" w:type="dxa"/>
            <w:noWrap/>
          </w:tcPr>
          <w:p w:rsidR="002807E6" w:rsidRPr="00D2390C" w:rsidRDefault="002807E6" w:rsidP="00601F30">
            <w:pPr>
              <w:ind w:left="-108" w:right="141"/>
              <w:jc w:val="right"/>
              <w:rPr>
                <w:rFonts w:ascii="Times New Roman" w:hAnsi="Times New Roman"/>
                <w:bCs/>
                <w:sz w:val="16"/>
                <w:szCs w:val="16"/>
              </w:rPr>
            </w:pPr>
            <w:r w:rsidRPr="00D2390C">
              <w:rPr>
                <w:rFonts w:ascii="Times New Roman" w:hAnsi="Times New Roman"/>
                <w:bCs/>
                <w:sz w:val="16"/>
                <w:szCs w:val="16"/>
              </w:rPr>
              <w:t>41 518 616,00</w:t>
            </w:r>
          </w:p>
          <w:p w:rsidR="002807E6" w:rsidRPr="00D2390C" w:rsidRDefault="002807E6" w:rsidP="00601F30">
            <w:pPr>
              <w:ind w:left="-108" w:right="141"/>
              <w:jc w:val="right"/>
              <w:rPr>
                <w:rFonts w:ascii="Times New Roman" w:hAnsi="Times New Roman"/>
                <w:bCs/>
                <w:sz w:val="16"/>
                <w:szCs w:val="16"/>
              </w:rPr>
            </w:pPr>
          </w:p>
        </w:tc>
        <w:tc>
          <w:tcPr>
            <w:tcW w:w="1276" w:type="dxa"/>
            <w:noWrap/>
          </w:tcPr>
          <w:p w:rsidR="002807E6" w:rsidRPr="00D2390C" w:rsidRDefault="002807E6" w:rsidP="00601F30">
            <w:pPr>
              <w:ind w:right="141"/>
              <w:jc w:val="right"/>
              <w:rPr>
                <w:rFonts w:ascii="Times New Roman" w:hAnsi="Times New Roman"/>
                <w:bCs/>
                <w:sz w:val="16"/>
                <w:szCs w:val="16"/>
              </w:rPr>
            </w:pPr>
            <w:r w:rsidRPr="00D2390C">
              <w:rPr>
                <w:rFonts w:ascii="Times New Roman" w:hAnsi="Times New Roman"/>
                <w:bCs/>
                <w:sz w:val="16"/>
                <w:szCs w:val="16"/>
              </w:rPr>
              <w:t>40 318 616,00</w:t>
            </w:r>
          </w:p>
        </w:tc>
        <w:tc>
          <w:tcPr>
            <w:tcW w:w="1276" w:type="dxa"/>
          </w:tcPr>
          <w:p w:rsidR="002807E6" w:rsidRPr="00D2390C" w:rsidRDefault="002807E6" w:rsidP="00601F30">
            <w:pPr>
              <w:ind w:left="-108" w:right="141"/>
              <w:jc w:val="right"/>
              <w:rPr>
                <w:rFonts w:ascii="Times New Roman" w:hAnsi="Times New Roman"/>
                <w:bCs/>
                <w:sz w:val="16"/>
                <w:szCs w:val="16"/>
              </w:rPr>
            </w:pPr>
            <w:r w:rsidRPr="00D2390C">
              <w:rPr>
                <w:rFonts w:ascii="Times New Roman" w:hAnsi="Times New Roman"/>
                <w:bCs/>
                <w:sz w:val="16"/>
                <w:szCs w:val="16"/>
              </w:rPr>
              <w:t>161 274 464,00</w:t>
            </w:r>
          </w:p>
        </w:tc>
        <w:tc>
          <w:tcPr>
            <w:tcW w:w="1141" w:type="dxa"/>
            <w:noWrap/>
          </w:tcPr>
          <w:p w:rsidR="002807E6" w:rsidRPr="00D2390C" w:rsidRDefault="002807E6" w:rsidP="00601F30">
            <w:pPr>
              <w:ind w:left="-108" w:right="141"/>
              <w:jc w:val="right"/>
              <w:rPr>
                <w:rFonts w:ascii="Times New Roman" w:hAnsi="Times New Roman"/>
                <w:bCs/>
                <w:sz w:val="16"/>
                <w:szCs w:val="16"/>
              </w:rPr>
            </w:pPr>
            <w:r w:rsidRPr="00D2390C">
              <w:rPr>
                <w:rFonts w:ascii="Times New Roman" w:hAnsi="Times New Roman"/>
                <w:bCs/>
                <w:sz w:val="16"/>
                <w:szCs w:val="16"/>
              </w:rPr>
              <w:t>201 593 080,00</w:t>
            </w:r>
          </w:p>
        </w:tc>
      </w:tr>
      <w:tr w:rsidR="002807E6" w:rsidRPr="00D2390C" w:rsidTr="00601F30">
        <w:trPr>
          <w:trHeight w:val="244"/>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tcBorders>
              <w:top w:val="nil"/>
              <w:left w:val="nil"/>
              <w:bottom w:val="single" w:sz="8" w:space="0" w:color="auto"/>
              <w:right w:val="single" w:sz="4"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hAnsi="Times New Roman"/>
                <w:sz w:val="18"/>
                <w:szCs w:val="18"/>
              </w:rPr>
              <w:t>7 134 455,43</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17 378 733,33 </w:t>
            </w:r>
          </w:p>
        </w:tc>
        <w:tc>
          <w:tcPr>
            <w:tcW w:w="1276" w:type="dxa"/>
            <w:noWrap/>
          </w:tcPr>
          <w:p w:rsidR="002807E6" w:rsidRPr="00D2390C" w:rsidRDefault="002807E6" w:rsidP="00601F30">
            <w:pPr>
              <w:ind w:left="-108" w:right="141"/>
              <w:jc w:val="right"/>
              <w:rPr>
                <w:rFonts w:ascii="Times New Roman" w:hAnsi="Times New Roman"/>
                <w:sz w:val="18"/>
                <w:szCs w:val="18"/>
              </w:rPr>
            </w:pPr>
            <w:r w:rsidRPr="00D2390C">
              <w:rPr>
                <w:rFonts w:ascii="Times New Roman" w:hAnsi="Times New Roman"/>
                <w:sz w:val="18"/>
                <w:szCs w:val="18"/>
              </w:rPr>
              <w:t>400 500,00</w:t>
            </w:r>
          </w:p>
        </w:tc>
        <w:tc>
          <w:tcPr>
            <w:tcW w:w="1276" w:type="dxa"/>
            <w:noWrap/>
          </w:tcPr>
          <w:p w:rsidR="002807E6" w:rsidRPr="00D2390C" w:rsidRDefault="002807E6" w:rsidP="00601F30">
            <w:pPr>
              <w:ind w:right="141"/>
              <w:jc w:val="right"/>
              <w:rPr>
                <w:rFonts w:ascii="Times New Roman" w:hAnsi="Times New Roman"/>
                <w:sz w:val="18"/>
                <w:szCs w:val="18"/>
              </w:rPr>
            </w:pPr>
            <w:r w:rsidRPr="00D2390C">
              <w:rPr>
                <w:rFonts w:ascii="Times New Roman" w:hAnsi="Times New Roman"/>
                <w:sz w:val="18"/>
                <w:szCs w:val="18"/>
              </w:rPr>
              <w:t>400 500,00</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tcBorders>
              <w:top w:val="nil"/>
              <w:left w:val="single" w:sz="8" w:space="0" w:color="auto"/>
              <w:bottom w:val="single" w:sz="4" w:space="0" w:color="auto"/>
              <w:right w:val="single" w:sz="4"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hAnsi="Times New Roman"/>
                <w:sz w:val="16"/>
                <w:szCs w:val="16"/>
              </w:rPr>
              <w:t>6 214 700,00</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330 500,00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5"/>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того внебюджет</w:t>
            </w:r>
          </w:p>
        </w:tc>
        <w:tc>
          <w:tcPr>
            <w:tcW w:w="1276" w:type="dxa"/>
            <w:tcBorders>
              <w:top w:val="nil"/>
              <w:left w:val="single" w:sz="8" w:space="0" w:color="auto"/>
              <w:bottom w:val="single" w:sz="8" w:space="0" w:color="auto"/>
              <w:right w:val="single" w:sz="4" w:space="0" w:color="auto"/>
            </w:tcBorders>
            <w:shd w:val="clear" w:color="auto" w:fill="auto"/>
            <w:noWrap/>
          </w:tcPr>
          <w:p w:rsidR="002807E6" w:rsidRPr="00D2390C" w:rsidRDefault="002807E6" w:rsidP="00601F30">
            <w:pPr>
              <w:rPr>
                <w:rFonts w:ascii="Times New Roman" w:eastAsia="Calibri" w:hAnsi="Times New Roman"/>
                <w:sz w:val="16"/>
                <w:szCs w:val="16"/>
              </w:rPr>
            </w:pPr>
            <w:r w:rsidRPr="00D2390C">
              <w:rPr>
                <w:rFonts w:ascii="Times New Roman" w:eastAsia="Calibri" w:hAnsi="Times New Roman"/>
                <w:sz w:val="16"/>
                <w:szCs w:val="16"/>
              </w:rPr>
              <w:t>2 701 244,41</w:t>
            </w:r>
          </w:p>
          <w:p w:rsidR="002807E6" w:rsidRPr="00D2390C" w:rsidRDefault="002807E6" w:rsidP="00601F30">
            <w:pPr>
              <w:rPr>
                <w:rFonts w:eastAsia="Calibri"/>
              </w:rPr>
            </w:pPr>
          </w:p>
        </w:tc>
        <w:tc>
          <w:tcPr>
            <w:tcW w:w="1275" w:type="dxa"/>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3 560 565,91</w:t>
            </w:r>
          </w:p>
        </w:tc>
        <w:tc>
          <w:tcPr>
            <w:tcW w:w="1276" w:type="dxa"/>
            <w:noWrap/>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1 233 998,00</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1 233 998,00</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4 935 992,00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6 169 990,00  </w:t>
            </w:r>
          </w:p>
        </w:tc>
      </w:tr>
      <w:tr w:rsidR="002807E6" w:rsidRPr="00D2390C" w:rsidTr="00601F30">
        <w:trPr>
          <w:trHeight w:val="464"/>
        </w:trPr>
        <w:tc>
          <w:tcPr>
            <w:tcW w:w="708"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xml:space="preserve">Основное </w:t>
            </w:r>
            <w:r w:rsidRPr="00D2390C">
              <w:rPr>
                <w:rFonts w:ascii="Times New Roman" w:hAnsi="Times New Roman"/>
                <w:sz w:val="16"/>
                <w:szCs w:val="16"/>
              </w:rPr>
              <w:br/>
              <w:t>мероп риятие 1</w:t>
            </w:r>
          </w:p>
        </w:tc>
        <w:tc>
          <w:tcPr>
            <w:tcW w:w="1981"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Сохранение, использование,</w:t>
            </w:r>
            <w:r w:rsidRPr="00D2390C">
              <w:rPr>
                <w:rFonts w:ascii="Times New Roman" w:hAnsi="Times New Roman"/>
                <w:sz w:val="16"/>
                <w:szCs w:val="16"/>
              </w:rPr>
              <w:br/>
              <w:t xml:space="preserve"> популяризация и государственная охрана объектов культурного наследия</w:t>
            </w: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tcBorders>
              <w:top w:val="single" w:sz="4" w:space="0" w:color="auto"/>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r>
      <w:tr w:rsidR="002807E6" w:rsidRPr="00D2390C" w:rsidTr="00601F30">
        <w:trPr>
          <w:trHeight w:val="300"/>
        </w:trPr>
        <w:tc>
          <w:tcPr>
            <w:tcW w:w="708" w:type="dxa"/>
            <w:vMerge/>
            <w:hideMark/>
          </w:tcPr>
          <w:p w:rsidR="002807E6" w:rsidRPr="00D2390C" w:rsidRDefault="002807E6" w:rsidP="00601F30">
            <w:pPr>
              <w:jc w:val="center"/>
              <w:rPr>
                <w:rFonts w:ascii="Times New Roman" w:hAnsi="Times New Roman"/>
                <w:sz w:val="16"/>
                <w:szCs w:val="16"/>
              </w:rPr>
            </w:pPr>
          </w:p>
        </w:tc>
        <w:tc>
          <w:tcPr>
            <w:tcW w:w="1981" w:type="dxa"/>
            <w:vMerge/>
            <w:hideMark/>
          </w:tcPr>
          <w:p w:rsidR="002807E6" w:rsidRPr="00D2390C" w:rsidRDefault="002807E6" w:rsidP="00601F30">
            <w:pPr>
              <w:jc w:val="cente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Ц4101</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5"/>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того внебюджет</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420"/>
        </w:trPr>
        <w:tc>
          <w:tcPr>
            <w:tcW w:w="708"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xml:space="preserve">Основное </w:t>
            </w:r>
            <w:r w:rsidRPr="00D2390C">
              <w:rPr>
                <w:rFonts w:ascii="Times New Roman" w:hAnsi="Times New Roman"/>
                <w:sz w:val="16"/>
                <w:szCs w:val="16"/>
              </w:rPr>
              <w:br/>
              <w:t>мероприятие 2</w:t>
            </w:r>
          </w:p>
        </w:tc>
        <w:tc>
          <w:tcPr>
            <w:tcW w:w="1981"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xml:space="preserve">Развитие </w:t>
            </w:r>
            <w:r w:rsidRPr="00D2390C">
              <w:rPr>
                <w:rFonts w:ascii="Times New Roman" w:hAnsi="Times New Roman"/>
                <w:sz w:val="16"/>
                <w:szCs w:val="16"/>
              </w:rPr>
              <w:br/>
              <w:t>библиотечного дела</w:t>
            </w: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tcBorders>
              <w:top w:val="single" w:sz="8" w:space="0" w:color="auto"/>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13 759 048,60</w:t>
            </w:r>
          </w:p>
          <w:p w:rsidR="002807E6" w:rsidRPr="00D2390C" w:rsidRDefault="002807E6" w:rsidP="00601F30">
            <w:pPr>
              <w:jc w:val="right"/>
              <w:rPr>
                <w:rFonts w:ascii="Times New Roman" w:eastAsia="Calibri" w:hAnsi="Times New Roman"/>
                <w:b/>
                <w:bCs/>
                <w:sz w:val="16"/>
                <w:szCs w:val="16"/>
              </w:rPr>
            </w:pPr>
          </w:p>
        </w:tc>
        <w:tc>
          <w:tcPr>
            <w:tcW w:w="1275" w:type="dxa"/>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15 560 440,23</w:t>
            </w:r>
          </w:p>
          <w:p w:rsidR="002807E6" w:rsidRPr="00D2390C" w:rsidRDefault="002807E6" w:rsidP="00601F30">
            <w:pPr>
              <w:jc w:val="right"/>
              <w:rPr>
                <w:rFonts w:ascii="Times New Roman" w:eastAsia="Calibri" w:hAnsi="Times New Roman"/>
                <w:b/>
                <w:bCs/>
                <w:sz w:val="16"/>
                <w:szCs w:val="16"/>
              </w:rPr>
            </w:pPr>
          </w:p>
        </w:tc>
        <w:tc>
          <w:tcPr>
            <w:tcW w:w="1276" w:type="dxa"/>
            <w:noWrap/>
          </w:tcPr>
          <w:p w:rsidR="002807E6" w:rsidRPr="00D2390C" w:rsidRDefault="002807E6" w:rsidP="00601F30">
            <w:pPr>
              <w:jc w:val="both"/>
              <w:rPr>
                <w:rFonts w:ascii="Times New Roman" w:eastAsia="Calibri" w:hAnsi="Times New Roman"/>
                <w:b/>
                <w:bCs/>
                <w:sz w:val="16"/>
                <w:szCs w:val="16"/>
              </w:rPr>
            </w:pPr>
            <w:r w:rsidRPr="00D2390C">
              <w:rPr>
                <w:rFonts w:ascii="Times New Roman" w:eastAsia="Calibri" w:hAnsi="Times New Roman"/>
                <w:b/>
                <w:bCs/>
                <w:sz w:val="16"/>
                <w:szCs w:val="16"/>
              </w:rPr>
              <w:t xml:space="preserve">10 520 918,00 </w:t>
            </w:r>
          </w:p>
          <w:p w:rsidR="002807E6" w:rsidRPr="00D2390C" w:rsidRDefault="002807E6" w:rsidP="00601F30">
            <w:pPr>
              <w:jc w:val="both"/>
              <w:rPr>
                <w:rFonts w:ascii="Times New Roman" w:eastAsia="Calibri" w:hAnsi="Times New Roman"/>
                <w:b/>
                <w:bCs/>
                <w:sz w:val="16"/>
                <w:szCs w:val="16"/>
              </w:rPr>
            </w:pPr>
            <w:r w:rsidRPr="00D2390C">
              <w:rPr>
                <w:rFonts w:ascii="Times New Roman" w:eastAsia="Calibri" w:hAnsi="Times New Roman"/>
                <w:b/>
                <w:bCs/>
                <w:sz w:val="16"/>
                <w:szCs w:val="16"/>
              </w:rPr>
              <w:t xml:space="preserve"> </w:t>
            </w:r>
          </w:p>
        </w:tc>
        <w:tc>
          <w:tcPr>
            <w:tcW w:w="1276" w:type="dxa"/>
            <w:noWrap/>
          </w:tcPr>
          <w:p w:rsidR="002807E6" w:rsidRPr="00D2390C" w:rsidRDefault="002807E6" w:rsidP="00601F30">
            <w:pPr>
              <w:jc w:val="both"/>
              <w:rPr>
                <w:rFonts w:ascii="Times New Roman" w:eastAsia="Calibri" w:hAnsi="Times New Roman"/>
                <w:b/>
                <w:bCs/>
                <w:sz w:val="16"/>
                <w:szCs w:val="16"/>
              </w:rPr>
            </w:pPr>
            <w:r w:rsidRPr="00D2390C">
              <w:rPr>
                <w:rFonts w:ascii="Times New Roman" w:eastAsia="Calibri" w:hAnsi="Times New Roman"/>
                <w:b/>
                <w:bCs/>
                <w:sz w:val="16"/>
                <w:szCs w:val="16"/>
              </w:rPr>
              <w:t xml:space="preserve">10 520 918,00 </w:t>
            </w:r>
          </w:p>
          <w:p w:rsidR="002807E6" w:rsidRPr="00D2390C" w:rsidRDefault="002807E6" w:rsidP="00601F30">
            <w:pPr>
              <w:spacing w:after="200" w:line="276" w:lineRule="auto"/>
              <w:jc w:val="right"/>
              <w:rPr>
                <w:rFonts w:ascii="Times New Roman" w:eastAsia="Calibri" w:hAnsi="Times New Roman"/>
                <w:b/>
                <w:bCs/>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42 083 672,00</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52 604 590,00 </w:t>
            </w:r>
          </w:p>
        </w:tc>
      </w:tr>
      <w:tr w:rsidR="002807E6" w:rsidRPr="00D2390C" w:rsidTr="00601F30">
        <w:trPr>
          <w:trHeight w:val="719"/>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Ц4102</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 xml:space="preserve"> Батыревского района</w:t>
            </w:r>
          </w:p>
        </w:tc>
        <w:tc>
          <w:tcPr>
            <w:tcW w:w="1276" w:type="dxa"/>
            <w:tcBorders>
              <w:top w:val="single" w:sz="8" w:space="0" w:color="auto"/>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jc w:val="right"/>
              <w:rPr>
                <w:rFonts w:ascii="Times New Roman" w:eastAsia="Calibri" w:hAnsi="Times New Roman"/>
                <w:bCs/>
                <w:sz w:val="16"/>
                <w:szCs w:val="16"/>
              </w:rPr>
            </w:pPr>
            <w:r w:rsidRPr="00D2390C">
              <w:rPr>
                <w:rFonts w:ascii="Times New Roman" w:eastAsia="Calibri" w:hAnsi="Times New Roman"/>
                <w:bCs/>
                <w:sz w:val="16"/>
                <w:szCs w:val="16"/>
              </w:rPr>
              <w:t>13 759 048,60</w:t>
            </w:r>
          </w:p>
          <w:p w:rsidR="002807E6" w:rsidRPr="00D2390C" w:rsidRDefault="002807E6" w:rsidP="00601F30">
            <w:pPr>
              <w:spacing w:after="200" w:line="276" w:lineRule="auto"/>
              <w:jc w:val="right"/>
              <w:rPr>
                <w:rFonts w:ascii="Times New Roman" w:eastAsia="Calibri" w:hAnsi="Times New Roman"/>
                <w:bCs/>
                <w:sz w:val="16"/>
                <w:szCs w:val="16"/>
              </w:rPr>
            </w:pPr>
          </w:p>
        </w:tc>
        <w:tc>
          <w:tcPr>
            <w:tcW w:w="1275" w:type="dxa"/>
          </w:tcPr>
          <w:p w:rsidR="002807E6" w:rsidRPr="00D2390C" w:rsidRDefault="002807E6" w:rsidP="00601F30">
            <w:pPr>
              <w:jc w:val="right"/>
              <w:rPr>
                <w:rFonts w:ascii="Times New Roman" w:eastAsia="Calibri" w:hAnsi="Times New Roman"/>
                <w:bCs/>
                <w:sz w:val="16"/>
                <w:szCs w:val="16"/>
              </w:rPr>
            </w:pPr>
            <w:r w:rsidRPr="00D2390C">
              <w:rPr>
                <w:rFonts w:ascii="Times New Roman" w:eastAsia="Calibri" w:hAnsi="Times New Roman"/>
                <w:bCs/>
                <w:sz w:val="16"/>
                <w:szCs w:val="16"/>
              </w:rPr>
              <w:t>15 560 440,23</w:t>
            </w:r>
          </w:p>
          <w:p w:rsidR="002807E6" w:rsidRPr="00D2390C" w:rsidRDefault="002807E6" w:rsidP="00601F30">
            <w:pPr>
              <w:spacing w:after="200" w:line="276" w:lineRule="auto"/>
              <w:jc w:val="right"/>
              <w:rPr>
                <w:rFonts w:ascii="Times New Roman" w:eastAsia="Calibri" w:hAnsi="Times New Roman"/>
                <w:bCs/>
                <w:sz w:val="16"/>
                <w:szCs w:val="16"/>
              </w:rPr>
            </w:pPr>
          </w:p>
        </w:tc>
        <w:tc>
          <w:tcPr>
            <w:tcW w:w="1276" w:type="dxa"/>
            <w:noWrap/>
          </w:tcPr>
          <w:p w:rsidR="002807E6" w:rsidRPr="00D2390C" w:rsidRDefault="002807E6" w:rsidP="00601F30">
            <w:pPr>
              <w:jc w:val="both"/>
              <w:rPr>
                <w:rFonts w:ascii="Times New Roman" w:eastAsia="Calibri" w:hAnsi="Times New Roman"/>
                <w:bCs/>
                <w:sz w:val="16"/>
                <w:szCs w:val="16"/>
              </w:rPr>
            </w:pPr>
            <w:r w:rsidRPr="00D2390C">
              <w:rPr>
                <w:rFonts w:ascii="Times New Roman" w:eastAsia="Calibri" w:hAnsi="Times New Roman"/>
                <w:bCs/>
                <w:sz w:val="16"/>
                <w:szCs w:val="16"/>
              </w:rPr>
              <w:t xml:space="preserve">10 520 918,00 </w:t>
            </w:r>
          </w:p>
          <w:p w:rsidR="002807E6" w:rsidRPr="00D2390C" w:rsidRDefault="002807E6" w:rsidP="00601F30">
            <w:pPr>
              <w:spacing w:after="200" w:line="276" w:lineRule="auto"/>
              <w:jc w:val="right"/>
              <w:rPr>
                <w:rFonts w:ascii="Times New Roman" w:eastAsia="Calibri" w:hAnsi="Times New Roman"/>
                <w:bCs/>
                <w:sz w:val="16"/>
                <w:szCs w:val="16"/>
              </w:rPr>
            </w:pPr>
          </w:p>
        </w:tc>
        <w:tc>
          <w:tcPr>
            <w:tcW w:w="1276" w:type="dxa"/>
            <w:noWrap/>
          </w:tcPr>
          <w:p w:rsidR="002807E6" w:rsidRPr="00D2390C" w:rsidRDefault="002807E6" w:rsidP="00601F30">
            <w:pPr>
              <w:jc w:val="both"/>
              <w:rPr>
                <w:rFonts w:ascii="Times New Roman" w:eastAsia="Calibri" w:hAnsi="Times New Roman"/>
                <w:bCs/>
                <w:sz w:val="16"/>
                <w:szCs w:val="16"/>
              </w:rPr>
            </w:pPr>
            <w:r w:rsidRPr="00D2390C">
              <w:rPr>
                <w:rFonts w:ascii="Times New Roman" w:eastAsia="Calibri" w:hAnsi="Times New Roman"/>
                <w:bCs/>
                <w:sz w:val="16"/>
                <w:szCs w:val="16"/>
              </w:rPr>
              <w:t xml:space="preserve">10 520 918,00 </w:t>
            </w:r>
          </w:p>
          <w:p w:rsidR="002807E6" w:rsidRPr="00D2390C" w:rsidRDefault="002807E6" w:rsidP="00601F30">
            <w:pPr>
              <w:spacing w:after="200" w:line="276" w:lineRule="auto"/>
              <w:jc w:val="right"/>
              <w:rPr>
                <w:rFonts w:ascii="Times New Roman" w:eastAsia="Calibri" w:hAnsi="Times New Roman"/>
                <w:bCs/>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 xml:space="preserve">43 405 000,00  </w:t>
            </w:r>
          </w:p>
        </w:tc>
        <w:tc>
          <w:tcPr>
            <w:tcW w:w="1141" w:type="dxa"/>
            <w:noWrap/>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 xml:space="preserve">43 405 000,00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421"/>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того внебюджет</w:t>
            </w:r>
          </w:p>
        </w:tc>
        <w:tc>
          <w:tcPr>
            <w:tcW w:w="1276" w:type="dxa"/>
            <w:tcBorders>
              <w:top w:val="nil"/>
              <w:left w:val="single" w:sz="8" w:space="0" w:color="auto"/>
              <w:bottom w:val="single" w:sz="8" w:space="0" w:color="auto"/>
              <w:right w:val="single" w:sz="8" w:space="0" w:color="auto"/>
            </w:tcBorders>
            <w:shd w:val="clear" w:color="auto" w:fill="auto"/>
            <w:noWrap/>
            <w:vAlign w:val="bottom"/>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300 000,00</w:t>
            </w:r>
          </w:p>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 xml:space="preserve">    </w:t>
            </w:r>
          </w:p>
        </w:tc>
        <w:tc>
          <w:tcPr>
            <w:tcW w:w="1275" w:type="dxa"/>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684 158,95</w:t>
            </w:r>
          </w:p>
        </w:tc>
        <w:tc>
          <w:tcPr>
            <w:tcW w:w="1276" w:type="dxa"/>
            <w:noWrap/>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176 850,00</w:t>
            </w:r>
          </w:p>
        </w:tc>
        <w:tc>
          <w:tcPr>
            <w:tcW w:w="1276" w:type="dxa"/>
            <w:noWrap/>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176 850,00</w:t>
            </w:r>
          </w:p>
        </w:tc>
        <w:tc>
          <w:tcPr>
            <w:tcW w:w="1276" w:type="dxa"/>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 xml:space="preserve">707 400,00  </w:t>
            </w:r>
          </w:p>
        </w:tc>
        <w:tc>
          <w:tcPr>
            <w:tcW w:w="1141" w:type="dxa"/>
            <w:noWrap/>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 xml:space="preserve">884 250,00  </w:t>
            </w:r>
          </w:p>
        </w:tc>
      </w:tr>
      <w:tr w:rsidR="002807E6" w:rsidRPr="00D2390C" w:rsidTr="00601F30">
        <w:trPr>
          <w:trHeight w:val="360"/>
        </w:trPr>
        <w:tc>
          <w:tcPr>
            <w:tcW w:w="708"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xml:space="preserve">Основное </w:t>
            </w:r>
            <w:r w:rsidRPr="00D2390C">
              <w:rPr>
                <w:rFonts w:ascii="Times New Roman" w:hAnsi="Times New Roman"/>
                <w:sz w:val="16"/>
                <w:szCs w:val="16"/>
              </w:rPr>
              <w:br/>
              <w:t>мероприятие 3</w:t>
            </w:r>
          </w:p>
        </w:tc>
        <w:tc>
          <w:tcPr>
            <w:tcW w:w="1981"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Развитие</w:t>
            </w:r>
            <w:r w:rsidRPr="00D2390C">
              <w:rPr>
                <w:rFonts w:ascii="Times New Roman" w:hAnsi="Times New Roman"/>
                <w:sz w:val="16"/>
                <w:szCs w:val="16"/>
              </w:rPr>
              <w:br/>
              <w:t xml:space="preserve"> музейного дела</w:t>
            </w: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1 564 326,00</w:t>
            </w:r>
          </w:p>
        </w:tc>
        <w:tc>
          <w:tcPr>
            <w:tcW w:w="1275" w:type="dxa"/>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1 746 056,67</w:t>
            </w:r>
          </w:p>
        </w:tc>
        <w:tc>
          <w:tcPr>
            <w:tcW w:w="1276" w:type="dxa"/>
            <w:noWrap/>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1 642 540,00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1 642 540,00</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6 570 160,00</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8 212 700,00</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Ц4103</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1 564 326,00</w:t>
            </w:r>
          </w:p>
        </w:tc>
        <w:tc>
          <w:tcPr>
            <w:tcW w:w="1275" w:type="dxa"/>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1 746 056,67</w:t>
            </w:r>
          </w:p>
        </w:tc>
        <w:tc>
          <w:tcPr>
            <w:tcW w:w="1276" w:type="dxa"/>
            <w:noWrap/>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 xml:space="preserve">1 642 540,00  </w:t>
            </w:r>
          </w:p>
        </w:tc>
        <w:tc>
          <w:tcPr>
            <w:tcW w:w="1276" w:type="dxa"/>
            <w:noWrap/>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1 642 540,00</w:t>
            </w:r>
          </w:p>
        </w:tc>
        <w:tc>
          <w:tcPr>
            <w:tcW w:w="1276" w:type="dxa"/>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6 570 160,00</w:t>
            </w:r>
          </w:p>
        </w:tc>
        <w:tc>
          <w:tcPr>
            <w:tcW w:w="1141" w:type="dxa"/>
            <w:noWrap/>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8 212 700,00</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5"/>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того внебюджет</w:t>
            </w:r>
          </w:p>
        </w:tc>
        <w:tc>
          <w:tcPr>
            <w:tcW w:w="1276" w:type="dxa"/>
            <w:tcBorders>
              <w:top w:val="nil"/>
              <w:left w:val="single" w:sz="8" w:space="0" w:color="auto"/>
              <w:bottom w:val="single" w:sz="8" w:space="0" w:color="auto"/>
              <w:right w:val="single" w:sz="8" w:space="0" w:color="auto"/>
            </w:tcBorders>
            <w:shd w:val="clear" w:color="auto" w:fill="auto"/>
            <w:noWrap/>
          </w:tcPr>
          <w:p w:rsidR="002807E6" w:rsidRPr="00D2390C" w:rsidRDefault="002807E6" w:rsidP="00601F30">
            <w:pPr>
              <w:spacing w:after="200" w:line="276" w:lineRule="auto"/>
              <w:rPr>
                <w:rFonts w:eastAsia="Calibri"/>
              </w:rPr>
            </w:pPr>
            <w:r w:rsidRPr="00D2390C">
              <w:rPr>
                <w:rFonts w:ascii="Times New Roman" w:eastAsia="Calibri" w:hAnsi="Times New Roman"/>
                <w:sz w:val="16"/>
                <w:szCs w:val="16"/>
              </w:rPr>
              <w:t>86 800,00</w:t>
            </w:r>
          </w:p>
        </w:tc>
        <w:tc>
          <w:tcPr>
            <w:tcW w:w="1275" w:type="dxa"/>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 xml:space="preserve">104 757,15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42 442,00</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42 442,00</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169 768,00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212 210,00  </w:t>
            </w:r>
          </w:p>
        </w:tc>
      </w:tr>
      <w:tr w:rsidR="002807E6" w:rsidRPr="00D2390C" w:rsidTr="00601F30">
        <w:trPr>
          <w:trHeight w:val="300"/>
        </w:trPr>
        <w:tc>
          <w:tcPr>
            <w:tcW w:w="708"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xml:space="preserve">Основное </w:t>
            </w:r>
            <w:r w:rsidRPr="00D2390C">
              <w:rPr>
                <w:rFonts w:ascii="Times New Roman" w:hAnsi="Times New Roman"/>
                <w:sz w:val="16"/>
                <w:szCs w:val="16"/>
              </w:rPr>
              <w:br/>
              <w:t>мероприятие 4</w:t>
            </w:r>
          </w:p>
        </w:tc>
        <w:tc>
          <w:tcPr>
            <w:tcW w:w="1981"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xml:space="preserve">Развитие </w:t>
            </w:r>
            <w:r w:rsidRPr="00D2390C">
              <w:rPr>
                <w:rFonts w:ascii="Times New Roman" w:hAnsi="Times New Roman"/>
                <w:sz w:val="16"/>
                <w:szCs w:val="16"/>
              </w:rPr>
              <w:br/>
              <w:t>архивного дела</w:t>
            </w: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1 651 322,61</w:t>
            </w:r>
          </w:p>
        </w:tc>
        <w:tc>
          <w:tcPr>
            <w:tcW w:w="1275" w:type="dxa"/>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2 008 895,00</w:t>
            </w:r>
          </w:p>
        </w:tc>
        <w:tc>
          <w:tcPr>
            <w:tcW w:w="1276" w:type="dxa"/>
            <w:noWrap/>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1 802 140,00</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1 802 140,00</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7 208 560,00</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9 010 700,00</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Ц4104</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1 651 322,61</w:t>
            </w:r>
          </w:p>
        </w:tc>
        <w:tc>
          <w:tcPr>
            <w:tcW w:w="1275" w:type="dxa"/>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2 008 895,00</w:t>
            </w:r>
          </w:p>
        </w:tc>
        <w:tc>
          <w:tcPr>
            <w:tcW w:w="1276" w:type="dxa"/>
            <w:noWrap/>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 xml:space="preserve">1 802 140,00  </w:t>
            </w:r>
          </w:p>
        </w:tc>
        <w:tc>
          <w:tcPr>
            <w:tcW w:w="1276" w:type="dxa"/>
            <w:noWrap/>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1 802 140,00</w:t>
            </w:r>
          </w:p>
        </w:tc>
        <w:tc>
          <w:tcPr>
            <w:tcW w:w="1276" w:type="dxa"/>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7 208 560,00</w:t>
            </w:r>
          </w:p>
        </w:tc>
        <w:tc>
          <w:tcPr>
            <w:tcW w:w="1141" w:type="dxa"/>
            <w:noWrap/>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 xml:space="preserve">9 010 700,00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2552" w:type="dxa"/>
            <w:gridSpan w:val="2"/>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5"/>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ого внебюджет</w:t>
            </w:r>
          </w:p>
        </w:tc>
        <w:tc>
          <w:tcPr>
            <w:tcW w:w="1276" w:type="dxa"/>
            <w:tcBorders>
              <w:top w:val="nil"/>
              <w:left w:val="single" w:sz="8" w:space="0" w:color="auto"/>
              <w:bottom w:val="single" w:sz="8"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31 254,00</w:t>
            </w:r>
          </w:p>
        </w:tc>
        <w:tc>
          <w:tcPr>
            <w:tcW w:w="1275" w:type="dxa"/>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73 864,00</w:t>
            </w:r>
          </w:p>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noWrap/>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 xml:space="preserve">14 706,00 </w:t>
            </w:r>
          </w:p>
        </w:tc>
        <w:tc>
          <w:tcPr>
            <w:tcW w:w="1276" w:type="dxa"/>
            <w:noWrap/>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 xml:space="preserve">14 706,00 </w:t>
            </w:r>
          </w:p>
        </w:tc>
        <w:tc>
          <w:tcPr>
            <w:tcW w:w="1276" w:type="dxa"/>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 xml:space="preserve">58 824,00  </w:t>
            </w:r>
          </w:p>
        </w:tc>
        <w:tc>
          <w:tcPr>
            <w:tcW w:w="1141" w:type="dxa"/>
            <w:noWrap/>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 xml:space="preserve">73 530,00  </w:t>
            </w:r>
          </w:p>
        </w:tc>
      </w:tr>
      <w:tr w:rsidR="002807E6" w:rsidRPr="00D2390C" w:rsidTr="00601F30">
        <w:trPr>
          <w:trHeight w:val="390"/>
        </w:trPr>
        <w:tc>
          <w:tcPr>
            <w:tcW w:w="708"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Основное</w:t>
            </w:r>
            <w:r w:rsidRPr="00D2390C">
              <w:rPr>
                <w:rFonts w:ascii="Times New Roman" w:hAnsi="Times New Roman"/>
                <w:sz w:val="16"/>
                <w:szCs w:val="16"/>
              </w:rPr>
              <w:br/>
              <w:t xml:space="preserve"> мероприятие 5</w:t>
            </w:r>
          </w:p>
        </w:tc>
        <w:tc>
          <w:tcPr>
            <w:tcW w:w="1981"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xml:space="preserve">Развитие </w:t>
            </w:r>
            <w:r w:rsidRPr="00D2390C">
              <w:rPr>
                <w:rFonts w:ascii="Times New Roman" w:hAnsi="Times New Roman"/>
                <w:sz w:val="16"/>
                <w:szCs w:val="16"/>
              </w:rPr>
              <w:br/>
              <w:t>профессионального искусства</w:t>
            </w: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2 482 326,81</w:t>
            </w:r>
          </w:p>
        </w:tc>
        <w:tc>
          <w:tcPr>
            <w:tcW w:w="1275" w:type="dxa"/>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1 160 000,00 </w:t>
            </w:r>
          </w:p>
        </w:tc>
        <w:tc>
          <w:tcPr>
            <w:tcW w:w="1276" w:type="dxa"/>
            <w:noWrap/>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2 301 400,00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2 301 400,00</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9 205 600,00  </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11 507 000,00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Ц4105</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2 482 326,81</w:t>
            </w:r>
          </w:p>
        </w:tc>
        <w:tc>
          <w:tcPr>
            <w:tcW w:w="1275" w:type="dxa"/>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1 160 000,00</w:t>
            </w:r>
          </w:p>
        </w:tc>
        <w:tc>
          <w:tcPr>
            <w:tcW w:w="1276" w:type="dxa"/>
            <w:noWrap/>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2 301 400,00</w:t>
            </w:r>
          </w:p>
        </w:tc>
        <w:tc>
          <w:tcPr>
            <w:tcW w:w="1276" w:type="dxa"/>
            <w:noWrap/>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2 301 400,00</w:t>
            </w:r>
          </w:p>
        </w:tc>
        <w:tc>
          <w:tcPr>
            <w:tcW w:w="1276" w:type="dxa"/>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 xml:space="preserve">9 205 600,00  </w:t>
            </w:r>
          </w:p>
        </w:tc>
        <w:tc>
          <w:tcPr>
            <w:tcW w:w="1141" w:type="dxa"/>
            <w:noWrap/>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bCs/>
                <w:sz w:val="16"/>
                <w:szCs w:val="16"/>
              </w:rPr>
              <w:t xml:space="preserve">11 507 000,00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5"/>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hideMark/>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того внебюджет</w:t>
            </w:r>
          </w:p>
        </w:tc>
        <w:tc>
          <w:tcPr>
            <w:tcW w:w="1276" w:type="dxa"/>
            <w:tcBorders>
              <w:top w:val="nil"/>
              <w:left w:val="single" w:sz="8" w:space="0" w:color="auto"/>
              <w:bottom w:val="nil"/>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Основное мероприятие 6</w:t>
            </w:r>
          </w:p>
        </w:tc>
        <w:tc>
          <w:tcPr>
            <w:tcW w:w="1981"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Сохранение и развитие</w:t>
            </w:r>
            <w:r w:rsidRPr="00D2390C">
              <w:rPr>
                <w:rFonts w:ascii="Times New Roman" w:hAnsi="Times New Roman"/>
                <w:sz w:val="16"/>
                <w:szCs w:val="16"/>
              </w:rPr>
              <w:br/>
              <w:t>народного творчества</w:t>
            </w: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b/>
                <w:sz w:val="16"/>
                <w:szCs w:val="16"/>
              </w:rPr>
            </w:pPr>
            <w:r w:rsidRPr="00D2390C">
              <w:rPr>
                <w:rFonts w:ascii="Times New Roman" w:hAnsi="Times New Roman"/>
                <w:b/>
                <w:sz w:val="16"/>
                <w:szCs w:val="16"/>
              </w:rPr>
              <w:t>всего бюджет</w:t>
            </w:r>
          </w:p>
        </w:tc>
        <w:tc>
          <w:tcPr>
            <w:tcW w:w="1276" w:type="dxa"/>
            <w:tcBorders>
              <w:top w:val="single" w:sz="8" w:space="0" w:color="auto"/>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29 387 619,17</w:t>
            </w:r>
          </w:p>
        </w:tc>
        <w:tc>
          <w:tcPr>
            <w:tcW w:w="1275" w:type="dxa"/>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25 232 007,13</w:t>
            </w:r>
          </w:p>
        </w:tc>
        <w:tc>
          <w:tcPr>
            <w:tcW w:w="1276" w:type="dxa"/>
            <w:noWrap/>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25 221 472,00</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24 021 472,00</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96 085 888,00</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120 107 360,00</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Ц4107</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bCs/>
                <w:sz w:val="16"/>
                <w:szCs w:val="16"/>
              </w:rPr>
              <w:t>29 387 619,17</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bCs/>
                <w:sz w:val="16"/>
                <w:szCs w:val="16"/>
              </w:rPr>
              <w:t>25 232 007,13</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bCs/>
                <w:sz w:val="16"/>
                <w:szCs w:val="16"/>
              </w:rPr>
              <w:t>25 221 472,00</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bCs/>
                <w:sz w:val="16"/>
                <w:szCs w:val="16"/>
              </w:rPr>
              <w:t>24 021 472,00</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bCs/>
                <w:sz w:val="16"/>
                <w:szCs w:val="16"/>
              </w:rPr>
              <w:t>96 085 888,00</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bCs/>
                <w:sz w:val="16"/>
                <w:szCs w:val="16"/>
              </w:rPr>
              <w:t>120 107 360,00</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5"/>
        </w:trPr>
        <w:tc>
          <w:tcPr>
            <w:tcW w:w="708" w:type="dxa"/>
            <w:vMerge/>
            <w:hideMark/>
          </w:tcPr>
          <w:p w:rsidR="002807E6" w:rsidRPr="00D2390C" w:rsidRDefault="002807E6" w:rsidP="00601F30">
            <w:pPr>
              <w:rPr>
                <w:rFonts w:ascii="Times New Roman" w:hAnsi="Times New Roman"/>
                <w:sz w:val="16"/>
                <w:szCs w:val="16"/>
              </w:rPr>
            </w:pPr>
          </w:p>
        </w:tc>
        <w:tc>
          <w:tcPr>
            <w:tcW w:w="1981" w:type="dxa"/>
            <w:vMerge/>
            <w:hideMark/>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того внебюджет</w:t>
            </w:r>
          </w:p>
        </w:tc>
        <w:tc>
          <w:tcPr>
            <w:tcW w:w="1276" w:type="dxa"/>
            <w:tcBorders>
              <w:top w:val="nil"/>
              <w:left w:val="single" w:sz="8" w:space="0" w:color="auto"/>
              <w:bottom w:val="single" w:sz="8"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2 059 190,41</w:t>
            </w:r>
          </w:p>
        </w:tc>
        <w:tc>
          <w:tcPr>
            <w:tcW w:w="1275" w:type="dxa"/>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 xml:space="preserve">2 519 860,81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1 000 000,00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1 000 000,00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4 000 000,00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5 000 000,00  </w:t>
            </w:r>
          </w:p>
        </w:tc>
      </w:tr>
      <w:tr w:rsidR="002807E6" w:rsidRPr="00D2390C" w:rsidTr="00601F30">
        <w:trPr>
          <w:trHeight w:val="345"/>
        </w:trPr>
        <w:tc>
          <w:tcPr>
            <w:tcW w:w="708" w:type="dxa"/>
            <w:vMerge w:val="restart"/>
            <w:hideMark/>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xml:space="preserve">Оновное </w:t>
            </w:r>
            <w:r w:rsidRPr="00D2390C">
              <w:rPr>
                <w:rFonts w:ascii="Times New Roman" w:hAnsi="Times New Roman"/>
                <w:sz w:val="16"/>
                <w:szCs w:val="16"/>
              </w:rPr>
              <w:br/>
              <w:t>мероприятие 7</w:t>
            </w:r>
          </w:p>
        </w:tc>
        <w:tc>
          <w:tcPr>
            <w:tcW w:w="1981" w:type="dxa"/>
            <w:vMerge w:val="restart"/>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"Создан.  условий для оказания доступных и качественных услуг государ.учрежд. культуры, архивами и образов.организ. в сфере культуры и искусства"</w:t>
            </w: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b/>
                <w:sz w:val="16"/>
                <w:szCs w:val="16"/>
              </w:rPr>
            </w:pPr>
            <w:r w:rsidRPr="00D2390C">
              <w:rPr>
                <w:rFonts w:ascii="Times New Roman" w:hAnsi="Times New Roman"/>
                <w:b/>
                <w:sz w:val="16"/>
                <w:szCs w:val="16"/>
              </w:rPr>
              <w:t>всего бюджет</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jc w:val="right"/>
              <w:rPr>
                <w:rFonts w:ascii="Times New Roman" w:eastAsia="Calibri" w:hAnsi="Times New Roman"/>
                <w:b/>
                <w:sz w:val="16"/>
                <w:szCs w:val="16"/>
              </w:rPr>
            </w:pPr>
            <w:r w:rsidRPr="00D2390C">
              <w:rPr>
                <w:rFonts w:ascii="Times New Roman" w:eastAsia="Calibri" w:hAnsi="Times New Roman"/>
                <w:b/>
                <w:sz w:val="16"/>
                <w:szCs w:val="16"/>
              </w:rPr>
              <w:t xml:space="preserve">8 725 367,16  </w:t>
            </w:r>
          </w:p>
        </w:tc>
        <w:tc>
          <w:tcPr>
            <w:tcW w:w="1275" w:type="dxa"/>
          </w:tcPr>
          <w:p w:rsidR="002807E6" w:rsidRPr="00D2390C" w:rsidRDefault="002807E6" w:rsidP="00601F30">
            <w:pPr>
              <w:spacing w:after="200" w:line="276" w:lineRule="auto"/>
              <w:jc w:val="right"/>
              <w:rPr>
                <w:rFonts w:ascii="Times New Roman" w:eastAsia="Calibri" w:hAnsi="Times New Roman"/>
                <w:b/>
                <w:sz w:val="16"/>
                <w:szCs w:val="16"/>
              </w:rPr>
            </w:pPr>
            <w:r w:rsidRPr="00D2390C">
              <w:rPr>
                <w:rFonts w:ascii="Times New Roman" w:eastAsia="Calibri" w:hAnsi="Times New Roman"/>
                <w:b/>
                <w:sz w:val="16"/>
                <w:szCs w:val="16"/>
              </w:rPr>
              <w:t xml:space="preserve">11 472 018,00  </w:t>
            </w:r>
          </w:p>
        </w:tc>
        <w:tc>
          <w:tcPr>
            <w:tcW w:w="1276" w:type="dxa"/>
            <w:noWrap/>
          </w:tcPr>
          <w:p w:rsidR="002807E6" w:rsidRPr="00D2390C" w:rsidRDefault="002807E6" w:rsidP="00601F30">
            <w:pPr>
              <w:spacing w:after="200" w:line="276" w:lineRule="auto"/>
              <w:jc w:val="right"/>
              <w:rPr>
                <w:rFonts w:ascii="Times New Roman" w:eastAsia="Calibri" w:hAnsi="Times New Roman"/>
                <w:b/>
                <w:sz w:val="16"/>
                <w:szCs w:val="16"/>
              </w:rPr>
            </w:pPr>
            <w:r w:rsidRPr="00D2390C">
              <w:rPr>
                <w:rFonts w:ascii="Times New Roman" w:eastAsia="Calibri" w:hAnsi="Times New Roman"/>
                <w:b/>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b/>
                <w:sz w:val="16"/>
                <w:szCs w:val="16"/>
              </w:rPr>
            </w:pPr>
            <w:r w:rsidRPr="00D2390C">
              <w:rPr>
                <w:rFonts w:ascii="Times New Roman" w:eastAsia="Calibri" w:hAnsi="Times New Roman"/>
                <w:b/>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b/>
                <w:sz w:val="16"/>
                <w:szCs w:val="16"/>
              </w:rPr>
            </w:pPr>
            <w:r w:rsidRPr="00D2390C">
              <w:rPr>
                <w:rFonts w:ascii="Times New Roman" w:eastAsia="Calibri" w:hAnsi="Times New Roman"/>
                <w:b/>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b/>
                <w:sz w:val="16"/>
                <w:szCs w:val="16"/>
              </w:rPr>
            </w:pPr>
            <w:r w:rsidRPr="00D2390C">
              <w:rPr>
                <w:rFonts w:ascii="Times New Roman" w:eastAsia="Calibri" w:hAnsi="Times New Roman"/>
                <w:b/>
                <w:sz w:val="16"/>
                <w:szCs w:val="16"/>
              </w:rPr>
              <w:t xml:space="preserve">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000</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Ц4111</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sz w:val="16"/>
                <w:szCs w:val="16"/>
              </w:rPr>
              <w:t xml:space="preserve">8 725 367,16  </w:t>
            </w:r>
          </w:p>
        </w:tc>
        <w:tc>
          <w:tcPr>
            <w:tcW w:w="1275" w:type="dxa"/>
          </w:tcPr>
          <w:p w:rsidR="002807E6" w:rsidRPr="00D2390C" w:rsidRDefault="002807E6" w:rsidP="00601F30">
            <w:pPr>
              <w:spacing w:after="200" w:line="276" w:lineRule="auto"/>
              <w:jc w:val="right"/>
              <w:rPr>
                <w:rFonts w:ascii="Times New Roman" w:eastAsia="Calibri" w:hAnsi="Times New Roman"/>
                <w:bCs/>
                <w:sz w:val="16"/>
                <w:szCs w:val="16"/>
              </w:rPr>
            </w:pPr>
            <w:r w:rsidRPr="00D2390C">
              <w:rPr>
                <w:rFonts w:ascii="Times New Roman" w:eastAsia="Calibri" w:hAnsi="Times New Roman"/>
                <w:sz w:val="16"/>
                <w:szCs w:val="16"/>
              </w:rPr>
              <w:t xml:space="preserve">11 472 018,00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hideMark/>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5"/>
        </w:trPr>
        <w:tc>
          <w:tcPr>
            <w:tcW w:w="708" w:type="dxa"/>
            <w:vMerge/>
            <w:hideMark/>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того внебюджет</w:t>
            </w:r>
          </w:p>
        </w:tc>
        <w:tc>
          <w:tcPr>
            <w:tcW w:w="1276" w:type="dxa"/>
            <w:tcBorders>
              <w:top w:val="nil"/>
              <w:left w:val="single" w:sz="8" w:space="0" w:color="auto"/>
              <w:bottom w:val="single" w:sz="8"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5"/>
        </w:trPr>
        <w:tc>
          <w:tcPr>
            <w:tcW w:w="708" w:type="dxa"/>
            <w:vMerge w:val="restart"/>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xml:space="preserve">Основное </w:t>
            </w:r>
            <w:r w:rsidRPr="00D2390C">
              <w:rPr>
                <w:rFonts w:ascii="Times New Roman" w:hAnsi="Times New Roman"/>
                <w:sz w:val="16"/>
                <w:szCs w:val="16"/>
              </w:rPr>
              <w:br/>
              <w:t>мероприятие 8</w:t>
            </w:r>
          </w:p>
        </w:tc>
        <w:tc>
          <w:tcPr>
            <w:tcW w:w="1981" w:type="dxa"/>
            <w:vMerge w:val="restart"/>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Поддержка детского и юношеского творчества</w:t>
            </w: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sz w:val="16"/>
                <w:szCs w:val="16"/>
              </w:rPr>
              <w:t xml:space="preserve">89 600,00 </w:t>
            </w:r>
            <w:r w:rsidRPr="00D2390C">
              <w:rPr>
                <w:rFonts w:ascii="Times New Roman" w:eastAsia="Calibri" w:hAnsi="Times New Roman"/>
                <w:b/>
                <w:bCs/>
                <w:sz w:val="16"/>
                <w:szCs w:val="16"/>
              </w:rPr>
              <w:t xml:space="preserve">  </w:t>
            </w:r>
          </w:p>
        </w:tc>
        <w:tc>
          <w:tcPr>
            <w:tcW w:w="1275"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41 000,00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r>
      <w:tr w:rsidR="002807E6" w:rsidRPr="00D2390C" w:rsidTr="00601F30">
        <w:trPr>
          <w:trHeight w:val="315"/>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Ц4109</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89 600,00 </w:t>
            </w:r>
            <w:r w:rsidRPr="00D2390C">
              <w:rPr>
                <w:rFonts w:ascii="Times New Roman" w:eastAsia="Calibri" w:hAnsi="Times New Roman"/>
                <w:bCs/>
                <w:sz w:val="16"/>
                <w:szCs w:val="16"/>
              </w:rPr>
              <w:t xml:space="preserve">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bCs/>
                <w:sz w:val="16"/>
                <w:szCs w:val="16"/>
              </w:rPr>
              <w:t xml:space="preserve">41 000,00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5"/>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5"/>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5"/>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того внебюджет</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30"/>
        </w:trPr>
        <w:tc>
          <w:tcPr>
            <w:tcW w:w="708" w:type="dxa"/>
            <w:vMerge w:val="restart"/>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Основное мероприятие 9</w:t>
            </w:r>
          </w:p>
        </w:tc>
        <w:tc>
          <w:tcPr>
            <w:tcW w:w="1981" w:type="dxa"/>
            <w:vMerge w:val="restart"/>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Проведение мероприятий в сфере культуры и искусства, архивного дела</w:t>
            </w: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2 669 227,52</w:t>
            </w:r>
          </w:p>
        </w:tc>
        <w:tc>
          <w:tcPr>
            <w:tcW w:w="1275" w:type="dxa"/>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2 978 887,00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r>
      <w:tr w:rsidR="002807E6" w:rsidRPr="00D2390C" w:rsidTr="00601F30">
        <w:trPr>
          <w:trHeight w:val="300"/>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Ц4110</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bCs/>
                <w:sz w:val="16"/>
                <w:szCs w:val="16"/>
              </w:rPr>
              <w:t>2 669 227,52</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bCs/>
                <w:sz w:val="16"/>
                <w:szCs w:val="16"/>
              </w:rPr>
              <w:t xml:space="preserve">2 978 887,00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5"/>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того внебюджет</w:t>
            </w:r>
          </w:p>
        </w:tc>
        <w:tc>
          <w:tcPr>
            <w:tcW w:w="1276" w:type="dxa"/>
            <w:tcBorders>
              <w:top w:val="nil"/>
              <w:left w:val="single" w:sz="8" w:space="0" w:color="auto"/>
              <w:bottom w:val="nil"/>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224 000,00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val="restart"/>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lastRenderedPageBreak/>
              <w:t xml:space="preserve">Основное </w:t>
            </w:r>
            <w:r w:rsidRPr="00D2390C">
              <w:rPr>
                <w:rFonts w:ascii="Times New Roman" w:hAnsi="Times New Roman"/>
                <w:sz w:val="16"/>
                <w:szCs w:val="16"/>
              </w:rPr>
              <w:br/>
              <w:t>мероприятие 10</w:t>
            </w:r>
          </w:p>
          <w:p w:rsidR="002807E6" w:rsidRPr="00D2390C" w:rsidRDefault="002807E6" w:rsidP="00601F30">
            <w:pPr>
              <w:jc w:val="center"/>
              <w:rPr>
                <w:rFonts w:ascii="Times New Roman" w:hAnsi="Times New Roman"/>
                <w:sz w:val="16"/>
                <w:szCs w:val="16"/>
              </w:rPr>
            </w:pPr>
          </w:p>
        </w:tc>
        <w:tc>
          <w:tcPr>
            <w:tcW w:w="1981" w:type="dxa"/>
            <w:vMerge w:val="restart"/>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xml:space="preserve">Мероприятия, </w:t>
            </w:r>
            <w:r w:rsidRPr="00D2390C">
              <w:rPr>
                <w:rFonts w:ascii="Times New Roman" w:hAnsi="Times New Roman"/>
                <w:sz w:val="16"/>
                <w:szCs w:val="16"/>
              </w:rPr>
              <w:br/>
              <w:t xml:space="preserve">связанные с  подгот. </w:t>
            </w:r>
            <w:r w:rsidRPr="00D2390C">
              <w:rPr>
                <w:rFonts w:ascii="Times New Roman" w:hAnsi="Times New Roman"/>
                <w:sz w:val="16"/>
                <w:szCs w:val="16"/>
              </w:rPr>
              <w:br/>
              <w:t xml:space="preserve">и провед. празд-я     </w:t>
            </w:r>
            <w:r w:rsidRPr="00D2390C">
              <w:rPr>
                <w:rFonts w:ascii="Times New Roman" w:hAnsi="Times New Roman"/>
                <w:sz w:val="16"/>
                <w:szCs w:val="16"/>
              </w:rPr>
              <w:br/>
              <w:t xml:space="preserve">105-летия образов. </w:t>
            </w:r>
            <w:r w:rsidRPr="00D2390C">
              <w:rPr>
                <w:rFonts w:ascii="Times New Roman" w:hAnsi="Times New Roman"/>
                <w:sz w:val="16"/>
                <w:szCs w:val="16"/>
              </w:rPr>
              <w:br/>
              <w:t>Чувашской автономной обл»</w:t>
            </w:r>
          </w:p>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bCs/>
                <w:sz w:val="16"/>
                <w:szCs w:val="16"/>
              </w:rPr>
            </w:pPr>
            <w:r w:rsidRPr="00D2390C">
              <w:rPr>
                <w:rFonts w:ascii="Times New Roman" w:hAnsi="Times New Roman"/>
                <w:bCs/>
                <w:sz w:val="16"/>
                <w:szCs w:val="16"/>
              </w:rPr>
              <w:t>всего бюджет</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r>
      <w:tr w:rsidR="002807E6" w:rsidRPr="00D2390C" w:rsidTr="00601F30">
        <w:trPr>
          <w:trHeight w:val="300"/>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433"/>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того внебюджет</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6" w:type="dxa"/>
            <w:noWrap/>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6" w:type="dxa"/>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r>
      <w:tr w:rsidR="002807E6" w:rsidRPr="00D2390C" w:rsidTr="00601F30">
        <w:trPr>
          <w:trHeight w:val="390"/>
        </w:trPr>
        <w:tc>
          <w:tcPr>
            <w:tcW w:w="708" w:type="dxa"/>
            <w:vMerge w:val="restart"/>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xml:space="preserve">Основное </w:t>
            </w:r>
            <w:r w:rsidRPr="00D2390C">
              <w:rPr>
                <w:rFonts w:ascii="Times New Roman" w:hAnsi="Times New Roman"/>
                <w:sz w:val="16"/>
                <w:szCs w:val="16"/>
              </w:rPr>
              <w:br/>
              <w:t>мероприятие 11</w:t>
            </w:r>
          </w:p>
          <w:p w:rsidR="002807E6" w:rsidRPr="00D2390C" w:rsidRDefault="002807E6" w:rsidP="00601F30">
            <w:pPr>
              <w:jc w:val="center"/>
              <w:rPr>
                <w:rFonts w:ascii="Times New Roman" w:hAnsi="Times New Roman"/>
                <w:sz w:val="16"/>
                <w:szCs w:val="16"/>
              </w:rPr>
            </w:pPr>
          </w:p>
        </w:tc>
        <w:tc>
          <w:tcPr>
            <w:tcW w:w="1981" w:type="dxa"/>
            <w:vMerge w:val="restart"/>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Развитие муниципальных учреждений культуры</w:t>
            </w:r>
          </w:p>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8 665 459,18</w:t>
            </w:r>
          </w:p>
          <w:p w:rsidR="002807E6" w:rsidRPr="00D2390C" w:rsidRDefault="002807E6" w:rsidP="00601F30">
            <w:pPr>
              <w:jc w:val="right"/>
              <w:rPr>
                <w:rFonts w:ascii="Times New Roman" w:eastAsia="Calibri" w:hAnsi="Times New Roman"/>
                <w:b/>
                <w:bCs/>
                <w:sz w:val="16"/>
                <w:szCs w:val="16"/>
              </w:rPr>
            </w:pPr>
          </w:p>
          <w:p w:rsidR="002807E6" w:rsidRPr="00D2390C" w:rsidRDefault="002807E6" w:rsidP="00601F30">
            <w:pPr>
              <w:jc w:val="right"/>
              <w:rPr>
                <w:rFonts w:ascii="Times New Roman" w:eastAsia="Calibri" w:hAnsi="Times New Roman"/>
                <w:b/>
                <w:bCs/>
                <w:sz w:val="16"/>
                <w:szCs w:val="16"/>
              </w:rPr>
            </w:pPr>
          </w:p>
        </w:tc>
        <w:tc>
          <w:tcPr>
            <w:tcW w:w="1275" w:type="dxa"/>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19 293 048,37</w:t>
            </w:r>
          </w:p>
          <w:p w:rsidR="002807E6" w:rsidRPr="00D2390C" w:rsidRDefault="002807E6" w:rsidP="00601F30">
            <w:pPr>
              <w:jc w:val="right"/>
              <w:rPr>
                <w:rFonts w:ascii="Times New Roman" w:eastAsia="Calibri" w:hAnsi="Times New Roman"/>
                <w:b/>
                <w:bCs/>
                <w:sz w:val="16"/>
                <w:szCs w:val="16"/>
              </w:rPr>
            </w:pPr>
          </w:p>
        </w:tc>
        <w:tc>
          <w:tcPr>
            <w:tcW w:w="1276" w:type="dxa"/>
            <w:noWrap/>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430 646,00</w:t>
            </w:r>
          </w:p>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 </w:t>
            </w:r>
          </w:p>
        </w:tc>
        <w:tc>
          <w:tcPr>
            <w:tcW w:w="1276" w:type="dxa"/>
            <w:noWrap/>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430 646,00</w:t>
            </w:r>
          </w:p>
          <w:p w:rsidR="002807E6" w:rsidRPr="00D2390C" w:rsidRDefault="002807E6" w:rsidP="00601F30">
            <w:pPr>
              <w:spacing w:after="200" w:line="276" w:lineRule="auto"/>
              <w:jc w:val="right"/>
              <w:rPr>
                <w:rFonts w:ascii="Times New Roman" w:eastAsia="Calibri" w:hAnsi="Times New Roman"/>
                <w:b/>
                <w:bCs/>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1 722 584,00  </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2 153 230,00  </w:t>
            </w:r>
          </w:p>
        </w:tc>
      </w:tr>
      <w:tr w:rsidR="002807E6" w:rsidRPr="00D2390C" w:rsidTr="00601F30">
        <w:trPr>
          <w:trHeight w:val="300"/>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Ц4115</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541 303,75</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1 658 815,04  </w:t>
            </w:r>
          </w:p>
        </w:tc>
        <w:tc>
          <w:tcPr>
            <w:tcW w:w="1276" w:type="dxa"/>
            <w:noWrap/>
          </w:tcPr>
          <w:p w:rsidR="002807E6" w:rsidRPr="00D2390C" w:rsidRDefault="002807E6" w:rsidP="00601F30">
            <w:pPr>
              <w:jc w:val="right"/>
              <w:rPr>
                <w:rFonts w:ascii="Times New Roman" w:eastAsia="Calibri" w:hAnsi="Times New Roman"/>
                <w:bCs/>
                <w:sz w:val="16"/>
                <w:szCs w:val="16"/>
              </w:rPr>
            </w:pPr>
            <w:r w:rsidRPr="00D2390C">
              <w:rPr>
                <w:rFonts w:ascii="Times New Roman" w:eastAsia="Calibri" w:hAnsi="Times New Roman"/>
                <w:bCs/>
                <w:sz w:val="16"/>
                <w:szCs w:val="16"/>
              </w:rPr>
              <w:t xml:space="preserve">30 146,00 </w:t>
            </w:r>
          </w:p>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noWrap/>
          </w:tcPr>
          <w:p w:rsidR="002807E6" w:rsidRPr="00D2390C" w:rsidRDefault="002807E6" w:rsidP="00601F30">
            <w:pPr>
              <w:jc w:val="right"/>
              <w:rPr>
                <w:rFonts w:ascii="Times New Roman" w:eastAsia="Calibri" w:hAnsi="Times New Roman"/>
                <w:bCs/>
                <w:sz w:val="16"/>
                <w:szCs w:val="16"/>
              </w:rPr>
            </w:pPr>
            <w:r w:rsidRPr="00D2390C">
              <w:rPr>
                <w:rFonts w:ascii="Times New Roman" w:eastAsia="Calibri" w:hAnsi="Times New Roman"/>
                <w:bCs/>
                <w:sz w:val="16"/>
                <w:szCs w:val="16"/>
              </w:rPr>
              <w:t xml:space="preserve">30 146,00 </w:t>
            </w:r>
          </w:p>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bCs/>
                <w:sz w:val="16"/>
                <w:szCs w:val="16"/>
              </w:rPr>
              <w:t xml:space="preserve">1 722 584,00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bCs/>
                <w:sz w:val="16"/>
                <w:szCs w:val="16"/>
              </w:rPr>
              <w:t xml:space="preserve">2 153 230,00  </w:t>
            </w:r>
          </w:p>
        </w:tc>
      </w:tr>
      <w:tr w:rsidR="002807E6" w:rsidRPr="00D2390C" w:rsidTr="00601F30">
        <w:trPr>
          <w:trHeight w:val="300"/>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7 059 455,43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17 353 733,33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400 500,00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400 500,00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00"/>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tcBorders>
              <w:top w:val="nil"/>
              <w:left w:val="single" w:sz="8" w:space="0" w:color="auto"/>
              <w:bottom w:val="single" w:sz="4"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1 064 700,00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280 500,00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503"/>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того внебюджет</w:t>
            </w:r>
          </w:p>
          <w:p w:rsidR="002807E6" w:rsidRPr="00D2390C" w:rsidRDefault="002807E6" w:rsidP="00601F30">
            <w:pPr>
              <w:rPr>
                <w:rFonts w:ascii="Times New Roman" w:hAnsi="Times New Roman"/>
                <w:sz w:val="16"/>
                <w:szCs w:val="16"/>
              </w:rPr>
            </w:pP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5" w:type="dxa"/>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6" w:type="dxa"/>
            <w:noWrap/>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6" w:type="dxa"/>
            <w:noWrap/>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6" w:type="dxa"/>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141" w:type="dxa"/>
            <w:noWrap/>
          </w:tcPr>
          <w:p w:rsidR="002807E6" w:rsidRPr="00D2390C" w:rsidRDefault="002807E6" w:rsidP="00601F30">
            <w:pPr>
              <w:spacing w:after="200"/>
              <w:jc w:val="right"/>
              <w:rPr>
                <w:rFonts w:ascii="Times New Roman" w:eastAsia="Calibri" w:hAnsi="Times New Roman"/>
                <w:sz w:val="16"/>
                <w:szCs w:val="16"/>
              </w:rPr>
            </w:pPr>
            <w:r w:rsidRPr="00D2390C">
              <w:rPr>
                <w:rFonts w:ascii="Times New Roman" w:eastAsia="Calibri" w:hAnsi="Times New Roman"/>
                <w:sz w:val="16"/>
                <w:szCs w:val="16"/>
              </w:rPr>
              <w:t>0,00</w:t>
            </w:r>
          </w:p>
        </w:tc>
      </w:tr>
      <w:tr w:rsidR="002807E6" w:rsidRPr="00D2390C" w:rsidTr="00601F30">
        <w:trPr>
          <w:trHeight w:val="685"/>
        </w:trPr>
        <w:tc>
          <w:tcPr>
            <w:tcW w:w="708" w:type="dxa"/>
            <w:vMerge w:val="restart"/>
          </w:tcPr>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Основное мероприятие</w:t>
            </w:r>
            <w:r w:rsidRPr="00D2390C">
              <w:rPr>
                <w:rFonts w:ascii="Times New Roman" w:hAnsi="Times New Roman"/>
                <w:sz w:val="16"/>
                <w:szCs w:val="16"/>
              </w:rPr>
              <w:br/>
              <w:t xml:space="preserve"> 12</w:t>
            </w:r>
          </w:p>
          <w:p w:rsidR="002807E6" w:rsidRPr="00D2390C" w:rsidRDefault="002807E6" w:rsidP="00601F30">
            <w:pPr>
              <w:jc w:val="center"/>
              <w:rPr>
                <w:rFonts w:ascii="Times New Roman" w:hAnsi="Times New Roman"/>
                <w:sz w:val="16"/>
                <w:szCs w:val="16"/>
              </w:rPr>
            </w:pPr>
          </w:p>
        </w:tc>
        <w:tc>
          <w:tcPr>
            <w:tcW w:w="1981" w:type="dxa"/>
            <w:vMerge w:val="restart"/>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Реализация мерприятий регионального пректа "Культурная среда"</w:t>
            </w: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r>
      <w:tr w:rsidR="002807E6" w:rsidRPr="00D2390C" w:rsidTr="00601F30">
        <w:trPr>
          <w:trHeight w:val="345"/>
        </w:trPr>
        <w:tc>
          <w:tcPr>
            <w:tcW w:w="708" w:type="dxa"/>
            <w:vMerge/>
          </w:tcPr>
          <w:p w:rsidR="002807E6" w:rsidRPr="00D2390C" w:rsidRDefault="002807E6" w:rsidP="00601F30">
            <w:pPr>
              <w:jc w:val="center"/>
              <w:rPr>
                <w:rFonts w:ascii="Times New Roman" w:hAnsi="Times New Roman"/>
                <w:sz w:val="16"/>
                <w:szCs w:val="16"/>
              </w:rPr>
            </w:pPr>
          </w:p>
        </w:tc>
        <w:tc>
          <w:tcPr>
            <w:tcW w:w="1981" w:type="dxa"/>
            <w:vMerge/>
          </w:tcPr>
          <w:p w:rsidR="002807E6" w:rsidRPr="00D2390C" w:rsidRDefault="002807E6" w:rsidP="00601F30">
            <w:pPr>
              <w:jc w:val="cente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903</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Ц41А1</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45"/>
        </w:trPr>
        <w:tc>
          <w:tcPr>
            <w:tcW w:w="708" w:type="dxa"/>
            <w:vMerge/>
          </w:tcPr>
          <w:p w:rsidR="002807E6" w:rsidRPr="00D2390C" w:rsidRDefault="002807E6" w:rsidP="00601F30">
            <w:pPr>
              <w:jc w:val="center"/>
              <w:rPr>
                <w:rFonts w:ascii="Times New Roman" w:hAnsi="Times New Roman"/>
                <w:sz w:val="16"/>
                <w:szCs w:val="16"/>
              </w:rPr>
            </w:pPr>
          </w:p>
        </w:tc>
        <w:tc>
          <w:tcPr>
            <w:tcW w:w="1981" w:type="dxa"/>
            <w:vMerge/>
          </w:tcPr>
          <w:p w:rsidR="002807E6" w:rsidRPr="00D2390C" w:rsidRDefault="002807E6" w:rsidP="00601F30">
            <w:pPr>
              <w:jc w:val="cente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45"/>
        </w:trPr>
        <w:tc>
          <w:tcPr>
            <w:tcW w:w="708" w:type="dxa"/>
            <w:vMerge/>
          </w:tcPr>
          <w:p w:rsidR="002807E6" w:rsidRPr="00D2390C" w:rsidRDefault="002807E6" w:rsidP="00601F30">
            <w:pPr>
              <w:jc w:val="center"/>
              <w:rPr>
                <w:rFonts w:ascii="Times New Roman" w:hAnsi="Times New Roman"/>
                <w:sz w:val="16"/>
                <w:szCs w:val="16"/>
              </w:rPr>
            </w:pPr>
          </w:p>
        </w:tc>
        <w:tc>
          <w:tcPr>
            <w:tcW w:w="1981" w:type="dxa"/>
            <w:vMerge/>
          </w:tcPr>
          <w:p w:rsidR="002807E6" w:rsidRPr="00D2390C" w:rsidRDefault="002807E6" w:rsidP="00601F30">
            <w:pPr>
              <w:jc w:val="cente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418"/>
        </w:trPr>
        <w:tc>
          <w:tcPr>
            <w:tcW w:w="708" w:type="dxa"/>
            <w:vMerge/>
          </w:tcPr>
          <w:p w:rsidR="002807E6" w:rsidRPr="00D2390C" w:rsidRDefault="002807E6" w:rsidP="00601F30">
            <w:pPr>
              <w:jc w:val="center"/>
              <w:rPr>
                <w:rFonts w:ascii="Times New Roman" w:hAnsi="Times New Roman"/>
                <w:sz w:val="16"/>
                <w:szCs w:val="16"/>
              </w:rPr>
            </w:pPr>
          </w:p>
        </w:tc>
        <w:tc>
          <w:tcPr>
            <w:tcW w:w="1981" w:type="dxa"/>
            <w:vMerge/>
          </w:tcPr>
          <w:p w:rsidR="002807E6" w:rsidRPr="00D2390C" w:rsidRDefault="002807E6" w:rsidP="00601F30">
            <w:pPr>
              <w:jc w:val="center"/>
              <w:rPr>
                <w:rFonts w:ascii="Times New Roman" w:hAnsi="Times New Roman"/>
                <w:sz w:val="16"/>
                <w:szCs w:val="16"/>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 </w:t>
            </w:r>
          </w:p>
          <w:p w:rsidR="002807E6" w:rsidRPr="00D2390C" w:rsidRDefault="002807E6" w:rsidP="00601F30">
            <w:pP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кроме того внебюджет</w:t>
            </w:r>
          </w:p>
        </w:tc>
        <w:tc>
          <w:tcPr>
            <w:tcW w:w="1276" w:type="dxa"/>
            <w:noWrap/>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5" w:type="dxa"/>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jc w:val="right"/>
              <w:rPr>
                <w:rFonts w:ascii="Times New Roman" w:eastAsia="Calibri" w:hAnsi="Times New Roman"/>
                <w:sz w:val="16"/>
                <w:szCs w:val="16"/>
              </w:rPr>
            </w:pPr>
            <w:r w:rsidRPr="00D2390C">
              <w:rPr>
                <w:rFonts w:ascii="Times New Roman" w:eastAsia="Calibri" w:hAnsi="Times New Roman"/>
                <w:sz w:val="16"/>
                <w:szCs w:val="16"/>
              </w:rPr>
              <w:t>0,00</w:t>
            </w:r>
          </w:p>
        </w:tc>
      </w:tr>
      <w:tr w:rsidR="002807E6" w:rsidRPr="00D2390C" w:rsidTr="00601F30">
        <w:trPr>
          <w:trHeight w:val="375"/>
        </w:trPr>
        <w:tc>
          <w:tcPr>
            <w:tcW w:w="708" w:type="dxa"/>
            <w:vMerge w:val="restart"/>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основные мероприятия 13</w:t>
            </w:r>
          </w:p>
        </w:tc>
        <w:tc>
          <w:tcPr>
            <w:tcW w:w="1981" w:type="dxa"/>
            <w:vMerge w:val="restart"/>
          </w:tcPr>
          <w:p w:rsidR="002807E6" w:rsidRPr="00D2390C" w:rsidRDefault="002807E6" w:rsidP="00601F30">
            <w:pPr>
              <w:rPr>
                <w:rFonts w:ascii="Times New Roman" w:hAnsi="Times New Roman"/>
                <w:bCs/>
                <w:sz w:val="16"/>
                <w:szCs w:val="16"/>
              </w:rPr>
            </w:pPr>
            <w:r w:rsidRPr="00D2390C">
              <w:rPr>
                <w:rFonts w:ascii="Arial CYR" w:hAnsi="Arial CYR" w:cs="Arial CYR"/>
                <w:b/>
                <w:bCs/>
                <w:sz w:val="20"/>
                <w:szCs w:val="20"/>
              </w:rPr>
              <w:t xml:space="preserve">          </w:t>
            </w:r>
            <w:r w:rsidRPr="00D2390C">
              <w:rPr>
                <w:rFonts w:ascii="Times New Roman" w:hAnsi="Times New Roman"/>
                <w:bCs/>
                <w:sz w:val="16"/>
                <w:szCs w:val="16"/>
              </w:rPr>
              <w:t>Реализация мероприятий регионального проекта «Творческие люди»</w:t>
            </w:r>
          </w:p>
          <w:p w:rsidR="002807E6" w:rsidRPr="00D2390C" w:rsidRDefault="002807E6" w:rsidP="00601F30">
            <w:pPr>
              <w:rPr>
                <w:rFonts w:ascii="Times New Roman" w:hAnsi="Times New Roman"/>
                <w:bCs/>
                <w:sz w:val="16"/>
                <w:szCs w:val="16"/>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tcBorders>
              <w:top w:val="nil"/>
              <w:left w:val="nil"/>
              <w:bottom w:val="single" w:sz="4" w:space="0" w:color="auto"/>
              <w:right w:val="single" w:sz="4" w:space="0" w:color="auto"/>
            </w:tcBorders>
            <w:shd w:val="clear" w:color="auto" w:fill="auto"/>
            <w:noWrap/>
            <w:vAlign w:val="bottom"/>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260 000,00  </w:t>
            </w:r>
          </w:p>
        </w:tc>
        <w:tc>
          <w:tcPr>
            <w:tcW w:w="1275" w:type="dxa"/>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85 000,00  </w:t>
            </w:r>
          </w:p>
        </w:tc>
        <w:tc>
          <w:tcPr>
            <w:tcW w:w="1276" w:type="dxa"/>
            <w:noWrap/>
          </w:tcPr>
          <w:p w:rsidR="002807E6" w:rsidRPr="00D2390C" w:rsidRDefault="002807E6" w:rsidP="00601F30">
            <w:pPr>
              <w:jc w:val="right"/>
              <w:rPr>
                <w:rFonts w:ascii="Times New Roman" w:eastAsia="Calibri" w:hAnsi="Times New Roman"/>
                <w:b/>
                <w:bCs/>
                <w:sz w:val="16"/>
                <w:szCs w:val="16"/>
              </w:rPr>
            </w:pPr>
            <w:r w:rsidRPr="00D2390C">
              <w:rPr>
                <w:rFonts w:ascii="Times New Roman" w:eastAsia="Calibri" w:hAnsi="Times New Roman"/>
                <w:b/>
                <w:bCs/>
                <w:sz w:val="16"/>
                <w:szCs w:val="16"/>
              </w:rPr>
              <w:t>0,00</w:t>
            </w:r>
          </w:p>
          <w:p w:rsidR="002807E6" w:rsidRPr="00D2390C" w:rsidRDefault="002807E6" w:rsidP="00601F30">
            <w:pPr>
              <w:jc w:val="right"/>
              <w:rPr>
                <w:rFonts w:ascii="Times New Roman" w:eastAsia="Calibri" w:hAnsi="Times New Roman"/>
                <w:b/>
                <w:bCs/>
                <w:sz w:val="16"/>
                <w:szCs w:val="16"/>
              </w:rPr>
            </w:pP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r>
      <w:tr w:rsidR="002807E6" w:rsidRPr="00D2390C" w:rsidTr="00601F30">
        <w:trPr>
          <w:trHeight w:val="285"/>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Arial CYR" w:hAnsi="Arial CYR" w:cs="Arial CYR"/>
                <w:b/>
                <w:bCs/>
                <w:sz w:val="20"/>
                <w:szCs w:val="20"/>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000</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Ц41А2</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tcBorders>
              <w:top w:val="single" w:sz="4" w:space="0" w:color="auto"/>
              <w:left w:val="nil"/>
              <w:bottom w:val="single" w:sz="4" w:space="0" w:color="auto"/>
              <w:right w:val="single" w:sz="4"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35 000,00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bCs/>
                <w:sz w:val="16"/>
                <w:szCs w:val="16"/>
              </w:rPr>
              <w:t xml:space="preserve">10 000,00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45"/>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Arial CYR" w:hAnsi="Arial CYR" w:cs="Arial CYR"/>
                <w:b/>
                <w:bCs/>
                <w:sz w:val="20"/>
                <w:szCs w:val="20"/>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tcBorders>
              <w:top w:val="single" w:sz="4" w:space="0" w:color="auto"/>
              <w:left w:val="nil"/>
              <w:bottom w:val="single" w:sz="8" w:space="0" w:color="auto"/>
              <w:right w:val="single" w:sz="4"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75 000,00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25 000,00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420"/>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Arial CYR" w:hAnsi="Arial CYR" w:cs="Arial CYR"/>
                <w:b/>
                <w:bCs/>
                <w:sz w:val="20"/>
                <w:szCs w:val="20"/>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tcBorders>
              <w:top w:val="single" w:sz="4" w:space="0" w:color="auto"/>
              <w:left w:val="single" w:sz="8" w:space="0" w:color="auto"/>
              <w:bottom w:val="single" w:sz="8" w:space="0" w:color="auto"/>
              <w:right w:val="single" w:sz="8"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150 000,00    </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50 000,00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423"/>
        </w:trPr>
        <w:tc>
          <w:tcPr>
            <w:tcW w:w="708" w:type="dxa"/>
            <w:vMerge/>
          </w:tcPr>
          <w:p w:rsidR="002807E6" w:rsidRPr="00D2390C" w:rsidRDefault="002807E6" w:rsidP="00601F30">
            <w:pPr>
              <w:rPr>
                <w:rFonts w:ascii="Times New Roman" w:hAnsi="Times New Roman"/>
                <w:sz w:val="16"/>
                <w:szCs w:val="16"/>
              </w:rPr>
            </w:pPr>
          </w:p>
        </w:tc>
        <w:tc>
          <w:tcPr>
            <w:tcW w:w="1981" w:type="dxa"/>
            <w:vMerge/>
          </w:tcPr>
          <w:p w:rsidR="002807E6" w:rsidRPr="00D2390C" w:rsidRDefault="002807E6" w:rsidP="00601F30">
            <w:pPr>
              <w:rPr>
                <w:rFonts w:ascii="Arial CYR" w:hAnsi="Arial CYR" w:cs="Arial CYR"/>
                <w:b/>
                <w:bCs/>
                <w:sz w:val="20"/>
                <w:szCs w:val="20"/>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 xml:space="preserve"> кроме того внебюджет</w:t>
            </w:r>
          </w:p>
        </w:tc>
        <w:tc>
          <w:tcPr>
            <w:tcW w:w="1276" w:type="dxa"/>
            <w:tcBorders>
              <w:top w:val="single" w:sz="8" w:space="0" w:color="auto"/>
              <w:left w:val="nil"/>
              <w:bottom w:val="single" w:sz="4" w:space="0" w:color="auto"/>
              <w:right w:val="single" w:sz="4"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p w:rsidR="002807E6" w:rsidRPr="00D2390C" w:rsidRDefault="002807E6" w:rsidP="00601F30">
            <w:pPr>
              <w:spacing w:after="200" w:line="276" w:lineRule="auto"/>
              <w:jc w:val="right"/>
              <w:rPr>
                <w:rFonts w:ascii="Times New Roman" w:eastAsia="Calibri" w:hAnsi="Times New Roman"/>
                <w:sz w:val="16"/>
                <w:szCs w:val="16"/>
              </w:rPr>
            </w:pP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r>
      <w:tr w:rsidR="002807E6" w:rsidRPr="00D2390C" w:rsidTr="00601F30">
        <w:trPr>
          <w:trHeight w:val="533"/>
        </w:trPr>
        <w:tc>
          <w:tcPr>
            <w:tcW w:w="708" w:type="dxa"/>
            <w:vMerge w:val="restart"/>
          </w:tcPr>
          <w:p w:rsidR="002807E6" w:rsidRPr="00D2390C" w:rsidRDefault="002807E6" w:rsidP="00601F30">
            <w:pPr>
              <w:jc w:val="center"/>
              <w:rPr>
                <w:rFonts w:ascii="Times New Roman" w:hAnsi="Times New Roman"/>
                <w:sz w:val="18"/>
                <w:szCs w:val="18"/>
              </w:rPr>
            </w:pPr>
            <w:r w:rsidRPr="00D2390C">
              <w:rPr>
                <w:rFonts w:ascii="Times New Roman" w:hAnsi="Times New Roman"/>
                <w:sz w:val="18"/>
                <w:szCs w:val="18"/>
              </w:rPr>
              <w:lastRenderedPageBreak/>
              <w:t>Подпрограмма №2</w:t>
            </w:r>
          </w:p>
        </w:tc>
        <w:tc>
          <w:tcPr>
            <w:tcW w:w="1981" w:type="dxa"/>
            <w:vMerge w:val="restart"/>
          </w:tcPr>
          <w:p w:rsidR="002807E6" w:rsidRPr="00D2390C" w:rsidRDefault="002807E6" w:rsidP="00601F30">
            <w:pPr>
              <w:rPr>
                <w:rFonts w:ascii="Times New Roman" w:hAnsi="Times New Roman"/>
                <w:sz w:val="18"/>
                <w:szCs w:val="18"/>
              </w:rPr>
            </w:pPr>
            <w:r w:rsidRPr="00D2390C">
              <w:rPr>
                <w:rFonts w:ascii="Times New Roman" w:hAnsi="Times New Roman"/>
                <w:sz w:val="18"/>
                <w:szCs w:val="18"/>
              </w:rPr>
              <w:t>«Строительство (реконструкция) и модернизация муниципальных учреждений культуры клубного типа» муниципальной программы Чувашской Республики «Развитие культуры и туризма»</w:t>
            </w:r>
          </w:p>
          <w:p w:rsidR="002807E6" w:rsidRPr="00D2390C" w:rsidRDefault="002807E6" w:rsidP="00601F30">
            <w:pPr>
              <w:rPr>
                <w:rFonts w:ascii="Times New Roman" w:hAnsi="Times New Roman"/>
                <w:sz w:val="18"/>
                <w:szCs w:val="18"/>
              </w:rPr>
            </w:pPr>
          </w:p>
        </w:tc>
        <w:tc>
          <w:tcPr>
            <w:tcW w:w="992" w:type="dxa"/>
          </w:tcPr>
          <w:p w:rsidR="002807E6" w:rsidRPr="00D2390C" w:rsidRDefault="002807E6" w:rsidP="00601F30">
            <w:pPr>
              <w:rPr>
                <w:rFonts w:ascii="Times New Roman" w:hAnsi="Times New Roman"/>
                <w:sz w:val="18"/>
                <w:szCs w:val="18"/>
              </w:rPr>
            </w:pPr>
          </w:p>
        </w:tc>
        <w:tc>
          <w:tcPr>
            <w:tcW w:w="1276" w:type="dxa"/>
          </w:tcPr>
          <w:p w:rsidR="002807E6" w:rsidRPr="00D2390C" w:rsidRDefault="002807E6" w:rsidP="00601F30">
            <w:pPr>
              <w:rPr>
                <w:rFonts w:ascii="Times New Roman" w:hAnsi="Times New Roman"/>
                <w:sz w:val="18"/>
                <w:szCs w:val="18"/>
              </w:rPr>
            </w:pPr>
          </w:p>
        </w:tc>
        <w:tc>
          <w:tcPr>
            <w:tcW w:w="1559" w:type="dxa"/>
            <w:noWrap/>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tcBorders>
              <w:top w:val="nil"/>
              <w:left w:val="nil"/>
              <w:bottom w:val="single" w:sz="4" w:space="0" w:color="auto"/>
              <w:right w:val="single" w:sz="4" w:space="0" w:color="auto"/>
            </w:tcBorders>
            <w:shd w:val="clear" w:color="auto" w:fill="auto"/>
            <w:noWrap/>
            <w:vAlign w:val="bottom"/>
          </w:tcPr>
          <w:p w:rsidR="002807E6" w:rsidRPr="00D2390C" w:rsidRDefault="002807E6" w:rsidP="00601F30">
            <w:pPr>
              <w:ind w:left="-108" w:right="141"/>
              <w:jc w:val="right"/>
              <w:rPr>
                <w:rFonts w:ascii="Times New Roman" w:hAnsi="Times New Roman"/>
                <w:b/>
                <w:sz w:val="16"/>
                <w:szCs w:val="16"/>
              </w:rPr>
            </w:pPr>
            <w:r w:rsidRPr="00D2390C">
              <w:rPr>
                <w:rFonts w:ascii="Times New Roman" w:hAnsi="Times New Roman"/>
                <w:b/>
                <w:sz w:val="16"/>
                <w:szCs w:val="16"/>
              </w:rPr>
              <w:t>14 535 300,00</w:t>
            </w:r>
          </w:p>
        </w:tc>
        <w:tc>
          <w:tcPr>
            <w:tcW w:w="1275"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4 857  824,14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r>
      <w:tr w:rsidR="002807E6" w:rsidRPr="00D2390C" w:rsidTr="00601F30">
        <w:trPr>
          <w:trHeight w:val="285"/>
        </w:trPr>
        <w:tc>
          <w:tcPr>
            <w:tcW w:w="708" w:type="dxa"/>
            <w:vMerge/>
          </w:tcPr>
          <w:p w:rsidR="002807E6" w:rsidRPr="00D2390C" w:rsidRDefault="002807E6" w:rsidP="00601F30">
            <w:pPr>
              <w:jc w:val="center"/>
              <w:rPr>
                <w:rFonts w:ascii="Times New Roman" w:hAnsi="Times New Roman"/>
                <w:sz w:val="18"/>
                <w:szCs w:val="18"/>
              </w:rPr>
            </w:pPr>
          </w:p>
        </w:tc>
        <w:tc>
          <w:tcPr>
            <w:tcW w:w="1981" w:type="dxa"/>
            <w:vMerge/>
          </w:tcPr>
          <w:p w:rsidR="002807E6" w:rsidRPr="00D2390C" w:rsidRDefault="002807E6" w:rsidP="00601F30">
            <w:pPr>
              <w:rPr>
                <w:rFonts w:ascii="Arial CYR" w:hAnsi="Arial CYR" w:cs="Arial CYR"/>
                <w:b/>
                <w:bCs/>
                <w:sz w:val="20"/>
                <w:szCs w:val="20"/>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000</w:t>
            </w: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Ц4600</w:t>
            </w: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tc>
        <w:tc>
          <w:tcPr>
            <w:tcW w:w="1276" w:type="dxa"/>
            <w:tcBorders>
              <w:top w:val="nil"/>
              <w:left w:val="nil"/>
              <w:bottom w:val="single" w:sz="4" w:space="0" w:color="auto"/>
              <w:right w:val="single" w:sz="4"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1 017 500,00</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340 076,69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45"/>
        </w:trPr>
        <w:tc>
          <w:tcPr>
            <w:tcW w:w="708" w:type="dxa"/>
            <w:vMerge/>
          </w:tcPr>
          <w:p w:rsidR="002807E6" w:rsidRPr="00D2390C" w:rsidRDefault="002807E6" w:rsidP="00601F30">
            <w:pPr>
              <w:rPr>
                <w:rFonts w:ascii="Times New Roman" w:hAnsi="Times New Roman"/>
                <w:sz w:val="18"/>
                <w:szCs w:val="18"/>
              </w:rPr>
            </w:pPr>
          </w:p>
        </w:tc>
        <w:tc>
          <w:tcPr>
            <w:tcW w:w="1981" w:type="dxa"/>
            <w:vMerge/>
          </w:tcPr>
          <w:p w:rsidR="002807E6" w:rsidRPr="00D2390C" w:rsidRDefault="002807E6" w:rsidP="00601F30">
            <w:pPr>
              <w:rPr>
                <w:rFonts w:ascii="Arial CYR" w:hAnsi="Arial CYR" w:cs="Arial CYR"/>
                <w:b/>
                <w:bCs/>
                <w:sz w:val="20"/>
                <w:szCs w:val="20"/>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13 517 800,00</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4 517 747,45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420"/>
        </w:trPr>
        <w:tc>
          <w:tcPr>
            <w:tcW w:w="708" w:type="dxa"/>
            <w:vMerge/>
          </w:tcPr>
          <w:p w:rsidR="002807E6" w:rsidRPr="00D2390C" w:rsidRDefault="002807E6" w:rsidP="00601F30">
            <w:pPr>
              <w:rPr>
                <w:rFonts w:ascii="Times New Roman" w:hAnsi="Times New Roman"/>
                <w:sz w:val="18"/>
                <w:szCs w:val="18"/>
              </w:rPr>
            </w:pPr>
          </w:p>
        </w:tc>
        <w:tc>
          <w:tcPr>
            <w:tcW w:w="1981" w:type="dxa"/>
            <w:vMerge/>
          </w:tcPr>
          <w:p w:rsidR="002807E6" w:rsidRPr="00D2390C" w:rsidRDefault="002807E6" w:rsidP="00601F30">
            <w:pPr>
              <w:rPr>
                <w:rFonts w:ascii="Arial CYR" w:hAnsi="Arial CYR" w:cs="Arial CYR"/>
                <w:b/>
                <w:bCs/>
                <w:sz w:val="20"/>
                <w:szCs w:val="20"/>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66"/>
        </w:trPr>
        <w:tc>
          <w:tcPr>
            <w:tcW w:w="708" w:type="dxa"/>
            <w:vMerge/>
          </w:tcPr>
          <w:p w:rsidR="002807E6" w:rsidRPr="00D2390C" w:rsidRDefault="002807E6" w:rsidP="00601F30">
            <w:pPr>
              <w:rPr>
                <w:rFonts w:ascii="Times New Roman" w:hAnsi="Times New Roman"/>
                <w:sz w:val="18"/>
                <w:szCs w:val="18"/>
              </w:rPr>
            </w:pPr>
          </w:p>
        </w:tc>
        <w:tc>
          <w:tcPr>
            <w:tcW w:w="1981" w:type="dxa"/>
            <w:vMerge/>
          </w:tcPr>
          <w:p w:rsidR="002807E6" w:rsidRPr="00D2390C" w:rsidRDefault="002807E6" w:rsidP="00601F30">
            <w:pPr>
              <w:rPr>
                <w:rFonts w:ascii="Arial CYR" w:hAnsi="Arial CYR" w:cs="Arial CYR"/>
                <w:b/>
                <w:bCs/>
                <w:sz w:val="20"/>
                <w:szCs w:val="20"/>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 xml:space="preserve"> кроме того внебюджет</w:t>
            </w:r>
          </w:p>
          <w:p w:rsidR="002807E6" w:rsidRPr="00D2390C" w:rsidRDefault="002807E6" w:rsidP="00601F30">
            <w:pPr>
              <w:rPr>
                <w:rFonts w:ascii="Times New Roman" w:hAnsi="Times New Roman"/>
                <w:sz w:val="16"/>
                <w:szCs w:val="16"/>
              </w:rPr>
            </w:pP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r>
      <w:tr w:rsidR="002807E6" w:rsidRPr="00D2390C" w:rsidTr="00601F30">
        <w:trPr>
          <w:trHeight w:val="380"/>
        </w:trPr>
        <w:tc>
          <w:tcPr>
            <w:tcW w:w="708" w:type="dxa"/>
            <w:vMerge w:val="restart"/>
          </w:tcPr>
          <w:p w:rsidR="002807E6" w:rsidRPr="00D2390C" w:rsidRDefault="002807E6" w:rsidP="00601F30">
            <w:pPr>
              <w:jc w:val="center"/>
              <w:rPr>
                <w:rFonts w:ascii="Times New Roman" w:hAnsi="Times New Roman"/>
                <w:sz w:val="18"/>
                <w:szCs w:val="18"/>
              </w:rPr>
            </w:pPr>
            <w:r w:rsidRPr="00D2390C">
              <w:rPr>
                <w:rFonts w:ascii="Times New Roman" w:hAnsi="Times New Roman"/>
                <w:sz w:val="16"/>
                <w:szCs w:val="16"/>
              </w:rPr>
              <w:t>основные мероприятия 1</w:t>
            </w:r>
          </w:p>
        </w:tc>
        <w:tc>
          <w:tcPr>
            <w:tcW w:w="1981" w:type="dxa"/>
            <w:vMerge w:val="restart"/>
          </w:tcPr>
          <w:p w:rsidR="002807E6" w:rsidRPr="00D2390C" w:rsidRDefault="002807E6" w:rsidP="00601F30">
            <w:pPr>
              <w:rPr>
                <w:rFonts w:ascii="Arial CYR" w:hAnsi="Arial CYR" w:cs="Arial CYR"/>
                <w:b/>
                <w:bCs/>
                <w:sz w:val="20"/>
                <w:szCs w:val="20"/>
              </w:rPr>
            </w:pPr>
            <w:r w:rsidRPr="00D2390C">
              <w:rPr>
                <w:rFonts w:ascii="Times New Roman" w:hAnsi="Times New Roman"/>
                <w:sz w:val="18"/>
                <w:szCs w:val="18"/>
              </w:rPr>
              <w:t xml:space="preserve">      Основное мероприятие "Модернизация и развитие инфраструктуры муниципальных учреждений культуры клубного типа"</w:t>
            </w: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b/>
                <w:bCs/>
                <w:sz w:val="16"/>
                <w:szCs w:val="16"/>
              </w:rPr>
            </w:pPr>
            <w:r w:rsidRPr="00D2390C">
              <w:rPr>
                <w:rFonts w:ascii="Times New Roman" w:hAnsi="Times New Roman"/>
                <w:b/>
                <w:bCs/>
                <w:sz w:val="16"/>
                <w:szCs w:val="16"/>
              </w:rPr>
              <w:t>всего бюджет</w:t>
            </w:r>
          </w:p>
        </w:tc>
        <w:tc>
          <w:tcPr>
            <w:tcW w:w="1276" w:type="dxa"/>
            <w:tcBorders>
              <w:top w:val="nil"/>
              <w:left w:val="nil"/>
              <w:bottom w:val="single" w:sz="4" w:space="0" w:color="auto"/>
              <w:right w:val="single" w:sz="4" w:space="0" w:color="auto"/>
            </w:tcBorders>
            <w:shd w:val="clear" w:color="auto" w:fill="auto"/>
            <w:noWrap/>
            <w:vAlign w:val="bottom"/>
          </w:tcPr>
          <w:p w:rsidR="002807E6" w:rsidRPr="00D2390C" w:rsidRDefault="002807E6" w:rsidP="00601F30">
            <w:pPr>
              <w:ind w:left="-108" w:right="141"/>
              <w:jc w:val="right"/>
              <w:rPr>
                <w:rFonts w:ascii="Times New Roman" w:hAnsi="Times New Roman"/>
                <w:b/>
                <w:sz w:val="16"/>
                <w:szCs w:val="16"/>
              </w:rPr>
            </w:pPr>
            <w:r w:rsidRPr="00D2390C">
              <w:rPr>
                <w:rFonts w:ascii="Times New Roman" w:hAnsi="Times New Roman"/>
                <w:b/>
                <w:sz w:val="16"/>
                <w:szCs w:val="16"/>
              </w:rPr>
              <w:t>14 535 300,00</w:t>
            </w:r>
          </w:p>
        </w:tc>
        <w:tc>
          <w:tcPr>
            <w:tcW w:w="1275"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4 857 824,14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b/>
                <w:bCs/>
                <w:sz w:val="16"/>
                <w:szCs w:val="16"/>
              </w:rPr>
            </w:pPr>
            <w:r w:rsidRPr="00D2390C">
              <w:rPr>
                <w:rFonts w:ascii="Times New Roman" w:eastAsia="Calibri" w:hAnsi="Times New Roman"/>
                <w:b/>
                <w:bCs/>
                <w:sz w:val="16"/>
                <w:szCs w:val="16"/>
              </w:rPr>
              <w:t xml:space="preserve">0,00  </w:t>
            </w:r>
          </w:p>
        </w:tc>
      </w:tr>
      <w:tr w:rsidR="002807E6" w:rsidRPr="00D2390C" w:rsidTr="00601F30">
        <w:trPr>
          <w:trHeight w:val="499"/>
        </w:trPr>
        <w:tc>
          <w:tcPr>
            <w:tcW w:w="708" w:type="dxa"/>
            <w:vMerge/>
          </w:tcPr>
          <w:p w:rsidR="002807E6" w:rsidRPr="00D2390C" w:rsidRDefault="002807E6" w:rsidP="00601F30">
            <w:pPr>
              <w:jc w:val="cente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8"/>
                <w:szCs w:val="18"/>
              </w:rPr>
            </w:pPr>
          </w:p>
        </w:tc>
        <w:tc>
          <w:tcPr>
            <w:tcW w:w="992"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000</w:t>
            </w:r>
          </w:p>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r w:rsidRPr="00D2390C">
              <w:rPr>
                <w:rFonts w:ascii="Times New Roman" w:hAnsi="Times New Roman"/>
                <w:sz w:val="16"/>
                <w:szCs w:val="16"/>
              </w:rPr>
              <w:t>Ц4602</w:t>
            </w:r>
          </w:p>
          <w:p w:rsidR="002807E6" w:rsidRPr="00D2390C" w:rsidRDefault="002807E6" w:rsidP="00601F30">
            <w:pPr>
              <w:jc w:val="center"/>
              <w:rPr>
                <w:rFonts w:ascii="Times New Roman" w:hAnsi="Times New Roman"/>
                <w:sz w:val="16"/>
                <w:szCs w:val="16"/>
              </w:rPr>
            </w:pPr>
          </w:p>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Батыревский район</w:t>
            </w:r>
          </w:p>
          <w:p w:rsidR="002807E6" w:rsidRPr="00D2390C" w:rsidRDefault="002807E6" w:rsidP="00601F30">
            <w:pPr>
              <w:rPr>
                <w:rFonts w:ascii="Times New Roman" w:hAnsi="Times New Roman"/>
                <w:sz w:val="16"/>
                <w:szCs w:val="16"/>
              </w:rPr>
            </w:pPr>
          </w:p>
          <w:p w:rsidR="002807E6" w:rsidRPr="00D2390C" w:rsidRDefault="002807E6" w:rsidP="00601F30">
            <w:pPr>
              <w:rPr>
                <w:rFonts w:ascii="Times New Roman" w:hAnsi="Times New Roman"/>
                <w:sz w:val="16"/>
                <w:szCs w:val="16"/>
              </w:rPr>
            </w:pPr>
          </w:p>
        </w:tc>
        <w:tc>
          <w:tcPr>
            <w:tcW w:w="1276" w:type="dxa"/>
            <w:tcBorders>
              <w:top w:val="nil"/>
              <w:left w:val="nil"/>
              <w:bottom w:val="single" w:sz="4" w:space="0" w:color="auto"/>
              <w:right w:val="single" w:sz="4" w:space="0" w:color="auto"/>
            </w:tcBorders>
            <w:shd w:val="clear" w:color="auto" w:fill="auto"/>
            <w:noWrap/>
            <w:vAlign w:val="bottom"/>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1 017 500,00</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340 076,69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53"/>
        </w:trPr>
        <w:tc>
          <w:tcPr>
            <w:tcW w:w="708" w:type="dxa"/>
            <w:vMerge/>
          </w:tcPr>
          <w:p w:rsidR="002807E6" w:rsidRPr="00D2390C" w:rsidRDefault="002807E6" w:rsidP="00601F30">
            <w:pPr>
              <w:jc w:val="cente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8"/>
                <w:szCs w:val="18"/>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республиканский</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13 517 800,00</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4 517 747,45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12"/>
        </w:trPr>
        <w:tc>
          <w:tcPr>
            <w:tcW w:w="708" w:type="dxa"/>
            <w:vMerge/>
          </w:tcPr>
          <w:p w:rsidR="002807E6" w:rsidRPr="00D2390C" w:rsidRDefault="002807E6" w:rsidP="00601F30">
            <w:pPr>
              <w:jc w:val="cente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8"/>
                <w:szCs w:val="18"/>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федеральный</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 xml:space="preserve">0,00  </w:t>
            </w:r>
          </w:p>
        </w:tc>
      </w:tr>
      <w:tr w:rsidR="002807E6" w:rsidRPr="00D2390C" w:rsidTr="00601F30">
        <w:trPr>
          <w:trHeight w:val="340"/>
        </w:trPr>
        <w:tc>
          <w:tcPr>
            <w:tcW w:w="708" w:type="dxa"/>
            <w:vMerge/>
          </w:tcPr>
          <w:p w:rsidR="002807E6" w:rsidRPr="00D2390C" w:rsidRDefault="002807E6" w:rsidP="00601F30">
            <w:pPr>
              <w:jc w:val="center"/>
              <w:rPr>
                <w:rFonts w:ascii="Times New Roman" w:hAnsi="Times New Roman"/>
                <w:sz w:val="16"/>
                <w:szCs w:val="16"/>
              </w:rPr>
            </w:pPr>
          </w:p>
        </w:tc>
        <w:tc>
          <w:tcPr>
            <w:tcW w:w="1981" w:type="dxa"/>
            <w:vMerge/>
          </w:tcPr>
          <w:p w:rsidR="002807E6" w:rsidRPr="00D2390C" w:rsidRDefault="002807E6" w:rsidP="00601F30">
            <w:pPr>
              <w:rPr>
                <w:rFonts w:ascii="Times New Roman" w:hAnsi="Times New Roman"/>
                <w:sz w:val="18"/>
                <w:szCs w:val="18"/>
              </w:rPr>
            </w:pPr>
          </w:p>
        </w:tc>
        <w:tc>
          <w:tcPr>
            <w:tcW w:w="992" w:type="dxa"/>
          </w:tcPr>
          <w:p w:rsidR="002807E6" w:rsidRPr="00D2390C" w:rsidRDefault="002807E6" w:rsidP="00601F30">
            <w:pPr>
              <w:jc w:val="center"/>
              <w:rPr>
                <w:rFonts w:ascii="Times New Roman" w:hAnsi="Times New Roman"/>
                <w:sz w:val="16"/>
                <w:szCs w:val="16"/>
              </w:rPr>
            </w:pPr>
          </w:p>
        </w:tc>
        <w:tc>
          <w:tcPr>
            <w:tcW w:w="1276" w:type="dxa"/>
          </w:tcPr>
          <w:p w:rsidR="002807E6" w:rsidRPr="00D2390C" w:rsidRDefault="002807E6" w:rsidP="00601F30">
            <w:pPr>
              <w:jc w:val="center"/>
              <w:rPr>
                <w:rFonts w:ascii="Times New Roman" w:hAnsi="Times New Roman"/>
                <w:sz w:val="16"/>
                <w:szCs w:val="16"/>
              </w:rPr>
            </w:pPr>
          </w:p>
        </w:tc>
        <w:tc>
          <w:tcPr>
            <w:tcW w:w="1559" w:type="dxa"/>
            <w:noWrap/>
          </w:tcPr>
          <w:p w:rsidR="002807E6" w:rsidRPr="00D2390C" w:rsidRDefault="002807E6" w:rsidP="00601F30">
            <w:pPr>
              <w:rPr>
                <w:rFonts w:ascii="Times New Roman" w:hAnsi="Times New Roman"/>
                <w:sz w:val="16"/>
                <w:szCs w:val="16"/>
              </w:rPr>
            </w:pPr>
            <w:r w:rsidRPr="00D2390C">
              <w:rPr>
                <w:rFonts w:ascii="Times New Roman" w:hAnsi="Times New Roman"/>
                <w:sz w:val="16"/>
                <w:szCs w:val="16"/>
              </w:rPr>
              <w:t xml:space="preserve"> кроме того внебюджет</w:t>
            </w:r>
          </w:p>
          <w:p w:rsidR="002807E6" w:rsidRPr="00D2390C" w:rsidRDefault="002807E6" w:rsidP="00601F30">
            <w:pPr>
              <w:rPr>
                <w:rFonts w:ascii="Times New Roman" w:hAnsi="Times New Roman"/>
                <w:sz w:val="16"/>
                <w:szCs w:val="16"/>
              </w:rPr>
            </w:pP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5"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276" w:type="dxa"/>
            <w:noWrap/>
          </w:tcPr>
          <w:p w:rsidR="002807E6" w:rsidRPr="00D2390C" w:rsidRDefault="002807E6" w:rsidP="00601F30">
            <w:pPr>
              <w:spacing w:after="200" w:line="276" w:lineRule="auto"/>
              <w:jc w:val="right"/>
              <w:rPr>
                <w:rFonts w:ascii="Times New Roman" w:eastAsia="Calibri" w:hAnsi="Times New Roman"/>
                <w:sz w:val="16"/>
                <w:szCs w:val="16"/>
              </w:rPr>
            </w:pPr>
          </w:p>
        </w:tc>
        <w:tc>
          <w:tcPr>
            <w:tcW w:w="1276" w:type="dxa"/>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c>
          <w:tcPr>
            <w:tcW w:w="1141" w:type="dxa"/>
            <w:noWrap/>
          </w:tcPr>
          <w:p w:rsidR="002807E6" w:rsidRPr="00D2390C" w:rsidRDefault="002807E6" w:rsidP="00601F30">
            <w:pPr>
              <w:spacing w:after="200" w:line="276" w:lineRule="auto"/>
              <w:jc w:val="right"/>
              <w:rPr>
                <w:rFonts w:ascii="Times New Roman" w:eastAsia="Calibri" w:hAnsi="Times New Roman"/>
                <w:sz w:val="16"/>
                <w:szCs w:val="16"/>
              </w:rPr>
            </w:pPr>
            <w:r w:rsidRPr="00D2390C">
              <w:rPr>
                <w:rFonts w:ascii="Times New Roman" w:eastAsia="Calibri" w:hAnsi="Times New Roman"/>
                <w:sz w:val="16"/>
                <w:szCs w:val="16"/>
              </w:rPr>
              <w:t>0,00</w:t>
            </w:r>
          </w:p>
        </w:tc>
      </w:tr>
    </w:tbl>
    <w:p w:rsidR="002807E6" w:rsidRPr="0041334B" w:rsidRDefault="002807E6" w:rsidP="002807E6">
      <w:pPr>
        <w:spacing w:after="0" w:line="240" w:lineRule="auto"/>
        <w:ind w:left="5940" w:hanging="5812"/>
        <w:jc w:val="both"/>
        <w:rPr>
          <w:rFonts w:ascii="Times New Roman" w:eastAsia="Times New Roman" w:hAnsi="Times New Roman" w:cs="Times New Roman"/>
          <w:sz w:val="24"/>
          <w:szCs w:val="24"/>
          <w:lang w:eastAsia="ru-RU"/>
        </w:rPr>
      </w:pPr>
    </w:p>
    <w:p w:rsidR="002807E6" w:rsidRPr="00FA65A3" w:rsidRDefault="002807E6" w:rsidP="002807E6">
      <w:pPr>
        <w:spacing w:after="0" w:line="240" w:lineRule="auto"/>
        <w:jc w:val="right"/>
        <w:rPr>
          <w:rFonts w:ascii="Times New Roman" w:eastAsia="Times New Roman" w:hAnsi="Times New Roman" w:cs="Times New Roman"/>
          <w:sz w:val="20"/>
          <w:szCs w:val="20"/>
          <w:lang w:eastAsia="ru-RU"/>
        </w:rPr>
      </w:pPr>
    </w:p>
    <w:p w:rsidR="002807E6" w:rsidRPr="00FA65A3" w:rsidRDefault="002807E6" w:rsidP="002807E6">
      <w:pPr>
        <w:spacing w:after="0" w:line="240" w:lineRule="auto"/>
        <w:jc w:val="right"/>
        <w:rPr>
          <w:rFonts w:ascii="Times New Roman" w:eastAsia="Calibri" w:hAnsi="Times New Roman" w:cs="Times New Roman"/>
          <w:sz w:val="20"/>
          <w:szCs w:val="20"/>
        </w:rPr>
      </w:pPr>
    </w:p>
    <w:p w:rsidR="002807E6" w:rsidRPr="00FA65A3" w:rsidRDefault="002807E6" w:rsidP="002807E6">
      <w:pPr>
        <w:spacing w:after="0" w:line="240" w:lineRule="auto"/>
        <w:jc w:val="right"/>
        <w:rPr>
          <w:rFonts w:ascii="Times New Roman" w:eastAsia="Calibri" w:hAnsi="Times New Roman" w:cs="Times New Roman"/>
          <w:sz w:val="20"/>
          <w:szCs w:val="20"/>
        </w:rPr>
      </w:pPr>
    </w:p>
    <w:p w:rsidR="002807E6" w:rsidRPr="00FA65A3" w:rsidRDefault="002807E6" w:rsidP="002807E6">
      <w:pPr>
        <w:spacing w:after="0" w:line="240" w:lineRule="auto"/>
        <w:jc w:val="right"/>
        <w:rPr>
          <w:rFonts w:ascii="Times New Roman" w:eastAsia="Calibri" w:hAnsi="Times New Roman" w:cs="Times New Roman"/>
          <w:sz w:val="20"/>
          <w:szCs w:val="20"/>
        </w:rPr>
      </w:pPr>
    </w:p>
    <w:p w:rsidR="002807E6" w:rsidRPr="00FA65A3" w:rsidRDefault="002807E6" w:rsidP="002807E6">
      <w:pPr>
        <w:spacing w:after="0" w:line="240" w:lineRule="auto"/>
        <w:jc w:val="right"/>
        <w:rPr>
          <w:rFonts w:ascii="Times New Roman" w:eastAsia="Calibri" w:hAnsi="Times New Roman" w:cs="Times New Roman"/>
          <w:sz w:val="20"/>
          <w:szCs w:val="20"/>
        </w:rPr>
      </w:pPr>
    </w:p>
    <w:p w:rsidR="002807E6" w:rsidRPr="00FA65A3" w:rsidRDefault="002807E6" w:rsidP="002807E6">
      <w:pPr>
        <w:spacing w:after="0" w:line="240" w:lineRule="auto"/>
        <w:jc w:val="right"/>
        <w:rPr>
          <w:rFonts w:ascii="Times New Roman" w:eastAsia="Calibri" w:hAnsi="Times New Roman" w:cs="Times New Roman"/>
          <w:sz w:val="20"/>
          <w:szCs w:val="20"/>
        </w:rPr>
      </w:pPr>
    </w:p>
    <w:p w:rsidR="002807E6" w:rsidRPr="00FA65A3" w:rsidRDefault="002807E6" w:rsidP="002807E6">
      <w:pPr>
        <w:spacing w:after="0" w:line="240" w:lineRule="auto"/>
        <w:jc w:val="right"/>
        <w:rPr>
          <w:rFonts w:ascii="Times New Roman" w:eastAsia="Calibri" w:hAnsi="Times New Roman" w:cs="Times New Roman"/>
          <w:sz w:val="20"/>
          <w:szCs w:val="20"/>
        </w:rPr>
      </w:pPr>
    </w:p>
    <w:p w:rsidR="002807E6" w:rsidRPr="00FA65A3" w:rsidRDefault="002807E6" w:rsidP="002807E6">
      <w:pPr>
        <w:spacing w:after="0" w:line="240" w:lineRule="auto"/>
        <w:jc w:val="right"/>
        <w:rPr>
          <w:rFonts w:ascii="Times New Roman" w:eastAsia="Times New Roman" w:hAnsi="Times New Roman" w:cs="Times New Roman"/>
          <w:sz w:val="20"/>
          <w:szCs w:val="20"/>
          <w:lang w:eastAsia="ru-RU"/>
        </w:rPr>
      </w:pPr>
    </w:p>
    <w:p w:rsidR="00E474B2" w:rsidRPr="00E474B2" w:rsidRDefault="00E474B2" w:rsidP="00E474B2">
      <w:pPr>
        <w:spacing w:after="0" w:line="240" w:lineRule="auto"/>
        <w:jc w:val="right"/>
        <w:rPr>
          <w:rFonts w:ascii="Times New Roman" w:eastAsia="Times New Roman" w:hAnsi="Times New Roman" w:cs="Times New Roman"/>
          <w:sz w:val="2"/>
          <w:szCs w:val="24"/>
          <w:lang w:eastAsia="ru-RU"/>
        </w:rPr>
      </w:pPr>
      <w:bookmarkStart w:id="0" w:name="_GoBack"/>
      <w:bookmarkEnd w:id="0"/>
    </w:p>
    <w:sectPr w:rsidR="00E474B2" w:rsidRPr="00E474B2" w:rsidSect="005B42BC">
      <w:pgSz w:w="16838" w:h="11906" w:orient="landscape"/>
      <w:pgMar w:top="1134"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25E9" w:rsidRDefault="00D125E9" w:rsidP="009B6C85">
      <w:pPr>
        <w:spacing w:after="0" w:line="240" w:lineRule="auto"/>
      </w:pPr>
      <w:r>
        <w:separator/>
      </w:r>
    </w:p>
  </w:endnote>
  <w:endnote w:type="continuationSeparator" w:id="0">
    <w:p w:rsidR="00D125E9" w:rsidRDefault="00D125E9" w:rsidP="009B6C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charset w:val="00"/>
    <w:family w:val="auto"/>
    <w:pitch w:val="variable"/>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Arial Cyr Chuv">
    <w:altName w:val="Arial"/>
    <w:charset w:val="CC"/>
    <w:family w:val="swiss"/>
    <w:pitch w:val="variable"/>
    <w:sig w:usb0="00000201" w:usb1="00000000" w:usb2="00000000" w:usb3="00000000" w:csb0="00000004"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TimesET">
    <w:charset w:val="00"/>
    <w:family w:val="auto"/>
    <w:pitch w:val="variable"/>
    <w:sig w:usb0="00000203" w:usb1="00000000" w:usb2="00000000" w:usb3="00000000" w:csb0="00000005" w:csb1="00000000"/>
  </w:font>
  <w:font w:name="Lucida Sans">
    <w:panose1 w:val="020B0602030504020204"/>
    <w:charset w:val="00"/>
    <w:family w:val="swiss"/>
    <w:pitch w:val="variable"/>
    <w:sig w:usb0="00000003" w:usb1="00000000" w:usb2="00000000" w:usb3="00000000" w:csb0="00000001" w:csb1="00000000"/>
  </w:font>
  <w:font w:name="Arial CYR">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25E9" w:rsidRDefault="00D125E9" w:rsidP="009B6C85">
      <w:pPr>
        <w:spacing w:after="0" w:line="240" w:lineRule="auto"/>
      </w:pPr>
      <w:r>
        <w:separator/>
      </w:r>
    </w:p>
  </w:footnote>
  <w:footnote w:type="continuationSeparator" w:id="0">
    <w:p w:rsidR="00D125E9" w:rsidRDefault="00D125E9" w:rsidP="009B6C8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color w:val="FF0000"/>
        <w:sz w:val="24"/>
        <w:szCs w:val="26"/>
      </w:rPr>
    </w:lvl>
  </w:abstractNum>
  <w:abstractNum w:abstractNumId="2"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color w:val="000000"/>
        <w:sz w:val="28"/>
        <w:szCs w:val="28"/>
        <w:lang w:eastAsia="ru-RU"/>
      </w:rPr>
    </w:lvl>
    <w:lvl w:ilvl="1">
      <w:start w:val="1"/>
      <w:numFmt w:val="bullet"/>
      <w:lvlText w:val=""/>
      <w:lvlJc w:val="left"/>
      <w:pPr>
        <w:tabs>
          <w:tab w:val="num" w:pos="1080"/>
        </w:tabs>
        <w:ind w:left="1080" w:hanging="360"/>
      </w:pPr>
      <w:rPr>
        <w:rFonts w:ascii="Symbol" w:hAnsi="Symbol" w:cs="OpenSymbol"/>
        <w:color w:val="000000"/>
        <w:sz w:val="28"/>
        <w:szCs w:val="28"/>
        <w:lang w:eastAsia="ru-RU"/>
      </w:rPr>
    </w:lvl>
    <w:lvl w:ilvl="2">
      <w:start w:val="1"/>
      <w:numFmt w:val="bullet"/>
      <w:lvlText w:val=""/>
      <w:lvlJc w:val="left"/>
      <w:pPr>
        <w:tabs>
          <w:tab w:val="num" w:pos="1440"/>
        </w:tabs>
        <w:ind w:left="1440" w:hanging="360"/>
      </w:pPr>
      <w:rPr>
        <w:rFonts w:ascii="Symbol" w:hAnsi="Symbol" w:cs="OpenSymbol"/>
        <w:color w:val="000000"/>
        <w:sz w:val="28"/>
        <w:szCs w:val="28"/>
        <w:lang w:eastAsia="ru-RU"/>
      </w:rPr>
    </w:lvl>
    <w:lvl w:ilvl="3">
      <w:start w:val="1"/>
      <w:numFmt w:val="bullet"/>
      <w:lvlText w:val=""/>
      <w:lvlJc w:val="left"/>
      <w:pPr>
        <w:tabs>
          <w:tab w:val="num" w:pos="1800"/>
        </w:tabs>
        <w:ind w:left="1800" w:hanging="360"/>
      </w:pPr>
      <w:rPr>
        <w:rFonts w:ascii="Symbol" w:hAnsi="Symbol" w:cs="OpenSymbol"/>
        <w:color w:val="000000"/>
        <w:sz w:val="28"/>
        <w:szCs w:val="28"/>
        <w:lang w:eastAsia="ru-RU"/>
      </w:rPr>
    </w:lvl>
    <w:lvl w:ilvl="4">
      <w:start w:val="1"/>
      <w:numFmt w:val="bullet"/>
      <w:lvlText w:val=""/>
      <w:lvlJc w:val="left"/>
      <w:pPr>
        <w:tabs>
          <w:tab w:val="num" w:pos="2160"/>
        </w:tabs>
        <w:ind w:left="2160" w:hanging="360"/>
      </w:pPr>
      <w:rPr>
        <w:rFonts w:ascii="Symbol" w:hAnsi="Symbol" w:cs="OpenSymbol"/>
        <w:color w:val="000000"/>
        <w:sz w:val="28"/>
        <w:szCs w:val="28"/>
        <w:lang w:eastAsia="ru-RU"/>
      </w:rPr>
    </w:lvl>
    <w:lvl w:ilvl="5">
      <w:start w:val="1"/>
      <w:numFmt w:val="bullet"/>
      <w:lvlText w:val=""/>
      <w:lvlJc w:val="left"/>
      <w:pPr>
        <w:tabs>
          <w:tab w:val="num" w:pos="2520"/>
        </w:tabs>
        <w:ind w:left="2520" w:hanging="360"/>
      </w:pPr>
      <w:rPr>
        <w:rFonts w:ascii="Symbol" w:hAnsi="Symbol" w:cs="OpenSymbol"/>
        <w:color w:val="000000"/>
        <w:sz w:val="28"/>
        <w:szCs w:val="28"/>
        <w:lang w:eastAsia="ru-RU"/>
      </w:rPr>
    </w:lvl>
    <w:lvl w:ilvl="6">
      <w:start w:val="1"/>
      <w:numFmt w:val="bullet"/>
      <w:lvlText w:val=""/>
      <w:lvlJc w:val="left"/>
      <w:pPr>
        <w:tabs>
          <w:tab w:val="num" w:pos="2880"/>
        </w:tabs>
        <w:ind w:left="2880" w:hanging="360"/>
      </w:pPr>
      <w:rPr>
        <w:rFonts w:ascii="Symbol" w:hAnsi="Symbol" w:cs="OpenSymbol"/>
        <w:color w:val="000000"/>
        <w:sz w:val="28"/>
        <w:szCs w:val="28"/>
        <w:lang w:eastAsia="ru-RU"/>
      </w:rPr>
    </w:lvl>
    <w:lvl w:ilvl="7">
      <w:start w:val="1"/>
      <w:numFmt w:val="bullet"/>
      <w:lvlText w:val=""/>
      <w:lvlJc w:val="left"/>
      <w:pPr>
        <w:tabs>
          <w:tab w:val="num" w:pos="3240"/>
        </w:tabs>
        <w:ind w:left="3240" w:hanging="360"/>
      </w:pPr>
      <w:rPr>
        <w:rFonts w:ascii="Symbol" w:hAnsi="Symbol" w:cs="OpenSymbol"/>
        <w:color w:val="000000"/>
        <w:sz w:val="28"/>
        <w:szCs w:val="28"/>
        <w:lang w:eastAsia="ru-RU"/>
      </w:rPr>
    </w:lvl>
    <w:lvl w:ilvl="8">
      <w:start w:val="1"/>
      <w:numFmt w:val="bullet"/>
      <w:lvlText w:val=""/>
      <w:lvlJc w:val="left"/>
      <w:pPr>
        <w:tabs>
          <w:tab w:val="num" w:pos="3600"/>
        </w:tabs>
        <w:ind w:left="3600" w:hanging="360"/>
      </w:pPr>
      <w:rPr>
        <w:rFonts w:ascii="Symbol" w:hAnsi="Symbol" w:cs="OpenSymbol"/>
        <w:color w:val="000000"/>
        <w:sz w:val="28"/>
        <w:szCs w:val="28"/>
        <w:lang w:eastAsia="ru-RU"/>
      </w:rPr>
    </w:lvl>
  </w:abstractNum>
  <w:abstractNum w:abstractNumId="3" w15:restartNumberingAfterBreak="0">
    <w:nsid w:val="0A7C711D"/>
    <w:multiLevelType w:val="hybridMultilevel"/>
    <w:tmpl w:val="7BFE38A0"/>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15:restartNumberingAfterBreak="0">
    <w:nsid w:val="19904EE1"/>
    <w:multiLevelType w:val="multilevel"/>
    <w:tmpl w:val="C7D02EFA"/>
    <w:lvl w:ilvl="0">
      <w:start w:val="1"/>
      <w:numFmt w:val="decimal"/>
      <w:lvlText w:val="%1."/>
      <w:lvlJc w:val="left"/>
      <w:pPr>
        <w:ind w:left="360" w:hanging="360"/>
      </w:pPr>
      <w:rPr>
        <w:rFonts w:hint="default"/>
      </w:rPr>
    </w:lvl>
    <w:lvl w:ilvl="1">
      <w:start w:val="5"/>
      <w:numFmt w:val="decimal"/>
      <w:lvlText w:val="%1.%2."/>
      <w:lvlJc w:val="left"/>
      <w:pPr>
        <w:ind w:left="1788" w:hanging="360"/>
      </w:pPr>
      <w:rPr>
        <w:rFonts w:hint="default"/>
      </w:rPr>
    </w:lvl>
    <w:lvl w:ilvl="2">
      <w:start w:val="1"/>
      <w:numFmt w:val="decimal"/>
      <w:lvlText w:val="%1.%2.%3."/>
      <w:lvlJc w:val="left"/>
      <w:pPr>
        <w:ind w:left="3576" w:hanging="720"/>
      </w:pPr>
      <w:rPr>
        <w:rFonts w:hint="default"/>
      </w:rPr>
    </w:lvl>
    <w:lvl w:ilvl="3">
      <w:start w:val="1"/>
      <w:numFmt w:val="decimal"/>
      <w:lvlText w:val="%1.%2.%3.%4."/>
      <w:lvlJc w:val="left"/>
      <w:pPr>
        <w:ind w:left="5004" w:hanging="720"/>
      </w:pPr>
      <w:rPr>
        <w:rFonts w:hint="default"/>
      </w:rPr>
    </w:lvl>
    <w:lvl w:ilvl="4">
      <w:start w:val="1"/>
      <w:numFmt w:val="decimal"/>
      <w:lvlText w:val="%1.%2.%3.%4.%5."/>
      <w:lvlJc w:val="left"/>
      <w:pPr>
        <w:ind w:left="6792" w:hanging="1080"/>
      </w:pPr>
      <w:rPr>
        <w:rFonts w:hint="default"/>
      </w:rPr>
    </w:lvl>
    <w:lvl w:ilvl="5">
      <w:start w:val="1"/>
      <w:numFmt w:val="decimal"/>
      <w:lvlText w:val="%1.%2.%3.%4.%5.%6."/>
      <w:lvlJc w:val="left"/>
      <w:pPr>
        <w:ind w:left="8220" w:hanging="1080"/>
      </w:pPr>
      <w:rPr>
        <w:rFonts w:hint="default"/>
      </w:rPr>
    </w:lvl>
    <w:lvl w:ilvl="6">
      <w:start w:val="1"/>
      <w:numFmt w:val="decimal"/>
      <w:lvlText w:val="%1.%2.%3.%4.%5.%6.%7."/>
      <w:lvlJc w:val="left"/>
      <w:pPr>
        <w:ind w:left="9648" w:hanging="1080"/>
      </w:pPr>
      <w:rPr>
        <w:rFonts w:hint="default"/>
      </w:rPr>
    </w:lvl>
    <w:lvl w:ilvl="7">
      <w:start w:val="1"/>
      <w:numFmt w:val="decimal"/>
      <w:lvlText w:val="%1.%2.%3.%4.%5.%6.%7.%8."/>
      <w:lvlJc w:val="left"/>
      <w:pPr>
        <w:ind w:left="11436" w:hanging="1440"/>
      </w:pPr>
      <w:rPr>
        <w:rFonts w:hint="default"/>
      </w:rPr>
    </w:lvl>
    <w:lvl w:ilvl="8">
      <w:start w:val="1"/>
      <w:numFmt w:val="decimal"/>
      <w:lvlText w:val="%1.%2.%3.%4.%5.%6.%7.%8.%9."/>
      <w:lvlJc w:val="left"/>
      <w:pPr>
        <w:ind w:left="12864" w:hanging="1440"/>
      </w:pPr>
      <w:rPr>
        <w:rFonts w:hint="default"/>
      </w:rPr>
    </w:lvl>
  </w:abstractNum>
  <w:abstractNum w:abstractNumId="5" w15:restartNumberingAfterBreak="0">
    <w:nsid w:val="27036925"/>
    <w:multiLevelType w:val="hybridMultilevel"/>
    <w:tmpl w:val="FAE0F3B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 w15:restartNumberingAfterBreak="0">
    <w:nsid w:val="2FBD1A25"/>
    <w:multiLevelType w:val="hybridMultilevel"/>
    <w:tmpl w:val="5B427C08"/>
    <w:lvl w:ilvl="0" w:tplc="04190001">
      <w:start w:val="1"/>
      <w:numFmt w:val="bullet"/>
      <w:lvlText w:val=""/>
      <w:lvlJc w:val="left"/>
      <w:pPr>
        <w:ind w:left="24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15:restartNumberingAfterBreak="0">
    <w:nsid w:val="39E23F8F"/>
    <w:multiLevelType w:val="multilevel"/>
    <w:tmpl w:val="45484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FC64A92"/>
    <w:multiLevelType w:val="multilevel"/>
    <w:tmpl w:val="FC887E82"/>
    <w:lvl w:ilvl="0">
      <w:start w:val="1"/>
      <w:numFmt w:val="decimal"/>
      <w:lvlText w:val="%1."/>
      <w:lvlJc w:val="left"/>
      <w:pPr>
        <w:ind w:left="450" w:hanging="450"/>
      </w:pPr>
      <w:rPr>
        <w:rFonts w:eastAsia="Times New Roman" w:hint="default"/>
        <w:b w:val="0"/>
      </w:rPr>
    </w:lvl>
    <w:lvl w:ilvl="1">
      <w:start w:val="1"/>
      <w:numFmt w:val="decimal"/>
      <w:lvlText w:val="%1.%2."/>
      <w:lvlJc w:val="left"/>
      <w:pPr>
        <w:ind w:left="1428" w:hanging="720"/>
      </w:pPr>
      <w:rPr>
        <w:rFonts w:eastAsia="Times New Roman" w:hint="default"/>
        <w:b w:val="0"/>
      </w:rPr>
    </w:lvl>
    <w:lvl w:ilvl="2">
      <w:start w:val="1"/>
      <w:numFmt w:val="decimal"/>
      <w:lvlText w:val="%1.%2.%3."/>
      <w:lvlJc w:val="left"/>
      <w:pPr>
        <w:ind w:left="2136" w:hanging="720"/>
      </w:pPr>
      <w:rPr>
        <w:rFonts w:eastAsia="Times New Roman" w:hint="default"/>
        <w:b w:val="0"/>
      </w:rPr>
    </w:lvl>
    <w:lvl w:ilvl="3">
      <w:start w:val="1"/>
      <w:numFmt w:val="decimal"/>
      <w:lvlText w:val="%1.%2.%3.%4."/>
      <w:lvlJc w:val="left"/>
      <w:pPr>
        <w:ind w:left="3204" w:hanging="1080"/>
      </w:pPr>
      <w:rPr>
        <w:rFonts w:eastAsia="Times New Roman" w:hint="default"/>
        <w:b w:val="0"/>
      </w:rPr>
    </w:lvl>
    <w:lvl w:ilvl="4">
      <w:start w:val="1"/>
      <w:numFmt w:val="decimal"/>
      <w:lvlText w:val="%1.%2.%3.%4.%5."/>
      <w:lvlJc w:val="left"/>
      <w:pPr>
        <w:ind w:left="3912" w:hanging="1080"/>
      </w:pPr>
      <w:rPr>
        <w:rFonts w:eastAsia="Times New Roman" w:hint="default"/>
        <w:b w:val="0"/>
      </w:rPr>
    </w:lvl>
    <w:lvl w:ilvl="5">
      <w:start w:val="1"/>
      <w:numFmt w:val="decimal"/>
      <w:lvlText w:val="%1.%2.%3.%4.%5.%6."/>
      <w:lvlJc w:val="left"/>
      <w:pPr>
        <w:ind w:left="4980" w:hanging="1440"/>
      </w:pPr>
      <w:rPr>
        <w:rFonts w:eastAsia="Times New Roman" w:hint="default"/>
        <w:b w:val="0"/>
      </w:rPr>
    </w:lvl>
    <w:lvl w:ilvl="6">
      <w:start w:val="1"/>
      <w:numFmt w:val="decimal"/>
      <w:lvlText w:val="%1.%2.%3.%4.%5.%6.%7."/>
      <w:lvlJc w:val="left"/>
      <w:pPr>
        <w:ind w:left="5688" w:hanging="1440"/>
      </w:pPr>
      <w:rPr>
        <w:rFonts w:eastAsia="Times New Roman" w:hint="default"/>
        <w:b w:val="0"/>
      </w:rPr>
    </w:lvl>
    <w:lvl w:ilvl="7">
      <w:start w:val="1"/>
      <w:numFmt w:val="decimal"/>
      <w:lvlText w:val="%1.%2.%3.%4.%5.%6.%7.%8."/>
      <w:lvlJc w:val="left"/>
      <w:pPr>
        <w:ind w:left="6756" w:hanging="1800"/>
      </w:pPr>
      <w:rPr>
        <w:rFonts w:eastAsia="Times New Roman" w:hint="default"/>
        <w:b w:val="0"/>
      </w:rPr>
    </w:lvl>
    <w:lvl w:ilvl="8">
      <w:start w:val="1"/>
      <w:numFmt w:val="decimal"/>
      <w:lvlText w:val="%1.%2.%3.%4.%5.%6.%7.%8.%9."/>
      <w:lvlJc w:val="left"/>
      <w:pPr>
        <w:ind w:left="7464" w:hanging="1800"/>
      </w:pPr>
      <w:rPr>
        <w:rFonts w:eastAsia="Times New Roman" w:hint="default"/>
        <w:b w:val="0"/>
      </w:rPr>
    </w:lvl>
  </w:abstractNum>
  <w:abstractNum w:abstractNumId="9" w15:restartNumberingAfterBreak="0">
    <w:nsid w:val="4322376B"/>
    <w:multiLevelType w:val="hybridMultilevel"/>
    <w:tmpl w:val="7D8858A6"/>
    <w:lvl w:ilvl="0" w:tplc="450069A6">
      <w:start w:val="1"/>
      <w:numFmt w:val="decimal"/>
      <w:lvlText w:val="%1."/>
      <w:lvlJc w:val="left"/>
      <w:pPr>
        <w:ind w:left="1140" w:hanging="360"/>
      </w:pPr>
      <w:rPr>
        <w:rFonts w:cs="Times New Roman"/>
      </w:rPr>
    </w:lvl>
    <w:lvl w:ilvl="1" w:tplc="04190019">
      <w:start w:val="1"/>
      <w:numFmt w:val="lowerLetter"/>
      <w:lvlText w:val="%2."/>
      <w:lvlJc w:val="left"/>
      <w:pPr>
        <w:ind w:left="1860" w:hanging="360"/>
      </w:pPr>
      <w:rPr>
        <w:rFonts w:cs="Times New Roman"/>
      </w:rPr>
    </w:lvl>
    <w:lvl w:ilvl="2" w:tplc="0419001B">
      <w:start w:val="1"/>
      <w:numFmt w:val="lowerRoman"/>
      <w:lvlText w:val="%3."/>
      <w:lvlJc w:val="right"/>
      <w:pPr>
        <w:ind w:left="2580" w:hanging="180"/>
      </w:pPr>
      <w:rPr>
        <w:rFonts w:cs="Times New Roman"/>
      </w:rPr>
    </w:lvl>
    <w:lvl w:ilvl="3" w:tplc="0419000F">
      <w:start w:val="1"/>
      <w:numFmt w:val="decimal"/>
      <w:lvlText w:val="%4."/>
      <w:lvlJc w:val="left"/>
      <w:pPr>
        <w:ind w:left="3300" w:hanging="360"/>
      </w:pPr>
      <w:rPr>
        <w:rFonts w:cs="Times New Roman"/>
      </w:rPr>
    </w:lvl>
    <w:lvl w:ilvl="4" w:tplc="04190019">
      <w:start w:val="1"/>
      <w:numFmt w:val="lowerLetter"/>
      <w:lvlText w:val="%5."/>
      <w:lvlJc w:val="left"/>
      <w:pPr>
        <w:ind w:left="4020" w:hanging="360"/>
      </w:pPr>
      <w:rPr>
        <w:rFonts w:cs="Times New Roman"/>
      </w:rPr>
    </w:lvl>
    <w:lvl w:ilvl="5" w:tplc="0419001B">
      <w:start w:val="1"/>
      <w:numFmt w:val="lowerRoman"/>
      <w:lvlText w:val="%6."/>
      <w:lvlJc w:val="right"/>
      <w:pPr>
        <w:ind w:left="4740" w:hanging="180"/>
      </w:pPr>
      <w:rPr>
        <w:rFonts w:cs="Times New Roman"/>
      </w:rPr>
    </w:lvl>
    <w:lvl w:ilvl="6" w:tplc="0419000F">
      <w:start w:val="1"/>
      <w:numFmt w:val="decimal"/>
      <w:lvlText w:val="%7."/>
      <w:lvlJc w:val="left"/>
      <w:pPr>
        <w:ind w:left="5460" w:hanging="360"/>
      </w:pPr>
      <w:rPr>
        <w:rFonts w:cs="Times New Roman"/>
      </w:rPr>
    </w:lvl>
    <w:lvl w:ilvl="7" w:tplc="04190019">
      <w:start w:val="1"/>
      <w:numFmt w:val="lowerLetter"/>
      <w:lvlText w:val="%8."/>
      <w:lvlJc w:val="left"/>
      <w:pPr>
        <w:ind w:left="6180" w:hanging="360"/>
      </w:pPr>
      <w:rPr>
        <w:rFonts w:cs="Times New Roman"/>
      </w:rPr>
    </w:lvl>
    <w:lvl w:ilvl="8" w:tplc="0419001B">
      <w:start w:val="1"/>
      <w:numFmt w:val="lowerRoman"/>
      <w:lvlText w:val="%9."/>
      <w:lvlJc w:val="right"/>
      <w:pPr>
        <w:ind w:left="6900" w:hanging="180"/>
      </w:pPr>
      <w:rPr>
        <w:rFonts w:cs="Times New Roman"/>
      </w:rPr>
    </w:lvl>
  </w:abstractNum>
  <w:abstractNum w:abstractNumId="10" w15:restartNumberingAfterBreak="0">
    <w:nsid w:val="4E0902BF"/>
    <w:multiLevelType w:val="hybridMultilevel"/>
    <w:tmpl w:val="FA6A7B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094081D"/>
    <w:multiLevelType w:val="hybridMultilevel"/>
    <w:tmpl w:val="D9B20A3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536814E5"/>
    <w:multiLevelType w:val="hybridMultilevel"/>
    <w:tmpl w:val="6A5473EE"/>
    <w:lvl w:ilvl="0" w:tplc="16646B32">
      <w:start w:val="1"/>
      <w:numFmt w:val="bullet"/>
      <w:lvlText w:val=""/>
      <w:lvlJc w:val="left"/>
      <w:pPr>
        <w:ind w:left="1346" w:hanging="360"/>
      </w:pPr>
      <w:rPr>
        <w:rFonts w:ascii="Symbol" w:hAnsi="Symbol" w:hint="default"/>
        <w:color w:val="auto"/>
      </w:rPr>
    </w:lvl>
    <w:lvl w:ilvl="1" w:tplc="04190003" w:tentative="1">
      <w:start w:val="1"/>
      <w:numFmt w:val="bullet"/>
      <w:lvlText w:val="o"/>
      <w:lvlJc w:val="left"/>
      <w:pPr>
        <w:ind w:left="2066" w:hanging="360"/>
      </w:pPr>
      <w:rPr>
        <w:rFonts w:ascii="Courier New" w:hAnsi="Courier New" w:cs="Courier New" w:hint="default"/>
      </w:rPr>
    </w:lvl>
    <w:lvl w:ilvl="2" w:tplc="04190005" w:tentative="1">
      <w:start w:val="1"/>
      <w:numFmt w:val="bullet"/>
      <w:lvlText w:val=""/>
      <w:lvlJc w:val="left"/>
      <w:pPr>
        <w:ind w:left="2786" w:hanging="360"/>
      </w:pPr>
      <w:rPr>
        <w:rFonts w:ascii="Wingdings" w:hAnsi="Wingdings" w:hint="default"/>
      </w:rPr>
    </w:lvl>
    <w:lvl w:ilvl="3" w:tplc="04190001" w:tentative="1">
      <w:start w:val="1"/>
      <w:numFmt w:val="bullet"/>
      <w:lvlText w:val=""/>
      <w:lvlJc w:val="left"/>
      <w:pPr>
        <w:ind w:left="3506" w:hanging="360"/>
      </w:pPr>
      <w:rPr>
        <w:rFonts w:ascii="Symbol" w:hAnsi="Symbol" w:hint="default"/>
      </w:rPr>
    </w:lvl>
    <w:lvl w:ilvl="4" w:tplc="04190003" w:tentative="1">
      <w:start w:val="1"/>
      <w:numFmt w:val="bullet"/>
      <w:lvlText w:val="o"/>
      <w:lvlJc w:val="left"/>
      <w:pPr>
        <w:ind w:left="4226" w:hanging="360"/>
      </w:pPr>
      <w:rPr>
        <w:rFonts w:ascii="Courier New" w:hAnsi="Courier New" w:cs="Courier New" w:hint="default"/>
      </w:rPr>
    </w:lvl>
    <w:lvl w:ilvl="5" w:tplc="04190005" w:tentative="1">
      <w:start w:val="1"/>
      <w:numFmt w:val="bullet"/>
      <w:lvlText w:val=""/>
      <w:lvlJc w:val="left"/>
      <w:pPr>
        <w:ind w:left="4946" w:hanging="360"/>
      </w:pPr>
      <w:rPr>
        <w:rFonts w:ascii="Wingdings" w:hAnsi="Wingdings" w:hint="default"/>
      </w:rPr>
    </w:lvl>
    <w:lvl w:ilvl="6" w:tplc="04190001" w:tentative="1">
      <w:start w:val="1"/>
      <w:numFmt w:val="bullet"/>
      <w:lvlText w:val=""/>
      <w:lvlJc w:val="left"/>
      <w:pPr>
        <w:ind w:left="5666" w:hanging="360"/>
      </w:pPr>
      <w:rPr>
        <w:rFonts w:ascii="Symbol" w:hAnsi="Symbol" w:hint="default"/>
      </w:rPr>
    </w:lvl>
    <w:lvl w:ilvl="7" w:tplc="04190003" w:tentative="1">
      <w:start w:val="1"/>
      <w:numFmt w:val="bullet"/>
      <w:lvlText w:val="o"/>
      <w:lvlJc w:val="left"/>
      <w:pPr>
        <w:ind w:left="6386" w:hanging="360"/>
      </w:pPr>
      <w:rPr>
        <w:rFonts w:ascii="Courier New" w:hAnsi="Courier New" w:cs="Courier New" w:hint="default"/>
      </w:rPr>
    </w:lvl>
    <w:lvl w:ilvl="8" w:tplc="04190005" w:tentative="1">
      <w:start w:val="1"/>
      <w:numFmt w:val="bullet"/>
      <w:lvlText w:val=""/>
      <w:lvlJc w:val="left"/>
      <w:pPr>
        <w:ind w:left="7106" w:hanging="360"/>
      </w:pPr>
      <w:rPr>
        <w:rFonts w:ascii="Wingdings" w:hAnsi="Wingdings" w:hint="default"/>
      </w:rPr>
    </w:lvl>
  </w:abstractNum>
  <w:abstractNum w:abstractNumId="13" w15:restartNumberingAfterBreak="0">
    <w:nsid w:val="58DC3EAA"/>
    <w:multiLevelType w:val="multilevel"/>
    <w:tmpl w:val="CDF6F084"/>
    <w:lvl w:ilvl="0">
      <w:start w:val="1"/>
      <w:numFmt w:val="decimal"/>
      <w:lvlText w:val="%1."/>
      <w:lvlJc w:val="left"/>
      <w:pPr>
        <w:ind w:left="360" w:hanging="360"/>
      </w:pPr>
      <w:rPr>
        <w:rFonts w:hint="default"/>
      </w:rPr>
    </w:lvl>
    <w:lvl w:ilvl="1">
      <w:start w:val="1"/>
      <w:numFmt w:val="decimal"/>
      <w:pStyle w:val="11"/>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5BC842EA"/>
    <w:multiLevelType w:val="multilevel"/>
    <w:tmpl w:val="3932AF68"/>
    <w:lvl w:ilvl="0">
      <w:start w:val="1"/>
      <w:numFmt w:val="decimal"/>
      <w:lvlText w:val="%1."/>
      <w:lvlJc w:val="left"/>
      <w:pPr>
        <w:ind w:left="1287" w:hanging="360"/>
      </w:pPr>
      <w:rPr>
        <w:rFonts w:ascii="Times New Roman" w:hAnsi="Times New Roman" w:cs="Times New Roman"/>
        <w:b w:val="0"/>
        <w:i w:val="0"/>
      </w:rPr>
    </w:lvl>
    <w:lvl w:ilvl="1">
      <w:start w:val="1"/>
      <w:numFmt w:val="decimal"/>
      <w:pStyle w:val="2"/>
      <w:isLgl/>
      <w:lvlText w:val="%1.%2."/>
      <w:lvlJc w:val="left"/>
      <w:pPr>
        <w:ind w:left="6501" w:hanging="405"/>
      </w:pPr>
      <w:rPr>
        <w:rFonts w:ascii="Times New Roman" w:hAnsi="Times New Roman" w:cs="Times New Roman"/>
      </w:rPr>
    </w:lvl>
    <w:lvl w:ilvl="2">
      <w:start w:val="1"/>
      <w:numFmt w:val="decimal"/>
      <w:pStyle w:val="3"/>
      <w:isLgl/>
      <w:lvlText w:val="%1.%2.%3."/>
      <w:lvlJc w:val="left"/>
      <w:pPr>
        <w:ind w:left="1854" w:hanging="720"/>
      </w:pPr>
      <w:rPr>
        <w:rFonts w:ascii="Times New Roman" w:hAnsi="Times New Roman" w:cs="Times New Roman"/>
      </w:rPr>
    </w:lvl>
    <w:lvl w:ilvl="3">
      <w:start w:val="1"/>
      <w:numFmt w:val="decimal"/>
      <w:isLgl/>
      <w:lvlText w:val="%1.%2.%3.%4."/>
      <w:lvlJc w:val="left"/>
      <w:pPr>
        <w:ind w:left="1647" w:hanging="720"/>
      </w:pPr>
      <w:rPr>
        <w:rFonts w:ascii="Times New Roman" w:hAnsi="Times New Roman" w:cs="Times New Roman"/>
      </w:rPr>
    </w:lvl>
    <w:lvl w:ilvl="4">
      <w:start w:val="1"/>
      <w:numFmt w:val="decimal"/>
      <w:isLgl/>
      <w:lvlText w:val="%1.%2.%3.%4.%5."/>
      <w:lvlJc w:val="left"/>
      <w:pPr>
        <w:ind w:left="2007" w:hanging="1080"/>
      </w:pPr>
      <w:rPr>
        <w:rFonts w:ascii="Times New Roman" w:hAnsi="Times New Roman" w:cs="Times New Roman"/>
      </w:rPr>
    </w:lvl>
    <w:lvl w:ilvl="5">
      <w:start w:val="1"/>
      <w:numFmt w:val="decimal"/>
      <w:isLgl/>
      <w:lvlText w:val="%1.%2.%3.%4.%5.%6."/>
      <w:lvlJc w:val="left"/>
      <w:pPr>
        <w:ind w:left="2007" w:hanging="1080"/>
      </w:pPr>
      <w:rPr>
        <w:rFonts w:ascii="Times New Roman" w:hAnsi="Times New Roman" w:cs="Times New Roman"/>
      </w:rPr>
    </w:lvl>
    <w:lvl w:ilvl="6">
      <w:start w:val="1"/>
      <w:numFmt w:val="decimal"/>
      <w:isLgl/>
      <w:lvlText w:val="%1.%2.%3.%4.%5.%6.%7."/>
      <w:lvlJc w:val="left"/>
      <w:pPr>
        <w:ind w:left="2367" w:hanging="1440"/>
      </w:pPr>
      <w:rPr>
        <w:rFonts w:ascii="Times New Roman" w:hAnsi="Times New Roman" w:cs="Times New Roman"/>
      </w:rPr>
    </w:lvl>
    <w:lvl w:ilvl="7">
      <w:start w:val="1"/>
      <w:numFmt w:val="decimal"/>
      <w:isLgl/>
      <w:lvlText w:val="%1.%2.%3.%4.%5.%6.%7.%8."/>
      <w:lvlJc w:val="left"/>
      <w:pPr>
        <w:ind w:left="2367" w:hanging="1440"/>
      </w:pPr>
      <w:rPr>
        <w:rFonts w:ascii="Times New Roman" w:hAnsi="Times New Roman" w:cs="Times New Roman"/>
      </w:rPr>
    </w:lvl>
    <w:lvl w:ilvl="8">
      <w:start w:val="1"/>
      <w:numFmt w:val="decimal"/>
      <w:isLgl/>
      <w:lvlText w:val="%1.%2.%3.%4.%5.%6.%7.%8.%9."/>
      <w:lvlJc w:val="left"/>
      <w:pPr>
        <w:ind w:left="2727" w:hanging="1800"/>
      </w:pPr>
      <w:rPr>
        <w:rFonts w:ascii="Times New Roman" w:hAnsi="Times New Roman" w:cs="Times New Roman"/>
      </w:rPr>
    </w:lvl>
  </w:abstractNum>
  <w:abstractNum w:abstractNumId="15" w15:restartNumberingAfterBreak="0">
    <w:nsid w:val="607B27B1"/>
    <w:multiLevelType w:val="multilevel"/>
    <w:tmpl w:val="CFB4C186"/>
    <w:lvl w:ilvl="0">
      <w:start w:val="1"/>
      <w:numFmt w:val="decimal"/>
      <w:lvlText w:val="%1"/>
      <w:lvlJc w:val="left"/>
      <w:pPr>
        <w:ind w:left="360" w:hanging="360"/>
      </w:pPr>
      <w:rPr>
        <w:rFonts w:hint="default"/>
      </w:rPr>
    </w:lvl>
    <w:lvl w:ilvl="1">
      <w:start w:val="2"/>
      <w:numFmt w:val="decimal"/>
      <w:lvlText w:val="%1.%2"/>
      <w:lvlJc w:val="left"/>
      <w:pPr>
        <w:ind w:left="1500" w:hanging="36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7140" w:hanging="144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780" w:hanging="1800"/>
      </w:pPr>
      <w:rPr>
        <w:rFonts w:hint="default"/>
      </w:rPr>
    </w:lvl>
    <w:lvl w:ilvl="8">
      <w:start w:val="1"/>
      <w:numFmt w:val="decimal"/>
      <w:lvlText w:val="%1.%2.%3.%4.%5.%6.%7.%8.%9"/>
      <w:lvlJc w:val="left"/>
      <w:pPr>
        <w:ind w:left="10920" w:hanging="1800"/>
      </w:pPr>
      <w:rPr>
        <w:rFonts w:hint="default"/>
      </w:rPr>
    </w:lvl>
  </w:abstractNum>
  <w:abstractNum w:abstractNumId="16" w15:restartNumberingAfterBreak="0">
    <w:nsid w:val="6EE87A8A"/>
    <w:multiLevelType w:val="hybridMultilevel"/>
    <w:tmpl w:val="ACB6729E"/>
    <w:lvl w:ilvl="0" w:tplc="04190001">
      <w:start w:val="1"/>
      <w:numFmt w:val="bullet"/>
      <w:lvlText w:val=""/>
      <w:lvlJc w:val="left"/>
      <w:pPr>
        <w:ind w:left="1272" w:hanging="705"/>
      </w:pPr>
      <w:rPr>
        <w:rFonts w:ascii="Symbol" w:hAnsi="Symbo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7" w15:restartNumberingAfterBreak="0">
    <w:nsid w:val="73C22F61"/>
    <w:multiLevelType w:val="hybridMultilevel"/>
    <w:tmpl w:val="49A23E74"/>
    <w:lvl w:ilvl="0" w:tplc="10F27AD8">
      <w:start w:val="4"/>
      <w:numFmt w:val="decimal"/>
      <w:lvlText w:val="%1"/>
      <w:lvlJc w:val="left"/>
      <w:pPr>
        <w:ind w:left="1500" w:hanging="360"/>
      </w:pPr>
      <w:rPr>
        <w:rFonts w:hint="default"/>
      </w:rPr>
    </w:lvl>
    <w:lvl w:ilvl="1" w:tplc="04190019" w:tentative="1">
      <w:start w:val="1"/>
      <w:numFmt w:val="lowerLetter"/>
      <w:lvlText w:val="%2."/>
      <w:lvlJc w:val="left"/>
      <w:pPr>
        <w:ind w:left="2220" w:hanging="360"/>
      </w:pPr>
    </w:lvl>
    <w:lvl w:ilvl="2" w:tplc="0419001B" w:tentative="1">
      <w:start w:val="1"/>
      <w:numFmt w:val="lowerRoman"/>
      <w:lvlText w:val="%3."/>
      <w:lvlJc w:val="right"/>
      <w:pPr>
        <w:ind w:left="2940" w:hanging="180"/>
      </w:pPr>
    </w:lvl>
    <w:lvl w:ilvl="3" w:tplc="0419000F" w:tentative="1">
      <w:start w:val="1"/>
      <w:numFmt w:val="decimal"/>
      <w:lvlText w:val="%4."/>
      <w:lvlJc w:val="left"/>
      <w:pPr>
        <w:ind w:left="3660" w:hanging="360"/>
      </w:pPr>
    </w:lvl>
    <w:lvl w:ilvl="4" w:tplc="04190019" w:tentative="1">
      <w:start w:val="1"/>
      <w:numFmt w:val="lowerLetter"/>
      <w:lvlText w:val="%5."/>
      <w:lvlJc w:val="left"/>
      <w:pPr>
        <w:ind w:left="4380" w:hanging="360"/>
      </w:pPr>
    </w:lvl>
    <w:lvl w:ilvl="5" w:tplc="0419001B" w:tentative="1">
      <w:start w:val="1"/>
      <w:numFmt w:val="lowerRoman"/>
      <w:lvlText w:val="%6."/>
      <w:lvlJc w:val="right"/>
      <w:pPr>
        <w:ind w:left="5100" w:hanging="180"/>
      </w:pPr>
    </w:lvl>
    <w:lvl w:ilvl="6" w:tplc="0419000F" w:tentative="1">
      <w:start w:val="1"/>
      <w:numFmt w:val="decimal"/>
      <w:lvlText w:val="%7."/>
      <w:lvlJc w:val="left"/>
      <w:pPr>
        <w:ind w:left="5820" w:hanging="360"/>
      </w:pPr>
    </w:lvl>
    <w:lvl w:ilvl="7" w:tplc="04190019" w:tentative="1">
      <w:start w:val="1"/>
      <w:numFmt w:val="lowerLetter"/>
      <w:lvlText w:val="%8."/>
      <w:lvlJc w:val="left"/>
      <w:pPr>
        <w:ind w:left="6540" w:hanging="360"/>
      </w:pPr>
    </w:lvl>
    <w:lvl w:ilvl="8" w:tplc="0419001B" w:tentative="1">
      <w:start w:val="1"/>
      <w:numFmt w:val="lowerRoman"/>
      <w:lvlText w:val="%9."/>
      <w:lvlJc w:val="right"/>
      <w:pPr>
        <w:ind w:left="7260" w:hanging="180"/>
      </w:pPr>
    </w:lvl>
  </w:abstractNum>
  <w:abstractNum w:abstractNumId="18" w15:restartNumberingAfterBreak="0">
    <w:nsid w:val="7C023372"/>
    <w:multiLevelType w:val="hybridMultilevel"/>
    <w:tmpl w:val="BA806330"/>
    <w:lvl w:ilvl="0" w:tplc="8DE85E9A">
      <w:start w:val="1"/>
      <w:numFmt w:val="bullet"/>
      <w:lvlText w:val=""/>
      <w:lvlJc w:val="left"/>
      <w:pPr>
        <w:tabs>
          <w:tab w:val="num" w:pos="720"/>
        </w:tabs>
        <w:ind w:left="720" w:hanging="360"/>
      </w:pPr>
      <w:rPr>
        <w:rFonts w:ascii="Symbol" w:hAnsi="Symbol" w:hint="default"/>
      </w:rPr>
    </w:lvl>
    <w:lvl w:ilvl="1" w:tplc="A4480F84" w:tentative="1">
      <w:start w:val="1"/>
      <w:numFmt w:val="bullet"/>
      <w:lvlText w:val=""/>
      <w:lvlJc w:val="left"/>
      <w:pPr>
        <w:tabs>
          <w:tab w:val="num" w:pos="1440"/>
        </w:tabs>
        <w:ind w:left="1440" w:hanging="360"/>
      </w:pPr>
      <w:rPr>
        <w:rFonts w:ascii="Symbol" w:hAnsi="Symbol" w:hint="default"/>
      </w:rPr>
    </w:lvl>
    <w:lvl w:ilvl="2" w:tplc="8AC8A784" w:tentative="1">
      <w:start w:val="1"/>
      <w:numFmt w:val="bullet"/>
      <w:lvlText w:val=""/>
      <w:lvlJc w:val="left"/>
      <w:pPr>
        <w:tabs>
          <w:tab w:val="num" w:pos="2160"/>
        </w:tabs>
        <w:ind w:left="2160" w:hanging="360"/>
      </w:pPr>
      <w:rPr>
        <w:rFonts w:ascii="Symbol" w:hAnsi="Symbol" w:hint="default"/>
      </w:rPr>
    </w:lvl>
    <w:lvl w:ilvl="3" w:tplc="05C6C438" w:tentative="1">
      <w:start w:val="1"/>
      <w:numFmt w:val="bullet"/>
      <w:lvlText w:val=""/>
      <w:lvlJc w:val="left"/>
      <w:pPr>
        <w:tabs>
          <w:tab w:val="num" w:pos="2880"/>
        </w:tabs>
        <w:ind w:left="2880" w:hanging="360"/>
      </w:pPr>
      <w:rPr>
        <w:rFonts w:ascii="Symbol" w:hAnsi="Symbol" w:hint="default"/>
      </w:rPr>
    </w:lvl>
    <w:lvl w:ilvl="4" w:tplc="23E22198" w:tentative="1">
      <w:start w:val="1"/>
      <w:numFmt w:val="bullet"/>
      <w:lvlText w:val=""/>
      <w:lvlJc w:val="left"/>
      <w:pPr>
        <w:tabs>
          <w:tab w:val="num" w:pos="3600"/>
        </w:tabs>
        <w:ind w:left="3600" w:hanging="360"/>
      </w:pPr>
      <w:rPr>
        <w:rFonts w:ascii="Symbol" w:hAnsi="Symbol" w:hint="default"/>
      </w:rPr>
    </w:lvl>
    <w:lvl w:ilvl="5" w:tplc="48EAAB9A" w:tentative="1">
      <w:start w:val="1"/>
      <w:numFmt w:val="bullet"/>
      <w:lvlText w:val=""/>
      <w:lvlJc w:val="left"/>
      <w:pPr>
        <w:tabs>
          <w:tab w:val="num" w:pos="4320"/>
        </w:tabs>
        <w:ind w:left="4320" w:hanging="360"/>
      </w:pPr>
      <w:rPr>
        <w:rFonts w:ascii="Symbol" w:hAnsi="Symbol" w:hint="default"/>
      </w:rPr>
    </w:lvl>
    <w:lvl w:ilvl="6" w:tplc="D1B0FFDC" w:tentative="1">
      <w:start w:val="1"/>
      <w:numFmt w:val="bullet"/>
      <w:lvlText w:val=""/>
      <w:lvlJc w:val="left"/>
      <w:pPr>
        <w:tabs>
          <w:tab w:val="num" w:pos="5040"/>
        </w:tabs>
        <w:ind w:left="5040" w:hanging="360"/>
      </w:pPr>
      <w:rPr>
        <w:rFonts w:ascii="Symbol" w:hAnsi="Symbol" w:hint="default"/>
      </w:rPr>
    </w:lvl>
    <w:lvl w:ilvl="7" w:tplc="2CFAE79A" w:tentative="1">
      <w:start w:val="1"/>
      <w:numFmt w:val="bullet"/>
      <w:lvlText w:val=""/>
      <w:lvlJc w:val="left"/>
      <w:pPr>
        <w:tabs>
          <w:tab w:val="num" w:pos="5760"/>
        </w:tabs>
        <w:ind w:left="5760" w:hanging="360"/>
      </w:pPr>
      <w:rPr>
        <w:rFonts w:ascii="Symbol" w:hAnsi="Symbol" w:hint="default"/>
      </w:rPr>
    </w:lvl>
    <w:lvl w:ilvl="8" w:tplc="9DA44D62" w:tentative="1">
      <w:start w:val="1"/>
      <w:numFmt w:val="bullet"/>
      <w:lvlText w:val=""/>
      <w:lvlJc w:val="left"/>
      <w:pPr>
        <w:tabs>
          <w:tab w:val="num" w:pos="6480"/>
        </w:tabs>
        <w:ind w:left="6480" w:hanging="360"/>
      </w:pPr>
      <w:rPr>
        <w:rFonts w:ascii="Symbol" w:hAnsi="Symbol" w:hint="default"/>
      </w:rPr>
    </w:lvl>
  </w:abstractNum>
  <w:num w:numId="1">
    <w:abstractNumId w:val="2"/>
  </w:num>
  <w:num w:numId="2">
    <w:abstractNumId w:val="18"/>
  </w:num>
  <w:num w:numId="3">
    <w:abstractNumId w:val="0"/>
  </w:num>
  <w:num w:numId="4">
    <w:abstractNumId w:val="1"/>
  </w:num>
  <w:num w:numId="5">
    <w:abstractNumId w:val="3"/>
  </w:num>
  <w:num w:numId="6">
    <w:abstractNumId w:val="10"/>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15"/>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7"/>
  </w:num>
  <w:num w:numId="13">
    <w:abstractNumId w:val="17"/>
  </w:num>
  <w:num w:numId="14">
    <w:abstractNumId w:val="4"/>
  </w:num>
  <w:num w:numId="15">
    <w:abstractNumId w:val="5"/>
  </w:num>
  <w:num w:numId="16">
    <w:abstractNumId w:val="12"/>
  </w:num>
  <w:num w:numId="17">
    <w:abstractNumId w:val="16"/>
  </w:num>
  <w:num w:numId="18">
    <w:abstractNumId w:val="6"/>
  </w:num>
  <w:num w:numId="19">
    <w:abstractNumId w:val="5"/>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74B2"/>
    <w:rsid w:val="00013A2D"/>
    <w:rsid w:val="00014156"/>
    <w:rsid w:val="000177B2"/>
    <w:rsid w:val="0002294D"/>
    <w:rsid w:val="0003437A"/>
    <w:rsid w:val="00040B3D"/>
    <w:rsid w:val="00043F24"/>
    <w:rsid w:val="00047070"/>
    <w:rsid w:val="00053344"/>
    <w:rsid w:val="00061F51"/>
    <w:rsid w:val="00070A51"/>
    <w:rsid w:val="0009491E"/>
    <w:rsid w:val="000969BE"/>
    <w:rsid w:val="000B42F0"/>
    <w:rsid w:val="000D07C9"/>
    <w:rsid w:val="000D1A1F"/>
    <w:rsid w:val="000D295D"/>
    <w:rsid w:val="000D6D03"/>
    <w:rsid w:val="000E071D"/>
    <w:rsid w:val="000E6DD8"/>
    <w:rsid w:val="000F24CB"/>
    <w:rsid w:val="001036BF"/>
    <w:rsid w:val="00114BDB"/>
    <w:rsid w:val="00115EDE"/>
    <w:rsid w:val="00121991"/>
    <w:rsid w:val="001279AC"/>
    <w:rsid w:val="00134F91"/>
    <w:rsid w:val="00142F61"/>
    <w:rsid w:val="001442BB"/>
    <w:rsid w:val="001461A7"/>
    <w:rsid w:val="0014735C"/>
    <w:rsid w:val="00154157"/>
    <w:rsid w:val="0016223F"/>
    <w:rsid w:val="001633C5"/>
    <w:rsid w:val="00171F60"/>
    <w:rsid w:val="00182446"/>
    <w:rsid w:val="00185CE9"/>
    <w:rsid w:val="00193E28"/>
    <w:rsid w:val="0019535F"/>
    <w:rsid w:val="001A5EB8"/>
    <w:rsid w:val="001C1481"/>
    <w:rsid w:val="001C7271"/>
    <w:rsid w:val="001D024B"/>
    <w:rsid w:val="001D0320"/>
    <w:rsid w:val="001D4C76"/>
    <w:rsid w:val="001D5B79"/>
    <w:rsid w:val="001F715F"/>
    <w:rsid w:val="002034F4"/>
    <w:rsid w:val="00206F97"/>
    <w:rsid w:val="00207A9B"/>
    <w:rsid w:val="00213A71"/>
    <w:rsid w:val="00220126"/>
    <w:rsid w:val="002270E4"/>
    <w:rsid w:val="0023045A"/>
    <w:rsid w:val="00234A2D"/>
    <w:rsid w:val="00241B4F"/>
    <w:rsid w:val="00241BD2"/>
    <w:rsid w:val="002420F5"/>
    <w:rsid w:val="00246254"/>
    <w:rsid w:val="002529EE"/>
    <w:rsid w:val="00253D50"/>
    <w:rsid w:val="0025457D"/>
    <w:rsid w:val="002563ED"/>
    <w:rsid w:val="00267593"/>
    <w:rsid w:val="002729B6"/>
    <w:rsid w:val="00272CB0"/>
    <w:rsid w:val="002807E6"/>
    <w:rsid w:val="00296EBB"/>
    <w:rsid w:val="002A4C85"/>
    <w:rsid w:val="002B0932"/>
    <w:rsid w:val="002B56BD"/>
    <w:rsid w:val="002B5748"/>
    <w:rsid w:val="002B797B"/>
    <w:rsid w:val="002C3865"/>
    <w:rsid w:val="002D09BC"/>
    <w:rsid w:val="002D2B30"/>
    <w:rsid w:val="002E24DC"/>
    <w:rsid w:val="002E4AAD"/>
    <w:rsid w:val="002F256C"/>
    <w:rsid w:val="002F63A0"/>
    <w:rsid w:val="00332FBF"/>
    <w:rsid w:val="0033748A"/>
    <w:rsid w:val="003426E0"/>
    <w:rsid w:val="00347AF1"/>
    <w:rsid w:val="00350715"/>
    <w:rsid w:val="00365FAC"/>
    <w:rsid w:val="003753D5"/>
    <w:rsid w:val="003861A5"/>
    <w:rsid w:val="00394AE4"/>
    <w:rsid w:val="003A7861"/>
    <w:rsid w:val="003B099D"/>
    <w:rsid w:val="003B2CA7"/>
    <w:rsid w:val="003B4A17"/>
    <w:rsid w:val="003B5FD4"/>
    <w:rsid w:val="003C0A16"/>
    <w:rsid w:val="003D4257"/>
    <w:rsid w:val="003E20B2"/>
    <w:rsid w:val="003F256A"/>
    <w:rsid w:val="0041334B"/>
    <w:rsid w:val="0041599E"/>
    <w:rsid w:val="00422827"/>
    <w:rsid w:val="00423ACA"/>
    <w:rsid w:val="00432870"/>
    <w:rsid w:val="0043332E"/>
    <w:rsid w:val="00434E7C"/>
    <w:rsid w:val="004418DD"/>
    <w:rsid w:val="0044608B"/>
    <w:rsid w:val="00465AD8"/>
    <w:rsid w:val="00473913"/>
    <w:rsid w:val="00480A83"/>
    <w:rsid w:val="004916E8"/>
    <w:rsid w:val="0049337A"/>
    <w:rsid w:val="004A3B00"/>
    <w:rsid w:val="004A5388"/>
    <w:rsid w:val="004A6988"/>
    <w:rsid w:val="004A6B0C"/>
    <w:rsid w:val="004C1EDB"/>
    <w:rsid w:val="004C7F03"/>
    <w:rsid w:val="004E2AAD"/>
    <w:rsid w:val="004E7FB9"/>
    <w:rsid w:val="00512BBF"/>
    <w:rsid w:val="005147B3"/>
    <w:rsid w:val="005161B9"/>
    <w:rsid w:val="005318DB"/>
    <w:rsid w:val="005455F1"/>
    <w:rsid w:val="00547D29"/>
    <w:rsid w:val="00550B12"/>
    <w:rsid w:val="00565518"/>
    <w:rsid w:val="00565595"/>
    <w:rsid w:val="005658E6"/>
    <w:rsid w:val="005671C4"/>
    <w:rsid w:val="00576527"/>
    <w:rsid w:val="0057674E"/>
    <w:rsid w:val="0057712C"/>
    <w:rsid w:val="00596825"/>
    <w:rsid w:val="00597EA2"/>
    <w:rsid w:val="005A13F1"/>
    <w:rsid w:val="005A7058"/>
    <w:rsid w:val="005B03CE"/>
    <w:rsid w:val="005B42BC"/>
    <w:rsid w:val="005D78E7"/>
    <w:rsid w:val="005E090A"/>
    <w:rsid w:val="005E2A2F"/>
    <w:rsid w:val="005E35D5"/>
    <w:rsid w:val="005E4457"/>
    <w:rsid w:val="005E645C"/>
    <w:rsid w:val="005F4A97"/>
    <w:rsid w:val="00634332"/>
    <w:rsid w:val="00640578"/>
    <w:rsid w:val="00643D45"/>
    <w:rsid w:val="006528D7"/>
    <w:rsid w:val="00653C20"/>
    <w:rsid w:val="00665084"/>
    <w:rsid w:val="00665DCF"/>
    <w:rsid w:val="006675DE"/>
    <w:rsid w:val="006706CF"/>
    <w:rsid w:val="006734AA"/>
    <w:rsid w:val="0067775A"/>
    <w:rsid w:val="00686AA4"/>
    <w:rsid w:val="00691993"/>
    <w:rsid w:val="0069513E"/>
    <w:rsid w:val="006A37EF"/>
    <w:rsid w:val="006A6DBA"/>
    <w:rsid w:val="006B4712"/>
    <w:rsid w:val="006B4AF9"/>
    <w:rsid w:val="006B51E2"/>
    <w:rsid w:val="006C75CB"/>
    <w:rsid w:val="006D22CE"/>
    <w:rsid w:val="006D3D3D"/>
    <w:rsid w:val="006E55B2"/>
    <w:rsid w:val="006F5125"/>
    <w:rsid w:val="00700A96"/>
    <w:rsid w:val="00701E97"/>
    <w:rsid w:val="007036BD"/>
    <w:rsid w:val="00715261"/>
    <w:rsid w:val="00724D97"/>
    <w:rsid w:val="007314F9"/>
    <w:rsid w:val="00734A03"/>
    <w:rsid w:val="007518FB"/>
    <w:rsid w:val="00763494"/>
    <w:rsid w:val="00783D84"/>
    <w:rsid w:val="00785675"/>
    <w:rsid w:val="00786738"/>
    <w:rsid w:val="00787F9D"/>
    <w:rsid w:val="00793B6F"/>
    <w:rsid w:val="007A3069"/>
    <w:rsid w:val="007A455B"/>
    <w:rsid w:val="007A7CDB"/>
    <w:rsid w:val="007C57F2"/>
    <w:rsid w:val="007D4CBD"/>
    <w:rsid w:val="007D61DC"/>
    <w:rsid w:val="007E2BA5"/>
    <w:rsid w:val="007E4CA2"/>
    <w:rsid w:val="007E7C79"/>
    <w:rsid w:val="007F3214"/>
    <w:rsid w:val="007F4766"/>
    <w:rsid w:val="007F507C"/>
    <w:rsid w:val="007F58D4"/>
    <w:rsid w:val="00812F2D"/>
    <w:rsid w:val="008158B3"/>
    <w:rsid w:val="00822081"/>
    <w:rsid w:val="00825679"/>
    <w:rsid w:val="00832513"/>
    <w:rsid w:val="008341F8"/>
    <w:rsid w:val="00836B50"/>
    <w:rsid w:val="00853CF5"/>
    <w:rsid w:val="00860F22"/>
    <w:rsid w:val="00862658"/>
    <w:rsid w:val="00863F15"/>
    <w:rsid w:val="00863FC7"/>
    <w:rsid w:val="00864748"/>
    <w:rsid w:val="00865345"/>
    <w:rsid w:val="008659E9"/>
    <w:rsid w:val="00880FAE"/>
    <w:rsid w:val="00881FDF"/>
    <w:rsid w:val="008A4D63"/>
    <w:rsid w:val="008A6065"/>
    <w:rsid w:val="008B341C"/>
    <w:rsid w:val="008B34B9"/>
    <w:rsid w:val="008C05FA"/>
    <w:rsid w:val="008E0BDF"/>
    <w:rsid w:val="008E6F15"/>
    <w:rsid w:val="008F5188"/>
    <w:rsid w:val="00900B69"/>
    <w:rsid w:val="009240A0"/>
    <w:rsid w:val="009246E6"/>
    <w:rsid w:val="009339B1"/>
    <w:rsid w:val="009342BA"/>
    <w:rsid w:val="0093544F"/>
    <w:rsid w:val="00935C49"/>
    <w:rsid w:val="0094091A"/>
    <w:rsid w:val="00946F75"/>
    <w:rsid w:val="00952CC2"/>
    <w:rsid w:val="00954233"/>
    <w:rsid w:val="00965E91"/>
    <w:rsid w:val="00970BBC"/>
    <w:rsid w:val="00975EFD"/>
    <w:rsid w:val="00977723"/>
    <w:rsid w:val="00987B8F"/>
    <w:rsid w:val="009915DC"/>
    <w:rsid w:val="00994EEA"/>
    <w:rsid w:val="00995E16"/>
    <w:rsid w:val="00996265"/>
    <w:rsid w:val="009A0F3A"/>
    <w:rsid w:val="009B3342"/>
    <w:rsid w:val="009B5A84"/>
    <w:rsid w:val="009B6C85"/>
    <w:rsid w:val="009B6DF1"/>
    <w:rsid w:val="009C5EC7"/>
    <w:rsid w:val="009C6801"/>
    <w:rsid w:val="009D7765"/>
    <w:rsid w:val="009E68B6"/>
    <w:rsid w:val="009F4FE9"/>
    <w:rsid w:val="00A00740"/>
    <w:rsid w:val="00A07A50"/>
    <w:rsid w:val="00A226A8"/>
    <w:rsid w:val="00A24247"/>
    <w:rsid w:val="00A47E7D"/>
    <w:rsid w:val="00A55BB4"/>
    <w:rsid w:val="00A56718"/>
    <w:rsid w:val="00A84FEF"/>
    <w:rsid w:val="00A90191"/>
    <w:rsid w:val="00A9229B"/>
    <w:rsid w:val="00A949B1"/>
    <w:rsid w:val="00AA19EE"/>
    <w:rsid w:val="00AB0008"/>
    <w:rsid w:val="00AB3EE1"/>
    <w:rsid w:val="00AC73C5"/>
    <w:rsid w:val="00AC7D04"/>
    <w:rsid w:val="00AD0928"/>
    <w:rsid w:val="00AD3E88"/>
    <w:rsid w:val="00AF1CE5"/>
    <w:rsid w:val="00AF46CB"/>
    <w:rsid w:val="00AF49AE"/>
    <w:rsid w:val="00AF5B6D"/>
    <w:rsid w:val="00B03F1B"/>
    <w:rsid w:val="00B06808"/>
    <w:rsid w:val="00B10C32"/>
    <w:rsid w:val="00B11817"/>
    <w:rsid w:val="00B150AC"/>
    <w:rsid w:val="00B27CBC"/>
    <w:rsid w:val="00B33F80"/>
    <w:rsid w:val="00B4494A"/>
    <w:rsid w:val="00B61AFA"/>
    <w:rsid w:val="00B649DA"/>
    <w:rsid w:val="00B64AAD"/>
    <w:rsid w:val="00B77BEF"/>
    <w:rsid w:val="00BB4ECB"/>
    <w:rsid w:val="00BC2978"/>
    <w:rsid w:val="00BC36DD"/>
    <w:rsid w:val="00BE1CA9"/>
    <w:rsid w:val="00C01B2B"/>
    <w:rsid w:val="00C119A5"/>
    <w:rsid w:val="00C3011C"/>
    <w:rsid w:val="00C407D6"/>
    <w:rsid w:val="00C473C3"/>
    <w:rsid w:val="00C5185A"/>
    <w:rsid w:val="00C52F24"/>
    <w:rsid w:val="00C553AF"/>
    <w:rsid w:val="00C71EA4"/>
    <w:rsid w:val="00C739C1"/>
    <w:rsid w:val="00C85AAC"/>
    <w:rsid w:val="00C93D7C"/>
    <w:rsid w:val="00C94DCF"/>
    <w:rsid w:val="00C9611C"/>
    <w:rsid w:val="00C96189"/>
    <w:rsid w:val="00CA45CF"/>
    <w:rsid w:val="00CA4D28"/>
    <w:rsid w:val="00CA50D5"/>
    <w:rsid w:val="00CB6098"/>
    <w:rsid w:val="00CB694E"/>
    <w:rsid w:val="00CC24B8"/>
    <w:rsid w:val="00CD378B"/>
    <w:rsid w:val="00CE579A"/>
    <w:rsid w:val="00CE618E"/>
    <w:rsid w:val="00CF1403"/>
    <w:rsid w:val="00D125E9"/>
    <w:rsid w:val="00D12837"/>
    <w:rsid w:val="00D14414"/>
    <w:rsid w:val="00D2104E"/>
    <w:rsid w:val="00D2390C"/>
    <w:rsid w:val="00D24F05"/>
    <w:rsid w:val="00D260A2"/>
    <w:rsid w:val="00D32F77"/>
    <w:rsid w:val="00D3563B"/>
    <w:rsid w:val="00D35B1C"/>
    <w:rsid w:val="00D36614"/>
    <w:rsid w:val="00D40FCB"/>
    <w:rsid w:val="00D5243C"/>
    <w:rsid w:val="00D534C8"/>
    <w:rsid w:val="00D6109F"/>
    <w:rsid w:val="00D7705F"/>
    <w:rsid w:val="00D90A2B"/>
    <w:rsid w:val="00D910E2"/>
    <w:rsid w:val="00D92B14"/>
    <w:rsid w:val="00DA5DA0"/>
    <w:rsid w:val="00DB25B4"/>
    <w:rsid w:val="00DB3C45"/>
    <w:rsid w:val="00DC5D2D"/>
    <w:rsid w:val="00DF399D"/>
    <w:rsid w:val="00E02513"/>
    <w:rsid w:val="00E0556A"/>
    <w:rsid w:val="00E07B34"/>
    <w:rsid w:val="00E13E37"/>
    <w:rsid w:val="00E20A28"/>
    <w:rsid w:val="00E2274C"/>
    <w:rsid w:val="00E33AAC"/>
    <w:rsid w:val="00E3531F"/>
    <w:rsid w:val="00E36888"/>
    <w:rsid w:val="00E474B2"/>
    <w:rsid w:val="00E57764"/>
    <w:rsid w:val="00E676BB"/>
    <w:rsid w:val="00E8748A"/>
    <w:rsid w:val="00E90331"/>
    <w:rsid w:val="00E94488"/>
    <w:rsid w:val="00E94B84"/>
    <w:rsid w:val="00E95C11"/>
    <w:rsid w:val="00EA23FF"/>
    <w:rsid w:val="00EB4B44"/>
    <w:rsid w:val="00EB78D3"/>
    <w:rsid w:val="00EC010D"/>
    <w:rsid w:val="00ED328F"/>
    <w:rsid w:val="00EE127F"/>
    <w:rsid w:val="00EE5F49"/>
    <w:rsid w:val="00EF1AA8"/>
    <w:rsid w:val="00EF54C7"/>
    <w:rsid w:val="00F0068B"/>
    <w:rsid w:val="00F06B69"/>
    <w:rsid w:val="00F14FA7"/>
    <w:rsid w:val="00F17B31"/>
    <w:rsid w:val="00F24938"/>
    <w:rsid w:val="00F31C8D"/>
    <w:rsid w:val="00F335F8"/>
    <w:rsid w:val="00F4414D"/>
    <w:rsid w:val="00F46F1B"/>
    <w:rsid w:val="00F5448D"/>
    <w:rsid w:val="00F72D0B"/>
    <w:rsid w:val="00F7448C"/>
    <w:rsid w:val="00F74C66"/>
    <w:rsid w:val="00F76922"/>
    <w:rsid w:val="00F9045A"/>
    <w:rsid w:val="00F941A6"/>
    <w:rsid w:val="00FA0D7A"/>
    <w:rsid w:val="00FA2C3D"/>
    <w:rsid w:val="00FA65A3"/>
    <w:rsid w:val="00FB34C2"/>
    <w:rsid w:val="00FB39B2"/>
    <w:rsid w:val="00FC0F2F"/>
    <w:rsid w:val="00FC554D"/>
    <w:rsid w:val="00FC7015"/>
    <w:rsid w:val="00FE5040"/>
    <w:rsid w:val="00FF0E6E"/>
    <w:rsid w:val="00FF12E3"/>
    <w:rsid w:val="00FF2C40"/>
    <w:rsid w:val="00FF57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F1BDEB7-43FA-4AF2-B73F-6F37E2D8C9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0969BE"/>
    <w:pPr>
      <w:keepNext/>
      <w:keepLines/>
      <w:spacing w:before="480" w:after="0" w:line="240" w:lineRule="auto"/>
      <w:jc w:val="right"/>
      <w:outlineLvl w:val="0"/>
    </w:pPr>
    <w:rPr>
      <w:rFonts w:ascii="Cambria" w:eastAsia="Times New Roman" w:hAnsi="Cambria" w:cs="Times New Roman"/>
      <w:b/>
      <w:bCs/>
      <w:color w:val="365F91"/>
      <w:sz w:val="28"/>
      <w:szCs w:val="28"/>
      <w:lang w:eastAsia="ru-RU"/>
    </w:rPr>
  </w:style>
  <w:style w:type="paragraph" w:styleId="20">
    <w:name w:val="heading 2"/>
    <w:basedOn w:val="a"/>
    <w:next w:val="a"/>
    <w:link w:val="21"/>
    <w:unhideWhenUsed/>
    <w:qFormat/>
    <w:rsid w:val="000969BE"/>
    <w:pPr>
      <w:keepNext/>
      <w:keepLines/>
      <w:spacing w:before="200" w:after="0" w:line="240" w:lineRule="auto"/>
      <w:jc w:val="right"/>
      <w:outlineLvl w:val="1"/>
    </w:pPr>
    <w:rPr>
      <w:rFonts w:ascii="Cambria" w:eastAsia="Times New Roman" w:hAnsi="Cambria" w:cs="Times New Roman"/>
      <w:b/>
      <w:bCs/>
      <w:color w:val="4F81BD"/>
      <w:sz w:val="26"/>
      <w:szCs w:val="26"/>
      <w:lang w:eastAsia="ru-RU"/>
    </w:rPr>
  </w:style>
  <w:style w:type="paragraph" w:styleId="30">
    <w:name w:val="heading 3"/>
    <w:basedOn w:val="20"/>
    <w:next w:val="a"/>
    <w:link w:val="31"/>
    <w:qFormat/>
    <w:rsid w:val="000969BE"/>
    <w:pPr>
      <w:keepNext w:val="0"/>
      <w:keepLines w:val="0"/>
      <w:widowControl w:val="0"/>
      <w:autoSpaceDE w:val="0"/>
      <w:autoSpaceDN w:val="0"/>
      <w:adjustRightInd w:val="0"/>
      <w:spacing w:before="0"/>
      <w:jc w:val="both"/>
      <w:outlineLvl w:val="2"/>
    </w:pPr>
    <w:rPr>
      <w:rFonts w:ascii="Arial" w:hAnsi="Arial"/>
      <w:b w:val="0"/>
      <w:bCs w:val="0"/>
      <w:color w:val="auto"/>
      <w:sz w:val="20"/>
      <w:szCs w:val="20"/>
      <w:lang w:val="x-none"/>
    </w:rPr>
  </w:style>
  <w:style w:type="paragraph" w:styleId="4">
    <w:name w:val="heading 4"/>
    <w:basedOn w:val="30"/>
    <w:next w:val="a"/>
    <w:link w:val="40"/>
    <w:qFormat/>
    <w:rsid w:val="000969BE"/>
    <w:pPr>
      <w:outlineLvl w:val="3"/>
    </w:pPr>
  </w:style>
  <w:style w:type="paragraph" w:styleId="5">
    <w:name w:val="heading 5"/>
    <w:basedOn w:val="a"/>
    <w:next w:val="a"/>
    <w:link w:val="50"/>
    <w:qFormat/>
    <w:rsid w:val="000969BE"/>
    <w:pPr>
      <w:widowControl w:val="0"/>
      <w:autoSpaceDE w:val="0"/>
      <w:autoSpaceDN w:val="0"/>
      <w:adjustRightInd w:val="0"/>
      <w:spacing w:before="240" w:after="60" w:line="240" w:lineRule="auto"/>
      <w:outlineLvl w:val="4"/>
    </w:pPr>
    <w:rPr>
      <w:rFonts w:ascii="Arial" w:eastAsia="Times New Roman" w:hAnsi="Arial" w:cs="Times New Roman"/>
      <w:b/>
      <w:bCs/>
      <w:i/>
      <w:iCs/>
      <w:sz w:val="26"/>
      <w:szCs w:val="26"/>
      <w:lang w:val="x-none" w:eastAsia="ru-RU"/>
    </w:rPr>
  </w:style>
  <w:style w:type="paragraph" w:styleId="8">
    <w:name w:val="heading 8"/>
    <w:basedOn w:val="a"/>
    <w:next w:val="a"/>
    <w:link w:val="80"/>
    <w:unhideWhenUsed/>
    <w:qFormat/>
    <w:rsid w:val="000969BE"/>
    <w:pPr>
      <w:keepNext/>
      <w:autoSpaceDE w:val="0"/>
      <w:autoSpaceDN w:val="0"/>
      <w:spacing w:after="0" w:line="240" w:lineRule="auto"/>
      <w:jc w:val="both"/>
      <w:outlineLvl w:val="7"/>
    </w:pPr>
    <w:rPr>
      <w:rFonts w:ascii="Times New Roman" w:eastAsia="Times New Roman" w:hAnsi="Times New Roman" w:cs="Times New Roman"/>
      <w:sz w:val="24"/>
      <w:szCs w:val="24"/>
      <w:lang w:eastAsia="ru-RU"/>
    </w:rPr>
  </w:style>
  <w:style w:type="paragraph" w:styleId="9">
    <w:name w:val="heading 9"/>
    <w:basedOn w:val="a"/>
    <w:next w:val="a"/>
    <w:link w:val="90"/>
    <w:unhideWhenUsed/>
    <w:qFormat/>
    <w:rsid w:val="000969BE"/>
    <w:pPr>
      <w:keepNext/>
      <w:spacing w:after="0" w:line="240" w:lineRule="auto"/>
      <w:jc w:val="center"/>
      <w:outlineLvl w:val="8"/>
    </w:pPr>
    <w:rPr>
      <w:rFonts w:ascii="Arial Cyr Chuv" w:eastAsia="Times New Roman" w:hAnsi="Arial Cyr Chuv" w:cs="Arial Cyr Chuv"/>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42">
    <w:name w:val="Список 42"/>
    <w:basedOn w:val="a"/>
    <w:rsid w:val="00C96189"/>
    <w:pPr>
      <w:spacing w:after="0" w:line="240" w:lineRule="auto"/>
      <w:ind w:left="1132" w:hanging="283"/>
    </w:pPr>
    <w:rPr>
      <w:rFonts w:ascii="Times New Roman" w:eastAsia="Times New Roman" w:hAnsi="Times New Roman" w:cs="Times New Roman"/>
      <w:sz w:val="24"/>
      <w:szCs w:val="24"/>
      <w:lang w:eastAsia="zh-CN"/>
    </w:rPr>
  </w:style>
  <w:style w:type="paragraph" w:styleId="a3">
    <w:name w:val="Normal (Web)"/>
    <w:basedOn w:val="a"/>
    <w:uiPriority w:val="99"/>
    <w:unhideWhenUsed/>
    <w:rsid w:val="0041599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link w:val="a5"/>
    <w:uiPriority w:val="99"/>
    <w:qFormat/>
    <w:rsid w:val="0041599E"/>
    <w:pPr>
      <w:spacing w:after="0" w:line="240" w:lineRule="auto"/>
      <w:ind w:left="720"/>
      <w:contextualSpacing/>
    </w:pPr>
    <w:rPr>
      <w:rFonts w:ascii="Times New Roman" w:eastAsia="Times New Roman" w:hAnsi="Times New Roman" w:cs="Times New Roman"/>
      <w:sz w:val="24"/>
      <w:szCs w:val="24"/>
      <w:lang w:eastAsia="ru-RU"/>
    </w:rPr>
  </w:style>
  <w:style w:type="paragraph" w:styleId="a6">
    <w:name w:val="Balloon Text"/>
    <w:basedOn w:val="a"/>
    <w:link w:val="a7"/>
    <w:uiPriority w:val="99"/>
    <w:unhideWhenUsed/>
    <w:rsid w:val="00FC0F2F"/>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rsid w:val="00FC0F2F"/>
    <w:rPr>
      <w:rFonts w:ascii="Segoe UI" w:hAnsi="Segoe UI" w:cs="Segoe UI"/>
      <w:sz w:val="18"/>
      <w:szCs w:val="18"/>
    </w:rPr>
  </w:style>
  <w:style w:type="paragraph" w:styleId="a8">
    <w:name w:val="header"/>
    <w:basedOn w:val="a"/>
    <w:link w:val="a9"/>
    <w:uiPriority w:val="99"/>
    <w:unhideWhenUsed/>
    <w:rsid w:val="009B6C85"/>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9B6C85"/>
  </w:style>
  <w:style w:type="paragraph" w:styleId="aa">
    <w:name w:val="footer"/>
    <w:basedOn w:val="a"/>
    <w:link w:val="ab"/>
    <w:unhideWhenUsed/>
    <w:rsid w:val="009B6C85"/>
    <w:pPr>
      <w:tabs>
        <w:tab w:val="center" w:pos="4677"/>
        <w:tab w:val="right" w:pos="9355"/>
      </w:tabs>
      <w:spacing w:after="0" w:line="240" w:lineRule="auto"/>
    </w:pPr>
  </w:style>
  <w:style w:type="character" w:customStyle="1" w:styleId="ab">
    <w:name w:val="Нижний колонтитул Знак"/>
    <w:basedOn w:val="a0"/>
    <w:link w:val="aa"/>
    <w:rsid w:val="009B6C85"/>
  </w:style>
  <w:style w:type="character" w:styleId="ac">
    <w:name w:val="Hyperlink"/>
    <w:basedOn w:val="a0"/>
    <w:uiPriority w:val="99"/>
    <w:unhideWhenUsed/>
    <w:rsid w:val="008341F8"/>
    <w:rPr>
      <w:color w:val="0563C1" w:themeColor="hyperlink"/>
      <w:u w:val="single"/>
    </w:rPr>
  </w:style>
  <w:style w:type="paragraph" w:customStyle="1" w:styleId="Standard">
    <w:name w:val="Standard"/>
    <w:rsid w:val="00D2104E"/>
    <w:pPr>
      <w:suppressAutoHyphens/>
      <w:autoSpaceDN w:val="0"/>
      <w:textAlignment w:val="baseline"/>
    </w:pPr>
    <w:rPr>
      <w:rFonts w:ascii="Calibri" w:eastAsia="SimSun" w:hAnsi="Calibri" w:cs="Tahoma"/>
      <w:kern w:val="3"/>
    </w:rPr>
  </w:style>
  <w:style w:type="paragraph" w:styleId="ad">
    <w:name w:val="No Spacing"/>
    <w:link w:val="ae"/>
    <w:qFormat/>
    <w:rsid w:val="002529EE"/>
    <w:pPr>
      <w:spacing w:after="0" w:line="240" w:lineRule="auto"/>
    </w:pPr>
  </w:style>
  <w:style w:type="character" w:customStyle="1" w:styleId="10">
    <w:name w:val="Заголовок 1 Знак"/>
    <w:basedOn w:val="a0"/>
    <w:link w:val="1"/>
    <w:rsid w:val="000969BE"/>
    <w:rPr>
      <w:rFonts w:ascii="Cambria" w:eastAsia="Times New Roman" w:hAnsi="Cambria" w:cs="Times New Roman"/>
      <w:b/>
      <w:bCs/>
      <w:color w:val="365F91"/>
      <w:sz w:val="28"/>
      <w:szCs w:val="28"/>
      <w:lang w:eastAsia="ru-RU"/>
    </w:rPr>
  </w:style>
  <w:style w:type="character" w:customStyle="1" w:styleId="21">
    <w:name w:val="Заголовок 2 Знак"/>
    <w:basedOn w:val="a0"/>
    <w:link w:val="20"/>
    <w:rsid w:val="000969BE"/>
    <w:rPr>
      <w:rFonts w:ascii="Cambria" w:eastAsia="Times New Roman" w:hAnsi="Cambria" w:cs="Times New Roman"/>
      <w:b/>
      <w:bCs/>
      <w:color w:val="4F81BD"/>
      <w:sz w:val="26"/>
      <w:szCs w:val="26"/>
      <w:lang w:eastAsia="ru-RU"/>
    </w:rPr>
  </w:style>
  <w:style w:type="character" w:customStyle="1" w:styleId="31">
    <w:name w:val="Заголовок 3 Знак"/>
    <w:basedOn w:val="a0"/>
    <w:link w:val="30"/>
    <w:rsid w:val="000969BE"/>
    <w:rPr>
      <w:rFonts w:ascii="Arial" w:eastAsia="Times New Roman" w:hAnsi="Arial" w:cs="Times New Roman"/>
      <w:sz w:val="20"/>
      <w:szCs w:val="20"/>
      <w:lang w:val="x-none" w:eastAsia="ru-RU"/>
    </w:rPr>
  </w:style>
  <w:style w:type="character" w:customStyle="1" w:styleId="40">
    <w:name w:val="Заголовок 4 Знак"/>
    <w:basedOn w:val="a0"/>
    <w:link w:val="4"/>
    <w:rsid w:val="000969BE"/>
    <w:rPr>
      <w:rFonts w:ascii="Arial" w:eastAsia="Times New Roman" w:hAnsi="Arial" w:cs="Times New Roman"/>
      <w:sz w:val="20"/>
      <w:szCs w:val="20"/>
      <w:lang w:val="x-none" w:eastAsia="ru-RU"/>
    </w:rPr>
  </w:style>
  <w:style w:type="character" w:customStyle="1" w:styleId="50">
    <w:name w:val="Заголовок 5 Знак"/>
    <w:basedOn w:val="a0"/>
    <w:link w:val="5"/>
    <w:rsid w:val="000969BE"/>
    <w:rPr>
      <w:rFonts w:ascii="Arial" w:eastAsia="Times New Roman" w:hAnsi="Arial" w:cs="Times New Roman"/>
      <w:b/>
      <w:bCs/>
      <w:i/>
      <w:iCs/>
      <w:sz w:val="26"/>
      <w:szCs w:val="26"/>
      <w:lang w:val="x-none" w:eastAsia="ru-RU"/>
    </w:rPr>
  </w:style>
  <w:style w:type="character" w:customStyle="1" w:styleId="80">
    <w:name w:val="Заголовок 8 Знак"/>
    <w:basedOn w:val="a0"/>
    <w:link w:val="8"/>
    <w:rsid w:val="000969BE"/>
    <w:rPr>
      <w:rFonts w:ascii="Times New Roman" w:eastAsia="Times New Roman" w:hAnsi="Times New Roman" w:cs="Times New Roman"/>
      <w:sz w:val="24"/>
      <w:szCs w:val="24"/>
      <w:lang w:eastAsia="ru-RU"/>
    </w:rPr>
  </w:style>
  <w:style w:type="character" w:customStyle="1" w:styleId="90">
    <w:name w:val="Заголовок 9 Знак"/>
    <w:basedOn w:val="a0"/>
    <w:link w:val="9"/>
    <w:rsid w:val="000969BE"/>
    <w:rPr>
      <w:rFonts w:ascii="Arial Cyr Chuv" w:eastAsia="Times New Roman" w:hAnsi="Arial Cyr Chuv" w:cs="Arial Cyr Chuv"/>
      <w:b/>
      <w:bCs/>
      <w:sz w:val="24"/>
      <w:szCs w:val="24"/>
      <w:lang w:eastAsia="ru-RU"/>
    </w:rPr>
  </w:style>
  <w:style w:type="numbering" w:customStyle="1" w:styleId="12">
    <w:name w:val="Нет списка1"/>
    <w:next w:val="a2"/>
    <w:uiPriority w:val="99"/>
    <w:semiHidden/>
    <w:unhideWhenUsed/>
    <w:rsid w:val="000969BE"/>
  </w:style>
  <w:style w:type="paragraph" w:customStyle="1" w:styleId="af">
    <w:name w:val="Прижатый влево"/>
    <w:basedOn w:val="a"/>
    <w:next w:val="a"/>
    <w:rsid w:val="000969BE"/>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ConsPlusTitle">
    <w:name w:val="ConsPlusTitle"/>
    <w:rsid w:val="000969B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2">
    <w:name w:val="Body Text 2"/>
    <w:aliases w:val="Îñíîâíîé òåêñò 1,Iniiaiie oaeno 1"/>
    <w:basedOn w:val="a"/>
    <w:link w:val="23"/>
    <w:rsid w:val="000969BE"/>
    <w:pPr>
      <w:overflowPunct w:val="0"/>
      <w:autoSpaceDE w:val="0"/>
      <w:autoSpaceDN w:val="0"/>
      <w:adjustRightInd w:val="0"/>
      <w:spacing w:after="0" w:line="320" w:lineRule="exact"/>
      <w:ind w:firstLine="720"/>
      <w:jc w:val="both"/>
      <w:textAlignment w:val="baseline"/>
    </w:pPr>
    <w:rPr>
      <w:rFonts w:ascii="Times New Roman" w:eastAsia="Times New Roman" w:hAnsi="Times New Roman" w:cs="Times New Roman"/>
      <w:sz w:val="28"/>
      <w:szCs w:val="20"/>
      <w:lang w:eastAsia="ru-RU"/>
    </w:rPr>
  </w:style>
  <w:style w:type="character" w:customStyle="1" w:styleId="23">
    <w:name w:val="Основной текст 2 Знак"/>
    <w:aliases w:val="Îñíîâíîé òåêñò 1 Знак,Iniiaiie oaeno 1 Знак"/>
    <w:basedOn w:val="a0"/>
    <w:link w:val="22"/>
    <w:rsid w:val="000969BE"/>
    <w:rPr>
      <w:rFonts w:ascii="Times New Roman" w:eastAsia="Times New Roman" w:hAnsi="Times New Roman" w:cs="Times New Roman"/>
      <w:sz w:val="28"/>
      <w:szCs w:val="20"/>
      <w:lang w:eastAsia="ru-RU"/>
    </w:rPr>
  </w:style>
  <w:style w:type="paragraph" w:styleId="af0">
    <w:name w:val="Block Text"/>
    <w:basedOn w:val="a"/>
    <w:unhideWhenUsed/>
    <w:rsid w:val="000969BE"/>
    <w:pPr>
      <w:tabs>
        <w:tab w:val="left" w:pos="-180"/>
        <w:tab w:val="left" w:pos="900"/>
      </w:tabs>
      <w:spacing w:after="0" w:line="240" w:lineRule="auto"/>
      <w:ind w:left="-180" w:right="-850"/>
    </w:pPr>
    <w:rPr>
      <w:rFonts w:ascii="Times New Roman" w:eastAsia="Times New Roman" w:hAnsi="Times New Roman" w:cs="Times New Roman"/>
      <w:sz w:val="24"/>
      <w:szCs w:val="24"/>
      <w:lang w:eastAsia="ru-RU"/>
    </w:rPr>
  </w:style>
  <w:style w:type="paragraph" w:customStyle="1" w:styleId="Snoska">
    <w:name w:val="Snoska"/>
    <w:basedOn w:val="a"/>
    <w:rsid w:val="000969BE"/>
    <w:pPr>
      <w:keepLines/>
      <w:autoSpaceDE w:val="0"/>
      <w:autoSpaceDN w:val="0"/>
      <w:spacing w:before="60" w:after="0" w:line="240" w:lineRule="auto"/>
      <w:jc w:val="both"/>
    </w:pPr>
    <w:rPr>
      <w:rFonts w:ascii="Arial" w:eastAsia="Times New Roman" w:hAnsi="Arial" w:cs="Arial"/>
      <w:sz w:val="16"/>
      <w:szCs w:val="16"/>
      <w:lang w:val="en-US" w:eastAsia="ru-RU"/>
    </w:rPr>
  </w:style>
  <w:style w:type="character" w:customStyle="1" w:styleId="af1">
    <w:name w:val="Гипертекстовая ссылка"/>
    <w:rsid w:val="000969BE"/>
    <w:rPr>
      <w:rFonts w:cs="Times New Roman"/>
      <w:b/>
      <w:color w:val="auto"/>
      <w:sz w:val="26"/>
      <w:szCs w:val="26"/>
    </w:rPr>
  </w:style>
  <w:style w:type="paragraph" w:customStyle="1" w:styleId="ConsPlusNormal">
    <w:name w:val="ConsPlusNormal"/>
    <w:rsid w:val="000969B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2">
    <w:name w:val="Цветовое выделение"/>
    <w:rsid w:val="000969BE"/>
    <w:rPr>
      <w:b/>
      <w:color w:val="26282F"/>
      <w:sz w:val="26"/>
    </w:rPr>
  </w:style>
  <w:style w:type="paragraph" w:customStyle="1" w:styleId="af3">
    <w:name w:val="Нормальный (таблица)"/>
    <w:basedOn w:val="a"/>
    <w:next w:val="a"/>
    <w:rsid w:val="000969BE"/>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styleId="af4">
    <w:name w:val="Title"/>
    <w:basedOn w:val="a"/>
    <w:next w:val="a"/>
    <w:link w:val="af5"/>
    <w:qFormat/>
    <w:rsid w:val="000969BE"/>
    <w:pPr>
      <w:spacing w:before="240" w:after="60" w:line="240" w:lineRule="auto"/>
      <w:jc w:val="center"/>
      <w:outlineLvl w:val="0"/>
    </w:pPr>
    <w:rPr>
      <w:rFonts w:ascii="Calibri Light" w:eastAsia="Times New Roman" w:hAnsi="Calibri Light" w:cs="Times New Roman"/>
      <w:b/>
      <w:bCs/>
      <w:kern w:val="28"/>
      <w:sz w:val="32"/>
      <w:szCs w:val="32"/>
      <w:lang w:eastAsia="ru-RU"/>
    </w:rPr>
  </w:style>
  <w:style w:type="character" w:customStyle="1" w:styleId="af5">
    <w:name w:val="Название Знак"/>
    <w:basedOn w:val="a0"/>
    <w:link w:val="af4"/>
    <w:rsid w:val="000969BE"/>
    <w:rPr>
      <w:rFonts w:ascii="Calibri Light" w:eastAsia="Times New Roman" w:hAnsi="Calibri Light" w:cs="Times New Roman"/>
      <w:b/>
      <w:bCs/>
      <w:kern w:val="28"/>
      <w:sz w:val="32"/>
      <w:szCs w:val="32"/>
      <w:lang w:eastAsia="ru-RU"/>
    </w:rPr>
  </w:style>
  <w:style w:type="numbering" w:customStyle="1" w:styleId="110">
    <w:name w:val="Нет списка11"/>
    <w:next w:val="a2"/>
    <w:uiPriority w:val="99"/>
    <w:semiHidden/>
    <w:unhideWhenUsed/>
    <w:rsid w:val="000969BE"/>
  </w:style>
  <w:style w:type="paragraph" w:styleId="af6">
    <w:name w:val="Body Text"/>
    <w:aliases w:val="Основной текст1,Основной текст Знак Знак,bt"/>
    <w:basedOn w:val="a"/>
    <w:link w:val="af7"/>
    <w:unhideWhenUsed/>
    <w:rsid w:val="000969BE"/>
    <w:pPr>
      <w:spacing w:after="0" w:line="240" w:lineRule="auto"/>
      <w:jc w:val="both"/>
    </w:pPr>
    <w:rPr>
      <w:rFonts w:ascii="Times New Roman" w:eastAsia="Calibri" w:hAnsi="Times New Roman" w:cs="Times New Roman"/>
      <w:sz w:val="26"/>
      <w:szCs w:val="26"/>
    </w:rPr>
  </w:style>
  <w:style w:type="character" w:customStyle="1" w:styleId="af7">
    <w:name w:val="Основной текст Знак"/>
    <w:aliases w:val="Основной текст1 Знак,Основной текст Знак Знак Знак,bt Знак"/>
    <w:basedOn w:val="a0"/>
    <w:link w:val="af6"/>
    <w:rsid w:val="000969BE"/>
    <w:rPr>
      <w:rFonts w:ascii="Times New Roman" w:eastAsia="Calibri" w:hAnsi="Times New Roman" w:cs="Times New Roman"/>
      <w:sz w:val="26"/>
      <w:szCs w:val="26"/>
    </w:rPr>
  </w:style>
  <w:style w:type="paragraph" w:customStyle="1" w:styleId="ConsPlusCell">
    <w:name w:val="ConsPlusCell"/>
    <w:rsid w:val="000969BE"/>
    <w:pPr>
      <w:autoSpaceDE w:val="0"/>
      <w:autoSpaceDN w:val="0"/>
      <w:adjustRightInd w:val="0"/>
      <w:spacing w:after="0" w:line="240" w:lineRule="auto"/>
    </w:pPr>
    <w:rPr>
      <w:rFonts w:ascii="Times New Roman" w:eastAsia="Calibri" w:hAnsi="Times New Roman" w:cs="Times New Roman"/>
      <w:sz w:val="26"/>
      <w:szCs w:val="26"/>
      <w:lang w:eastAsia="ru-RU"/>
    </w:rPr>
  </w:style>
  <w:style w:type="paragraph" w:customStyle="1" w:styleId="13">
    <w:name w:val="Абзац списка1"/>
    <w:basedOn w:val="a"/>
    <w:link w:val="ListParagraphChar"/>
    <w:rsid w:val="000969BE"/>
    <w:pPr>
      <w:spacing w:after="200" w:line="276" w:lineRule="auto"/>
      <w:ind w:left="720"/>
      <w:contextualSpacing/>
    </w:pPr>
    <w:rPr>
      <w:rFonts w:ascii="Calibri" w:eastAsia="Calibri" w:hAnsi="Calibri" w:cs="Times New Roman"/>
    </w:rPr>
  </w:style>
  <w:style w:type="character" w:customStyle="1" w:styleId="af8">
    <w:name w:val="Активная гипертекстовая ссылка"/>
    <w:rsid w:val="000969BE"/>
    <w:rPr>
      <w:b/>
      <w:color w:val="auto"/>
      <w:sz w:val="26"/>
      <w:u w:val="single"/>
    </w:rPr>
  </w:style>
  <w:style w:type="paragraph" w:customStyle="1" w:styleId="af9">
    <w:name w:val="Внимание"/>
    <w:basedOn w:val="a"/>
    <w:next w:val="a"/>
    <w:uiPriority w:val="99"/>
    <w:rsid w:val="000969BE"/>
    <w:pPr>
      <w:widowControl w:val="0"/>
      <w:autoSpaceDE w:val="0"/>
      <w:autoSpaceDN w:val="0"/>
      <w:adjustRightInd w:val="0"/>
      <w:spacing w:before="240" w:after="240" w:line="240" w:lineRule="auto"/>
      <w:ind w:left="420" w:right="420" w:firstLine="300"/>
      <w:jc w:val="both"/>
    </w:pPr>
    <w:rPr>
      <w:rFonts w:ascii="Arial" w:eastAsia="Times New Roman" w:hAnsi="Arial" w:cs="Arial"/>
      <w:sz w:val="24"/>
      <w:szCs w:val="24"/>
      <w:shd w:val="clear" w:color="auto" w:fill="FAF3E9"/>
      <w:lang w:eastAsia="ru-RU"/>
    </w:rPr>
  </w:style>
  <w:style w:type="paragraph" w:customStyle="1" w:styleId="afa">
    <w:name w:val="Внимание: криминал!!"/>
    <w:basedOn w:val="af9"/>
    <w:next w:val="a"/>
    <w:uiPriority w:val="99"/>
    <w:rsid w:val="000969BE"/>
    <w:pPr>
      <w:spacing w:before="0" w:after="0"/>
      <w:ind w:left="0" w:right="0" w:firstLine="0"/>
    </w:pPr>
    <w:rPr>
      <w:shd w:val="clear" w:color="auto" w:fill="auto"/>
    </w:rPr>
  </w:style>
  <w:style w:type="paragraph" w:customStyle="1" w:styleId="afb">
    <w:name w:val="Внимание: недобросовестность!"/>
    <w:basedOn w:val="af9"/>
    <w:next w:val="a"/>
    <w:uiPriority w:val="99"/>
    <w:rsid w:val="000969BE"/>
    <w:pPr>
      <w:spacing w:before="0" w:after="0"/>
      <w:ind w:left="0" w:right="0" w:firstLine="0"/>
    </w:pPr>
    <w:rPr>
      <w:shd w:val="clear" w:color="auto" w:fill="auto"/>
    </w:rPr>
  </w:style>
  <w:style w:type="character" w:customStyle="1" w:styleId="afc">
    <w:name w:val="Выделение для Базового Поиска"/>
    <w:rsid w:val="000969BE"/>
    <w:rPr>
      <w:b/>
      <w:color w:val="0058A9"/>
      <w:sz w:val="26"/>
    </w:rPr>
  </w:style>
  <w:style w:type="character" w:customStyle="1" w:styleId="afd">
    <w:name w:val="Выделение для Базового Поиска (курсив)"/>
    <w:rsid w:val="000969BE"/>
    <w:rPr>
      <w:b/>
      <w:i/>
      <w:color w:val="0058A9"/>
      <w:sz w:val="26"/>
    </w:rPr>
  </w:style>
  <w:style w:type="paragraph" w:customStyle="1" w:styleId="afe">
    <w:name w:val="Основное меню (преемственное)"/>
    <w:basedOn w:val="a"/>
    <w:next w:val="a"/>
    <w:rsid w:val="000969BE"/>
    <w:pPr>
      <w:widowControl w:val="0"/>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aff">
    <w:name w:val="Заголовок группы контролов"/>
    <w:basedOn w:val="a"/>
    <w:next w:val="a"/>
    <w:rsid w:val="000969BE"/>
    <w:pPr>
      <w:widowControl w:val="0"/>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0">
    <w:name w:val="Заголовок для информации об изменениях"/>
    <w:basedOn w:val="1"/>
    <w:next w:val="a"/>
    <w:rsid w:val="000969BE"/>
    <w:pPr>
      <w:keepNext w:val="0"/>
      <w:keepLines w:val="0"/>
      <w:widowControl w:val="0"/>
      <w:autoSpaceDE w:val="0"/>
      <w:autoSpaceDN w:val="0"/>
      <w:adjustRightInd w:val="0"/>
      <w:spacing w:before="0"/>
      <w:jc w:val="both"/>
      <w:outlineLvl w:val="9"/>
    </w:pPr>
    <w:rPr>
      <w:rFonts w:ascii="Arial" w:hAnsi="Arial"/>
      <w:b w:val="0"/>
      <w:bCs w:val="0"/>
      <w:color w:val="auto"/>
      <w:sz w:val="20"/>
      <w:szCs w:val="20"/>
      <w:shd w:val="clear" w:color="auto" w:fill="FFFFFF"/>
      <w:lang w:val="x-none"/>
    </w:rPr>
  </w:style>
  <w:style w:type="paragraph" w:customStyle="1" w:styleId="aff1">
    <w:name w:val="Заголовок приложения"/>
    <w:basedOn w:val="a"/>
    <w:next w:val="a"/>
    <w:rsid w:val="000969BE"/>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2">
    <w:name w:val="Заголовок распахивающейся части диалога"/>
    <w:basedOn w:val="a"/>
    <w:next w:val="a"/>
    <w:rsid w:val="000969BE"/>
    <w:pPr>
      <w:widowControl w:val="0"/>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character" w:customStyle="1" w:styleId="aff3">
    <w:name w:val="Заголовок своего сообщения"/>
    <w:rsid w:val="000969BE"/>
    <w:rPr>
      <w:b/>
      <w:color w:val="26282F"/>
      <w:sz w:val="26"/>
    </w:rPr>
  </w:style>
  <w:style w:type="paragraph" w:customStyle="1" w:styleId="aff4">
    <w:name w:val="Заголовок статьи"/>
    <w:basedOn w:val="a"/>
    <w:next w:val="a"/>
    <w:uiPriority w:val="99"/>
    <w:rsid w:val="000969BE"/>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character" w:customStyle="1" w:styleId="aff5">
    <w:name w:val="Заголовок чужого сообщения"/>
    <w:rsid w:val="000969BE"/>
    <w:rPr>
      <w:b/>
      <w:color w:val="FF0000"/>
      <w:sz w:val="26"/>
    </w:rPr>
  </w:style>
  <w:style w:type="paragraph" w:customStyle="1" w:styleId="aff6">
    <w:name w:val="Заголовок ЭР (левое окно)"/>
    <w:basedOn w:val="a"/>
    <w:next w:val="a"/>
    <w:uiPriority w:val="99"/>
    <w:rsid w:val="000969BE"/>
    <w:pPr>
      <w:widowControl w:val="0"/>
      <w:autoSpaceDE w:val="0"/>
      <w:autoSpaceDN w:val="0"/>
      <w:adjustRightInd w:val="0"/>
      <w:spacing w:before="300" w:after="250" w:line="240" w:lineRule="auto"/>
      <w:jc w:val="center"/>
    </w:pPr>
    <w:rPr>
      <w:rFonts w:ascii="Arial" w:eastAsia="Times New Roman" w:hAnsi="Arial" w:cs="Arial"/>
      <w:b/>
      <w:bCs/>
      <w:color w:val="26282F"/>
      <w:sz w:val="28"/>
      <w:szCs w:val="28"/>
      <w:lang w:eastAsia="ru-RU"/>
    </w:rPr>
  </w:style>
  <w:style w:type="paragraph" w:customStyle="1" w:styleId="aff7">
    <w:name w:val="Заголовок ЭР (правое окно)"/>
    <w:basedOn w:val="aff6"/>
    <w:next w:val="a"/>
    <w:uiPriority w:val="99"/>
    <w:rsid w:val="000969BE"/>
    <w:pPr>
      <w:spacing w:before="0" w:after="0"/>
      <w:jc w:val="left"/>
    </w:pPr>
    <w:rPr>
      <w:b w:val="0"/>
      <w:bCs w:val="0"/>
      <w:color w:val="auto"/>
      <w:sz w:val="24"/>
      <w:szCs w:val="24"/>
    </w:rPr>
  </w:style>
  <w:style w:type="paragraph" w:customStyle="1" w:styleId="aff8">
    <w:name w:val="Интерактивный заголовок"/>
    <w:basedOn w:val="af4"/>
    <w:next w:val="a"/>
    <w:rsid w:val="000969BE"/>
    <w:pPr>
      <w:widowControl w:val="0"/>
      <w:autoSpaceDE w:val="0"/>
      <w:autoSpaceDN w:val="0"/>
      <w:adjustRightInd w:val="0"/>
      <w:spacing w:before="0" w:after="0"/>
      <w:jc w:val="both"/>
      <w:outlineLvl w:val="9"/>
    </w:pPr>
    <w:rPr>
      <w:rFonts w:ascii="Arial" w:hAnsi="Arial" w:cs="Arial"/>
      <w:b w:val="0"/>
      <w:bCs w:val="0"/>
      <w:kern w:val="0"/>
      <w:sz w:val="24"/>
      <w:szCs w:val="24"/>
      <w:u w:val="single"/>
    </w:rPr>
  </w:style>
  <w:style w:type="paragraph" w:customStyle="1" w:styleId="aff9">
    <w:name w:val="Текст информации об изменениях"/>
    <w:basedOn w:val="a"/>
    <w:next w:val="a"/>
    <w:rsid w:val="000969BE"/>
    <w:pPr>
      <w:widowControl w:val="0"/>
      <w:autoSpaceDE w:val="0"/>
      <w:autoSpaceDN w:val="0"/>
      <w:adjustRightInd w:val="0"/>
      <w:spacing w:after="0" w:line="240" w:lineRule="auto"/>
      <w:jc w:val="both"/>
    </w:pPr>
    <w:rPr>
      <w:rFonts w:ascii="Arial" w:eastAsia="Times New Roman" w:hAnsi="Arial" w:cs="Arial"/>
      <w:color w:val="353842"/>
      <w:sz w:val="20"/>
      <w:szCs w:val="20"/>
      <w:lang w:eastAsia="ru-RU"/>
    </w:rPr>
  </w:style>
  <w:style w:type="paragraph" w:customStyle="1" w:styleId="affa">
    <w:name w:val="Информация об изменениях"/>
    <w:basedOn w:val="aff9"/>
    <w:next w:val="a"/>
    <w:uiPriority w:val="99"/>
    <w:rsid w:val="000969BE"/>
    <w:pPr>
      <w:spacing w:before="180"/>
      <w:ind w:left="360" w:right="360"/>
    </w:pPr>
    <w:rPr>
      <w:color w:val="auto"/>
      <w:sz w:val="24"/>
      <w:szCs w:val="24"/>
      <w:shd w:val="clear" w:color="auto" w:fill="EAEFED"/>
    </w:rPr>
  </w:style>
  <w:style w:type="paragraph" w:customStyle="1" w:styleId="affb">
    <w:name w:val="Текст (справка)"/>
    <w:basedOn w:val="a"/>
    <w:next w:val="a"/>
    <w:rsid w:val="000969BE"/>
    <w:pPr>
      <w:widowControl w:val="0"/>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c">
    <w:name w:val="Комментарий"/>
    <w:basedOn w:val="affb"/>
    <w:next w:val="a"/>
    <w:uiPriority w:val="99"/>
    <w:rsid w:val="000969BE"/>
    <w:pPr>
      <w:spacing w:before="75"/>
      <w:ind w:left="0" w:right="0"/>
      <w:jc w:val="both"/>
    </w:pPr>
    <w:rPr>
      <w:color w:val="353842"/>
      <w:shd w:val="clear" w:color="auto" w:fill="F0F0F0"/>
    </w:rPr>
  </w:style>
  <w:style w:type="paragraph" w:customStyle="1" w:styleId="affd">
    <w:name w:val="Информация об изменениях документа"/>
    <w:basedOn w:val="affc"/>
    <w:next w:val="a"/>
    <w:rsid w:val="000969BE"/>
    <w:pPr>
      <w:spacing w:before="0"/>
    </w:pPr>
    <w:rPr>
      <w:i/>
      <w:iCs/>
    </w:rPr>
  </w:style>
  <w:style w:type="paragraph" w:customStyle="1" w:styleId="affe">
    <w:name w:val="Текст (лев. подпись)"/>
    <w:basedOn w:val="a"/>
    <w:next w:val="a"/>
    <w:rsid w:val="000969BE"/>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
    <w:name w:val="Колонтитул (левый)"/>
    <w:basedOn w:val="affe"/>
    <w:next w:val="a"/>
    <w:uiPriority w:val="99"/>
    <w:rsid w:val="000969BE"/>
    <w:pPr>
      <w:jc w:val="both"/>
    </w:pPr>
    <w:rPr>
      <w:sz w:val="16"/>
      <w:szCs w:val="16"/>
    </w:rPr>
  </w:style>
  <w:style w:type="paragraph" w:customStyle="1" w:styleId="afff0">
    <w:name w:val="Текст (прав. подпись)"/>
    <w:basedOn w:val="a"/>
    <w:next w:val="a"/>
    <w:rsid w:val="000969BE"/>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1">
    <w:name w:val="Колонтитул (правый)"/>
    <w:basedOn w:val="afff0"/>
    <w:next w:val="a"/>
    <w:uiPriority w:val="99"/>
    <w:rsid w:val="000969BE"/>
    <w:pPr>
      <w:jc w:val="both"/>
    </w:pPr>
    <w:rPr>
      <w:sz w:val="16"/>
      <w:szCs w:val="16"/>
    </w:rPr>
  </w:style>
  <w:style w:type="paragraph" w:customStyle="1" w:styleId="afff2">
    <w:name w:val="Комментарий пользователя"/>
    <w:basedOn w:val="affc"/>
    <w:next w:val="a"/>
    <w:uiPriority w:val="99"/>
    <w:rsid w:val="000969BE"/>
    <w:pPr>
      <w:spacing w:before="0"/>
      <w:jc w:val="left"/>
    </w:pPr>
    <w:rPr>
      <w:shd w:val="clear" w:color="auto" w:fill="FFDFE0"/>
    </w:rPr>
  </w:style>
  <w:style w:type="paragraph" w:customStyle="1" w:styleId="afff3">
    <w:name w:val="Куда обратиться?"/>
    <w:basedOn w:val="af9"/>
    <w:next w:val="a"/>
    <w:uiPriority w:val="99"/>
    <w:rsid w:val="000969BE"/>
    <w:pPr>
      <w:spacing w:before="0" w:after="0"/>
      <w:ind w:left="0" w:right="0" w:firstLine="0"/>
    </w:pPr>
    <w:rPr>
      <w:shd w:val="clear" w:color="auto" w:fill="auto"/>
    </w:rPr>
  </w:style>
  <w:style w:type="paragraph" w:customStyle="1" w:styleId="afff4">
    <w:name w:val="Моноширинный"/>
    <w:basedOn w:val="a"/>
    <w:next w:val="a"/>
    <w:uiPriority w:val="99"/>
    <w:rsid w:val="000969BE"/>
    <w:pPr>
      <w:widowControl w:val="0"/>
      <w:autoSpaceDE w:val="0"/>
      <w:autoSpaceDN w:val="0"/>
      <w:adjustRightInd w:val="0"/>
      <w:spacing w:after="0" w:line="240" w:lineRule="auto"/>
      <w:jc w:val="both"/>
    </w:pPr>
    <w:rPr>
      <w:rFonts w:ascii="Courier New" w:eastAsia="Times New Roman" w:hAnsi="Courier New" w:cs="Courier New"/>
      <w:lang w:eastAsia="ru-RU"/>
    </w:rPr>
  </w:style>
  <w:style w:type="character" w:customStyle="1" w:styleId="afff5">
    <w:name w:val="Найденные слова"/>
    <w:uiPriority w:val="99"/>
    <w:rsid w:val="000969BE"/>
    <w:rPr>
      <w:b/>
      <w:color w:val="26282F"/>
      <w:sz w:val="26"/>
      <w:shd w:val="clear" w:color="auto" w:fill="auto"/>
    </w:rPr>
  </w:style>
  <w:style w:type="character" w:customStyle="1" w:styleId="afff6">
    <w:name w:val="Не вступил в силу"/>
    <w:uiPriority w:val="99"/>
    <w:rsid w:val="000969BE"/>
    <w:rPr>
      <w:b/>
      <w:color w:val="000000"/>
      <w:sz w:val="26"/>
      <w:shd w:val="clear" w:color="auto" w:fill="auto"/>
    </w:rPr>
  </w:style>
  <w:style w:type="paragraph" w:customStyle="1" w:styleId="afff7">
    <w:name w:val="Необходимые документы"/>
    <w:basedOn w:val="af9"/>
    <w:next w:val="a"/>
    <w:uiPriority w:val="99"/>
    <w:rsid w:val="000969BE"/>
    <w:pPr>
      <w:spacing w:before="0" w:after="0"/>
      <w:ind w:left="0" w:right="0" w:firstLine="118"/>
    </w:pPr>
    <w:rPr>
      <w:shd w:val="clear" w:color="auto" w:fill="auto"/>
    </w:rPr>
  </w:style>
  <w:style w:type="paragraph" w:customStyle="1" w:styleId="afff8">
    <w:name w:val="Объект"/>
    <w:basedOn w:val="a"/>
    <w:next w:val="a"/>
    <w:uiPriority w:val="99"/>
    <w:rsid w:val="000969BE"/>
    <w:pPr>
      <w:widowControl w:val="0"/>
      <w:autoSpaceDE w:val="0"/>
      <w:autoSpaceDN w:val="0"/>
      <w:adjustRightInd w:val="0"/>
      <w:spacing w:after="0" w:line="240" w:lineRule="auto"/>
      <w:jc w:val="both"/>
    </w:pPr>
    <w:rPr>
      <w:rFonts w:ascii="Arial" w:eastAsia="Times New Roman" w:hAnsi="Arial" w:cs="Arial"/>
      <w:sz w:val="26"/>
      <w:szCs w:val="26"/>
      <w:lang w:eastAsia="ru-RU"/>
    </w:rPr>
  </w:style>
  <w:style w:type="paragraph" w:customStyle="1" w:styleId="afff9">
    <w:name w:val="Таблицы (моноширинный)"/>
    <w:basedOn w:val="a"/>
    <w:next w:val="a"/>
    <w:rsid w:val="000969BE"/>
    <w:pPr>
      <w:widowControl w:val="0"/>
      <w:autoSpaceDE w:val="0"/>
      <w:autoSpaceDN w:val="0"/>
      <w:adjustRightInd w:val="0"/>
      <w:spacing w:after="0" w:line="240" w:lineRule="auto"/>
      <w:jc w:val="both"/>
    </w:pPr>
    <w:rPr>
      <w:rFonts w:ascii="Courier New" w:eastAsia="Times New Roman" w:hAnsi="Courier New" w:cs="Courier New"/>
      <w:lang w:eastAsia="ru-RU"/>
    </w:rPr>
  </w:style>
  <w:style w:type="paragraph" w:customStyle="1" w:styleId="afffa">
    <w:name w:val="Оглавление"/>
    <w:basedOn w:val="afff9"/>
    <w:next w:val="a"/>
    <w:uiPriority w:val="99"/>
    <w:rsid w:val="000969BE"/>
    <w:pPr>
      <w:ind w:left="140"/>
    </w:pPr>
    <w:rPr>
      <w:rFonts w:ascii="Arial" w:hAnsi="Arial" w:cs="Arial"/>
      <w:sz w:val="24"/>
      <w:szCs w:val="24"/>
    </w:rPr>
  </w:style>
  <w:style w:type="character" w:customStyle="1" w:styleId="afffb">
    <w:name w:val="Опечатки"/>
    <w:rsid w:val="000969BE"/>
    <w:rPr>
      <w:color w:val="FF0000"/>
      <w:sz w:val="26"/>
    </w:rPr>
  </w:style>
  <w:style w:type="paragraph" w:customStyle="1" w:styleId="afffc">
    <w:name w:val="Переменная часть"/>
    <w:basedOn w:val="afe"/>
    <w:next w:val="a"/>
    <w:rsid w:val="000969BE"/>
    <w:rPr>
      <w:rFonts w:ascii="Arial" w:hAnsi="Arial" w:cs="Arial"/>
      <w:sz w:val="20"/>
      <w:szCs w:val="20"/>
    </w:rPr>
  </w:style>
  <w:style w:type="paragraph" w:customStyle="1" w:styleId="afffd">
    <w:name w:val="Подвал для информации об изменениях"/>
    <w:basedOn w:val="1"/>
    <w:next w:val="a"/>
    <w:rsid w:val="000969BE"/>
    <w:pPr>
      <w:keepNext w:val="0"/>
      <w:keepLines w:val="0"/>
      <w:widowControl w:val="0"/>
      <w:autoSpaceDE w:val="0"/>
      <w:autoSpaceDN w:val="0"/>
      <w:adjustRightInd w:val="0"/>
      <w:spacing w:before="0"/>
      <w:jc w:val="both"/>
      <w:outlineLvl w:val="9"/>
    </w:pPr>
    <w:rPr>
      <w:rFonts w:ascii="Arial" w:hAnsi="Arial"/>
      <w:b w:val="0"/>
      <w:bCs w:val="0"/>
      <w:color w:val="auto"/>
      <w:sz w:val="20"/>
      <w:szCs w:val="20"/>
      <w:lang w:val="x-none"/>
    </w:rPr>
  </w:style>
  <w:style w:type="paragraph" w:customStyle="1" w:styleId="afffe">
    <w:name w:val="Подзаголовок для информации об изменениях"/>
    <w:basedOn w:val="aff9"/>
    <w:next w:val="a"/>
    <w:rsid w:val="000969BE"/>
    <w:rPr>
      <w:b/>
      <w:bCs/>
      <w:sz w:val="24"/>
      <w:szCs w:val="24"/>
    </w:rPr>
  </w:style>
  <w:style w:type="paragraph" w:customStyle="1" w:styleId="affff">
    <w:name w:val="Подчёркнуный текст"/>
    <w:basedOn w:val="a"/>
    <w:next w:val="a"/>
    <w:rsid w:val="000969BE"/>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0">
    <w:name w:val="Постоянная часть"/>
    <w:basedOn w:val="afe"/>
    <w:next w:val="a"/>
    <w:rsid w:val="000969BE"/>
    <w:rPr>
      <w:rFonts w:ascii="Arial" w:hAnsi="Arial" w:cs="Arial"/>
      <w:sz w:val="22"/>
      <w:szCs w:val="22"/>
    </w:rPr>
  </w:style>
  <w:style w:type="paragraph" w:customStyle="1" w:styleId="affff1">
    <w:name w:val="Пример."/>
    <w:basedOn w:val="af9"/>
    <w:next w:val="a"/>
    <w:uiPriority w:val="99"/>
    <w:rsid w:val="000969BE"/>
    <w:pPr>
      <w:spacing w:before="0" w:after="0"/>
      <w:ind w:left="0" w:right="0" w:firstLine="0"/>
    </w:pPr>
    <w:rPr>
      <w:shd w:val="clear" w:color="auto" w:fill="auto"/>
    </w:rPr>
  </w:style>
  <w:style w:type="paragraph" w:customStyle="1" w:styleId="affff2">
    <w:name w:val="Примечание."/>
    <w:basedOn w:val="af9"/>
    <w:next w:val="a"/>
    <w:uiPriority w:val="99"/>
    <w:rsid w:val="000969BE"/>
    <w:pPr>
      <w:spacing w:before="0" w:after="0"/>
      <w:ind w:left="0" w:right="0" w:firstLine="0"/>
    </w:pPr>
    <w:rPr>
      <w:shd w:val="clear" w:color="auto" w:fill="auto"/>
    </w:rPr>
  </w:style>
  <w:style w:type="character" w:customStyle="1" w:styleId="affff3">
    <w:name w:val="Продолжение ссылки"/>
    <w:uiPriority w:val="99"/>
    <w:rsid w:val="000969BE"/>
    <w:rPr>
      <w:b/>
      <w:color w:val="auto"/>
      <w:sz w:val="26"/>
    </w:rPr>
  </w:style>
  <w:style w:type="paragraph" w:customStyle="1" w:styleId="affff4">
    <w:name w:val="Словарная статья"/>
    <w:basedOn w:val="a"/>
    <w:next w:val="a"/>
    <w:uiPriority w:val="99"/>
    <w:rsid w:val="000969BE"/>
    <w:pPr>
      <w:widowControl w:val="0"/>
      <w:autoSpaceDE w:val="0"/>
      <w:autoSpaceDN w:val="0"/>
      <w:adjustRightInd w:val="0"/>
      <w:spacing w:after="0" w:line="240" w:lineRule="auto"/>
      <w:ind w:right="118"/>
      <w:jc w:val="both"/>
    </w:pPr>
    <w:rPr>
      <w:rFonts w:ascii="Arial" w:eastAsia="Times New Roman" w:hAnsi="Arial" w:cs="Arial"/>
      <w:sz w:val="24"/>
      <w:szCs w:val="24"/>
      <w:lang w:eastAsia="ru-RU"/>
    </w:rPr>
  </w:style>
  <w:style w:type="character" w:customStyle="1" w:styleId="affff5">
    <w:name w:val="Сравнение редакций"/>
    <w:rsid w:val="000969BE"/>
    <w:rPr>
      <w:b/>
      <w:color w:val="26282F"/>
      <w:sz w:val="26"/>
    </w:rPr>
  </w:style>
  <w:style w:type="character" w:customStyle="1" w:styleId="affff6">
    <w:name w:val="Сравнение редакций. Добавленный фрагмент"/>
    <w:rsid w:val="000969BE"/>
    <w:rPr>
      <w:color w:val="000000"/>
      <w:shd w:val="clear" w:color="auto" w:fill="auto"/>
    </w:rPr>
  </w:style>
  <w:style w:type="character" w:customStyle="1" w:styleId="affff7">
    <w:name w:val="Сравнение редакций. Удаленный фрагмент"/>
    <w:rsid w:val="000969BE"/>
    <w:rPr>
      <w:color w:val="000000"/>
      <w:shd w:val="clear" w:color="auto" w:fill="auto"/>
    </w:rPr>
  </w:style>
  <w:style w:type="paragraph" w:customStyle="1" w:styleId="affff8">
    <w:name w:val="Ссылка на официальную публикацию"/>
    <w:basedOn w:val="a"/>
    <w:next w:val="a"/>
    <w:rsid w:val="000969BE"/>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9">
    <w:name w:val="Текст в таблице"/>
    <w:basedOn w:val="af3"/>
    <w:next w:val="a"/>
    <w:uiPriority w:val="99"/>
    <w:rsid w:val="000969BE"/>
    <w:pPr>
      <w:ind w:firstLine="500"/>
    </w:pPr>
  </w:style>
  <w:style w:type="paragraph" w:customStyle="1" w:styleId="affffa">
    <w:name w:val="Текст ЭР (см. также)"/>
    <w:basedOn w:val="a"/>
    <w:next w:val="a"/>
    <w:uiPriority w:val="99"/>
    <w:rsid w:val="000969BE"/>
    <w:pPr>
      <w:widowControl w:val="0"/>
      <w:autoSpaceDE w:val="0"/>
      <w:autoSpaceDN w:val="0"/>
      <w:adjustRightInd w:val="0"/>
      <w:spacing w:before="200" w:after="0" w:line="240" w:lineRule="auto"/>
    </w:pPr>
    <w:rPr>
      <w:rFonts w:ascii="Arial" w:eastAsia="Times New Roman" w:hAnsi="Arial" w:cs="Arial"/>
      <w:lang w:eastAsia="ru-RU"/>
    </w:rPr>
  </w:style>
  <w:style w:type="paragraph" w:customStyle="1" w:styleId="affffb">
    <w:name w:val="Технический комментарий"/>
    <w:basedOn w:val="a"/>
    <w:next w:val="a"/>
    <w:uiPriority w:val="99"/>
    <w:rsid w:val="000969BE"/>
    <w:pPr>
      <w:widowControl w:val="0"/>
      <w:autoSpaceDE w:val="0"/>
      <w:autoSpaceDN w:val="0"/>
      <w:adjustRightInd w:val="0"/>
      <w:spacing w:after="0" w:line="240" w:lineRule="auto"/>
    </w:pPr>
    <w:rPr>
      <w:rFonts w:ascii="Arial" w:eastAsia="Times New Roman" w:hAnsi="Arial" w:cs="Arial"/>
      <w:color w:val="463F31"/>
      <w:sz w:val="24"/>
      <w:szCs w:val="24"/>
      <w:shd w:val="clear" w:color="auto" w:fill="FFFFA6"/>
      <w:lang w:eastAsia="ru-RU"/>
    </w:rPr>
  </w:style>
  <w:style w:type="character" w:customStyle="1" w:styleId="affffc">
    <w:name w:val="Утратил силу"/>
    <w:uiPriority w:val="99"/>
    <w:rsid w:val="000969BE"/>
    <w:rPr>
      <w:b/>
      <w:strike/>
      <w:color w:val="auto"/>
      <w:sz w:val="26"/>
    </w:rPr>
  </w:style>
  <w:style w:type="paragraph" w:customStyle="1" w:styleId="affffd">
    <w:name w:val="Формула"/>
    <w:basedOn w:val="a"/>
    <w:next w:val="a"/>
    <w:uiPriority w:val="99"/>
    <w:rsid w:val="000969BE"/>
    <w:pPr>
      <w:widowControl w:val="0"/>
      <w:autoSpaceDE w:val="0"/>
      <w:autoSpaceDN w:val="0"/>
      <w:adjustRightInd w:val="0"/>
      <w:spacing w:before="240" w:after="240" w:line="240" w:lineRule="auto"/>
      <w:ind w:left="420" w:right="420" w:firstLine="300"/>
      <w:jc w:val="both"/>
    </w:pPr>
    <w:rPr>
      <w:rFonts w:ascii="Arial" w:eastAsia="Times New Roman" w:hAnsi="Arial" w:cs="Arial"/>
      <w:sz w:val="24"/>
      <w:szCs w:val="24"/>
      <w:shd w:val="clear" w:color="auto" w:fill="FAF3E9"/>
      <w:lang w:eastAsia="ru-RU"/>
    </w:rPr>
  </w:style>
  <w:style w:type="paragraph" w:customStyle="1" w:styleId="affffe">
    <w:name w:val="Центрированный (таблица)"/>
    <w:basedOn w:val="af3"/>
    <w:next w:val="a"/>
    <w:uiPriority w:val="99"/>
    <w:rsid w:val="000969BE"/>
    <w:pPr>
      <w:jc w:val="center"/>
    </w:pPr>
  </w:style>
  <w:style w:type="paragraph" w:customStyle="1" w:styleId="-">
    <w:name w:val="ЭР-содержание (правое окно)"/>
    <w:basedOn w:val="a"/>
    <w:next w:val="a"/>
    <w:uiPriority w:val="99"/>
    <w:rsid w:val="000969BE"/>
    <w:pPr>
      <w:widowControl w:val="0"/>
      <w:autoSpaceDE w:val="0"/>
      <w:autoSpaceDN w:val="0"/>
      <w:adjustRightInd w:val="0"/>
      <w:spacing w:before="300" w:after="0" w:line="240" w:lineRule="auto"/>
    </w:pPr>
    <w:rPr>
      <w:rFonts w:ascii="Arial" w:eastAsia="Times New Roman" w:hAnsi="Arial" w:cs="Arial"/>
      <w:sz w:val="26"/>
      <w:szCs w:val="26"/>
      <w:lang w:eastAsia="ru-RU"/>
    </w:rPr>
  </w:style>
  <w:style w:type="character" w:styleId="afffff">
    <w:name w:val="page number"/>
    <w:rsid w:val="000969BE"/>
    <w:rPr>
      <w:rFonts w:cs="Times New Roman"/>
    </w:rPr>
  </w:style>
  <w:style w:type="paragraph" w:styleId="afffff0">
    <w:name w:val="Body Text Indent"/>
    <w:basedOn w:val="a"/>
    <w:link w:val="afffff1"/>
    <w:rsid w:val="000969BE"/>
    <w:pPr>
      <w:widowControl w:val="0"/>
      <w:autoSpaceDE w:val="0"/>
      <w:autoSpaceDN w:val="0"/>
      <w:adjustRightInd w:val="0"/>
      <w:spacing w:after="120" w:line="240" w:lineRule="auto"/>
      <w:ind w:left="283"/>
    </w:pPr>
    <w:rPr>
      <w:rFonts w:ascii="Arial" w:eastAsia="Times New Roman" w:hAnsi="Arial" w:cs="Times New Roman"/>
      <w:sz w:val="26"/>
      <w:szCs w:val="26"/>
      <w:lang w:val="x-none" w:eastAsia="ru-RU"/>
    </w:rPr>
  </w:style>
  <w:style w:type="character" w:customStyle="1" w:styleId="afffff1">
    <w:name w:val="Основной текст с отступом Знак"/>
    <w:basedOn w:val="a0"/>
    <w:link w:val="afffff0"/>
    <w:rsid w:val="000969BE"/>
    <w:rPr>
      <w:rFonts w:ascii="Arial" w:eastAsia="Times New Roman" w:hAnsi="Arial" w:cs="Times New Roman"/>
      <w:sz w:val="26"/>
      <w:szCs w:val="26"/>
      <w:lang w:val="x-none" w:eastAsia="ru-RU"/>
    </w:rPr>
  </w:style>
  <w:style w:type="paragraph" w:customStyle="1" w:styleId="14">
    <w:name w:val="Без интервала1"/>
    <w:rsid w:val="000969BE"/>
    <w:pPr>
      <w:widowControl w:val="0"/>
      <w:autoSpaceDE w:val="0"/>
      <w:autoSpaceDN w:val="0"/>
      <w:adjustRightInd w:val="0"/>
      <w:spacing w:after="0" w:line="240" w:lineRule="auto"/>
    </w:pPr>
    <w:rPr>
      <w:rFonts w:ascii="Arial" w:eastAsia="Times New Roman" w:hAnsi="Arial" w:cs="Arial"/>
      <w:sz w:val="26"/>
      <w:szCs w:val="26"/>
      <w:lang w:eastAsia="ru-RU"/>
    </w:rPr>
  </w:style>
  <w:style w:type="paragraph" w:customStyle="1" w:styleId="ConsPlusNonformat">
    <w:name w:val="ConsPlusNonformat"/>
    <w:rsid w:val="000969BE"/>
    <w:pPr>
      <w:autoSpaceDE w:val="0"/>
      <w:autoSpaceDN w:val="0"/>
      <w:adjustRightInd w:val="0"/>
      <w:spacing w:after="0" w:line="240" w:lineRule="auto"/>
    </w:pPr>
    <w:rPr>
      <w:rFonts w:ascii="Courier New" w:eastAsia="Times New Roman" w:hAnsi="Courier New" w:cs="Courier New"/>
      <w:sz w:val="20"/>
      <w:szCs w:val="20"/>
      <w:lang w:eastAsia="ru-RU"/>
    </w:rPr>
  </w:style>
  <w:style w:type="table" w:styleId="afffff2">
    <w:name w:val="Table Grid"/>
    <w:basedOn w:val="a1"/>
    <w:uiPriority w:val="59"/>
    <w:rsid w:val="000969BE"/>
    <w:pPr>
      <w:widowControl w:val="0"/>
      <w:autoSpaceDE w:val="0"/>
      <w:autoSpaceDN w:val="0"/>
      <w:adjustRightInd w:val="0"/>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
    <w:name w:val="Стандартный HTML Знак"/>
    <w:link w:val="HTML0"/>
    <w:locked/>
    <w:rsid w:val="000969BE"/>
    <w:rPr>
      <w:rFonts w:ascii="Arial" w:hAnsi="Arial"/>
      <w:b/>
      <w:color w:val="26282F"/>
      <w:lang w:val="x-none" w:eastAsia="x-none"/>
    </w:rPr>
  </w:style>
  <w:style w:type="paragraph" w:styleId="HTML0">
    <w:name w:val="HTML Preformatted"/>
    <w:basedOn w:val="a"/>
    <w:link w:val="HTML"/>
    <w:rsid w:val="000969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w:hAnsi="Arial"/>
      <w:b/>
      <w:color w:val="26282F"/>
      <w:lang w:val="x-none" w:eastAsia="x-none"/>
    </w:rPr>
  </w:style>
  <w:style w:type="character" w:customStyle="1" w:styleId="HTML1">
    <w:name w:val="Стандартный HTML Знак1"/>
    <w:basedOn w:val="a0"/>
    <w:uiPriority w:val="99"/>
    <w:semiHidden/>
    <w:rsid w:val="000969BE"/>
    <w:rPr>
      <w:rFonts w:ascii="Consolas" w:hAnsi="Consolas" w:cs="Consolas"/>
      <w:sz w:val="20"/>
      <w:szCs w:val="20"/>
    </w:rPr>
  </w:style>
  <w:style w:type="character" w:customStyle="1" w:styleId="51">
    <w:name w:val="Знак Знак5"/>
    <w:locked/>
    <w:rsid w:val="000969BE"/>
    <w:rPr>
      <w:rFonts w:ascii="Arial" w:hAnsi="Arial"/>
      <w:b/>
      <w:color w:val="26282F"/>
      <w:sz w:val="24"/>
      <w:lang w:val="ru-RU" w:eastAsia="ru-RU"/>
    </w:rPr>
  </w:style>
  <w:style w:type="paragraph" w:styleId="32">
    <w:name w:val="Body Text 3"/>
    <w:basedOn w:val="a"/>
    <w:link w:val="33"/>
    <w:rsid w:val="000969BE"/>
    <w:pPr>
      <w:spacing w:after="0" w:line="240" w:lineRule="auto"/>
      <w:jc w:val="both"/>
    </w:pPr>
    <w:rPr>
      <w:rFonts w:ascii="Times New Roman" w:eastAsia="Calibri" w:hAnsi="Times New Roman" w:cs="Times New Roman"/>
      <w:sz w:val="26"/>
      <w:szCs w:val="26"/>
      <w:lang w:val="x-none" w:eastAsia="x-none"/>
    </w:rPr>
  </w:style>
  <w:style w:type="character" w:customStyle="1" w:styleId="33">
    <w:name w:val="Основной текст 3 Знак"/>
    <w:basedOn w:val="a0"/>
    <w:link w:val="32"/>
    <w:rsid w:val="000969BE"/>
    <w:rPr>
      <w:rFonts w:ascii="Times New Roman" w:eastAsia="Calibri" w:hAnsi="Times New Roman" w:cs="Times New Roman"/>
      <w:sz w:val="26"/>
      <w:szCs w:val="26"/>
      <w:lang w:val="x-none" w:eastAsia="x-none"/>
    </w:rPr>
  </w:style>
  <w:style w:type="paragraph" w:styleId="24">
    <w:name w:val="Body Text Indent 2"/>
    <w:basedOn w:val="a"/>
    <w:link w:val="25"/>
    <w:rsid w:val="000969BE"/>
    <w:pPr>
      <w:spacing w:after="120" w:line="480" w:lineRule="auto"/>
      <w:ind w:left="283"/>
      <w:jc w:val="both"/>
    </w:pPr>
    <w:rPr>
      <w:rFonts w:ascii="Times New Roman" w:eastAsia="Calibri" w:hAnsi="Times New Roman" w:cs="Times New Roman"/>
      <w:lang w:val="x-none" w:eastAsia="x-none"/>
    </w:rPr>
  </w:style>
  <w:style w:type="character" w:customStyle="1" w:styleId="25">
    <w:name w:val="Основной текст с отступом 2 Знак"/>
    <w:basedOn w:val="a0"/>
    <w:link w:val="24"/>
    <w:rsid w:val="000969BE"/>
    <w:rPr>
      <w:rFonts w:ascii="Times New Roman" w:eastAsia="Calibri" w:hAnsi="Times New Roman" w:cs="Times New Roman"/>
      <w:lang w:val="x-none" w:eastAsia="x-none"/>
    </w:rPr>
  </w:style>
  <w:style w:type="paragraph" w:styleId="afffff3">
    <w:name w:val="footnote text"/>
    <w:aliases w:val="Текст сноски-FN,Footnote Text Char Знак Знак,Footnote Text Char Знак,single space,Текст сноски Знак Знак Знак,Текст сноски Знак Знак,Footnote Text Char Знак Знак Знак Знак,footnote text"/>
    <w:basedOn w:val="a"/>
    <w:link w:val="afffff4"/>
    <w:semiHidden/>
    <w:rsid w:val="000969BE"/>
    <w:pPr>
      <w:widowControl w:val="0"/>
      <w:spacing w:before="60" w:after="0" w:line="300" w:lineRule="auto"/>
      <w:ind w:firstLine="1140"/>
      <w:jc w:val="both"/>
    </w:pPr>
    <w:rPr>
      <w:rFonts w:ascii="Times New Roman" w:eastAsia="Times New Roman" w:hAnsi="Times New Roman" w:cs="Times New Roman"/>
      <w:sz w:val="20"/>
      <w:szCs w:val="20"/>
      <w:lang w:val="x-none" w:eastAsia="ru-RU"/>
    </w:rPr>
  </w:style>
  <w:style w:type="character" w:customStyle="1" w:styleId="afffff4">
    <w:name w:val="Текст сноски Знак"/>
    <w:aliases w:val="Текст сноски-FN Знак,Footnote Text Char Знак Знак Знак,Footnote Text Char Знак Знак1,single space Знак,Текст сноски Знак Знак Знак Знак,Текст сноски Знак Знак Знак1,Footnote Text Char Знак Знак Знак Знак Знак,footnote text Знак"/>
    <w:basedOn w:val="a0"/>
    <w:link w:val="afffff3"/>
    <w:semiHidden/>
    <w:rsid w:val="000969BE"/>
    <w:rPr>
      <w:rFonts w:ascii="Times New Roman" w:eastAsia="Times New Roman" w:hAnsi="Times New Roman" w:cs="Times New Roman"/>
      <w:sz w:val="20"/>
      <w:szCs w:val="20"/>
      <w:lang w:val="x-none" w:eastAsia="ru-RU"/>
    </w:rPr>
  </w:style>
  <w:style w:type="character" w:styleId="afffff5">
    <w:name w:val="FollowedHyperlink"/>
    <w:uiPriority w:val="99"/>
    <w:rsid w:val="000969BE"/>
    <w:rPr>
      <w:color w:val="800080"/>
      <w:u w:val="single"/>
    </w:rPr>
  </w:style>
  <w:style w:type="paragraph" w:customStyle="1" w:styleId="font5">
    <w:name w:val="font5"/>
    <w:basedOn w:val="a"/>
    <w:rsid w:val="000969BE"/>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5">
    <w:name w:val="xl65"/>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6">
    <w:name w:val="xl66"/>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67">
    <w:name w:val="xl67"/>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68">
    <w:name w:val="xl68"/>
    <w:basedOn w:val="a"/>
    <w:rsid w:val="000969B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
    <w:rsid w:val="000969BE"/>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basedOn w:val="a"/>
    <w:rsid w:val="000969BE"/>
    <w:pPr>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1">
    <w:name w:val="xl71"/>
    <w:basedOn w:val="a"/>
    <w:rsid w:val="000969BE"/>
    <w:pPr>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2">
    <w:name w:val="xl72"/>
    <w:basedOn w:val="a"/>
    <w:rsid w:val="000969BE"/>
    <w:pPr>
      <w:spacing w:before="100" w:beforeAutospacing="1" w:after="100" w:afterAutospacing="1" w:line="240" w:lineRule="auto"/>
      <w:jc w:val="both"/>
    </w:pPr>
    <w:rPr>
      <w:rFonts w:ascii="Times New Roman" w:eastAsia="Times New Roman" w:hAnsi="Times New Roman" w:cs="Times New Roman"/>
      <w:sz w:val="26"/>
      <w:szCs w:val="26"/>
      <w:lang w:eastAsia="ru-RU"/>
    </w:rPr>
  </w:style>
  <w:style w:type="paragraph" w:customStyle="1" w:styleId="xl73">
    <w:name w:val="xl73"/>
    <w:basedOn w:val="a"/>
    <w:rsid w:val="000969BE"/>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4">
    <w:name w:val="xl74"/>
    <w:basedOn w:val="a"/>
    <w:rsid w:val="000969BE"/>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5">
    <w:name w:val="xl75"/>
    <w:basedOn w:val="a"/>
    <w:rsid w:val="000969B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6">
    <w:name w:val="xl76"/>
    <w:basedOn w:val="a"/>
    <w:rsid w:val="000969B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7">
    <w:name w:val="xl77"/>
    <w:basedOn w:val="a"/>
    <w:rsid w:val="000969B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
    <w:rsid w:val="000969BE"/>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79">
    <w:name w:val="xl79"/>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80">
    <w:name w:val="xl80"/>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81">
    <w:name w:val="xl81"/>
    <w:basedOn w:val="a"/>
    <w:rsid w:val="000969BE"/>
    <w:pPr>
      <w:pBdr>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82">
    <w:name w:val="xl82"/>
    <w:basedOn w:val="a"/>
    <w:rsid w:val="000969BE"/>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83">
    <w:name w:val="xl83"/>
    <w:basedOn w:val="a"/>
    <w:rsid w:val="000969BE"/>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84">
    <w:name w:val="xl84"/>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5">
    <w:name w:val="xl85"/>
    <w:basedOn w:val="a"/>
    <w:rsid w:val="000969BE"/>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86">
    <w:name w:val="xl86"/>
    <w:basedOn w:val="a"/>
    <w:rsid w:val="000969BE"/>
    <w:pPr>
      <w:pBdr>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87">
    <w:name w:val="xl87"/>
    <w:basedOn w:val="a"/>
    <w:rsid w:val="000969BE"/>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88">
    <w:name w:val="xl88"/>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FF0000"/>
      <w:sz w:val="24"/>
      <w:szCs w:val="24"/>
      <w:lang w:eastAsia="ru-RU"/>
    </w:rPr>
  </w:style>
  <w:style w:type="paragraph" w:customStyle="1" w:styleId="xl89">
    <w:name w:val="xl89"/>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0">
    <w:name w:val="xl90"/>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6"/>
      <w:szCs w:val="26"/>
      <w:lang w:eastAsia="ru-RU"/>
    </w:rPr>
  </w:style>
  <w:style w:type="paragraph" w:customStyle="1" w:styleId="xl91">
    <w:name w:val="xl91"/>
    <w:basedOn w:val="a"/>
    <w:rsid w:val="000969BE"/>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92">
    <w:name w:val="xl92"/>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b/>
      <w:bCs/>
      <w:sz w:val="24"/>
      <w:szCs w:val="24"/>
      <w:lang w:eastAsia="ru-RU"/>
    </w:rPr>
  </w:style>
  <w:style w:type="paragraph" w:customStyle="1" w:styleId="xl93">
    <w:name w:val="xl93"/>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18"/>
      <w:szCs w:val="18"/>
      <w:lang w:eastAsia="ru-RU"/>
    </w:rPr>
  </w:style>
  <w:style w:type="paragraph" w:customStyle="1" w:styleId="xl94">
    <w:name w:val="xl94"/>
    <w:basedOn w:val="a"/>
    <w:rsid w:val="000969BE"/>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b/>
      <w:bCs/>
      <w:sz w:val="24"/>
      <w:szCs w:val="24"/>
      <w:lang w:eastAsia="ru-RU"/>
    </w:rPr>
  </w:style>
  <w:style w:type="paragraph" w:customStyle="1" w:styleId="xl95">
    <w:name w:val="xl95"/>
    <w:basedOn w:val="a"/>
    <w:rsid w:val="000969B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
    <w:rsid w:val="000969BE"/>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
    <w:rsid w:val="000969BE"/>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8">
    <w:name w:val="xl98"/>
    <w:basedOn w:val="a"/>
    <w:rsid w:val="000969BE"/>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9">
    <w:name w:val="xl99"/>
    <w:basedOn w:val="a"/>
    <w:rsid w:val="000969BE"/>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
    <w:rsid w:val="000969BE"/>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
    <w:rsid w:val="000969BE"/>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2">
    <w:name w:val="xl102"/>
    <w:basedOn w:val="a"/>
    <w:rsid w:val="000969BE"/>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3">
    <w:name w:val="xl103"/>
    <w:basedOn w:val="a"/>
    <w:rsid w:val="000969BE"/>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4">
    <w:name w:val="xl104"/>
    <w:basedOn w:val="a"/>
    <w:rsid w:val="000969BE"/>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5">
    <w:name w:val="xl105"/>
    <w:basedOn w:val="a"/>
    <w:rsid w:val="000969BE"/>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sz w:val="24"/>
      <w:szCs w:val="24"/>
      <w:lang w:eastAsia="ru-RU"/>
    </w:rPr>
  </w:style>
  <w:style w:type="paragraph" w:customStyle="1" w:styleId="xl106">
    <w:name w:val="xl106"/>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7">
    <w:name w:val="xl107"/>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8">
    <w:name w:val="xl108"/>
    <w:basedOn w:val="a"/>
    <w:rsid w:val="000969BE"/>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9">
    <w:name w:val="xl109"/>
    <w:basedOn w:val="a"/>
    <w:rsid w:val="000969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sz w:val="24"/>
      <w:szCs w:val="24"/>
      <w:lang w:eastAsia="ru-RU"/>
    </w:rPr>
  </w:style>
  <w:style w:type="paragraph" w:customStyle="1" w:styleId="Web">
    <w:name w:val="Обычный (Web)"/>
    <w:basedOn w:val="a"/>
    <w:rsid w:val="000969BE"/>
    <w:pPr>
      <w:spacing w:before="100" w:after="100" w:line="240" w:lineRule="auto"/>
    </w:pPr>
    <w:rPr>
      <w:rFonts w:ascii="Times New Roman" w:eastAsia="Times New Roman" w:hAnsi="Times New Roman" w:cs="Times New Roman"/>
      <w:sz w:val="24"/>
      <w:szCs w:val="20"/>
      <w:lang w:eastAsia="ru-RU"/>
    </w:rPr>
  </w:style>
  <w:style w:type="character" w:styleId="afffff6">
    <w:name w:val="Strong"/>
    <w:qFormat/>
    <w:rsid w:val="000969BE"/>
    <w:rPr>
      <w:b/>
    </w:rPr>
  </w:style>
  <w:style w:type="character" w:customStyle="1" w:styleId="apple-converted-space">
    <w:name w:val="apple-converted-space"/>
    <w:rsid w:val="000969BE"/>
  </w:style>
  <w:style w:type="character" w:customStyle="1" w:styleId="15">
    <w:name w:val="Замещающий текст1"/>
    <w:semiHidden/>
    <w:rsid w:val="000969BE"/>
    <w:rPr>
      <w:color w:val="808080"/>
    </w:rPr>
  </w:style>
  <w:style w:type="table" w:customStyle="1" w:styleId="16">
    <w:name w:val="Сетка таблицы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7">
    <w:name w:val="Абзац списка2"/>
    <w:basedOn w:val="a"/>
    <w:rsid w:val="000969BE"/>
    <w:pPr>
      <w:spacing w:after="0" w:line="240" w:lineRule="auto"/>
      <w:ind w:left="720"/>
      <w:contextualSpacing/>
      <w:jc w:val="both"/>
    </w:pPr>
    <w:rPr>
      <w:rFonts w:ascii="TimesET" w:eastAsia="Times New Roman" w:hAnsi="TimesET" w:cs="Times New Roman"/>
      <w:sz w:val="24"/>
      <w:szCs w:val="24"/>
    </w:rPr>
  </w:style>
  <w:style w:type="paragraph" w:customStyle="1" w:styleId="xl110">
    <w:name w:val="xl110"/>
    <w:basedOn w:val="a"/>
    <w:rsid w:val="000969BE"/>
    <w:pPr>
      <w:pBdr>
        <w:left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Calibri" w:hAnsi="Times New Roman" w:cs="Times New Roman"/>
      <w:sz w:val="20"/>
      <w:szCs w:val="20"/>
      <w:lang w:eastAsia="ru-RU"/>
    </w:rPr>
  </w:style>
  <w:style w:type="paragraph" w:customStyle="1" w:styleId="xl111">
    <w:name w:val="xl111"/>
    <w:basedOn w:val="a"/>
    <w:rsid w:val="000969BE"/>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Calibri" w:hAnsi="Times New Roman" w:cs="Times New Roman"/>
      <w:sz w:val="20"/>
      <w:szCs w:val="20"/>
      <w:lang w:eastAsia="ru-RU"/>
    </w:rPr>
  </w:style>
  <w:style w:type="paragraph" w:customStyle="1" w:styleId="xl112">
    <w:name w:val="xl112"/>
    <w:basedOn w:val="a"/>
    <w:rsid w:val="000969BE"/>
    <w:pPr>
      <w:pBdr>
        <w:left w:val="single" w:sz="4" w:space="0" w:color="auto"/>
        <w:right w:val="single" w:sz="4" w:space="0" w:color="auto"/>
      </w:pBdr>
      <w:shd w:val="clear" w:color="000000" w:fill="EBF1DE"/>
      <w:spacing w:before="100" w:beforeAutospacing="1" w:after="100" w:afterAutospacing="1" w:line="240" w:lineRule="auto"/>
      <w:jc w:val="both"/>
      <w:textAlignment w:val="center"/>
    </w:pPr>
    <w:rPr>
      <w:rFonts w:ascii="Times New Roman" w:eastAsia="Calibri" w:hAnsi="Times New Roman" w:cs="Times New Roman"/>
      <w:sz w:val="20"/>
      <w:szCs w:val="20"/>
      <w:lang w:eastAsia="ru-RU"/>
    </w:rPr>
  </w:style>
  <w:style w:type="paragraph" w:customStyle="1" w:styleId="xl113">
    <w:name w:val="xl113"/>
    <w:basedOn w:val="a"/>
    <w:rsid w:val="000969BE"/>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both"/>
      <w:textAlignment w:val="center"/>
    </w:pPr>
    <w:rPr>
      <w:rFonts w:ascii="Times New Roman" w:eastAsia="Calibri" w:hAnsi="Times New Roman" w:cs="Times New Roman"/>
      <w:sz w:val="20"/>
      <w:szCs w:val="20"/>
      <w:lang w:eastAsia="ru-RU"/>
    </w:rPr>
  </w:style>
  <w:style w:type="paragraph" w:customStyle="1" w:styleId="xl114">
    <w:name w:val="xl114"/>
    <w:basedOn w:val="a"/>
    <w:rsid w:val="000969BE"/>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Calibri" w:hAnsi="Times New Roman" w:cs="Times New Roman"/>
      <w:sz w:val="20"/>
      <w:szCs w:val="20"/>
      <w:lang w:eastAsia="ru-RU"/>
    </w:rPr>
  </w:style>
  <w:style w:type="paragraph" w:customStyle="1" w:styleId="xl115">
    <w:name w:val="xl115"/>
    <w:basedOn w:val="a"/>
    <w:rsid w:val="000969BE"/>
    <w:pPr>
      <w:pBdr>
        <w:left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Calibri" w:hAnsi="Times New Roman" w:cs="Times New Roman"/>
      <w:sz w:val="20"/>
      <w:szCs w:val="20"/>
      <w:lang w:eastAsia="ru-RU"/>
    </w:rPr>
  </w:style>
  <w:style w:type="paragraph" w:customStyle="1" w:styleId="xl116">
    <w:name w:val="xl116"/>
    <w:basedOn w:val="a"/>
    <w:rsid w:val="000969BE"/>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Calibri" w:hAnsi="Times New Roman" w:cs="Times New Roman"/>
      <w:sz w:val="20"/>
      <w:szCs w:val="20"/>
      <w:lang w:eastAsia="ru-RU"/>
    </w:rPr>
  </w:style>
  <w:style w:type="paragraph" w:customStyle="1" w:styleId="xl117">
    <w:name w:val="xl117"/>
    <w:basedOn w:val="a"/>
    <w:rsid w:val="000969B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Calibri" w:hAnsi="Times New Roman" w:cs="Times New Roman"/>
      <w:sz w:val="20"/>
      <w:szCs w:val="20"/>
      <w:lang w:eastAsia="ru-RU"/>
    </w:rPr>
  </w:style>
  <w:style w:type="paragraph" w:customStyle="1" w:styleId="xl118">
    <w:name w:val="xl118"/>
    <w:basedOn w:val="a"/>
    <w:rsid w:val="000969BE"/>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Calibri" w:hAnsi="Times New Roman" w:cs="Times New Roman"/>
      <w:sz w:val="20"/>
      <w:szCs w:val="20"/>
      <w:lang w:eastAsia="ru-RU"/>
    </w:rPr>
  </w:style>
  <w:style w:type="paragraph" w:customStyle="1" w:styleId="xl119">
    <w:name w:val="xl119"/>
    <w:basedOn w:val="a"/>
    <w:rsid w:val="000969BE"/>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Calibri" w:hAnsi="Times New Roman" w:cs="Times New Roman"/>
      <w:sz w:val="20"/>
      <w:szCs w:val="20"/>
      <w:lang w:eastAsia="ru-RU"/>
    </w:rPr>
  </w:style>
  <w:style w:type="paragraph" w:customStyle="1" w:styleId="xl120">
    <w:name w:val="xl120"/>
    <w:basedOn w:val="a"/>
    <w:rsid w:val="000969BE"/>
    <w:pPr>
      <w:pBdr>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Calibri" w:hAnsi="Times New Roman" w:cs="Times New Roman"/>
      <w:sz w:val="20"/>
      <w:szCs w:val="20"/>
      <w:lang w:eastAsia="ru-RU"/>
    </w:rPr>
  </w:style>
  <w:style w:type="paragraph" w:customStyle="1" w:styleId="xl121">
    <w:name w:val="xl121"/>
    <w:basedOn w:val="a"/>
    <w:rsid w:val="000969BE"/>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Calibri" w:hAnsi="Times New Roman" w:cs="Times New Roman"/>
      <w:sz w:val="20"/>
      <w:szCs w:val="20"/>
      <w:lang w:eastAsia="ru-RU"/>
    </w:rPr>
  </w:style>
  <w:style w:type="paragraph" w:customStyle="1" w:styleId="xl122">
    <w:name w:val="xl122"/>
    <w:basedOn w:val="a"/>
    <w:rsid w:val="000969B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Calibri" w:hAnsi="Times New Roman" w:cs="Times New Roman"/>
      <w:sz w:val="20"/>
      <w:szCs w:val="20"/>
      <w:lang w:eastAsia="ru-RU"/>
    </w:rPr>
  </w:style>
  <w:style w:type="paragraph" w:customStyle="1" w:styleId="xl123">
    <w:name w:val="xl123"/>
    <w:basedOn w:val="a"/>
    <w:rsid w:val="000969BE"/>
    <w:pPr>
      <w:pBdr>
        <w:left w:val="single" w:sz="4" w:space="0" w:color="auto"/>
        <w:right w:val="single" w:sz="4" w:space="0" w:color="auto"/>
      </w:pBdr>
      <w:spacing w:before="100" w:beforeAutospacing="1" w:after="100" w:afterAutospacing="1" w:line="240" w:lineRule="auto"/>
      <w:textAlignment w:val="center"/>
    </w:pPr>
    <w:rPr>
      <w:rFonts w:ascii="Times New Roman" w:eastAsia="Calibri" w:hAnsi="Times New Roman" w:cs="Times New Roman"/>
      <w:sz w:val="20"/>
      <w:szCs w:val="20"/>
      <w:lang w:eastAsia="ru-RU"/>
    </w:rPr>
  </w:style>
  <w:style w:type="paragraph" w:customStyle="1" w:styleId="xl124">
    <w:name w:val="xl124"/>
    <w:basedOn w:val="a"/>
    <w:rsid w:val="000969B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Calibri" w:hAnsi="Times New Roman" w:cs="Times New Roman"/>
      <w:sz w:val="20"/>
      <w:szCs w:val="20"/>
      <w:lang w:eastAsia="ru-RU"/>
    </w:rPr>
  </w:style>
  <w:style w:type="paragraph" w:customStyle="1" w:styleId="xl125">
    <w:name w:val="xl125"/>
    <w:basedOn w:val="a"/>
    <w:rsid w:val="000969BE"/>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eastAsia="Calibri" w:hAnsi="Times New Roman" w:cs="Times New Roman"/>
      <w:sz w:val="20"/>
      <w:szCs w:val="20"/>
      <w:lang w:eastAsia="ru-RU"/>
    </w:rPr>
  </w:style>
  <w:style w:type="paragraph" w:customStyle="1" w:styleId="xl64">
    <w:name w:val="xl64"/>
    <w:basedOn w:val="a"/>
    <w:rsid w:val="000969BE"/>
    <w:pPr>
      <w:spacing w:before="100" w:beforeAutospacing="1" w:after="100" w:afterAutospacing="1" w:line="240" w:lineRule="auto"/>
    </w:pPr>
    <w:rPr>
      <w:rFonts w:ascii="Times New Roman" w:eastAsia="Calibri" w:hAnsi="Times New Roman" w:cs="Times New Roman"/>
      <w:sz w:val="20"/>
      <w:szCs w:val="20"/>
      <w:lang w:eastAsia="ru-RU"/>
    </w:rPr>
  </w:style>
  <w:style w:type="character" w:customStyle="1" w:styleId="28">
    <w:name w:val="Замещающий текст2"/>
    <w:semiHidden/>
    <w:rsid w:val="000969BE"/>
    <w:rPr>
      <w:rFonts w:cs="Times New Roman"/>
      <w:color w:val="808080"/>
    </w:rPr>
  </w:style>
  <w:style w:type="numbering" w:customStyle="1" w:styleId="111">
    <w:name w:val="Нет списка111"/>
    <w:next w:val="a2"/>
    <w:uiPriority w:val="99"/>
    <w:semiHidden/>
    <w:unhideWhenUsed/>
    <w:rsid w:val="000969BE"/>
  </w:style>
  <w:style w:type="paragraph" w:customStyle="1" w:styleId="formattext">
    <w:name w:val="formattext"/>
    <w:basedOn w:val="a"/>
    <w:rsid w:val="000969B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e">
    <w:name w:val="Без интервала Знак"/>
    <w:link w:val="ad"/>
    <w:rsid w:val="000969BE"/>
  </w:style>
  <w:style w:type="paragraph" w:customStyle="1" w:styleId="xl63">
    <w:name w:val="xl63"/>
    <w:basedOn w:val="a"/>
    <w:rsid w:val="000969BE"/>
    <w:pPr>
      <w:spacing w:before="100" w:beforeAutospacing="1" w:after="100" w:afterAutospacing="1" w:line="240" w:lineRule="auto"/>
    </w:pPr>
    <w:rPr>
      <w:rFonts w:ascii="Times New Roman" w:eastAsia="Times New Roman" w:hAnsi="Times New Roman" w:cs="Times New Roman"/>
      <w:sz w:val="12"/>
      <w:szCs w:val="12"/>
      <w:lang w:eastAsia="ru-RU"/>
    </w:rPr>
  </w:style>
  <w:style w:type="numbering" w:customStyle="1" w:styleId="1111">
    <w:name w:val="Нет списка1111"/>
    <w:next w:val="a2"/>
    <w:uiPriority w:val="99"/>
    <w:semiHidden/>
    <w:unhideWhenUsed/>
    <w:rsid w:val="000969BE"/>
  </w:style>
  <w:style w:type="paragraph" w:customStyle="1" w:styleId="afffff7">
    <w:name w:val="Интерфейс"/>
    <w:basedOn w:val="a"/>
    <w:next w:val="a"/>
    <w:uiPriority w:val="99"/>
    <w:rsid w:val="000969BE"/>
    <w:pPr>
      <w:autoSpaceDE w:val="0"/>
      <w:autoSpaceDN w:val="0"/>
      <w:adjustRightInd w:val="0"/>
      <w:spacing w:after="0" w:line="240" w:lineRule="auto"/>
      <w:ind w:firstLine="720"/>
      <w:jc w:val="both"/>
    </w:pPr>
    <w:rPr>
      <w:rFonts w:ascii="Arial" w:eastAsia="Calibri" w:hAnsi="Arial" w:cs="Arial"/>
      <w:color w:val="000000"/>
      <w:sz w:val="20"/>
      <w:szCs w:val="20"/>
    </w:rPr>
  </w:style>
  <w:style w:type="paragraph" w:customStyle="1" w:styleId="afffff8">
    <w:name w:val="Нормальный (справка)"/>
    <w:basedOn w:val="a"/>
    <w:next w:val="a"/>
    <w:uiPriority w:val="99"/>
    <w:rsid w:val="000969BE"/>
    <w:pPr>
      <w:autoSpaceDE w:val="0"/>
      <w:autoSpaceDN w:val="0"/>
      <w:adjustRightInd w:val="0"/>
      <w:spacing w:after="0" w:line="240" w:lineRule="auto"/>
      <w:ind w:left="170" w:right="170"/>
    </w:pPr>
    <w:rPr>
      <w:rFonts w:ascii="Arial" w:eastAsia="Calibri" w:hAnsi="Arial" w:cs="Arial"/>
      <w:sz w:val="26"/>
      <w:szCs w:val="26"/>
    </w:rPr>
  </w:style>
  <w:style w:type="paragraph" w:customStyle="1" w:styleId="afffff9">
    <w:name w:val="Информация о версии"/>
    <w:basedOn w:val="a"/>
    <w:next w:val="a"/>
    <w:uiPriority w:val="99"/>
    <w:rsid w:val="000969BE"/>
    <w:pPr>
      <w:autoSpaceDE w:val="0"/>
      <w:autoSpaceDN w:val="0"/>
      <w:adjustRightInd w:val="0"/>
      <w:spacing w:before="75" w:after="0" w:line="240" w:lineRule="auto"/>
      <w:ind w:left="170" w:right="170"/>
      <w:jc w:val="both"/>
    </w:pPr>
    <w:rPr>
      <w:rFonts w:ascii="Arial" w:eastAsia="Calibri" w:hAnsi="Arial" w:cs="Arial"/>
      <w:i/>
      <w:iCs/>
      <w:vanish/>
      <w:color w:val="800080"/>
      <w:sz w:val="26"/>
      <w:szCs w:val="26"/>
      <w:shd w:val="clear" w:color="auto" w:fill="FFFFFF"/>
    </w:rPr>
  </w:style>
  <w:style w:type="paragraph" w:customStyle="1" w:styleId="afffffa">
    <w:name w:val="Нормальный (лев. подпись)"/>
    <w:basedOn w:val="a"/>
    <w:next w:val="a"/>
    <w:uiPriority w:val="99"/>
    <w:rsid w:val="000969BE"/>
    <w:pPr>
      <w:autoSpaceDE w:val="0"/>
      <w:autoSpaceDN w:val="0"/>
      <w:adjustRightInd w:val="0"/>
      <w:spacing w:after="0" w:line="240" w:lineRule="auto"/>
    </w:pPr>
    <w:rPr>
      <w:rFonts w:ascii="Arial" w:eastAsia="Calibri" w:hAnsi="Arial" w:cs="Arial"/>
      <w:sz w:val="26"/>
      <w:szCs w:val="26"/>
    </w:rPr>
  </w:style>
  <w:style w:type="paragraph" w:customStyle="1" w:styleId="afffffb">
    <w:name w:val="Нормальный (прав. подпись)"/>
    <w:basedOn w:val="a"/>
    <w:next w:val="a"/>
    <w:uiPriority w:val="99"/>
    <w:rsid w:val="000969BE"/>
    <w:pPr>
      <w:autoSpaceDE w:val="0"/>
      <w:autoSpaceDN w:val="0"/>
      <w:adjustRightInd w:val="0"/>
      <w:spacing w:after="0" w:line="240" w:lineRule="auto"/>
      <w:jc w:val="right"/>
    </w:pPr>
    <w:rPr>
      <w:rFonts w:ascii="Arial" w:eastAsia="Calibri" w:hAnsi="Arial" w:cs="Arial"/>
      <w:sz w:val="26"/>
      <w:szCs w:val="26"/>
    </w:rPr>
  </w:style>
  <w:style w:type="paragraph" w:customStyle="1" w:styleId="OEM">
    <w:name w:val="Нормальный (OEM)"/>
    <w:basedOn w:val="a"/>
    <w:next w:val="a"/>
    <w:uiPriority w:val="99"/>
    <w:rsid w:val="000969BE"/>
    <w:pPr>
      <w:autoSpaceDE w:val="0"/>
      <w:autoSpaceDN w:val="0"/>
      <w:adjustRightInd w:val="0"/>
      <w:spacing w:after="0" w:line="240" w:lineRule="auto"/>
    </w:pPr>
    <w:rPr>
      <w:rFonts w:ascii="Courier New" w:eastAsia="Calibri" w:hAnsi="Courier New" w:cs="Courier New"/>
      <w:sz w:val="26"/>
      <w:szCs w:val="26"/>
    </w:rPr>
  </w:style>
  <w:style w:type="paragraph" w:customStyle="1" w:styleId="afffffc">
    <w:name w:val="Нормальный (аннотация)"/>
    <w:basedOn w:val="a"/>
    <w:next w:val="a"/>
    <w:uiPriority w:val="99"/>
    <w:rsid w:val="000969BE"/>
    <w:pPr>
      <w:autoSpaceDE w:val="0"/>
      <w:autoSpaceDN w:val="0"/>
      <w:adjustRightInd w:val="0"/>
      <w:spacing w:after="0" w:line="240" w:lineRule="auto"/>
      <w:ind w:firstLine="720"/>
      <w:jc w:val="both"/>
    </w:pPr>
    <w:rPr>
      <w:rFonts w:ascii="Arial" w:eastAsia="Calibri" w:hAnsi="Arial" w:cs="Arial"/>
      <w:sz w:val="26"/>
      <w:szCs w:val="26"/>
    </w:rPr>
  </w:style>
  <w:style w:type="paragraph" w:customStyle="1" w:styleId="afffffd">
    <w:name w:val="Подчёркнутый текст"/>
    <w:basedOn w:val="a"/>
    <w:next w:val="a"/>
    <w:uiPriority w:val="99"/>
    <w:rsid w:val="000969BE"/>
    <w:pPr>
      <w:pBdr>
        <w:bottom w:val="single" w:sz="4" w:space="0" w:color="auto"/>
      </w:pBdr>
      <w:autoSpaceDE w:val="0"/>
      <w:autoSpaceDN w:val="0"/>
      <w:adjustRightInd w:val="0"/>
      <w:spacing w:after="0" w:line="240" w:lineRule="auto"/>
      <w:ind w:firstLine="720"/>
      <w:jc w:val="both"/>
    </w:pPr>
    <w:rPr>
      <w:rFonts w:ascii="Arial" w:eastAsia="Calibri" w:hAnsi="Arial" w:cs="Arial"/>
      <w:sz w:val="26"/>
      <w:szCs w:val="26"/>
    </w:rPr>
  </w:style>
  <w:style w:type="character" w:customStyle="1" w:styleId="afffffe">
    <w:name w:val="Ссылка на утративший силу документ"/>
    <w:uiPriority w:val="99"/>
    <w:rsid w:val="000969BE"/>
    <w:rPr>
      <w:color w:val="749232"/>
      <w:u w:val="single"/>
    </w:rPr>
  </w:style>
  <w:style w:type="character" w:customStyle="1" w:styleId="affffff">
    <w:name w:val="Цветовое выделение для Нормальный"/>
    <w:uiPriority w:val="99"/>
    <w:rsid w:val="000969BE"/>
    <w:rPr>
      <w:sz w:val="26"/>
      <w:szCs w:val="26"/>
    </w:rPr>
  </w:style>
  <w:style w:type="numbering" w:customStyle="1" w:styleId="11111">
    <w:name w:val="Нет списка11111"/>
    <w:next w:val="a2"/>
    <w:semiHidden/>
    <w:rsid w:val="000969BE"/>
  </w:style>
  <w:style w:type="paragraph" w:styleId="affffff0">
    <w:name w:val="annotation text"/>
    <w:basedOn w:val="a"/>
    <w:link w:val="affffff1"/>
    <w:rsid w:val="000969BE"/>
    <w:pPr>
      <w:spacing w:after="200" w:line="240" w:lineRule="auto"/>
    </w:pPr>
    <w:rPr>
      <w:rFonts w:ascii="Calibri" w:eastAsia="Times New Roman" w:hAnsi="Calibri" w:cs="Times New Roman"/>
      <w:sz w:val="20"/>
      <w:szCs w:val="20"/>
      <w:lang w:val="x-none"/>
    </w:rPr>
  </w:style>
  <w:style w:type="character" w:customStyle="1" w:styleId="affffff1">
    <w:name w:val="Текст примечания Знак"/>
    <w:basedOn w:val="a0"/>
    <w:link w:val="affffff0"/>
    <w:rsid w:val="000969BE"/>
    <w:rPr>
      <w:rFonts w:ascii="Calibri" w:eastAsia="Times New Roman" w:hAnsi="Calibri" w:cs="Times New Roman"/>
      <w:sz w:val="20"/>
      <w:szCs w:val="20"/>
      <w:lang w:val="x-none"/>
    </w:rPr>
  </w:style>
  <w:style w:type="character" w:styleId="affffff2">
    <w:name w:val="annotation reference"/>
    <w:rsid w:val="000969BE"/>
    <w:rPr>
      <w:sz w:val="16"/>
    </w:rPr>
  </w:style>
  <w:style w:type="character" w:customStyle="1" w:styleId="17">
    <w:name w:val="Название Знак1"/>
    <w:rsid w:val="000969BE"/>
    <w:rPr>
      <w:rFonts w:ascii="Cambria" w:eastAsia="Times New Roman" w:hAnsi="Cambria" w:cs="Times New Roman"/>
      <w:color w:val="17365D"/>
      <w:spacing w:val="5"/>
      <w:kern w:val="28"/>
      <w:sz w:val="52"/>
      <w:szCs w:val="52"/>
    </w:rPr>
  </w:style>
  <w:style w:type="paragraph" w:customStyle="1" w:styleId="18">
    <w:name w:val="Обычный1"/>
    <w:uiPriority w:val="99"/>
    <w:rsid w:val="000969BE"/>
    <w:pPr>
      <w:spacing w:after="0" w:line="276" w:lineRule="auto"/>
      <w:ind w:firstLine="709"/>
      <w:jc w:val="both"/>
    </w:pPr>
    <w:rPr>
      <w:rFonts w:ascii="Calibri" w:eastAsia="Calibri" w:hAnsi="Calibri" w:cs="Calibri"/>
      <w:color w:val="000000"/>
      <w:lang w:eastAsia="ru-RU"/>
    </w:rPr>
  </w:style>
  <w:style w:type="numbering" w:customStyle="1" w:styleId="29">
    <w:name w:val="Нет списка2"/>
    <w:next w:val="a2"/>
    <w:uiPriority w:val="99"/>
    <w:semiHidden/>
    <w:unhideWhenUsed/>
    <w:rsid w:val="000969BE"/>
  </w:style>
  <w:style w:type="character" w:customStyle="1" w:styleId="Absatz-Standardschriftart">
    <w:name w:val="Absatz-Standardschriftart"/>
    <w:rsid w:val="000969BE"/>
  </w:style>
  <w:style w:type="character" w:customStyle="1" w:styleId="WW8Num2z0">
    <w:name w:val="WW8Num2z0"/>
    <w:rsid w:val="000969BE"/>
    <w:rPr>
      <w:sz w:val="24"/>
    </w:rPr>
  </w:style>
  <w:style w:type="character" w:customStyle="1" w:styleId="19">
    <w:name w:val="Основной шрифт абзаца1"/>
    <w:rsid w:val="000969BE"/>
  </w:style>
  <w:style w:type="paragraph" w:styleId="affffff3">
    <w:name w:val="List"/>
    <w:basedOn w:val="af6"/>
    <w:rsid w:val="000969BE"/>
    <w:rPr>
      <w:rFonts w:ascii="Lucida Sans" w:eastAsia="Times New Roman" w:hAnsi="Lucida Sans"/>
      <w:sz w:val="24"/>
      <w:szCs w:val="24"/>
      <w:lang w:eastAsia="ar-SA"/>
    </w:rPr>
  </w:style>
  <w:style w:type="paragraph" w:customStyle="1" w:styleId="1a">
    <w:name w:val="Название1"/>
    <w:basedOn w:val="a"/>
    <w:rsid w:val="000969BE"/>
    <w:pPr>
      <w:suppressLineNumbers/>
      <w:spacing w:before="120" w:after="120" w:line="240" w:lineRule="auto"/>
    </w:pPr>
    <w:rPr>
      <w:rFonts w:ascii="Lucida Sans" w:eastAsia="Times New Roman" w:hAnsi="Lucida Sans" w:cs="Times New Roman"/>
      <w:i/>
      <w:iCs/>
      <w:sz w:val="24"/>
      <w:szCs w:val="24"/>
      <w:lang w:eastAsia="ar-SA"/>
    </w:rPr>
  </w:style>
  <w:style w:type="paragraph" w:customStyle="1" w:styleId="1b">
    <w:name w:val="Указатель1"/>
    <w:basedOn w:val="a"/>
    <w:rsid w:val="000969BE"/>
    <w:pPr>
      <w:suppressLineNumbers/>
      <w:spacing w:after="0" w:line="240" w:lineRule="auto"/>
    </w:pPr>
    <w:rPr>
      <w:rFonts w:ascii="Lucida Sans" w:eastAsia="Times New Roman" w:hAnsi="Lucida Sans" w:cs="Times New Roman"/>
      <w:sz w:val="24"/>
      <w:szCs w:val="24"/>
      <w:lang w:eastAsia="ar-SA"/>
    </w:rPr>
  </w:style>
  <w:style w:type="paragraph" w:customStyle="1" w:styleId="1c">
    <w:name w:val="Основной текст с отступом1"/>
    <w:basedOn w:val="a"/>
    <w:rsid w:val="000969BE"/>
    <w:pPr>
      <w:tabs>
        <w:tab w:val="left" w:pos="1260"/>
      </w:tabs>
      <w:spacing w:after="0" w:line="240" w:lineRule="auto"/>
      <w:ind w:firstLine="900"/>
      <w:jc w:val="both"/>
    </w:pPr>
    <w:rPr>
      <w:rFonts w:ascii="Times New Roman" w:eastAsia="Times New Roman" w:hAnsi="Times New Roman" w:cs="Times New Roman"/>
      <w:sz w:val="26"/>
      <w:szCs w:val="24"/>
      <w:lang w:eastAsia="ar-SA"/>
    </w:rPr>
  </w:style>
  <w:style w:type="paragraph" w:customStyle="1" w:styleId="ConsTitle">
    <w:name w:val="ConsTitle"/>
    <w:rsid w:val="000969BE"/>
    <w:pPr>
      <w:suppressAutoHyphens/>
      <w:autoSpaceDE w:val="0"/>
      <w:spacing w:after="0" w:line="240" w:lineRule="auto"/>
    </w:pPr>
    <w:rPr>
      <w:rFonts w:ascii="Arial" w:eastAsia="Times New Roman" w:hAnsi="Arial" w:cs="Arial"/>
      <w:b/>
      <w:bCs/>
      <w:sz w:val="20"/>
      <w:szCs w:val="20"/>
      <w:lang w:eastAsia="ar-SA"/>
    </w:rPr>
  </w:style>
  <w:style w:type="paragraph" w:customStyle="1" w:styleId="1d">
    <w:name w:val="Текст выноски1"/>
    <w:basedOn w:val="a"/>
    <w:rsid w:val="000969BE"/>
    <w:pPr>
      <w:spacing w:after="0" w:line="240" w:lineRule="auto"/>
    </w:pPr>
    <w:rPr>
      <w:rFonts w:ascii="Tahoma" w:eastAsia="Times New Roman" w:hAnsi="Tahoma" w:cs="Tahoma"/>
      <w:sz w:val="16"/>
      <w:szCs w:val="16"/>
      <w:lang w:eastAsia="ar-SA"/>
    </w:rPr>
  </w:style>
  <w:style w:type="paragraph" w:customStyle="1" w:styleId="210">
    <w:name w:val="Основной текст с отступом 21"/>
    <w:basedOn w:val="a"/>
    <w:rsid w:val="000969BE"/>
    <w:pPr>
      <w:widowControl w:val="0"/>
      <w:spacing w:after="0" w:line="240" w:lineRule="auto"/>
      <w:ind w:firstLine="720"/>
      <w:jc w:val="both"/>
    </w:pPr>
    <w:rPr>
      <w:rFonts w:ascii="Times New Roman" w:eastAsia="Times New Roman" w:hAnsi="Times New Roman" w:cs="Times New Roman"/>
      <w:sz w:val="26"/>
      <w:szCs w:val="24"/>
      <w:lang w:eastAsia="ar-SA"/>
    </w:rPr>
  </w:style>
  <w:style w:type="paragraph" w:customStyle="1" w:styleId="211">
    <w:name w:val="Основной текст 21"/>
    <w:basedOn w:val="a"/>
    <w:rsid w:val="000969BE"/>
    <w:pPr>
      <w:widowControl w:val="0"/>
      <w:spacing w:after="0" w:line="240" w:lineRule="auto"/>
      <w:jc w:val="both"/>
    </w:pPr>
    <w:rPr>
      <w:rFonts w:ascii="Times New Roman" w:eastAsia="Times New Roman" w:hAnsi="Times New Roman" w:cs="Times New Roman"/>
      <w:sz w:val="26"/>
      <w:szCs w:val="24"/>
      <w:lang w:eastAsia="ar-SA"/>
    </w:rPr>
  </w:style>
  <w:style w:type="paragraph" w:customStyle="1" w:styleId="310">
    <w:name w:val="Основной текст 31"/>
    <w:basedOn w:val="a"/>
    <w:rsid w:val="000969BE"/>
    <w:pPr>
      <w:widowControl w:val="0"/>
      <w:spacing w:after="0" w:line="240" w:lineRule="auto"/>
    </w:pPr>
    <w:rPr>
      <w:rFonts w:ascii="Times New Roman" w:eastAsia="Times New Roman" w:hAnsi="Times New Roman" w:cs="Times New Roman"/>
      <w:sz w:val="26"/>
      <w:szCs w:val="24"/>
      <w:lang w:eastAsia="ar-SA"/>
    </w:rPr>
  </w:style>
  <w:style w:type="paragraph" w:customStyle="1" w:styleId="ConsNonformat">
    <w:name w:val="ConsNonformat"/>
    <w:rsid w:val="000969BE"/>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affffff4">
    <w:name w:val="Содержимое врезки"/>
    <w:basedOn w:val="af6"/>
    <w:rsid w:val="000969BE"/>
    <w:rPr>
      <w:rFonts w:eastAsia="Times New Roman"/>
      <w:sz w:val="24"/>
      <w:szCs w:val="24"/>
      <w:lang w:eastAsia="ar-SA"/>
    </w:rPr>
  </w:style>
  <w:style w:type="paragraph" w:customStyle="1" w:styleId="affffff5">
    <w:name w:val="Заголовок таблицы"/>
    <w:basedOn w:val="a"/>
    <w:rsid w:val="000969BE"/>
    <w:pPr>
      <w:suppressLineNumbers/>
      <w:overflowPunct w:val="0"/>
      <w:autoSpaceDE w:val="0"/>
      <w:spacing w:after="0" w:line="240" w:lineRule="auto"/>
      <w:jc w:val="center"/>
      <w:textAlignment w:val="baseline"/>
    </w:pPr>
    <w:rPr>
      <w:rFonts w:ascii="Times New Roman" w:eastAsia="Times New Roman" w:hAnsi="Times New Roman" w:cs="Times New Roman"/>
      <w:b/>
      <w:bCs/>
      <w:sz w:val="26"/>
      <w:szCs w:val="20"/>
      <w:lang w:eastAsia="ar-SA"/>
    </w:rPr>
  </w:style>
  <w:style w:type="character" w:customStyle="1" w:styleId="WW-Absatz-Standardschriftart">
    <w:name w:val="WW-Absatz-Standardschriftart"/>
    <w:rsid w:val="000969BE"/>
  </w:style>
  <w:style w:type="character" w:customStyle="1" w:styleId="WW-Absatz-Standardschriftart1">
    <w:name w:val="WW-Absatz-Standardschriftart1"/>
    <w:rsid w:val="000969BE"/>
  </w:style>
  <w:style w:type="character" w:customStyle="1" w:styleId="WW-Absatz-Standardschriftart11">
    <w:name w:val="WW-Absatz-Standardschriftart11"/>
    <w:rsid w:val="000969BE"/>
  </w:style>
  <w:style w:type="character" w:customStyle="1" w:styleId="WW-Absatz-Standardschriftart111">
    <w:name w:val="WW-Absatz-Standardschriftart111"/>
    <w:rsid w:val="000969BE"/>
  </w:style>
  <w:style w:type="character" w:customStyle="1" w:styleId="WW-Absatz-Standardschriftart1111">
    <w:name w:val="WW-Absatz-Standardschriftart1111"/>
    <w:rsid w:val="000969BE"/>
  </w:style>
  <w:style w:type="character" w:customStyle="1" w:styleId="WW-Absatz-Standardschriftart11111">
    <w:name w:val="WW-Absatz-Standardschriftart11111"/>
    <w:rsid w:val="000969BE"/>
  </w:style>
  <w:style w:type="character" w:customStyle="1" w:styleId="WW-Absatz-Standardschriftart111111">
    <w:name w:val="WW-Absatz-Standardschriftart111111"/>
    <w:rsid w:val="000969BE"/>
  </w:style>
  <w:style w:type="character" w:customStyle="1" w:styleId="WW-Absatz-Standardschriftart1111111">
    <w:name w:val="WW-Absatz-Standardschriftart1111111"/>
    <w:rsid w:val="000969BE"/>
  </w:style>
  <w:style w:type="character" w:customStyle="1" w:styleId="WW-Absatz-Standardschriftart11111111">
    <w:name w:val="WW-Absatz-Standardschriftart11111111"/>
    <w:rsid w:val="000969BE"/>
  </w:style>
  <w:style w:type="character" w:customStyle="1" w:styleId="WW-Absatz-Standardschriftart111111111">
    <w:name w:val="WW-Absatz-Standardschriftart111111111"/>
    <w:rsid w:val="000969BE"/>
  </w:style>
  <w:style w:type="character" w:customStyle="1" w:styleId="WW-Absatz-Standardschriftart1111111111">
    <w:name w:val="WW-Absatz-Standardschriftart1111111111"/>
    <w:rsid w:val="000969BE"/>
  </w:style>
  <w:style w:type="paragraph" w:customStyle="1" w:styleId="1e">
    <w:name w:val="Цитата1"/>
    <w:basedOn w:val="a"/>
    <w:rsid w:val="000969BE"/>
    <w:pPr>
      <w:widowControl w:val="0"/>
      <w:spacing w:after="0" w:line="240" w:lineRule="auto"/>
      <w:ind w:left="1200" w:right="2165"/>
      <w:jc w:val="center"/>
    </w:pPr>
    <w:rPr>
      <w:rFonts w:ascii="Times New Roman" w:eastAsia="Times New Roman" w:hAnsi="Times New Roman" w:cs="Times New Roman"/>
      <w:sz w:val="24"/>
      <w:szCs w:val="26"/>
      <w:lang w:eastAsia="ar-SA"/>
    </w:rPr>
  </w:style>
  <w:style w:type="paragraph" w:customStyle="1" w:styleId="affffff6">
    <w:name w:val="Содержимое таблицы"/>
    <w:basedOn w:val="a"/>
    <w:rsid w:val="000969BE"/>
    <w:pPr>
      <w:suppressLineNumbers/>
      <w:spacing w:after="0" w:line="240" w:lineRule="auto"/>
    </w:pPr>
    <w:rPr>
      <w:rFonts w:ascii="Times New Roman" w:eastAsia="Times New Roman" w:hAnsi="Times New Roman" w:cs="Times New Roman"/>
      <w:sz w:val="24"/>
      <w:szCs w:val="24"/>
      <w:lang w:eastAsia="ar-SA"/>
    </w:rPr>
  </w:style>
  <w:style w:type="paragraph" w:customStyle="1" w:styleId="43">
    <w:name w:val="Стиль4"/>
    <w:basedOn w:val="a"/>
    <w:autoRedefine/>
    <w:rsid w:val="000969BE"/>
    <w:pPr>
      <w:widowControl w:val="0"/>
      <w:spacing w:after="0" w:line="240" w:lineRule="auto"/>
      <w:jc w:val="both"/>
    </w:pPr>
    <w:rPr>
      <w:rFonts w:ascii="Times New Roman" w:eastAsia="Times New Roman" w:hAnsi="Times New Roman" w:cs="Times New Roman"/>
      <w:bCs/>
      <w:sz w:val="28"/>
      <w:szCs w:val="28"/>
      <w:lang w:eastAsia="ru-RU"/>
    </w:rPr>
  </w:style>
  <w:style w:type="paragraph" w:styleId="35">
    <w:name w:val="Body Text Indent 3"/>
    <w:basedOn w:val="a"/>
    <w:link w:val="36"/>
    <w:rsid w:val="000969BE"/>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6">
    <w:name w:val="Основной текст с отступом 3 Знак"/>
    <w:basedOn w:val="a0"/>
    <w:link w:val="35"/>
    <w:rsid w:val="000969BE"/>
    <w:rPr>
      <w:rFonts w:ascii="Times New Roman" w:eastAsia="Times New Roman" w:hAnsi="Times New Roman" w:cs="Times New Roman"/>
      <w:sz w:val="16"/>
      <w:szCs w:val="16"/>
      <w:lang w:val="x-none" w:eastAsia="x-none"/>
    </w:rPr>
  </w:style>
  <w:style w:type="character" w:styleId="affffff7">
    <w:name w:val="Emphasis"/>
    <w:qFormat/>
    <w:rsid w:val="000969BE"/>
    <w:rPr>
      <w:i/>
    </w:rPr>
  </w:style>
  <w:style w:type="paragraph" w:customStyle="1" w:styleId="affffff8">
    <w:name w:val="Знак"/>
    <w:basedOn w:val="a"/>
    <w:rsid w:val="000969BE"/>
    <w:pPr>
      <w:spacing w:line="240" w:lineRule="exact"/>
    </w:pPr>
    <w:rPr>
      <w:rFonts w:ascii="Verdana" w:eastAsia="Times New Roman" w:hAnsi="Verdana" w:cs="Times New Roman"/>
      <w:sz w:val="20"/>
      <w:szCs w:val="20"/>
      <w:lang w:val="en-US"/>
    </w:rPr>
  </w:style>
  <w:style w:type="character" w:customStyle="1" w:styleId="37">
    <w:name w:val="Знак Знак3"/>
    <w:rsid w:val="000969BE"/>
    <w:rPr>
      <w:sz w:val="26"/>
    </w:rPr>
  </w:style>
  <w:style w:type="character" w:customStyle="1" w:styleId="2a">
    <w:name w:val="Знак Знак2"/>
    <w:rsid w:val="000969BE"/>
    <w:rPr>
      <w:sz w:val="24"/>
    </w:rPr>
  </w:style>
  <w:style w:type="character" w:customStyle="1" w:styleId="affffff9">
    <w:name w:val="Знак Знак"/>
    <w:rsid w:val="000969BE"/>
    <w:rPr>
      <w:rFonts w:ascii="Courier New" w:hAnsi="Courier New" w:cs="Courier New"/>
      <w:lang w:val="ru-RU" w:eastAsia="ru-RU"/>
    </w:rPr>
  </w:style>
  <w:style w:type="character" w:customStyle="1" w:styleId="WW8Num2z2">
    <w:name w:val="WW8Num2z2"/>
    <w:rsid w:val="000969BE"/>
    <w:rPr>
      <w:rFonts w:ascii="Wingdings" w:hAnsi="Wingdings"/>
    </w:rPr>
  </w:style>
  <w:style w:type="character" w:customStyle="1" w:styleId="1f">
    <w:name w:val="Знак Знак1"/>
    <w:rsid w:val="000969BE"/>
    <w:rPr>
      <w:sz w:val="24"/>
    </w:rPr>
  </w:style>
  <w:style w:type="paragraph" w:styleId="affffffa">
    <w:name w:val="endnote text"/>
    <w:basedOn w:val="a"/>
    <w:link w:val="affffffb"/>
    <w:rsid w:val="000969BE"/>
    <w:pPr>
      <w:spacing w:after="0" w:line="240" w:lineRule="auto"/>
    </w:pPr>
    <w:rPr>
      <w:rFonts w:ascii="Times New Roman" w:eastAsia="Times New Roman" w:hAnsi="Times New Roman" w:cs="Times New Roman"/>
      <w:sz w:val="20"/>
      <w:szCs w:val="20"/>
      <w:lang w:val="x-none" w:eastAsia="x-none"/>
    </w:rPr>
  </w:style>
  <w:style w:type="character" w:customStyle="1" w:styleId="affffffb">
    <w:name w:val="Текст концевой сноски Знак"/>
    <w:basedOn w:val="a0"/>
    <w:link w:val="affffffa"/>
    <w:rsid w:val="000969BE"/>
    <w:rPr>
      <w:rFonts w:ascii="Times New Roman" w:eastAsia="Times New Roman" w:hAnsi="Times New Roman" w:cs="Times New Roman"/>
      <w:sz w:val="20"/>
      <w:szCs w:val="20"/>
      <w:lang w:val="x-none" w:eastAsia="x-none"/>
    </w:rPr>
  </w:style>
  <w:style w:type="character" w:customStyle="1" w:styleId="EndnoteTextChar">
    <w:name w:val="Endnote Text Char"/>
    <w:rsid w:val="000969BE"/>
    <w:rPr>
      <w:rFonts w:ascii="Times New Roman" w:hAnsi="Times New Roman" w:cs="Times New Roman"/>
      <w:lang w:val="ru-RU" w:eastAsia="ru-RU" w:bidi="ar-SA"/>
    </w:rPr>
  </w:style>
  <w:style w:type="character" w:styleId="affffffc">
    <w:name w:val="endnote reference"/>
    <w:rsid w:val="000969BE"/>
    <w:rPr>
      <w:vertAlign w:val="superscript"/>
    </w:rPr>
  </w:style>
  <w:style w:type="character" w:customStyle="1" w:styleId="150">
    <w:name w:val="Знак Знак15"/>
    <w:rsid w:val="000969BE"/>
    <w:rPr>
      <w:rFonts w:ascii="Arial" w:hAnsi="Arial" w:cs="Arial"/>
      <w:b/>
      <w:kern w:val="32"/>
      <w:sz w:val="32"/>
    </w:rPr>
  </w:style>
  <w:style w:type="character" w:customStyle="1" w:styleId="140">
    <w:name w:val="Знак Знак14"/>
    <w:rsid w:val="000969BE"/>
    <w:rPr>
      <w:rFonts w:ascii="Arial" w:hAnsi="Arial" w:cs="Arial"/>
      <w:b/>
      <w:i/>
      <w:sz w:val="28"/>
    </w:rPr>
  </w:style>
  <w:style w:type="character" w:customStyle="1" w:styleId="130">
    <w:name w:val="Знак Знак13"/>
    <w:rsid w:val="000969BE"/>
    <w:rPr>
      <w:rFonts w:ascii="Arial" w:hAnsi="Arial" w:cs="Arial"/>
      <w:b/>
      <w:sz w:val="26"/>
    </w:rPr>
  </w:style>
  <w:style w:type="character" w:customStyle="1" w:styleId="120">
    <w:name w:val="Знак Знак12"/>
    <w:rsid w:val="000969BE"/>
    <w:rPr>
      <w:b/>
      <w:sz w:val="26"/>
    </w:rPr>
  </w:style>
  <w:style w:type="character" w:customStyle="1" w:styleId="112">
    <w:name w:val="Знак Знак11"/>
    <w:rsid w:val="000969BE"/>
    <w:rPr>
      <w:b/>
      <w:i/>
      <w:sz w:val="26"/>
    </w:rPr>
  </w:style>
  <w:style w:type="character" w:customStyle="1" w:styleId="100">
    <w:name w:val="Знак Знак10"/>
    <w:rsid w:val="000969BE"/>
    <w:rPr>
      <w:sz w:val="26"/>
    </w:rPr>
  </w:style>
  <w:style w:type="character" w:customStyle="1" w:styleId="91">
    <w:name w:val="Знак Знак9"/>
    <w:rsid w:val="000969BE"/>
    <w:rPr>
      <w:sz w:val="26"/>
    </w:rPr>
  </w:style>
  <w:style w:type="character" w:customStyle="1" w:styleId="81">
    <w:name w:val="Знак Знак8"/>
    <w:rsid w:val="000969BE"/>
    <w:rPr>
      <w:sz w:val="24"/>
    </w:rPr>
  </w:style>
  <w:style w:type="character" w:customStyle="1" w:styleId="70">
    <w:name w:val="Знак Знак7"/>
    <w:rsid w:val="000969BE"/>
    <w:rPr>
      <w:sz w:val="24"/>
    </w:rPr>
  </w:style>
  <w:style w:type="character" w:customStyle="1" w:styleId="60">
    <w:name w:val="Знак Знак6"/>
    <w:rsid w:val="000969BE"/>
    <w:rPr>
      <w:sz w:val="16"/>
    </w:rPr>
  </w:style>
  <w:style w:type="paragraph" w:styleId="affffffd">
    <w:name w:val="List Bullet"/>
    <w:basedOn w:val="a"/>
    <w:autoRedefine/>
    <w:rsid w:val="000969BE"/>
    <w:pPr>
      <w:tabs>
        <w:tab w:val="num" w:pos="360"/>
      </w:tabs>
      <w:spacing w:after="0" w:line="360" w:lineRule="auto"/>
      <w:ind w:left="360" w:hanging="360"/>
      <w:jc w:val="both"/>
    </w:pPr>
    <w:rPr>
      <w:rFonts w:ascii="Times New Roman" w:eastAsia="Times New Roman" w:hAnsi="Times New Roman" w:cs="Times New Roman"/>
      <w:sz w:val="24"/>
      <w:lang w:val="en-US"/>
    </w:rPr>
  </w:style>
  <w:style w:type="character" w:customStyle="1" w:styleId="ListBulletChar">
    <w:name w:val="List Bullet Char"/>
    <w:rsid w:val="000969BE"/>
    <w:rPr>
      <w:sz w:val="22"/>
      <w:lang w:val="en-US" w:eastAsia="en-US"/>
    </w:rPr>
  </w:style>
  <w:style w:type="character" w:customStyle="1" w:styleId="1f0">
    <w:name w:val="титул 1 Знак"/>
    <w:rsid w:val="000969BE"/>
    <w:rPr>
      <w:rFonts w:eastAsia="Times New Roman"/>
      <w:sz w:val="24"/>
      <w:lang w:val="x-none" w:eastAsia="ar-SA" w:bidi="ar-SA"/>
    </w:rPr>
  </w:style>
  <w:style w:type="paragraph" w:customStyle="1" w:styleId="1f1">
    <w:name w:val="титул 1"/>
    <w:basedOn w:val="a"/>
    <w:rsid w:val="000969BE"/>
    <w:pPr>
      <w:autoSpaceDE w:val="0"/>
      <w:autoSpaceDN w:val="0"/>
      <w:adjustRightInd w:val="0"/>
      <w:spacing w:after="0" w:line="360" w:lineRule="auto"/>
      <w:ind w:left="1287" w:hanging="360"/>
      <w:jc w:val="both"/>
    </w:pPr>
    <w:rPr>
      <w:rFonts w:ascii="Times New Roman" w:eastAsia="Times New Roman" w:hAnsi="Times New Roman" w:cs="Times New Roman"/>
      <w:bCs/>
      <w:sz w:val="24"/>
      <w:szCs w:val="24"/>
      <w:lang w:eastAsia="ar-SA"/>
    </w:rPr>
  </w:style>
  <w:style w:type="paragraph" w:customStyle="1" w:styleId="2">
    <w:name w:val="титул 2"/>
    <w:basedOn w:val="a"/>
    <w:rsid w:val="000969BE"/>
    <w:pPr>
      <w:numPr>
        <w:ilvl w:val="1"/>
        <w:numId w:val="10"/>
      </w:numPr>
      <w:tabs>
        <w:tab w:val="left" w:pos="993"/>
      </w:tabs>
      <w:spacing w:after="0" w:line="360" w:lineRule="auto"/>
      <w:ind w:left="993"/>
      <w:jc w:val="both"/>
    </w:pPr>
    <w:rPr>
      <w:rFonts w:ascii="Times New Roman" w:eastAsia="Times New Roman" w:hAnsi="Times New Roman" w:cs="Times New Roman"/>
      <w:sz w:val="24"/>
      <w:szCs w:val="24"/>
    </w:rPr>
  </w:style>
  <w:style w:type="paragraph" w:customStyle="1" w:styleId="3">
    <w:name w:val="титул 3"/>
    <w:basedOn w:val="2"/>
    <w:rsid w:val="000969BE"/>
    <w:pPr>
      <w:numPr>
        <w:ilvl w:val="2"/>
      </w:numPr>
    </w:pPr>
    <w:rPr>
      <w:rFonts w:ascii="Calibri" w:hAnsi="Calibri"/>
      <w:sz w:val="20"/>
      <w:szCs w:val="20"/>
    </w:rPr>
  </w:style>
  <w:style w:type="paragraph" w:customStyle="1" w:styleId="ConsCell">
    <w:name w:val="ConsCell"/>
    <w:rsid w:val="000969BE"/>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5">
    <w:name w:val="Абзац списка Знак"/>
    <w:link w:val="a4"/>
    <w:uiPriority w:val="99"/>
    <w:rsid w:val="000969BE"/>
    <w:rPr>
      <w:rFonts w:ascii="Times New Roman" w:eastAsia="Times New Roman" w:hAnsi="Times New Roman" w:cs="Times New Roman"/>
      <w:sz w:val="24"/>
      <w:szCs w:val="24"/>
      <w:lang w:eastAsia="ru-RU"/>
    </w:rPr>
  </w:style>
  <w:style w:type="paragraph" w:customStyle="1" w:styleId="11">
    <w:name w:val="1.1. табл"/>
    <w:basedOn w:val="a4"/>
    <w:link w:val="113"/>
    <w:qFormat/>
    <w:rsid w:val="000969BE"/>
    <w:pPr>
      <w:widowControl w:val="0"/>
      <w:numPr>
        <w:ilvl w:val="1"/>
        <w:numId w:val="11"/>
      </w:numPr>
      <w:tabs>
        <w:tab w:val="left" w:pos="426"/>
        <w:tab w:val="num" w:pos="1200"/>
      </w:tabs>
      <w:autoSpaceDE w:val="0"/>
      <w:autoSpaceDN w:val="0"/>
      <w:adjustRightInd w:val="0"/>
      <w:ind w:left="0" w:firstLine="0"/>
      <w:jc w:val="both"/>
    </w:pPr>
    <w:rPr>
      <w:rFonts w:eastAsia="Calibri"/>
      <w:color w:val="000000"/>
      <w:sz w:val="18"/>
      <w:szCs w:val="18"/>
      <w:lang w:val="x-none" w:eastAsia="en-US"/>
    </w:rPr>
  </w:style>
  <w:style w:type="character" w:customStyle="1" w:styleId="113">
    <w:name w:val="1.1. табл Знак"/>
    <w:link w:val="11"/>
    <w:rsid w:val="000969BE"/>
    <w:rPr>
      <w:rFonts w:ascii="Times New Roman" w:eastAsia="Calibri" w:hAnsi="Times New Roman" w:cs="Times New Roman"/>
      <w:color w:val="000000"/>
      <w:sz w:val="18"/>
      <w:szCs w:val="18"/>
      <w:lang w:val="x-none"/>
    </w:rPr>
  </w:style>
  <w:style w:type="paragraph" w:customStyle="1" w:styleId="xl126">
    <w:name w:val="xl126"/>
    <w:basedOn w:val="a"/>
    <w:rsid w:val="000969BE"/>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paragraph" w:customStyle="1" w:styleId="xl127">
    <w:name w:val="xl127"/>
    <w:basedOn w:val="a"/>
    <w:rsid w:val="000969BE"/>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28">
    <w:name w:val="xl128"/>
    <w:basedOn w:val="a"/>
    <w:rsid w:val="000969BE"/>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29">
    <w:name w:val="xl129"/>
    <w:basedOn w:val="a"/>
    <w:rsid w:val="000969BE"/>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30">
    <w:name w:val="xl130"/>
    <w:basedOn w:val="a"/>
    <w:rsid w:val="000969B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31">
    <w:name w:val="xl131"/>
    <w:basedOn w:val="a"/>
    <w:rsid w:val="000969BE"/>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32">
    <w:name w:val="xl132"/>
    <w:basedOn w:val="a"/>
    <w:rsid w:val="000969BE"/>
    <w:pP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33">
    <w:name w:val="xl133"/>
    <w:basedOn w:val="a"/>
    <w:rsid w:val="000969BE"/>
    <w:pPr>
      <w:pBdr>
        <w:lef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4">
    <w:name w:val="xl134"/>
    <w:basedOn w:val="a"/>
    <w:rsid w:val="000969BE"/>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5">
    <w:name w:val="xl135"/>
    <w:basedOn w:val="a"/>
    <w:rsid w:val="000969BE"/>
    <w:pPr>
      <w:pBdr>
        <w:left w:val="single" w:sz="8" w:space="0" w:color="auto"/>
        <w:bottom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6">
    <w:name w:val="xl136"/>
    <w:basedOn w:val="a"/>
    <w:rsid w:val="000969BE"/>
    <w:pPr>
      <w:pBdr>
        <w:bottom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7">
    <w:name w:val="xl137"/>
    <w:basedOn w:val="a"/>
    <w:rsid w:val="000969BE"/>
    <w:pPr>
      <w:pBdr>
        <w:top w:val="single" w:sz="8" w:space="0" w:color="auto"/>
        <w:left w:val="single" w:sz="8" w:space="0" w:color="auto"/>
      </w:pBdr>
      <w:spacing w:before="100" w:beforeAutospacing="1" w:after="100" w:afterAutospacing="1" w:line="240" w:lineRule="auto"/>
      <w:textAlignment w:val="center"/>
    </w:pPr>
    <w:rPr>
      <w:rFonts w:ascii="Courier New" w:eastAsia="Times New Roman" w:hAnsi="Courier New" w:cs="Courier New"/>
      <w:sz w:val="16"/>
      <w:szCs w:val="16"/>
      <w:lang w:eastAsia="ru-RU"/>
    </w:rPr>
  </w:style>
  <w:style w:type="paragraph" w:customStyle="1" w:styleId="xl138">
    <w:name w:val="xl138"/>
    <w:basedOn w:val="a"/>
    <w:rsid w:val="000969BE"/>
    <w:pPr>
      <w:pBdr>
        <w:top w:val="single" w:sz="8" w:space="0" w:color="auto"/>
      </w:pBdr>
      <w:spacing w:before="100" w:beforeAutospacing="1" w:after="100" w:afterAutospacing="1" w:line="240" w:lineRule="auto"/>
      <w:textAlignment w:val="center"/>
    </w:pPr>
    <w:rPr>
      <w:rFonts w:ascii="Courier New" w:eastAsia="Times New Roman" w:hAnsi="Courier New" w:cs="Courier New"/>
      <w:sz w:val="16"/>
      <w:szCs w:val="16"/>
      <w:lang w:eastAsia="ru-RU"/>
    </w:rPr>
  </w:style>
  <w:style w:type="paragraph" w:customStyle="1" w:styleId="xl139">
    <w:name w:val="xl139"/>
    <w:basedOn w:val="a"/>
    <w:rsid w:val="000969BE"/>
    <w:pPr>
      <w:pBdr>
        <w:left w:val="single" w:sz="8" w:space="0" w:color="auto"/>
      </w:pBdr>
      <w:spacing w:before="100" w:beforeAutospacing="1" w:after="100" w:afterAutospacing="1" w:line="240" w:lineRule="auto"/>
      <w:textAlignment w:val="center"/>
    </w:pPr>
    <w:rPr>
      <w:rFonts w:ascii="Courier New" w:eastAsia="Times New Roman" w:hAnsi="Courier New" w:cs="Courier New"/>
      <w:sz w:val="16"/>
      <w:szCs w:val="16"/>
      <w:lang w:eastAsia="ru-RU"/>
    </w:rPr>
  </w:style>
  <w:style w:type="paragraph" w:customStyle="1" w:styleId="xl140">
    <w:name w:val="xl140"/>
    <w:basedOn w:val="a"/>
    <w:rsid w:val="000969BE"/>
    <w:pPr>
      <w:spacing w:before="100" w:beforeAutospacing="1" w:after="100" w:afterAutospacing="1" w:line="240" w:lineRule="auto"/>
      <w:textAlignment w:val="center"/>
    </w:pPr>
    <w:rPr>
      <w:rFonts w:ascii="Courier New" w:eastAsia="Times New Roman" w:hAnsi="Courier New" w:cs="Courier New"/>
      <w:sz w:val="16"/>
      <w:szCs w:val="16"/>
      <w:lang w:eastAsia="ru-RU"/>
    </w:rPr>
  </w:style>
  <w:style w:type="paragraph" w:customStyle="1" w:styleId="xl141">
    <w:name w:val="xl141"/>
    <w:basedOn w:val="a"/>
    <w:rsid w:val="000969BE"/>
    <w:pPr>
      <w:pBdr>
        <w:top w:val="single" w:sz="8" w:space="0" w:color="auto"/>
        <w:left w:val="single" w:sz="8" w:space="0" w:color="auto"/>
        <w:bottom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42">
    <w:name w:val="xl142"/>
    <w:basedOn w:val="a"/>
    <w:rsid w:val="000969BE"/>
    <w:pPr>
      <w:pBdr>
        <w:top w:val="single" w:sz="8" w:space="0" w:color="auto"/>
        <w:bottom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43">
    <w:name w:val="xl143"/>
    <w:basedOn w:val="a"/>
    <w:rsid w:val="000969BE"/>
    <w:pPr>
      <w:pBdr>
        <w:top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44">
    <w:name w:val="xl144"/>
    <w:basedOn w:val="a"/>
    <w:rsid w:val="000969BE"/>
    <w:pPr>
      <w:pBdr>
        <w:top w:val="single" w:sz="8" w:space="0" w:color="auto"/>
        <w:left w:val="single" w:sz="8"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45">
    <w:name w:val="xl145"/>
    <w:basedOn w:val="a"/>
    <w:rsid w:val="000969BE"/>
    <w:pPr>
      <w:pBdr>
        <w:top w:val="single" w:sz="8" w:space="0" w:color="auto"/>
        <w:right w:val="single" w:sz="8"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46">
    <w:name w:val="xl146"/>
    <w:basedOn w:val="a"/>
    <w:rsid w:val="000969BE"/>
    <w:pPr>
      <w:pBdr>
        <w:left w:val="single" w:sz="8" w:space="0" w:color="auto"/>
        <w:bottom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47">
    <w:name w:val="xl147"/>
    <w:basedOn w:val="a"/>
    <w:rsid w:val="000969BE"/>
    <w:pPr>
      <w:pBdr>
        <w:top w:val="single" w:sz="8" w:space="0" w:color="auto"/>
        <w:left w:val="single" w:sz="8"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48">
    <w:name w:val="xl148"/>
    <w:basedOn w:val="a"/>
    <w:rsid w:val="000969BE"/>
    <w:pPr>
      <w:pBdr>
        <w:top w:val="single" w:sz="8" w:space="0" w:color="auto"/>
        <w:right w:val="single" w:sz="8"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49">
    <w:name w:val="xl149"/>
    <w:basedOn w:val="a"/>
    <w:rsid w:val="000969BE"/>
    <w:pPr>
      <w:pBdr>
        <w:top w:val="single" w:sz="8"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50">
    <w:name w:val="xl150"/>
    <w:basedOn w:val="a"/>
    <w:rsid w:val="000969BE"/>
    <w:pPr>
      <w:pBdr>
        <w:top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1">
    <w:name w:val="xl151"/>
    <w:basedOn w:val="a"/>
    <w:rsid w:val="000969BE"/>
    <w:pPr>
      <w:pBdr>
        <w:top w:val="single" w:sz="8"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2">
    <w:name w:val="xl152"/>
    <w:basedOn w:val="a"/>
    <w:rsid w:val="000969BE"/>
    <w:pPr>
      <w:pBdr>
        <w:top w:val="single" w:sz="8" w:space="0" w:color="auto"/>
        <w:lef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53">
    <w:name w:val="xl153"/>
    <w:basedOn w:val="a"/>
    <w:rsid w:val="000969BE"/>
    <w:pPr>
      <w:pBdr>
        <w:top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54">
    <w:name w:val="xl154"/>
    <w:basedOn w:val="a"/>
    <w:rsid w:val="000969BE"/>
    <w:pPr>
      <w:pBdr>
        <w:top w:val="single" w:sz="8" w:space="0" w:color="auto"/>
        <w:lef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55">
    <w:name w:val="xl155"/>
    <w:basedOn w:val="a"/>
    <w:rsid w:val="000969BE"/>
    <w:pPr>
      <w:pBdr>
        <w:top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56">
    <w:name w:val="xl156"/>
    <w:basedOn w:val="a"/>
    <w:rsid w:val="000969BE"/>
    <w:pPr>
      <w:pBdr>
        <w:top w:val="single" w:sz="8" w:space="0" w:color="auto"/>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57">
    <w:name w:val="xl157"/>
    <w:basedOn w:val="a"/>
    <w:rsid w:val="000969BE"/>
    <w:pPr>
      <w:pBdr>
        <w:left w:val="single" w:sz="8" w:space="0" w:color="auto"/>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58">
    <w:name w:val="xl158"/>
    <w:basedOn w:val="a"/>
    <w:rsid w:val="000969BE"/>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59">
    <w:name w:val="xl159"/>
    <w:basedOn w:val="a"/>
    <w:rsid w:val="000969BE"/>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60">
    <w:name w:val="xl160"/>
    <w:basedOn w:val="a"/>
    <w:rsid w:val="000969BE"/>
    <w:pPr>
      <w:pBdr>
        <w:top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61">
    <w:name w:val="xl161"/>
    <w:basedOn w:val="a"/>
    <w:rsid w:val="000969BE"/>
    <w:pPr>
      <w:pBdr>
        <w:bottom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62">
    <w:name w:val="xl162"/>
    <w:basedOn w:val="a"/>
    <w:rsid w:val="000969BE"/>
    <w:pPr>
      <w:pBdr>
        <w:top w:val="single" w:sz="8" w:space="0" w:color="auto"/>
        <w:bottom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63">
    <w:name w:val="xl163"/>
    <w:basedOn w:val="a"/>
    <w:rsid w:val="000969BE"/>
    <w:pPr>
      <w:pBdr>
        <w:top w:val="single" w:sz="8" w:space="0" w:color="auto"/>
        <w:left w:val="single" w:sz="8" w:space="0" w:color="auto"/>
        <w:right w:val="single" w:sz="8" w:space="0" w:color="auto"/>
      </w:pBdr>
      <w:shd w:val="clear" w:color="000000" w:fill="00B0F0"/>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64">
    <w:name w:val="xl164"/>
    <w:basedOn w:val="a"/>
    <w:rsid w:val="000969BE"/>
    <w:pPr>
      <w:pBdr>
        <w:left w:val="single" w:sz="8" w:space="0" w:color="auto"/>
        <w:bottom w:val="single" w:sz="8" w:space="0" w:color="auto"/>
        <w:right w:val="single" w:sz="8" w:space="0" w:color="auto"/>
      </w:pBdr>
      <w:shd w:val="clear" w:color="000000" w:fill="00B0F0"/>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65">
    <w:name w:val="xl165"/>
    <w:basedOn w:val="a"/>
    <w:rsid w:val="000969BE"/>
    <w:pPr>
      <w:pBdr>
        <w:left w:val="single" w:sz="8" w:space="0" w:color="auto"/>
        <w:bottom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66">
    <w:name w:val="xl166"/>
    <w:basedOn w:val="a"/>
    <w:rsid w:val="000969BE"/>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67">
    <w:name w:val="xl167"/>
    <w:basedOn w:val="a"/>
    <w:rsid w:val="000969BE"/>
    <w:pPr>
      <w:pBdr>
        <w:left w:val="single" w:sz="8" w:space="0" w:color="auto"/>
        <w:bottom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0969BE"/>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0969BE"/>
    <w:pPr>
      <w:pBdr>
        <w:left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70">
    <w:name w:val="xl170"/>
    <w:basedOn w:val="a"/>
    <w:rsid w:val="000969BE"/>
    <w:pPr>
      <w:pBdr>
        <w:left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71">
    <w:name w:val="xl171"/>
    <w:basedOn w:val="a"/>
    <w:rsid w:val="000969BE"/>
    <w:pPr>
      <w:pBdr>
        <w:left w:val="single" w:sz="8" w:space="0" w:color="auto"/>
        <w:bottom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72">
    <w:name w:val="xl172"/>
    <w:basedOn w:val="a"/>
    <w:rsid w:val="000969BE"/>
    <w:pPr>
      <w:pBdr>
        <w:top w:val="single" w:sz="8" w:space="0" w:color="auto"/>
        <w:lef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73">
    <w:name w:val="xl173"/>
    <w:basedOn w:val="a"/>
    <w:rsid w:val="000969BE"/>
    <w:pPr>
      <w:pBdr>
        <w:top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74">
    <w:name w:val="xl174"/>
    <w:basedOn w:val="a"/>
    <w:rsid w:val="000969BE"/>
    <w:pPr>
      <w:pBdr>
        <w:lef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75">
    <w:name w:val="xl175"/>
    <w:basedOn w:val="a"/>
    <w:rsid w:val="000969BE"/>
    <w:pPr>
      <w:pBdr>
        <w:left w:val="single" w:sz="8" w:space="0" w:color="auto"/>
        <w:bottom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76">
    <w:name w:val="xl176"/>
    <w:basedOn w:val="a"/>
    <w:rsid w:val="000969BE"/>
    <w:pPr>
      <w:pBdr>
        <w:top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77">
    <w:name w:val="xl177"/>
    <w:basedOn w:val="a"/>
    <w:rsid w:val="000969BE"/>
    <w:pP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78">
    <w:name w:val="xl178"/>
    <w:basedOn w:val="a"/>
    <w:rsid w:val="000969BE"/>
    <w:pPr>
      <w:pBdr>
        <w:bottom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79">
    <w:name w:val="xl179"/>
    <w:basedOn w:val="a"/>
    <w:rsid w:val="000969BE"/>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16"/>
      <w:szCs w:val="16"/>
      <w:lang w:eastAsia="ru-RU"/>
    </w:rPr>
  </w:style>
  <w:style w:type="paragraph" w:customStyle="1" w:styleId="xl180">
    <w:name w:val="xl180"/>
    <w:basedOn w:val="a"/>
    <w:rsid w:val="000969BE"/>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16"/>
      <w:szCs w:val="16"/>
      <w:lang w:eastAsia="ru-RU"/>
    </w:rPr>
  </w:style>
  <w:style w:type="paragraph" w:customStyle="1" w:styleId="xl181">
    <w:name w:val="xl181"/>
    <w:basedOn w:val="a"/>
    <w:rsid w:val="000969BE"/>
    <w:pPr>
      <w:pBdr>
        <w:top w:val="single" w:sz="8" w:space="0" w:color="auto"/>
        <w:left w:val="single" w:sz="8" w:space="0" w:color="auto"/>
        <w:bottom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82">
    <w:name w:val="xl182"/>
    <w:basedOn w:val="a"/>
    <w:rsid w:val="000969BE"/>
    <w:pPr>
      <w:pBdr>
        <w:top w:val="single" w:sz="8" w:space="0" w:color="auto"/>
        <w:bottom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83">
    <w:name w:val="xl183"/>
    <w:basedOn w:val="a"/>
    <w:rsid w:val="000969BE"/>
    <w:pPr>
      <w:pBdr>
        <w:top w:val="single" w:sz="8" w:space="0" w:color="auto"/>
        <w:bottom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84">
    <w:name w:val="xl184"/>
    <w:basedOn w:val="a"/>
    <w:rsid w:val="000969BE"/>
    <w:pPr>
      <w:pBdr>
        <w:top w:val="single" w:sz="8" w:space="0" w:color="auto"/>
        <w:left w:val="single" w:sz="8" w:space="0" w:color="auto"/>
        <w:right w:val="single" w:sz="8" w:space="0" w:color="auto"/>
      </w:pBdr>
      <w:shd w:val="clear" w:color="000000" w:fill="92D050"/>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85">
    <w:name w:val="xl185"/>
    <w:basedOn w:val="a"/>
    <w:rsid w:val="000969BE"/>
    <w:pPr>
      <w:pBdr>
        <w:left w:val="single" w:sz="8" w:space="0" w:color="auto"/>
        <w:right w:val="single" w:sz="8" w:space="0" w:color="auto"/>
      </w:pBdr>
      <w:shd w:val="clear" w:color="000000" w:fill="92D050"/>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86">
    <w:name w:val="xl186"/>
    <w:basedOn w:val="a"/>
    <w:rsid w:val="000969BE"/>
    <w:pPr>
      <w:pBdr>
        <w:left w:val="single" w:sz="8" w:space="0" w:color="auto"/>
        <w:bottom w:val="single" w:sz="8" w:space="0" w:color="auto"/>
        <w:right w:val="single" w:sz="8" w:space="0" w:color="auto"/>
      </w:pBdr>
      <w:shd w:val="clear" w:color="000000" w:fill="92D050"/>
      <w:spacing w:before="100" w:beforeAutospacing="1" w:after="100" w:afterAutospacing="1" w:line="240" w:lineRule="auto"/>
      <w:jc w:val="both"/>
      <w:textAlignment w:val="center"/>
    </w:pPr>
    <w:rPr>
      <w:rFonts w:ascii="Times New Roman" w:eastAsia="Times New Roman" w:hAnsi="Times New Roman" w:cs="Times New Roman"/>
      <w:color w:val="000000"/>
      <w:sz w:val="16"/>
      <w:szCs w:val="16"/>
      <w:lang w:eastAsia="ru-RU"/>
    </w:rPr>
  </w:style>
  <w:style w:type="paragraph" w:customStyle="1" w:styleId="xl187">
    <w:name w:val="xl187"/>
    <w:basedOn w:val="a"/>
    <w:rsid w:val="000969BE"/>
    <w:pPr>
      <w:pBdr>
        <w:lef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88">
    <w:name w:val="xl188"/>
    <w:basedOn w:val="a"/>
    <w:rsid w:val="000969BE"/>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89">
    <w:name w:val="xl189"/>
    <w:basedOn w:val="a"/>
    <w:rsid w:val="000969BE"/>
    <w:pPr>
      <w:pBdr>
        <w:top w:val="single" w:sz="8" w:space="0" w:color="auto"/>
        <w:bottom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0969BE"/>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91">
    <w:name w:val="xl191"/>
    <w:basedOn w:val="a"/>
    <w:rsid w:val="000969BE"/>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92">
    <w:name w:val="xl192"/>
    <w:basedOn w:val="a"/>
    <w:rsid w:val="000969BE"/>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93">
    <w:name w:val="xl193"/>
    <w:basedOn w:val="a"/>
    <w:rsid w:val="000969BE"/>
    <w:pPr>
      <w:pBdr>
        <w:top w:val="single" w:sz="8" w:space="0" w:color="auto"/>
        <w:lef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94">
    <w:name w:val="xl194"/>
    <w:basedOn w:val="a"/>
    <w:rsid w:val="000969BE"/>
    <w:pPr>
      <w:pBdr>
        <w:top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95">
    <w:name w:val="xl195"/>
    <w:basedOn w:val="a"/>
    <w:rsid w:val="000969BE"/>
    <w:pPr>
      <w:pBdr>
        <w:left w:val="single" w:sz="8" w:space="0" w:color="auto"/>
        <w:bottom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96">
    <w:name w:val="xl196"/>
    <w:basedOn w:val="a"/>
    <w:rsid w:val="000969BE"/>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97">
    <w:name w:val="xl197"/>
    <w:basedOn w:val="a"/>
    <w:rsid w:val="000969BE"/>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98">
    <w:name w:val="xl198"/>
    <w:basedOn w:val="a"/>
    <w:rsid w:val="000969BE"/>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2b">
    <w:name w:val="Знак Знак2 Знак Знак"/>
    <w:basedOn w:val="a"/>
    <w:rsid w:val="000969BE"/>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f2">
    <w:name w:val="Знак Знак1 Знак Знак"/>
    <w:basedOn w:val="a"/>
    <w:rsid w:val="000969BE"/>
    <w:pPr>
      <w:spacing w:before="100" w:beforeAutospacing="1" w:after="100" w:afterAutospacing="1" w:line="240" w:lineRule="auto"/>
    </w:pPr>
    <w:rPr>
      <w:rFonts w:ascii="Tahoma" w:eastAsia="Times New Roman" w:hAnsi="Tahoma" w:cs="Tahoma"/>
      <w:sz w:val="20"/>
      <w:szCs w:val="20"/>
      <w:lang w:val="en-US"/>
    </w:rPr>
  </w:style>
  <w:style w:type="table" w:customStyle="1" w:styleId="114">
    <w:name w:val="Сетка таблицы11"/>
    <w:basedOn w:val="a1"/>
    <w:next w:val="afffff2"/>
    <w:rsid w:val="000969B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3"/>
    <w:locked/>
    <w:rsid w:val="000969BE"/>
    <w:rPr>
      <w:rFonts w:ascii="Calibri" w:eastAsia="Calibri" w:hAnsi="Calibri" w:cs="Times New Roman"/>
    </w:rPr>
  </w:style>
  <w:style w:type="numbering" w:customStyle="1" w:styleId="38">
    <w:name w:val="Нет списка3"/>
    <w:next w:val="a2"/>
    <w:uiPriority w:val="99"/>
    <w:semiHidden/>
    <w:unhideWhenUsed/>
    <w:rsid w:val="000969BE"/>
  </w:style>
  <w:style w:type="table" w:customStyle="1" w:styleId="212">
    <w:name w:val="Сетка таблицы21"/>
    <w:basedOn w:val="a1"/>
    <w:next w:val="afffff2"/>
    <w:rsid w:val="000969B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4">
    <w:name w:val="Нет списка4"/>
    <w:next w:val="a2"/>
    <w:semiHidden/>
    <w:rsid w:val="000969BE"/>
  </w:style>
  <w:style w:type="character" w:customStyle="1" w:styleId="213">
    <w:name w:val="Знак Знак21"/>
    <w:rsid w:val="000969BE"/>
    <w:rPr>
      <w:rFonts w:ascii="Arial" w:eastAsia="Times New Roman" w:hAnsi="Arial" w:cs="Arial"/>
      <w:b/>
      <w:bCs/>
      <w:color w:val="000080"/>
      <w:lang w:eastAsia="ru-RU"/>
    </w:rPr>
  </w:style>
  <w:style w:type="character" w:customStyle="1" w:styleId="160">
    <w:name w:val="Знак Знак16"/>
    <w:rsid w:val="000969BE"/>
    <w:rPr>
      <w:rFonts w:ascii="Arial" w:eastAsia="Times New Roman" w:hAnsi="Arial" w:cs="Arial"/>
      <w:sz w:val="22"/>
      <w:szCs w:val="22"/>
    </w:rPr>
  </w:style>
  <w:style w:type="character" w:customStyle="1" w:styleId="45">
    <w:name w:val="Знак Знак4"/>
    <w:semiHidden/>
    <w:rsid w:val="000969BE"/>
    <w:rPr>
      <w:rFonts w:ascii="Arial" w:eastAsia="Times New Roman" w:hAnsi="Arial" w:cs="Arial"/>
      <w:sz w:val="22"/>
      <w:szCs w:val="22"/>
    </w:rPr>
  </w:style>
  <w:style w:type="paragraph" w:customStyle="1" w:styleId="CharChar">
    <w:name w:val="Char Char Знак"/>
    <w:basedOn w:val="a"/>
    <w:rsid w:val="000969BE"/>
    <w:pPr>
      <w:spacing w:after="0" w:line="240" w:lineRule="auto"/>
    </w:pPr>
    <w:rPr>
      <w:rFonts w:ascii="Verdana" w:eastAsia="Times New Roman" w:hAnsi="Verdana" w:cs="Verdana"/>
      <w:sz w:val="20"/>
      <w:szCs w:val="20"/>
      <w:lang w:val="en-US"/>
    </w:rPr>
  </w:style>
  <w:style w:type="paragraph" w:customStyle="1" w:styleId="510">
    <w:name w:val="Знак Знак51"/>
    <w:basedOn w:val="a"/>
    <w:rsid w:val="000969BE"/>
    <w:pPr>
      <w:spacing w:after="0" w:line="240" w:lineRule="auto"/>
    </w:pPr>
    <w:rPr>
      <w:rFonts w:ascii="Verdana" w:eastAsia="Times New Roman" w:hAnsi="Verdana" w:cs="Verdana"/>
      <w:sz w:val="20"/>
      <w:szCs w:val="20"/>
      <w:lang w:val="en-US"/>
    </w:rPr>
  </w:style>
  <w:style w:type="numbering" w:customStyle="1" w:styleId="53">
    <w:name w:val="Нет списка5"/>
    <w:next w:val="a2"/>
    <w:uiPriority w:val="99"/>
    <w:semiHidden/>
    <w:unhideWhenUsed/>
    <w:rsid w:val="000969BE"/>
  </w:style>
  <w:style w:type="paragraph" w:customStyle="1" w:styleId="msonormalmailrucssattributepostfix">
    <w:name w:val="msonormal_mailru_css_attribute_postfix"/>
    <w:basedOn w:val="a"/>
    <w:rsid w:val="000969B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61">
    <w:name w:val="Нет списка6"/>
    <w:next w:val="a2"/>
    <w:uiPriority w:val="99"/>
    <w:semiHidden/>
    <w:unhideWhenUsed/>
    <w:rsid w:val="000969BE"/>
  </w:style>
  <w:style w:type="table" w:customStyle="1" w:styleId="82">
    <w:name w:val="Сетка таблицы8"/>
    <w:basedOn w:val="a1"/>
    <w:next w:val="afffff2"/>
    <w:uiPriority w:val="59"/>
    <w:rsid w:val="000969BE"/>
    <w:pPr>
      <w:widowControl w:val="0"/>
      <w:autoSpaceDE w:val="0"/>
      <w:autoSpaceDN w:val="0"/>
      <w:adjustRightInd w:val="0"/>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2">
    <w:name w:val="Нет списка12"/>
    <w:next w:val="a2"/>
    <w:uiPriority w:val="99"/>
    <w:semiHidden/>
    <w:unhideWhenUsed/>
    <w:rsid w:val="000969BE"/>
  </w:style>
  <w:style w:type="numbering" w:customStyle="1" w:styleId="1120">
    <w:name w:val="Нет списка112"/>
    <w:next w:val="a2"/>
    <w:uiPriority w:val="99"/>
    <w:semiHidden/>
    <w:unhideWhenUsed/>
    <w:rsid w:val="000969BE"/>
  </w:style>
  <w:style w:type="numbering" w:customStyle="1" w:styleId="111111">
    <w:name w:val="Нет списка111111"/>
    <w:next w:val="a2"/>
    <w:semiHidden/>
    <w:rsid w:val="000969BE"/>
  </w:style>
  <w:style w:type="numbering" w:customStyle="1" w:styleId="214">
    <w:name w:val="Нет списка21"/>
    <w:next w:val="a2"/>
    <w:uiPriority w:val="99"/>
    <w:semiHidden/>
    <w:unhideWhenUsed/>
    <w:rsid w:val="000969BE"/>
  </w:style>
  <w:style w:type="table" w:customStyle="1" w:styleId="1110">
    <w:name w:val="Сетка таблицы111"/>
    <w:basedOn w:val="a1"/>
    <w:next w:val="afffff2"/>
    <w:rsid w:val="000969B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
    <w:name w:val="Нет списка31"/>
    <w:next w:val="a2"/>
    <w:uiPriority w:val="99"/>
    <w:semiHidden/>
    <w:unhideWhenUsed/>
    <w:rsid w:val="000969BE"/>
  </w:style>
  <w:style w:type="table" w:customStyle="1" w:styleId="2110">
    <w:name w:val="Сетка таблицы211"/>
    <w:basedOn w:val="a1"/>
    <w:next w:val="afffff2"/>
    <w:rsid w:val="000969B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
    <w:name w:val="Нет списка41"/>
    <w:next w:val="a2"/>
    <w:semiHidden/>
    <w:rsid w:val="000969BE"/>
  </w:style>
  <w:style w:type="numbering" w:customStyle="1" w:styleId="512">
    <w:name w:val="Нет списка51"/>
    <w:next w:val="a2"/>
    <w:uiPriority w:val="99"/>
    <w:semiHidden/>
    <w:unhideWhenUsed/>
    <w:rsid w:val="000969BE"/>
  </w:style>
  <w:style w:type="numbering" w:customStyle="1" w:styleId="72">
    <w:name w:val="Нет списка7"/>
    <w:next w:val="a2"/>
    <w:uiPriority w:val="99"/>
    <w:semiHidden/>
    <w:unhideWhenUsed/>
    <w:rsid w:val="000969BE"/>
  </w:style>
  <w:style w:type="table" w:customStyle="1" w:styleId="92">
    <w:name w:val="Сетка таблицы9"/>
    <w:basedOn w:val="a1"/>
    <w:next w:val="afffff2"/>
    <w:uiPriority w:val="59"/>
    <w:rsid w:val="000969BE"/>
    <w:pPr>
      <w:widowControl w:val="0"/>
      <w:autoSpaceDE w:val="0"/>
      <w:autoSpaceDN w:val="0"/>
      <w:adjustRightInd w:val="0"/>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2"/>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0">
    <w:name w:val="Сетка таблицы72"/>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2">
    <w:name w:val="Нет списка13"/>
    <w:next w:val="a2"/>
    <w:uiPriority w:val="99"/>
    <w:semiHidden/>
    <w:unhideWhenUsed/>
    <w:rsid w:val="000969BE"/>
  </w:style>
  <w:style w:type="numbering" w:customStyle="1" w:styleId="1130">
    <w:name w:val="Нет списка113"/>
    <w:next w:val="a2"/>
    <w:uiPriority w:val="99"/>
    <w:semiHidden/>
    <w:unhideWhenUsed/>
    <w:rsid w:val="000969BE"/>
  </w:style>
  <w:style w:type="numbering" w:customStyle="1" w:styleId="1112">
    <w:name w:val="Нет списка1112"/>
    <w:next w:val="a2"/>
    <w:semiHidden/>
    <w:rsid w:val="000969BE"/>
  </w:style>
  <w:style w:type="numbering" w:customStyle="1" w:styleId="221">
    <w:name w:val="Нет списка22"/>
    <w:next w:val="a2"/>
    <w:uiPriority w:val="99"/>
    <w:semiHidden/>
    <w:unhideWhenUsed/>
    <w:rsid w:val="000969BE"/>
  </w:style>
  <w:style w:type="table" w:customStyle="1" w:styleId="1121">
    <w:name w:val="Сетка таблицы112"/>
    <w:basedOn w:val="a1"/>
    <w:next w:val="afffff2"/>
    <w:rsid w:val="000969B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2"/>
    <w:uiPriority w:val="99"/>
    <w:semiHidden/>
    <w:unhideWhenUsed/>
    <w:rsid w:val="000969BE"/>
  </w:style>
  <w:style w:type="table" w:customStyle="1" w:styleId="2120">
    <w:name w:val="Сетка таблицы212"/>
    <w:basedOn w:val="a1"/>
    <w:next w:val="afffff2"/>
    <w:rsid w:val="000969B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
    <w:name w:val="Нет списка42"/>
    <w:next w:val="a2"/>
    <w:semiHidden/>
    <w:rsid w:val="000969BE"/>
  </w:style>
  <w:style w:type="numbering" w:customStyle="1" w:styleId="521">
    <w:name w:val="Нет списка52"/>
    <w:next w:val="a2"/>
    <w:uiPriority w:val="99"/>
    <w:semiHidden/>
    <w:unhideWhenUsed/>
    <w:rsid w:val="000969BE"/>
  </w:style>
  <w:style w:type="numbering" w:customStyle="1" w:styleId="83">
    <w:name w:val="Нет списка8"/>
    <w:next w:val="a2"/>
    <w:uiPriority w:val="99"/>
    <w:semiHidden/>
    <w:unhideWhenUsed/>
    <w:rsid w:val="000969BE"/>
  </w:style>
  <w:style w:type="numbering" w:customStyle="1" w:styleId="141">
    <w:name w:val="Нет списка14"/>
    <w:next w:val="a2"/>
    <w:uiPriority w:val="99"/>
    <w:semiHidden/>
    <w:unhideWhenUsed/>
    <w:rsid w:val="000969BE"/>
  </w:style>
  <w:style w:type="table" w:customStyle="1" w:styleId="101">
    <w:name w:val="Сетка таблицы10"/>
    <w:basedOn w:val="a1"/>
    <w:next w:val="afffff2"/>
    <w:uiPriority w:val="59"/>
    <w:rsid w:val="000969BE"/>
    <w:pPr>
      <w:widowControl w:val="0"/>
      <w:autoSpaceDE w:val="0"/>
      <w:autoSpaceDN w:val="0"/>
      <w:adjustRightInd w:val="0"/>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Сетка таблицы14"/>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3"/>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3"/>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0">
    <w:name w:val="Нет списка114"/>
    <w:next w:val="a2"/>
    <w:uiPriority w:val="99"/>
    <w:semiHidden/>
    <w:unhideWhenUsed/>
    <w:rsid w:val="000969BE"/>
  </w:style>
  <w:style w:type="numbering" w:customStyle="1" w:styleId="1113">
    <w:name w:val="Нет списка1113"/>
    <w:next w:val="a2"/>
    <w:uiPriority w:val="99"/>
    <w:semiHidden/>
    <w:unhideWhenUsed/>
    <w:rsid w:val="000969BE"/>
  </w:style>
  <w:style w:type="numbering" w:customStyle="1" w:styleId="11112">
    <w:name w:val="Нет списка11112"/>
    <w:next w:val="a2"/>
    <w:semiHidden/>
    <w:rsid w:val="000969BE"/>
  </w:style>
  <w:style w:type="numbering" w:customStyle="1" w:styleId="231">
    <w:name w:val="Нет списка23"/>
    <w:next w:val="a2"/>
    <w:uiPriority w:val="99"/>
    <w:semiHidden/>
    <w:unhideWhenUsed/>
    <w:rsid w:val="000969BE"/>
  </w:style>
  <w:style w:type="table" w:customStyle="1" w:styleId="1131">
    <w:name w:val="Сетка таблицы113"/>
    <w:basedOn w:val="a1"/>
    <w:next w:val="afffff2"/>
    <w:rsid w:val="000969B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
    <w:name w:val="Нет списка33"/>
    <w:next w:val="a2"/>
    <w:uiPriority w:val="99"/>
    <w:semiHidden/>
    <w:unhideWhenUsed/>
    <w:rsid w:val="000969BE"/>
  </w:style>
  <w:style w:type="table" w:customStyle="1" w:styleId="2130">
    <w:name w:val="Сетка таблицы213"/>
    <w:basedOn w:val="a1"/>
    <w:next w:val="afffff2"/>
    <w:rsid w:val="000969B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1">
    <w:name w:val="Нет списка43"/>
    <w:next w:val="a2"/>
    <w:semiHidden/>
    <w:rsid w:val="000969BE"/>
  </w:style>
  <w:style w:type="numbering" w:customStyle="1" w:styleId="531">
    <w:name w:val="Нет списка53"/>
    <w:next w:val="a2"/>
    <w:uiPriority w:val="99"/>
    <w:semiHidden/>
    <w:unhideWhenUsed/>
    <w:rsid w:val="000969BE"/>
  </w:style>
  <w:style w:type="numbering" w:customStyle="1" w:styleId="611">
    <w:name w:val="Нет списка61"/>
    <w:next w:val="a2"/>
    <w:uiPriority w:val="99"/>
    <w:semiHidden/>
    <w:unhideWhenUsed/>
    <w:rsid w:val="000969BE"/>
  </w:style>
  <w:style w:type="table" w:customStyle="1" w:styleId="810">
    <w:name w:val="Сетка таблицы81"/>
    <w:basedOn w:val="a1"/>
    <w:next w:val="afffff2"/>
    <w:uiPriority w:val="59"/>
    <w:rsid w:val="000969BE"/>
    <w:pPr>
      <w:widowControl w:val="0"/>
      <w:autoSpaceDE w:val="0"/>
      <w:autoSpaceDN w:val="0"/>
      <w:adjustRightInd w:val="0"/>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0">
    <w:name w:val="Сетка таблицы41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0">
    <w:name w:val="Сетка таблицы51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0">
    <w:name w:val="Сетка таблицы61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1">
    <w:name w:val="Нет списка121"/>
    <w:next w:val="a2"/>
    <w:uiPriority w:val="99"/>
    <w:semiHidden/>
    <w:unhideWhenUsed/>
    <w:rsid w:val="000969BE"/>
  </w:style>
  <w:style w:type="numbering" w:customStyle="1" w:styleId="11210">
    <w:name w:val="Нет списка1121"/>
    <w:next w:val="a2"/>
    <w:uiPriority w:val="99"/>
    <w:semiHidden/>
    <w:unhideWhenUsed/>
    <w:rsid w:val="000969BE"/>
  </w:style>
  <w:style w:type="numbering" w:customStyle="1" w:styleId="111112">
    <w:name w:val="Нет списка111112"/>
    <w:next w:val="a2"/>
    <w:semiHidden/>
    <w:rsid w:val="000969BE"/>
  </w:style>
  <w:style w:type="numbering" w:customStyle="1" w:styleId="2111">
    <w:name w:val="Нет списка211"/>
    <w:next w:val="a2"/>
    <w:uiPriority w:val="99"/>
    <w:semiHidden/>
    <w:unhideWhenUsed/>
    <w:rsid w:val="000969BE"/>
  </w:style>
  <w:style w:type="table" w:customStyle="1" w:styleId="11110">
    <w:name w:val="Сетка таблицы1111"/>
    <w:basedOn w:val="a1"/>
    <w:next w:val="afffff2"/>
    <w:rsid w:val="000969B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1">
    <w:name w:val="Нет списка311"/>
    <w:next w:val="a2"/>
    <w:uiPriority w:val="99"/>
    <w:semiHidden/>
    <w:unhideWhenUsed/>
    <w:rsid w:val="000969BE"/>
  </w:style>
  <w:style w:type="table" w:customStyle="1" w:styleId="21110">
    <w:name w:val="Сетка таблицы2111"/>
    <w:basedOn w:val="a1"/>
    <w:next w:val="afffff2"/>
    <w:rsid w:val="000969B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1">
    <w:name w:val="Нет списка411"/>
    <w:next w:val="a2"/>
    <w:semiHidden/>
    <w:rsid w:val="000969BE"/>
  </w:style>
  <w:style w:type="numbering" w:customStyle="1" w:styleId="5111">
    <w:name w:val="Нет списка511"/>
    <w:next w:val="a2"/>
    <w:uiPriority w:val="99"/>
    <w:semiHidden/>
    <w:unhideWhenUsed/>
    <w:rsid w:val="000969BE"/>
  </w:style>
  <w:style w:type="numbering" w:customStyle="1" w:styleId="710">
    <w:name w:val="Нет списка71"/>
    <w:next w:val="a2"/>
    <w:uiPriority w:val="99"/>
    <w:semiHidden/>
    <w:unhideWhenUsed/>
    <w:rsid w:val="000969BE"/>
  </w:style>
  <w:style w:type="table" w:customStyle="1" w:styleId="910">
    <w:name w:val="Сетка таблицы91"/>
    <w:basedOn w:val="a1"/>
    <w:next w:val="afffff2"/>
    <w:uiPriority w:val="59"/>
    <w:rsid w:val="000969BE"/>
    <w:pPr>
      <w:widowControl w:val="0"/>
      <w:autoSpaceDE w:val="0"/>
      <w:autoSpaceDN w:val="0"/>
      <w:adjustRightInd w:val="0"/>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0">
    <w:name w:val="Сетка таблицы13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0">
    <w:name w:val="Сетка таблицы23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0">
    <w:name w:val="Сетка таблицы32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0">
    <w:name w:val="Сетка таблицы42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0">
    <w:name w:val="Сетка таблицы52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
    <w:name w:val="Сетка таблицы62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
    <w:name w:val="Сетка таблицы721"/>
    <w:rsid w:val="000969BE"/>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11">
    <w:name w:val="Нет списка131"/>
    <w:next w:val="a2"/>
    <w:uiPriority w:val="99"/>
    <w:semiHidden/>
    <w:unhideWhenUsed/>
    <w:rsid w:val="000969BE"/>
  </w:style>
  <w:style w:type="numbering" w:customStyle="1" w:styleId="11310">
    <w:name w:val="Нет списка1131"/>
    <w:next w:val="a2"/>
    <w:uiPriority w:val="99"/>
    <w:semiHidden/>
    <w:unhideWhenUsed/>
    <w:rsid w:val="000969BE"/>
  </w:style>
  <w:style w:type="numbering" w:customStyle="1" w:styleId="11121">
    <w:name w:val="Нет списка11121"/>
    <w:next w:val="a2"/>
    <w:semiHidden/>
    <w:rsid w:val="000969BE"/>
  </w:style>
  <w:style w:type="numbering" w:customStyle="1" w:styleId="2211">
    <w:name w:val="Нет списка221"/>
    <w:next w:val="a2"/>
    <w:uiPriority w:val="99"/>
    <w:semiHidden/>
    <w:unhideWhenUsed/>
    <w:rsid w:val="000969BE"/>
  </w:style>
  <w:style w:type="table" w:customStyle="1" w:styleId="11211">
    <w:name w:val="Сетка таблицы1121"/>
    <w:basedOn w:val="a1"/>
    <w:next w:val="afffff2"/>
    <w:rsid w:val="000969B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1">
    <w:name w:val="Нет списка321"/>
    <w:next w:val="a2"/>
    <w:uiPriority w:val="99"/>
    <w:semiHidden/>
    <w:unhideWhenUsed/>
    <w:rsid w:val="000969BE"/>
  </w:style>
  <w:style w:type="table" w:customStyle="1" w:styleId="2121">
    <w:name w:val="Сетка таблицы2121"/>
    <w:basedOn w:val="a1"/>
    <w:next w:val="afffff2"/>
    <w:rsid w:val="000969BE"/>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1">
    <w:name w:val="Нет списка421"/>
    <w:next w:val="a2"/>
    <w:semiHidden/>
    <w:rsid w:val="000969BE"/>
  </w:style>
  <w:style w:type="numbering" w:customStyle="1" w:styleId="5211">
    <w:name w:val="Нет списка521"/>
    <w:next w:val="a2"/>
    <w:uiPriority w:val="99"/>
    <w:semiHidden/>
    <w:unhideWhenUsed/>
    <w:rsid w:val="000969BE"/>
  </w:style>
  <w:style w:type="paragraph" w:customStyle="1" w:styleId="Default">
    <w:name w:val="Default"/>
    <w:rsid w:val="009342BA"/>
    <w:pPr>
      <w:suppressAutoHyphens/>
      <w:spacing w:after="0" w:line="100" w:lineRule="atLeast"/>
    </w:pPr>
    <w:rPr>
      <w:rFonts w:ascii="Times New Roman" w:eastAsia="Calibri" w:hAnsi="Times New Roman" w:cs="Times New Roman"/>
      <w:color w:val="000000"/>
      <w:kern w:val="2"/>
      <w:sz w:val="24"/>
      <w:szCs w:val="24"/>
      <w:lang w:eastAsia="zh-CN" w:bidi="hi-IN"/>
    </w:rPr>
  </w:style>
  <w:style w:type="numbering" w:customStyle="1" w:styleId="93">
    <w:name w:val="Нет списка9"/>
    <w:next w:val="a2"/>
    <w:uiPriority w:val="99"/>
    <w:semiHidden/>
    <w:unhideWhenUsed/>
    <w:rsid w:val="0041334B"/>
  </w:style>
  <w:style w:type="numbering" w:customStyle="1" w:styleId="151">
    <w:name w:val="Нет списка15"/>
    <w:next w:val="a2"/>
    <w:uiPriority w:val="99"/>
    <w:semiHidden/>
    <w:unhideWhenUsed/>
    <w:rsid w:val="0041334B"/>
  </w:style>
  <w:style w:type="numbering" w:customStyle="1" w:styleId="115">
    <w:name w:val="Нет списка115"/>
    <w:next w:val="a2"/>
    <w:uiPriority w:val="99"/>
    <w:semiHidden/>
    <w:unhideWhenUsed/>
    <w:rsid w:val="0041334B"/>
  </w:style>
  <w:style w:type="table" w:customStyle="1" w:styleId="152">
    <w:name w:val="Сетка таблицы15"/>
    <w:basedOn w:val="a1"/>
    <w:next w:val="afffff2"/>
    <w:uiPriority w:val="59"/>
    <w:rsid w:val="0041334B"/>
    <w:pPr>
      <w:widowControl w:val="0"/>
      <w:autoSpaceDE w:val="0"/>
      <w:autoSpaceDN w:val="0"/>
      <w:adjustRightInd w:val="0"/>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
    <w:name w:val="Сетка таблицы16"/>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
    <w:name w:val="Сетка таблицы54"/>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4"/>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4">
    <w:name w:val="Нет списка1114"/>
    <w:next w:val="a2"/>
    <w:uiPriority w:val="99"/>
    <w:semiHidden/>
    <w:unhideWhenUsed/>
    <w:rsid w:val="0041334B"/>
  </w:style>
  <w:style w:type="numbering" w:customStyle="1" w:styleId="11113">
    <w:name w:val="Нет списка11113"/>
    <w:next w:val="a2"/>
    <w:uiPriority w:val="99"/>
    <w:semiHidden/>
    <w:unhideWhenUsed/>
    <w:rsid w:val="0041334B"/>
  </w:style>
  <w:style w:type="numbering" w:customStyle="1" w:styleId="111113">
    <w:name w:val="Нет списка111113"/>
    <w:next w:val="a2"/>
    <w:semiHidden/>
    <w:rsid w:val="0041334B"/>
  </w:style>
  <w:style w:type="numbering" w:customStyle="1" w:styleId="241">
    <w:name w:val="Нет списка24"/>
    <w:next w:val="a2"/>
    <w:uiPriority w:val="99"/>
    <w:semiHidden/>
    <w:unhideWhenUsed/>
    <w:rsid w:val="0041334B"/>
  </w:style>
  <w:style w:type="table" w:customStyle="1" w:styleId="1141">
    <w:name w:val="Сетка таблицы114"/>
    <w:basedOn w:val="a1"/>
    <w:next w:val="afffff2"/>
    <w:rsid w:val="0041334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1">
    <w:name w:val="Нет списка34"/>
    <w:next w:val="a2"/>
    <w:uiPriority w:val="99"/>
    <w:semiHidden/>
    <w:unhideWhenUsed/>
    <w:rsid w:val="0041334B"/>
  </w:style>
  <w:style w:type="table" w:customStyle="1" w:styleId="2140">
    <w:name w:val="Сетка таблицы214"/>
    <w:basedOn w:val="a1"/>
    <w:next w:val="afffff2"/>
    <w:rsid w:val="0041334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41">
    <w:name w:val="Нет списка44"/>
    <w:next w:val="a2"/>
    <w:semiHidden/>
    <w:rsid w:val="0041334B"/>
  </w:style>
  <w:style w:type="numbering" w:customStyle="1" w:styleId="540">
    <w:name w:val="Нет списка54"/>
    <w:next w:val="a2"/>
    <w:uiPriority w:val="99"/>
    <w:semiHidden/>
    <w:unhideWhenUsed/>
    <w:rsid w:val="0041334B"/>
  </w:style>
  <w:style w:type="numbering" w:customStyle="1" w:styleId="620">
    <w:name w:val="Нет списка62"/>
    <w:next w:val="a2"/>
    <w:uiPriority w:val="99"/>
    <w:semiHidden/>
    <w:unhideWhenUsed/>
    <w:rsid w:val="0041334B"/>
  </w:style>
  <w:style w:type="table" w:customStyle="1" w:styleId="820">
    <w:name w:val="Сетка таблицы82"/>
    <w:basedOn w:val="a1"/>
    <w:next w:val="afffff2"/>
    <w:uiPriority w:val="59"/>
    <w:rsid w:val="0041334B"/>
    <w:pPr>
      <w:widowControl w:val="0"/>
      <w:autoSpaceDE w:val="0"/>
      <w:autoSpaceDN w:val="0"/>
      <w:adjustRightInd w:val="0"/>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0">
    <w:name w:val="Сетка таблицы31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0">
    <w:name w:val="Сетка таблицы51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
    <w:name w:val="Сетка таблицы61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21">
    <w:name w:val="Нет списка122"/>
    <w:next w:val="a2"/>
    <w:uiPriority w:val="99"/>
    <w:semiHidden/>
    <w:unhideWhenUsed/>
    <w:rsid w:val="0041334B"/>
  </w:style>
  <w:style w:type="numbering" w:customStyle="1" w:styleId="1122">
    <w:name w:val="Нет списка1122"/>
    <w:next w:val="a2"/>
    <w:uiPriority w:val="99"/>
    <w:semiHidden/>
    <w:unhideWhenUsed/>
    <w:rsid w:val="0041334B"/>
  </w:style>
  <w:style w:type="numbering" w:customStyle="1" w:styleId="1111111">
    <w:name w:val="Нет списка1111111"/>
    <w:next w:val="a2"/>
    <w:semiHidden/>
    <w:rsid w:val="0041334B"/>
  </w:style>
  <w:style w:type="numbering" w:customStyle="1" w:styleId="2122">
    <w:name w:val="Нет списка212"/>
    <w:next w:val="a2"/>
    <w:uiPriority w:val="99"/>
    <w:semiHidden/>
    <w:unhideWhenUsed/>
    <w:rsid w:val="0041334B"/>
  </w:style>
  <w:style w:type="table" w:customStyle="1" w:styleId="11120">
    <w:name w:val="Сетка таблицы1112"/>
    <w:basedOn w:val="a1"/>
    <w:next w:val="afffff2"/>
    <w:rsid w:val="0041334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1">
    <w:name w:val="Нет списка312"/>
    <w:next w:val="a2"/>
    <w:uiPriority w:val="99"/>
    <w:semiHidden/>
    <w:unhideWhenUsed/>
    <w:rsid w:val="0041334B"/>
  </w:style>
  <w:style w:type="table" w:customStyle="1" w:styleId="2112">
    <w:name w:val="Сетка таблицы2112"/>
    <w:basedOn w:val="a1"/>
    <w:next w:val="afffff2"/>
    <w:rsid w:val="0041334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20">
    <w:name w:val="Нет списка412"/>
    <w:next w:val="a2"/>
    <w:semiHidden/>
    <w:rsid w:val="0041334B"/>
  </w:style>
  <w:style w:type="numbering" w:customStyle="1" w:styleId="5121">
    <w:name w:val="Нет списка512"/>
    <w:next w:val="a2"/>
    <w:uiPriority w:val="99"/>
    <w:semiHidden/>
    <w:unhideWhenUsed/>
    <w:rsid w:val="0041334B"/>
  </w:style>
  <w:style w:type="numbering" w:customStyle="1" w:styleId="722">
    <w:name w:val="Нет списка72"/>
    <w:next w:val="a2"/>
    <w:uiPriority w:val="99"/>
    <w:semiHidden/>
    <w:unhideWhenUsed/>
    <w:rsid w:val="0041334B"/>
  </w:style>
  <w:style w:type="table" w:customStyle="1" w:styleId="920">
    <w:name w:val="Сетка таблицы92"/>
    <w:basedOn w:val="a1"/>
    <w:next w:val="afffff2"/>
    <w:uiPriority w:val="59"/>
    <w:rsid w:val="0041334B"/>
    <w:pPr>
      <w:widowControl w:val="0"/>
      <w:autoSpaceDE w:val="0"/>
      <w:autoSpaceDN w:val="0"/>
      <w:adjustRightInd w:val="0"/>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0">
    <w:name w:val="Сетка таблицы13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
    <w:name w:val="Сетка таблицы62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0">
    <w:name w:val="Сетка таблицы722"/>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21">
    <w:name w:val="Нет списка132"/>
    <w:next w:val="a2"/>
    <w:uiPriority w:val="99"/>
    <w:semiHidden/>
    <w:unhideWhenUsed/>
    <w:rsid w:val="0041334B"/>
  </w:style>
  <w:style w:type="numbering" w:customStyle="1" w:styleId="1132">
    <w:name w:val="Нет списка1132"/>
    <w:next w:val="a2"/>
    <w:uiPriority w:val="99"/>
    <w:semiHidden/>
    <w:unhideWhenUsed/>
    <w:rsid w:val="0041334B"/>
  </w:style>
  <w:style w:type="numbering" w:customStyle="1" w:styleId="11122">
    <w:name w:val="Нет списка11122"/>
    <w:next w:val="a2"/>
    <w:semiHidden/>
    <w:rsid w:val="0041334B"/>
  </w:style>
  <w:style w:type="numbering" w:customStyle="1" w:styleId="2220">
    <w:name w:val="Нет списка222"/>
    <w:next w:val="a2"/>
    <w:uiPriority w:val="99"/>
    <w:semiHidden/>
    <w:unhideWhenUsed/>
    <w:rsid w:val="0041334B"/>
  </w:style>
  <w:style w:type="table" w:customStyle="1" w:styleId="11220">
    <w:name w:val="Сетка таблицы1122"/>
    <w:basedOn w:val="a1"/>
    <w:next w:val="afffff2"/>
    <w:rsid w:val="0041334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20">
    <w:name w:val="Нет списка322"/>
    <w:next w:val="a2"/>
    <w:uiPriority w:val="99"/>
    <w:semiHidden/>
    <w:unhideWhenUsed/>
    <w:rsid w:val="0041334B"/>
  </w:style>
  <w:style w:type="table" w:customStyle="1" w:styleId="21220">
    <w:name w:val="Сетка таблицы2122"/>
    <w:basedOn w:val="a1"/>
    <w:next w:val="afffff2"/>
    <w:rsid w:val="0041334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20">
    <w:name w:val="Нет списка422"/>
    <w:next w:val="a2"/>
    <w:semiHidden/>
    <w:rsid w:val="0041334B"/>
  </w:style>
  <w:style w:type="numbering" w:customStyle="1" w:styleId="5220">
    <w:name w:val="Нет списка522"/>
    <w:next w:val="a2"/>
    <w:uiPriority w:val="99"/>
    <w:semiHidden/>
    <w:unhideWhenUsed/>
    <w:rsid w:val="0041334B"/>
  </w:style>
  <w:style w:type="numbering" w:customStyle="1" w:styleId="811">
    <w:name w:val="Нет списка81"/>
    <w:next w:val="a2"/>
    <w:uiPriority w:val="99"/>
    <w:semiHidden/>
    <w:unhideWhenUsed/>
    <w:rsid w:val="0041334B"/>
  </w:style>
  <w:style w:type="numbering" w:customStyle="1" w:styleId="1410">
    <w:name w:val="Нет списка141"/>
    <w:next w:val="a2"/>
    <w:uiPriority w:val="99"/>
    <w:semiHidden/>
    <w:unhideWhenUsed/>
    <w:rsid w:val="0041334B"/>
  </w:style>
  <w:style w:type="table" w:customStyle="1" w:styleId="1010">
    <w:name w:val="Сетка таблицы101"/>
    <w:basedOn w:val="a1"/>
    <w:next w:val="afffff2"/>
    <w:uiPriority w:val="59"/>
    <w:rsid w:val="0041334B"/>
    <w:pPr>
      <w:widowControl w:val="0"/>
      <w:autoSpaceDE w:val="0"/>
      <w:autoSpaceDN w:val="0"/>
      <w:adjustRightInd w:val="0"/>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
    <w:name w:val="Сетка таблицы14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0">
    <w:name w:val="Сетка таблицы24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0">
    <w:name w:val="Сетка таблицы33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0">
    <w:name w:val="Сетка таблицы43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0">
    <w:name w:val="Сетка таблицы53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
    <w:name w:val="Сетка таблицы63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
    <w:name w:val="Сетка таблицы73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10">
    <w:name w:val="Нет списка1141"/>
    <w:next w:val="a2"/>
    <w:uiPriority w:val="99"/>
    <w:semiHidden/>
    <w:unhideWhenUsed/>
    <w:rsid w:val="0041334B"/>
  </w:style>
  <w:style w:type="numbering" w:customStyle="1" w:styleId="11131">
    <w:name w:val="Нет списка11131"/>
    <w:next w:val="a2"/>
    <w:uiPriority w:val="99"/>
    <w:semiHidden/>
    <w:unhideWhenUsed/>
    <w:rsid w:val="0041334B"/>
  </w:style>
  <w:style w:type="numbering" w:customStyle="1" w:styleId="111121">
    <w:name w:val="Нет списка111121"/>
    <w:next w:val="a2"/>
    <w:semiHidden/>
    <w:rsid w:val="0041334B"/>
  </w:style>
  <w:style w:type="numbering" w:customStyle="1" w:styleId="2311">
    <w:name w:val="Нет списка231"/>
    <w:next w:val="a2"/>
    <w:uiPriority w:val="99"/>
    <w:semiHidden/>
    <w:unhideWhenUsed/>
    <w:rsid w:val="0041334B"/>
  </w:style>
  <w:style w:type="table" w:customStyle="1" w:styleId="11311">
    <w:name w:val="Сетка таблицы1131"/>
    <w:basedOn w:val="a1"/>
    <w:next w:val="afffff2"/>
    <w:rsid w:val="0041334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1">
    <w:name w:val="Нет списка331"/>
    <w:next w:val="a2"/>
    <w:uiPriority w:val="99"/>
    <w:semiHidden/>
    <w:unhideWhenUsed/>
    <w:rsid w:val="0041334B"/>
  </w:style>
  <w:style w:type="table" w:customStyle="1" w:styleId="2131">
    <w:name w:val="Сетка таблицы2131"/>
    <w:basedOn w:val="a1"/>
    <w:next w:val="afffff2"/>
    <w:rsid w:val="0041334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11">
    <w:name w:val="Нет списка431"/>
    <w:next w:val="a2"/>
    <w:semiHidden/>
    <w:rsid w:val="0041334B"/>
  </w:style>
  <w:style w:type="numbering" w:customStyle="1" w:styleId="5311">
    <w:name w:val="Нет списка531"/>
    <w:next w:val="a2"/>
    <w:uiPriority w:val="99"/>
    <w:semiHidden/>
    <w:unhideWhenUsed/>
    <w:rsid w:val="0041334B"/>
  </w:style>
  <w:style w:type="numbering" w:customStyle="1" w:styleId="6111">
    <w:name w:val="Нет списка611"/>
    <w:next w:val="a2"/>
    <w:uiPriority w:val="99"/>
    <w:semiHidden/>
    <w:unhideWhenUsed/>
    <w:rsid w:val="0041334B"/>
  </w:style>
  <w:style w:type="table" w:customStyle="1" w:styleId="8110">
    <w:name w:val="Сетка таблицы811"/>
    <w:basedOn w:val="a1"/>
    <w:next w:val="afffff2"/>
    <w:uiPriority w:val="59"/>
    <w:rsid w:val="0041334B"/>
    <w:pPr>
      <w:widowControl w:val="0"/>
      <w:autoSpaceDE w:val="0"/>
      <w:autoSpaceDN w:val="0"/>
      <w:adjustRightInd w:val="0"/>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0">
    <w:name w:val="Сетка таблицы12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0">
    <w:name w:val="Сетка таблицы22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0">
    <w:name w:val="Сетка таблицы31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0">
    <w:name w:val="Сетка таблицы41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0">
    <w:name w:val="Сетка таблицы51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0">
    <w:name w:val="Сетка таблицы61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11">
    <w:name w:val="Нет списка1211"/>
    <w:next w:val="a2"/>
    <w:uiPriority w:val="99"/>
    <w:semiHidden/>
    <w:unhideWhenUsed/>
    <w:rsid w:val="0041334B"/>
  </w:style>
  <w:style w:type="numbering" w:customStyle="1" w:styleId="112110">
    <w:name w:val="Нет списка11211"/>
    <w:next w:val="a2"/>
    <w:uiPriority w:val="99"/>
    <w:semiHidden/>
    <w:unhideWhenUsed/>
    <w:rsid w:val="0041334B"/>
  </w:style>
  <w:style w:type="numbering" w:customStyle="1" w:styleId="1111121">
    <w:name w:val="Нет списка1111121"/>
    <w:next w:val="a2"/>
    <w:semiHidden/>
    <w:rsid w:val="0041334B"/>
  </w:style>
  <w:style w:type="numbering" w:customStyle="1" w:styleId="21111">
    <w:name w:val="Нет списка2111"/>
    <w:next w:val="a2"/>
    <w:uiPriority w:val="99"/>
    <w:semiHidden/>
    <w:unhideWhenUsed/>
    <w:rsid w:val="0041334B"/>
  </w:style>
  <w:style w:type="table" w:customStyle="1" w:styleId="111110">
    <w:name w:val="Сетка таблицы11111"/>
    <w:basedOn w:val="a1"/>
    <w:next w:val="afffff2"/>
    <w:rsid w:val="0041334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11">
    <w:name w:val="Нет списка3111"/>
    <w:next w:val="a2"/>
    <w:uiPriority w:val="99"/>
    <w:semiHidden/>
    <w:unhideWhenUsed/>
    <w:rsid w:val="0041334B"/>
  </w:style>
  <w:style w:type="table" w:customStyle="1" w:styleId="211110">
    <w:name w:val="Сетка таблицы21111"/>
    <w:basedOn w:val="a1"/>
    <w:next w:val="afffff2"/>
    <w:rsid w:val="0041334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11">
    <w:name w:val="Нет списка4111"/>
    <w:next w:val="a2"/>
    <w:semiHidden/>
    <w:rsid w:val="0041334B"/>
  </w:style>
  <w:style w:type="numbering" w:customStyle="1" w:styleId="51111">
    <w:name w:val="Нет списка5111"/>
    <w:next w:val="a2"/>
    <w:uiPriority w:val="99"/>
    <w:semiHidden/>
    <w:unhideWhenUsed/>
    <w:rsid w:val="0041334B"/>
  </w:style>
  <w:style w:type="numbering" w:customStyle="1" w:styleId="7110">
    <w:name w:val="Нет списка711"/>
    <w:next w:val="a2"/>
    <w:uiPriority w:val="99"/>
    <w:semiHidden/>
    <w:unhideWhenUsed/>
    <w:rsid w:val="0041334B"/>
  </w:style>
  <w:style w:type="table" w:customStyle="1" w:styleId="911">
    <w:name w:val="Сетка таблицы911"/>
    <w:basedOn w:val="a1"/>
    <w:next w:val="afffff2"/>
    <w:uiPriority w:val="59"/>
    <w:rsid w:val="0041334B"/>
    <w:pPr>
      <w:widowControl w:val="0"/>
      <w:autoSpaceDE w:val="0"/>
      <w:autoSpaceDN w:val="0"/>
      <w:adjustRightInd w:val="0"/>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0">
    <w:name w:val="Сетка таблицы13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0">
    <w:name w:val="Сетка таблицы23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0">
    <w:name w:val="Сетка таблицы32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0">
    <w:name w:val="Сетка таблицы42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0">
    <w:name w:val="Сетка таблицы52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
    <w:name w:val="Сетка таблицы62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
    <w:name w:val="Сетка таблицы7211"/>
    <w:rsid w:val="0041334B"/>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111">
    <w:name w:val="Нет списка1311"/>
    <w:next w:val="a2"/>
    <w:uiPriority w:val="99"/>
    <w:semiHidden/>
    <w:unhideWhenUsed/>
    <w:rsid w:val="0041334B"/>
  </w:style>
  <w:style w:type="numbering" w:customStyle="1" w:styleId="113110">
    <w:name w:val="Нет списка11311"/>
    <w:next w:val="a2"/>
    <w:uiPriority w:val="99"/>
    <w:semiHidden/>
    <w:unhideWhenUsed/>
    <w:rsid w:val="0041334B"/>
  </w:style>
  <w:style w:type="numbering" w:customStyle="1" w:styleId="111211">
    <w:name w:val="Нет списка111211"/>
    <w:next w:val="a2"/>
    <w:semiHidden/>
    <w:rsid w:val="0041334B"/>
  </w:style>
  <w:style w:type="numbering" w:customStyle="1" w:styleId="22111">
    <w:name w:val="Нет списка2211"/>
    <w:next w:val="a2"/>
    <w:uiPriority w:val="99"/>
    <w:semiHidden/>
    <w:unhideWhenUsed/>
    <w:rsid w:val="0041334B"/>
  </w:style>
  <w:style w:type="table" w:customStyle="1" w:styleId="112111">
    <w:name w:val="Сетка таблицы11211"/>
    <w:basedOn w:val="a1"/>
    <w:next w:val="afffff2"/>
    <w:rsid w:val="0041334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11">
    <w:name w:val="Нет списка3211"/>
    <w:next w:val="a2"/>
    <w:uiPriority w:val="99"/>
    <w:semiHidden/>
    <w:unhideWhenUsed/>
    <w:rsid w:val="0041334B"/>
  </w:style>
  <w:style w:type="table" w:customStyle="1" w:styleId="21211">
    <w:name w:val="Сетка таблицы21211"/>
    <w:basedOn w:val="a1"/>
    <w:next w:val="afffff2"/>
    <w:rsid w:val="0041334B"/>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11">
    <w:name w:val="Нет списка4211"/>
    <w:next w:val="a2"/>
    <w:semiHidden/>
    <w:rsid w:val="0041334B"/>
  </w:style>
  <w:style w:type="numbering" w:customStyle="1" w:styleId="52111">
    <w:name w:val="Нет списка5211"/>
    <w:next w:val="a2"/>
    <w:uiPriority w:val="99"/>
    <w:semiHidden/>
    <w:unhideWhenUsed/>
    <w:rsid w:val="0041334B"/>
  </w:style>
  <w:style w:type="table" w:styleId="-1">
    <w:name w:val="Grid Table 1 Light"/>
    <w:basedOn w:val="a1"/>
    <w:uiPriority w:val="46"/>
    <w:rsid w:val="00D2390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327074">
      <w:bodyDiv w:val="1"/>
      <w:marLeft w:val="0"/>
      <w:marRight w:val="0"/>
      <w:marTop w:val="0"/>
      <w:marBottom w:val="0"/>
      <w:divBdr>
        <w:top w:val="none" w:sz="0" w:space="0" w:color="auto"/>
        <w:left w:val="none" w:sz="0" w:space="0" w:color="auto"/>
        <w:bottom w:val="none" w:sz="0" w:space="0" w:color="auto"/>
        <w:right w:val="none" w:sz="0" w:space="0" w:color="auto"/>
      </w:divBdr>
    </w:div>
    <w:div w:id="670110959">
      <w:bodyDiv w:val="1"/>
      <w:marLeft w:val="0"/>
      <w:marRight w:val="0"/>
      <w:marTop w:val="0"/>
      <w:marBottom w:val="0"/>
      <w:divBdr>
        <w:top w:val="none" w:sz="0" w:space="0" w:color="auto"/>
        <w:left w:val="none" w:sz="0" w:space="0" w:color="auto"/>
        <w:bottom w:val="none" w:sz="0" w:space="0" w:color="auto"/>
        <w:right w:val="none" w:sz="0" w:space="0" w:color="auto"/>
      </w:divBdr>
    </w:div>
    <w:div w:id="1177768178">
      <w:bodyDiv w:val="1"/>
      <w:marLeft w:val="0"/>
      <w:marRight w:val="0"/>
      <w:marTop w:val="0"/>
      <w:marBottom w:val="0"/>
      <w:divBdr>
        <w:top w:val="none" w:sz="0" w:space="0" w:color="auto"/>
        <w:left w:val="none" w:sz="0" w:space="0" w:color="auto"/>
        <w:bottom w:val="none" w:sz="0" w:space="0" w:color="auto"/>
        <w:right w:val="none" w:sz="0" w:space="0" w:color="auto"/>
      </w:divBdr>
      <w:divsChild>
        <w:div w:id="317998325">
          <w:marLeft w:val="0"/>
          <w:marRight w:val="0"/>
          <w:marTop w:val="120"/>
          <w:marBottom w:val="0"/>
          <w:divBdr>
            <w:top w:val="none" w:sz="0" w:space="0" w:color="auto"/>
            <w:left w:val="none" w:sz="0" w:space="0" w:color="auto"/>
            <w:bottom w:val="none" w:sz="0" w:space="0" w:color="auto"/>
            <w:right w:val="none" w:sz="0" w:space="0" w:color="auto"/>
          </w:divBdr>
        </w:div>
        <w:div w:id="991060500">
          <w:marLeft w:val="0"/>
          <w:marRight w:val="0"/>
          <w:marTop w:val="120"/>
          <w:marBottom w:val="0"/>
          <w:divBdr>
            <w:top w:val="none" w:sz="0" w:space="0" w:color="auto"/>
            <w:left w:val="none" w:sz="0" w:space="0" w:color="auto"/>
            <w:bottom w:val="none" w:sz="0" w:space="0" w:color="auto"/>
            <w:right w:val="none" w:sz="0" w:space="0" w:color="auto"/>
          </w:divBdr>
        </w:div>
        <w:div w:id="1252275902">
          <w:marLeft w:val="0"/>
          <w:marRight w:val="0"/>
          <w:marTop w:val="120"/>
          <w:marBottom w:val="0"/>
          <w:divBdr>
            <w:top w:val="none" w:sz="0" w:space="0" w:color="auto"/>
            <w:left w:val="none" w:sz="0" w:space="0" w:color="auto"/>
            <w:bottom w:val="none" w:sz="0" w:space="0" w:color="auto"/>
            <w:right w:val="none" w:sz="0" w:space="0" w:color="auto"/>
          </w:divBdr>
        </w:div>
        <w:div w:id="1798834295">
          <w:marLeft w:val="0"/>
          <w:marRight w:val="0"/>
          <w:marTop w:val="120"/>
          <w:marBottom w:val="0"/>
          <w:divBdr>
            <w:top w:val="none" w:sz="0" w:space="0" w:color="auto"/>
            <w:left w:val="none" w:sz="0" w:space="0" w:color="auto"/>
            <w:bottom w:val="none" w:sz="0" w:space="0" w:color="auto"/>
            <w:right w:val="none" w:sz="0" w:space="0" w:color="auto"/>
          </w:divBdr>
        </w:div>
      </w:divsChild>
    </w:div>
    <w:div w:id="1258052023">
      <w:bodyDiv w:val="1"/>
      <w:marLeft w:val="0"/>
      <w:marRight w:val="0"/>
      <w:marTop w:val="0"/>
      <w:marBottom w:val="0"/>
      <w:divBdr>
        <w:top w:val="none" w:sz="0" w:space="0" w:color="auto"/>
        <w:left w:val="none" w:sz="0" w:space="0" w:color="auto"/>
        <w:bottom w:val="none" w:sz="0" w:space="0" w:color="auto"/>
        <w:right w:val="none" w:sz="0" w:space="0" w:color="auto"/>
      </w:divBdr>
    </w:div>
    <w:div w:id="1664235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ult-batyr@cap.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C:\Users\admin\Desktop\&#1055;&#1086;&#1089;&#1090;.%20&#1086;&#1090;%2018.05.21&#1075;.%20&#8470;%20389.%20&#1054;&#1073;%20&#1091;&#1090;&#1074;.%20&#1055;&#1086;&#1088;&#1103;&#1076;&#1082;&#1072;%20&#1088;&#1072;&#1079;&#1088;&#1072;&#1073;.%20&#1080;%20&#1086;&#1094;.%20&#1101;&#1092;&#1092;.%20&#1084;&#1091;&#1085;.%20&#1087;&#1088;&#1086;&#1075;&#1088;&#1072;&#1084;&#1084;.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98FC3B-646C-444A-A00A-005C0CD90F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4185</TotalTime>
  <Pages>1</Pages>
  <Words>8222</Words>
  <Characters>46868</Characters>
  <Application>Microsoft Office Word</Application>
  <DocSecurity>0</DocSecurity>
  <Lines>390</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54981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cult-batyr</dc:creator>
  <cp:keywords/>
  <dc:description/>
  <cp:lastModifiedBy>Логунова Полина Леонидовна</cp:lastModifiedBy>
  <cp:revision>4</cp:revision>
  <cp:lastPrinted>2025-03-06T10:44:00Z</cp:lastPrinted>
  <dcterms:created xsi:type="dcterms:W3CDTF">2017-03-10T15:57:00Z</dcterms:created>
  <dcterms:modified xsi:type="dcterms:W3CDTF">2025-03-07T08:16:00Z</dcterms:modified>
</cp:coreProperties>
</file>