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058" w:rsidRDefault="00C30058">
      <w:pPr>
        <w:pStyle w:val="ConsPlusTitlePage"/>
      </w:pPr>
      <w:r>
        <w:t xml:space="preserve">Документ предоставлен </w:t>
      </w:r>
      <w:hyperlink r:id="rId4">
        <w:r>
          <w:rPr>
            <w:color w:val="0000FF"/>
          </w:rPr>
          <w:t>КонсультантПлюс</w:t>
        </w:r>
      </w:hyperlink>
      <w:r>
        <w:br/>
      </w:r>
    </w:p>
    <w:p w:rsidR="00C30058" w:rsidRDefault="00C30058">
      <w:pPr>
        <w:pStyle w:val="ConsPlusNormal"/>
        <w:jc w:val="both"/>
        <w:outlineLvl w:val="0"/>
      </w:pPr>
    </w:p>
    <w:p w:rsidR="00C30058" w:rsidRDefault="00C30058">
      <w:pPr>
        <w:pStyle w:val="ConsPlusNormal"/>
        <w:jc w:val="both"/>
        <w:outlineLvl w:val="0"/>
      </w:pPr>
      <w:r>
        <w:t>Зарегистрировано в Госслужбе ЧР по делам юстиции 6 июня 2022 г. N 7739</w:t>
      </w:r>
    </w:p>
    <w:p w:rsidR="00C30058" w:rsidRDefault="00C30058">
      <w:pPr>
        <w:pStyle w:val="ConsPlusNormal"/>
        <w:pBdr>
          <w:bottom w:val="single" w:sz="6" w:space="0" w:color="auto"/>
        </w:pBdr>
        <w:spacing w:before="100" w:after="100"/>
        <w:jc w:val="both"/>
        <w:rPr>
          <w:sz w:val="2"/>
          <w:szCs w:val="2"/>
        </w:rPr>
      </w:pPr>
    </w:p>
    <w:p w:rsidR="00C30058" w:rsidRDefault="00C30058">
      <w:pPr>
        <w:pStyle w:val="ConsPlusNormal"/>
        <w:jc w:val="both"/>
      </w:pPr>
    </w:p>
    <w:p w:rsidR="00C30058" w:rsidRDefault="00C30058">
      <w:pPr>
        <w:pStyle w:val="ConsPlusTitle"/>
        <w:jc w:val="center"/>
      </w:pPr>
      <w:r>
        <w:t>МИНИСТЕРСТВО ОБРАЗОВАНИЯ И МОЛОДЕЖНОЙ ПОЛИТИКИ</w:t>
      </w:r>
    </w:p>
    <w:p w:rsidR="00C30058" w:rsidRDefault="00C30058">
      <w:pPr>
        <w:pStyle w:val="ConsPlusTitle"/>
        <w:jc w:val="center"/>
      </w:pPr>
      <w:r>
        <w:t>ЧУВАШСКОЙ РЕСПУБЛИКИ</w:t>
      </w:r>
    </w:p>
    <w:p w:rsidR="00C30058" w:rsidRDefault="00C30058">
      <w:pPr>
        <w:pStyle w:val="ConsPlusTitle"/>
        <w:jc w:val="both"/>
      </w:pPr>
    </w:p>
    <w:p w:rsidR="00C30058" w:rsidRDefault="00C30058">
      <w:pPr>
        <w:pStyle w:val="ConsPlusTitle"/>
        <w:jc w:val="center"/>
      </w:pPr>
      <w:r>
        <w:t>ПРИКАЗ</w:t>
      </w:r>
    </w:p>
    <w:p w:rsidR="00C30058" w:rsidRDefault="00C30058">
      <w:pPr>
        <w:pStyle w:val="ConsPlusTitle"/>
        <w:jc w:val="center"/>
      </w:pPr>
      <w:r>
        <w:t>от 20 апреля 2022 г. N 580</w:t>
      </w:r>
    </w:p>
    <w:p w:rsidR="00C30058" w:rsidRDefault="00C30058">
      <w:pPr>
        <w:pStyle w:val="ConsPlusTitle"/>
        <w:jc w:val="both"/>
      </w:pPr>
    </w:p>
    <w:p w:rsidR="00C30058" w:rsidRDefault="00C30058">
      <w:pPr>
        <w:pStyle w:val="ConsPlusTitle"/>
        <w:jc w:val="center"/>
      </w:pPr>
      <w:r>
        <w:t>ОБ УТВЕРЖДЕНИИ АДМИНИСТРАТИВНОГО РЕГЛАМЕНТА ПРЕДОСТАВЛЕНИЯ</w:t>
      </w:r>
    </w:p>
    <w:p w:rsidR="00C30058" w:rsidRDefault="00C30058">
      <w:pPr>
        <w:pStyle w:val="ConsPlusTitle"/>
        <w:jc w:val="center"/>
      </w:pPr>
      <w:r>
        <w:t>ОРГАНАМИ МЕСТНОГО САМОУПРАВЛЕНИЯ В ЧУВАШСКОЙ РЕСПУБЛИКЕ,</w:t>
      </w:r>
    </w:p>
    <w:p w:rsidR="00C30058" w:rsidRDefault="00C30058">
      <w:pPr>
        <w:pStyle w:val="ConsPlusTitle"/>
        <w:jc w:val="center"/>
      </w:pPr>
      <w:r>
        <w:t>НАДЕЛЕННЫМИ ОТДЕЛЬНЫМИ ГОСУДАРСТВЕННЫМИ ПОЛНОМОЧИЯМИ</w:t>
      </w:r>
    </w:p>
    <w:p w:rsidR="00C30058" w:rsidRDefault="00C30058">
      <w:pPr>
        <w:pStyle w:val="ConsPlusTitle"/>
        <w:jc w:val="center"/>
      </w:pPr>
      <w:r>
        <w:t>ЧУВАШСКОЙ РЕСПУБЛИКИ ПО ОРГАНИЗАЦИИ И ОСУЩЕСТВЛЕНИЮ</w:t>
      </w:r>
    </w:p>
    <w:p w:rsidR="00C30058" w:rsidRDefault="00C30058">
      <w:pPr>
        <w:pStyle w:val="ConsPlusTitle"/>
        <w:jc w:val="center"/>
      </w:pPr>
      <w:r>
        <w:t>ДЕЯТЕЛЬНОСТИ ПО ОПЕКЕ И ПОПЕЧИТЕЛЬСТВУ,</w:t>
      </w:r>
    </w:p>
    <w:p w:rsidR="00C30058" w:rsidRDefault="00C30058">
      <w:pPr>
        <w:pStyle w:val="ConsPlusTitle"/>
        <w:jc w:val="center"/>
      </w:pPr>
      <w:r>
        <w:t>ГОСУДАРСТВЕННОЙ УСЛУГИ "ВКЛЮЧЕНИЕ ДЕТЕЙ-СИРОТ</w:t>
      </w:r>
    </w:p>
    <w:p w:rsidR="00C30058" w:rsidRDefault="00C30058">
      <w:pPr>
        <w:pStyle w:val="ConsPlusTitle"/>
        <w:jc w:val="center"/>
      </w:pPr>
      <w:r>
        <w:t>И ДЕТЕЙ, ОСТАВШИХСЯ БЕЗ ПОПЕЧЕНИЯ РОДИТЕЛЕЙ,</w:t>
      </w:r>
    </w:p>
    <w:p w:rsidR="00C30058" w:rsidRDefault="00C30058">
      <w:pPr>
        <w:pStyle w:val="ConsPlusTitle"/>
        <w:jc w:val="center"/>
      </w:pPr>
      <w:r>
        <w:t>ЛИЦ ИЗ ЧИСЛА ДЕТЕЙ-СИРОТ И ДЕТЕЙ, ОСТАВШИХСЯ</w:t>
      </w:r>
    </w:p>
    <w:p w:rsidR="00C30058" w:rsidRDefault="00C30058">
      <w:pPr>
        <w:pStyle w:val="ConsPlusTitle"/>
        <w:jc w:val="center"/>
      </w:pPr>
      <w:r>
        <w:t>БЕЗ ПОПЕЧЕНИЯ РОДИТЕЛЕЙ, В СПИСОК ДЕТЕЙ-СИРОТ И ДЕТЕЙ,</w:t>
      </w:r>
    </w:p>
    <w:p w:rsidR="00C30058" w:rsidRDefault="00C30058">
      <w:pPr>
        <w:pStyle w:val="ConsPlusTitle"/>
        <w:jc w:val="center"/>
      </w:pPr>
      <w:r>
        <w:t>ОСТАВШИХСЯ БЕЗ ПОПЕЧЕНИЯ РОДИТЕЛЕЙ, ЛИЦ ИЗ ЧИСЛА ДЕТЕЙ-СИРОТ</w:t>
      </w:r>
    </w:p>
    <w:p w:rsidR="00C30058" w:rsidRDefault="00C30058">
      <w:pPr>
        <w:pStyle w:val="ConsPlusTitle"/>
        <w:jc w:val="center"/>
      </w:pPr>
      <w:r>
        <w:t>И ДЕТЕЙ, ОСТАВШИХСЯ БЕЗ ПОПЕЧЕНИЯ РОДИТЕЛЕЙ, ЛИЦ,</w:t>
      </w:r>
    </w:p>
    <w:p w:rsidR="00C30058" w:rsidRDefault="00C30058">
      <w:pPr>
        <w:pStyle w:val="ConsPlusTitle"/>
        <w:jc w:val="center"/>
      </w:pPr>
      <w:r>
        <w:t>КОТОРЫЕ ОТНОСИЛИСЬ К КАТЕГОРИИ ДЕТЕЙ-СИРОТ И ДЕТЕЙ,</w:t>
      </w:r>
    </w:p>
    <w:p w:rsidR="00C30058" w:rsidRDefault="00C30058">
      <w:pPr>
        <w:pStyle w:val="ConsPlusTitle"/>
        <w:jc w:val="center"/>
      </w:pPr>
      <w:r>
        <w:t>ОСТАВШИХСЯ БЕЗ ПОПЕЧЕНИЯ РОДИТЕЛЕЙ, ЛИЦ ИЗ ЧИСЛА</w:t>
      </w:r>
    </w:p>
    <w:p w:rsidR="00C30058" w:rsidRDefault="00C30058">
      <w:pPr>
        <w:pStyle w:val="ConsPlusTitle"/>
        <w:jc w:val="center"/>
      </w:pPr>
      <w:r>
        <w:t>ДЕТЕЙ-СИРОТ И ДЕТЕЙ, ОСТАВШИХСЯ БЕЗ ПОПЕЧЕНИЯ РОДИТЕЛЕЙ,</w:t>
      </w:r>
    </w:p>
    <w:p w:rsidR="00C30058" w:rsidRDefault="00C30058">
      <w:pPr>
        <w:pStyle w:val="ConsPlusTitle"/>
        <w:jc w:val="center"/>
      </w:pPr>
      <w:r>
        <w:t>И ДОСТИГЛИ ВОЗРАСТА 23 ЛЕТ, КОТОРЫЕ ПОДЛЕЖАТ</w:t>
      </w:r>
    </w:p>
    <w:p w:rsidR="00C30058" w:rsidRDefault="00C30058">
      <w:pPr>
        <w:pStyle w:val="ConsPlusTitle"/>
        <w:jc w:val="center"/>
      </w:pPr>
      <w:r>
        <w:t>ОБЕСПЕЧЕНИЮ ЖИЛЫМИ ПОМЕЩЕНИЯМИ"</w:t>
      </w:r>
    </w:p>
    <w:p w:rsidR="00C30058" w:rsidRDefault="00C30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0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0058" w:rsidRDefault="00C30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0058" w:rsidRDefault="00C30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0058" w:rsidRDefault="00C30058">
            <w:pPr>
              <w:pStyle w:val="ConsPlusNormal"/>
              <w:jc w:val="center"/>
            </w:pPr>
            <w:r>
              <w:rPr>
                <w:color w:val="392C69"/>
              </w:rPr>
              <w:t>Список изменяющих документов</w:t>
            </w:r>
          </w:p>
          <w:p w:rsidR="00C30058" w:rsidRDefault="00C30058">
            <w:pPr>
              <w:pStyle w:val="ConsPlusNormal"/>
              <w:jc w:val="center"/>
            </w:pPr>
            <w:r>
              <w:rPr>
                <w:color w:val="392C69"/>
              </w:rPr>
              <w:t xml:space="preserve">(в ред. </w:t>
            </w:r>
            <w:hyperlink r:id="rId5">
              <w:r>
                <w:rPr>
                  <w:color w:val="0000FF"/>
                </w:rPr>
                <w:t>Приказа</w:t>
              </w:r>
            </w:hyperlink>
            <w:r>
              <w:rPr>
                <w:color w:val="392C69"/>
              </w:rPr>
              <w:t xml:space="preserve"> Минобразования ЧР от 27.06.2022 N 909)</w:t>
            </w:r>
          </w:p>
        </w:tc>
        <w:tc>
          <w:tcPr>
            <w:tcW w:w="113" w:type="dxa"/>
            <w:tcBorders>
              <w:top w:val="nil"/>
              <w:left w:val="nil"/>
              <w:bottom w:val="nil"/>
              <w:right w:val="nil"/>
            </w:tcBorders>
            <w:shd w:val="clear" w:color="auto" w:fill="F4F3F8"/>
            <w:tcMar>
              <w:top w:w="0" w:type="dxa"/>
              <w:left w:w="0" w:type="dxa"/>
              <w:bottom w:w="0" w:type="dxa"/>
              <w:right w:w="0" w:type="dxa"/>
            </w:tcMar>
          </w:tcPr>
          <w:p w:rsidR="00C30058" w:rsidRDefault="00C30058">
            <w:pPr>
              <w:pStyle w:val="ConsPlusNormal"/>
            </w:pPr>
          </w:p>
        </w:tc>
      </w:tr>
    </w:tbl>
    <w:p w:rsidR="00C30058" w:rsidRDefault="00C30058">
      <w:pPr>
        <w:pStyle w:val="ConsPlusNormal"/>
        <w:jc w:val="both"/>
      </w:pPr>
    </w:p>
    <w:p w:rsidR="00C30058" w:rsidRDefault="00C30058">
      <w:pPr>
        <w:pStyle w:val="ConsPlusNormal"/>
        <w:ind w:firstLine="540"/>
        <w:jc w:val="both"/>
      </w:pPr>
      <w:r>
        <w:t xml:space="preserve">В соответствии с Федеральным </w:t>
      </w:r>
      <w:hyperlink r:id="rId6">
        <w:r>
          <w:rPr>
            <w:color w:val="0000FF"/>
          </w:rPr>
          <w:t>законом</w:t>
        </w:r>
      </w:hyperlink>
      <w:r>
        <w:t xml:space="preserve"> от 27 июля 2010 г. N 210-ФЗ "Об организации предоставления государственных и муниципальных услуг", </w:t>
      </w:r>
      <w:hyperlink r:id="rId7">
        <w:r>
          <w:rPr>
            <w:color w:val="0000FF"/>
          </w:rPr>
          <w:t>постановлением</w:t>
        </w:r>
      </w:hyperlink>
      <w: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 Чувашской Республике" в целях повышения качества предоставления государственной услуги приказываю:</w:t>
      </w:r>
    </w:p>
    <w:p w:rsidR="00C30058" w:rsidRDefault="00C30058">
      <w:pPr>
        <w:pStyle w:val="ConsPlusNormal"/>
        <w:spacing w:before="220"/>
        <w:ind w:firstLine="540"/>
        <w:jc w:val="both"/>
      </w:pPr>
      <w:r>
        <w:t xml:space="preserve">1. Утвердить прилагаемый Административный </w:t>
      </w:r>
      <w:hyperlink w:anchor="P48">
        <w:r>
          <w:rPr>
            <w:color w:val="0000FF"/>
          </w:rPr>
          <w:t>регламент</w:t>
        </w:r>
      </w:hyperlink>
      <w:r>
        <w:t xml:space="preserve">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C30058" w:rsidRDefault="00C30058">
      <w:pPr>
        <w:pStyle w:val="ConsPlusNormal"/>
        <w:spacing w:before="220"/>
        <w:ind w:firstLine="540"/>
        <w:jc w:val="both"/>
      </w:pPr>
      <w:r>
        <w:t>2. Контроль за выполнением настоящего приказа возложить на заместителя министра образования и молодежной политики Чувашской Республики О.А.Хлебникову.</w:t>
      </w:r>
    </w:p>
    <w:p w:rsidR="00C30058" w:rsidRDefault="00C30058">
      <w:pPr>
        <w:pStyle w:val="ConsPlusNormal"/>
        <w:spacing w:before="220"/>
        <w:ind w:firstLine="540"/>
        <w:jc w:val="both"/>
      </w:pPr>
      <w:r>
        <w:t>3. Настоящий приказ вступает в силу через десять дней после дня его официального опубликования.</w:t>
      </w:r>
    </w:p>
    <w:p w:rsidR="00C30058" w:rsidRDefault="00C30058">
      <w:pPr>
        <w:pStyle w:val="ConsPlusNormal"/>
        <w:jc w:val="both"/>
      </w:pPr>
    </w:p>
    <w:p w:rsidR="00C30058" w:rsidRDefault="00C30058">
      <w:pPr>
        <w:pStyle w:val="ConsPlusNormal"/>
        <w:jc w:val="right"/>
      </w:pPr>
      <w:r>
        <w:t>Министр</w:t>
      </w:r>
    </w:p>
    <w:p w:rsidR="00C30058" w:rsidRDefault="00C30058">
      <w:pPr>
        <w:pStyle w:val="ConsPlusNormal"/>
        <w:jc w:val="right"/>
      </w:pPr>
      <w:r>
        <w:t>Д.А.ЗАХАРОВ</w:t>
      </w:r>
    </w:p>
    <w:p w:rsidR="00C30058" w:rsidRDefault="00C30058">
      <w:pPr>
        <w:pStyle w:val="ConsPlusNormal"/>
        <w:jc w:val="both"/>
      </w:pPr>
    </w:p>
    <w:p w:rsidR="00C30058" w:rsidRDefault="00C30058">
      <w:pPr>
        <w:pStyle w:val="ConsPlusNormal"/>
        <w:jc w:val="both"/>
      </w:pPr>
    </w:p>
    <w:p w:rsidR="00C30058" w:rsidRDefault="00C30058">
      <w:pPr>
        <w:pStyle w:val="ConsPlusNormal"/>
        <w:jc w:val="both"/>
      </w:pPr>
    </w:p>
    <w:p w:rsidR="00C30058" w:rsidRDefault="00C30058">
      <w:pPr>
        <w:pStyle w:val="ConsPlusNormal"/>
        <w:jc w:val="both"/>
      </w:pPr>
    </w:p>
    <w:p w:rsidR="00C30058" w:rsidRDefault="00C30058">
      <w:pPr>
        <w:pStyle w:val="ConsPlusNormal"/>
        <w:jc w:val="both"/>
      </w:pPr>
    </w:p>
    <w:p w:rsidR="00C30058" w:rsidRDefault="00C30058">
      <w:pPr>
        <w:pStyle w:val="ConsPlusNormal"/>
        <w:jc w:val="right"/>
        <w:outlineLvl w:val="0"/>
      </w:pPr>
      <w:r>
        <w:t>Утвержден</w:t>
      </w:r>
    </w:p>
    <w:p w:rsidR="00C30058" w:rsidRDefault="00C30058">
      <w:pPr>
        <w:pStyle w:val="ConsPlusNormal"/>
        <w:jc w:val="right"/>
      </w:pPr>
      <w:r>
        <w:t>приказом</w:t>
      </w:r>
    </w:p>
    <w:p w:rsidR="00C30058" w:rsidRDefault="00C30058">
      <w:pPr>
        <w:pStyle w:val="ConsPlusNormal"/>
        <w:jc w:val="right"/>
      </w:pPr>
      <w:r>
        <w:t>Министерства образования</w:t>
      </w:r>
    </w:p>
    <w:p w:rsidR="00C30058" w:rsidRDefault="00C30058">
      <w:pPr>
        <w:pStyle w:val="ConsPlusNormal"/>
        <w:jc w:val="right"/>
      </w:pPr>
      <w:r>
        <w:t>и молодежной политики</w:t>
      </w:r>
    </w:p>
    <w:p w:rsidR="00C30058" w:rsidRDefault="00C30058">
      <w:pPr>
        <w:pStyle w:val="ConsPlusNormal"/>
        <w:jc w:val="right"/>
      </w:pPr>
      <w:r>
        <w:t>Чувашской Республики</w:t>
      </w:r>
    </w:p>
    <w:p w:rsidR="00C30058" w:rsidRDefault="00C30058">
      <w:pPr>
        <w:pStyle w:val="ConsPlusNormal"/>
        <w:jc w:val="right"/>
      </w:pPr>
      <w:r>
        <w:t>от 20.04.2022 N 580</w:t>
      </w:r>
    </w:p>
    <w:p w:rsidR="00C30058" w:rsidRDefault="00C30058">
      <w:pPr>
        <w:pStyle w:val="ConsPlusNormal"/>
        <w:jc w:val="both"/>
      </w:pPr>
    </w:p>
    <w:p w:rsidR="00C30058" w:rsidRDefault="00C30058">
      <w:pPr>
        <w:pStyle w:val="ConsPlusTitle"/>
        <w:jc w:val="center"/>
      </w:pPr>
      <w:bookmarkStart w:id="0" w:name="P48"/>
      <w:bookmarkEnd w:id="0"/>
      <w:r>
        <w:t>АДМИНИСТРАТИВНЫЙ РЕГЛАМЕНТ</w:t>
      </w:r>
    </w:p>
    <w:p w:rsidR="00C30058" w:rsidRDefault="00C30058">
      <w:pPr>
        <w:pStyle w:val="ConsPlusTitle"/>
        <w:jc w:val="center"/>
      </w:pPr>
      <w:r>
        <w:t>ПРЕДОСТАВЛЕНИЯ ОРГАНАМИ МЕСТНОГО САМОУПРАВЛЕНИЯ</w:t>
      </w:r>
    </w:p>
    <w:p w:rsidR="00C30058" w:rsidRDefault="00C30058">
      <w:pPr>
        <w:pStyle w:val="ConsPlusTitle"/>
        <w:jc w:val="center"/>
      </w:pPr>
      <w:r>
        <w:t>В ЧУВАШСКОЙ РЕСПУБЛИКЕ, НАДЕЛЕННЫМИ ОТДЕЛЬНЫМИ</w:t>
      </w:r>
    </w:p>
    <w:p w:rsidR="00C30058" w:rsidRDefault="00C30058">
      <w:pPr>
        <w:pStyle w:val="ConsPlusTitle"/>
        <w:jc w:val="center"/>
      </w:pPr>
      <w:r>
        <w:t>ГОСУДАРСТВЕННЫМИ ПОЛНОМОЧИЯМИ ЧУВАШСКОЙ РЕСПУБЛИКИ</w:t>
      </w:r>
    </w:p>
    <w:p w:rsidR="00C30058" w:rsidRDefault="00C30058">
      <w:pPr>
        <w:pStyle w:val="ConsPlusTitle"/>
        <w:jc w:val="center"/>
      </w:pPr>
      <w:r>
        <w:t>ПО ОРГАНИЗАЦИИ И ОСУЩЕСТВЛЕНИЮ ДЕЯТЕЛЬНОСТИ ПО ОПЕКЕ</w:t>
      </w:r>
    </w:p>
    <w:p w:rsidR="00C30058" w:rsidRDefault="00C30058">
      <w:pPr>
        <w:pStyle w:val="ConsPlusTitle"/>
        <w:jc w:val="center"/>
      </w:pPr>
      <w:r>
        <w:t>И ПОПЕЧИТЕЛЬСТВУ, ГОСУДАРСТВЕННОЙ УСЛУГИ "ВКЛЮЧЕНИЕ</w:t>
      </w:r>
    </w:p>
    <w:p w:rsidR="00C30058" w:rsidRDefault="00C30058">
      <w:pPr>
        <w:pStyle w:val="ConsPlusTitle"/>
        <w:jc w:val="center"/>
      </w:pPr>
      <w:r>
        <w:t>ДЕТЕЙ-СИРОТ И ДЕТЕЙ, ОСТАВШИХСЯ БЕЗ ПОПЕЧЕНИЯ РОДИТЕЛЕЙ,</w:t>
      </w:r>
    </w:p>
    <w:p w:rsidR="00C30058" w:rsidRDefault="00C30058">
      <w:pPr>
        <w:pStyle w:val="ConsPlusTitle"/>
        <w:jc w:val="center"/>
      </w:pPr>
      <w:r>
        <w:t>ЛИЦ ИЗ ЧИСЛА ДЕТЕЙ-СИРОТ И ДЕТЕЙ, ОСТАВШИХСЯ БЕЗ ПОПЕЧЕНИЯ</w:t>
      </w:r>
    </w:p>
    <w:p w:rsidR="00C30058" w:rsidRDefault="00C30058">
      <w:pPr>
        <w:pStyle w:val="ConsPlusTitle"/>
        <w:jc w:val="center"/>
      </w:pPr>
      <w:r>
        <w:t>РОДИТЕЛЕЙ, В СПИСОК ДЕТЕЙ-СИРОТ И ДЕТЕЙ, ОСТАВШИХСЯ</w:t>
      </w:r>
    </w:p>
    <w:p w:rsidR="00C30058" w:rsidRDefault="00C30058">
      <w:pPr>
        <w:pStyle w:val="ConsPlusTitle"/>
        <w:jc w:val="center"/>
      </w:pPr>
      <w:r>
        <w:t>БЕЗ ПОПЕЧЕНИЯ РОДИТЕЛЕЙ, ЛИЦ ИЗ ЧИСЛА ДЕТЕЙ-СИРОТ</w:t>
      </w:r>
    </w:p>
    <w:p w:rsidR="00C30058" w:rsidRDefault="00C30058">
      <w:pPr>
        <w:pStyle w:val="ConsPlusTitle"/>
        <w:jc w:val="center"/>
      </w:pPr>
      <w:r>
        <w:t>И ДЕТЕЙ, ОСТАВШИХСЯ БЕЗ ПОПЕЧЕНИЯ РОДИТЕЛЕЙ, ЛИЦ,</w:t>
      </w:r>
    </w:p>
    <w:p w:rsidR="00C30058" w:rsidRDefault="00C30058">
      <w:pPr>
        <w:pStyle w:val="ConsPlusTitle"/>
        <w:jc w:val="center"/>
      </w:pPr>
      <w:r>
        <w:t>КОТОРЫЕ ОТНОСИЛИСЬ К КАТЕГОРИИ ДЕТЕЙ-СИРОТ И ДЕТЕЙ,</w:t>
      </w:r>
    </w:p>
    <w:p w:rsidR="00C30058" w:rsidRDefault="00C30058">
      <w:pPr>
        <w:pStyle w:val="ConsPlusTitle"/>
        <w:jc w:val="center"/>
      </w:pPr>
      <w:r>
        <w:t>ОСТАВШИХСЯ БЕЗ ПОПЕЧЕНИЯ РОДИТЕЛЕЙ, ЛИЦ ИЗ ЧИСЛА ДЕТЕЙ-СИРОТ</w:t>
      </w:r>
    </w:p>
    <w:p w:rsidR="00C30058" w:rsidRDefault="00C30058">
      <w:pPr>
        <w:pStyle w:val="ConsPlusTitle"/>
        <w:jc w:val="center"/>
      </w:pPr>
      <w:r>
        <w:t>И ДЕТЕЙ, ОСТАВШИХСЯ БЕЗ ПОПЕЧЕНИЯ РОДИТЕЛЕЙ,</w:t>
      </w:r>
    </w:p>
    <w:p w:rsidR="00C30058" w:rsidRDefault="00C30058">
      <w:pPr>
        <w:pStyle w:val="ConsPlusTitle"/>
        <w:jc w:val="center"/>
      </w:pPr>
      <w:r>
        <w:t>И ДОСТИГЛИ ВОЗРАСТА 23 ЛЕТ, КОТОРЫЕ ПОДЛЕЖАТ</w:t>
      </w:r>
    </w:p>
    <w:p w:rsidR="00C30058" w:rsidRDefault="00C30058">
      <w:pPr>
        <w:pStyle w:val="ConsPlusTitle"/>
        <w:jc w:val="center"/>
      </w:pPr>
      <w:r>
        <w:t>ОБЕСПЕЧЕНИЮ ЖИЛЫМИ ПОМЕЩЕНИЯМИ"</w:t>
      </w:r>
    </w:p>
    <w:p w:rsidR="00C30058" w:rsidRDefault="00C300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00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0058" w:rsidRDefault="00C300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0058" w:rsidRDefault="00C300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0058" w:rsidRDefault="00C30058">
            <w:pPr>
              <w:pStyle w:val="ConsPlusNormal"/>
              <w:jc w:val="center"/>
            </w:pPr>
            <w:r>
              <w:rPr>
                <w:color w:val="392C69"/>
              </w:rPr>
              <w:t>Список изменяющих документов</w:t>
            </w:r>
          </w:p>
          <w:p w:rsidR="00C30058" w:rsidRDefault="00C30058">
            <w:pPr>
              <w:pStyle w:val="ConsPlusNormal"/>
              <w:jc w:val="center"/>
            </w:pPr>
            <w:r>
              <w:rPr>
                <w:color w:val="392C69"/>
              </w:rPr>
              <w:t xml:space="preserve">(в ред. </w:t>
            </w:r>
            <w:hyperlink r:id="rId8">
              <w:r>
                <w:rPr>
                  <w:color w:val="0000FF"/>
                </w:rPr>
                <w:t>Приказа</w:t>
              </w:r>
            </w:hyperlink>
            <w:r>
              <w:rPr>
                <w:color w:val="392C69"/>
              </w:rPr>
              <w:t xml:space="preserve"> Минобразования ЧР от 27.06.2022 N 909)</w:t>
            </w:r>
          </w:p>
        </w:tc>
        <w:tc>
          <w:tcPr>
            <w:tcW w:w="113" w:type="dxa"/>
            <w:tcBorders>
              <w:top w:val="nil"/>
              <w:left w:val="nil"/>
              <w:bottom w:val="nil"/>
              <w:right w:val="nil"/>
            </w:tcBorders>
            <w:shd w:val="clear" w:color="auto" w:fill="F4F3F8"/>
            <w:tcMar>
              <w:top w:w="0" w:type="dxa"/>
              <w:left w:w="0" w:type="dxa"/>
              <w:bottom w:w="0" w:type="dxa"/>
              <w:right w:w="0" w:type="dxa"/>
            </w:tcMar>
          </w:tcPr>
          <w:p w:rsidR="00C30058" w:rsidRDefault="00C30058">
            <w:pPr>
              <w:pStyle w:val="ConsPlusNormal"/>
            </w:pPr>
          </w:p>
        </w:tc>
      </w:tr>
    </w:tbl>
    <w:p w:rsidR="00C30058" w:rsidRDefault="00C30058">
      <w:pPr>
        <w:pStyle w:val="ConsPlusNormal"/>
        <w:jc w:val="both"/>
      </w:pPr>
    </w:p>
    <w:p w:rsidR="00C30058" w:rsidRDefault="00C30058">
      <w:pPr>
        <w:pStyle w:val="ConsPlusTitle"/>
        <w:jc w:val="center"/>
        <w:outlineLvl w:val="1"/>
      </w:pPr>
      <w:r>
        <w:t>I. Общие положения</w:t>
      </w:r>
    </w:p>
    <w:p w:rsidR="00C30058" w:rsidRDefault="00C30058">
      <w:pPr>
        <w:pStyle w:val="ConsPlusNormal"/>
        <w:jc w:val="both"/>
      </w:pPr>
    </w:p>
    <w:p w:rsidR="00C30058" w:rsidRDefault="00C30058">
      <w:pPr>
        <w:pStyle w:val="ConsPlusTitle"/>
        <w:ind w:firstLine="540"/>
        <w:jc w:val="both"/>
        <w:outlineLvl w:val="2"/>
      </w:pPr>
      <w:r>
        <w:t>1.1. Предмет регулирования административного регламента</w:t>
      </w:r>
    </w:p>
    <w:p w:rsidR="00C30058" w:rsidRDefault="00C30058">
      <w:pPr>
        <w:pStyle w:val="ConsPlusNormal"/>
        <w:jc w:val="both"/>
      </w:pPr>
    </w:p>
    <w:p w:rsidR="00C30058" w:rsidRDefault="00C30058">
      <w:pPr>
        <w:pStyle w:val="ConsPlusNormal"/>
        <w:ind w:firstLine="540"/>
        <w:jc w:val="both"/>
      </w:pPr>
      <w:r>
        <w:t xml:space="preserve">Административный регламент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соответственно - Административный регламент, государственная услуга, дети-сироты, лица из числа детей-сирот, лица, которые достигли возраста 23 лет, список) определяет сроки и последовательность административных процедур органов местного самоуправления муниципальных районов, муниципальных округов и городских округов, осуществляющих переданные государственные полномочия Чувашской Республики в соответствии с </w:t>
      </w:r>
      <w:hyperlink r:id="rId9">
        <w:r>
          <w:rPr>
            <w:color w:val="0000FF"/>
          </w:rPr>
          <w:t>пунктами 6</w:t>
        </w:r>
      </w:hyperlink>
      <w:r>
        <w:t xml:space="preserve"> и </w:t>
      </w:r>
      <w:hyperlink r:id="rId10">
        <w:r>
          <w:rPr>
            <w:color w:val="0000FF"/>
          </w:rPr>
          <w:t xml:space="preserve">10 </w:t>
        </w:r>
        <w:r>
          <w:rPr>
            <w:color w:val="0000FF"/>
          </w:rPr>
          <w:lastRenderedPageBreak/>
          <w:t>части 1 статьи 1</w:t>
        </w:r>
      </w:hyperlink>
      <w:r>
        <w:t xml:space="preserve"> Закона Чувашской Республики от 30 ноября 2006 года N 55 "О наделении органов местного самоуправления в Чувашской Республике отдельными государственными полномочиями" (далее также - орган местного самоуправления).</w:t>
      </w:r>
    </w:p>
    <w:p w:rsidR="00C30058" w:rsidRDefault="00C30058">
      <w:pPr>
        <w:pStyle w:val="ConsPlusNormal"/>
        <w:jc w:val="both"/>
      </w:pPr>
    </w:p>
    <w:p w:rsidR="00C30058" w:rsidRDefault="00C30058">
      <w:pPr>
        <w:pStyle w:val="ConsPlusTitle"/>
        <w:ind w:firstLine="540"/>
        <w:jc w:val="both"/>
        <w:outlineLvl w:val="2"/>
      </w:pPr>
      <w:bookmarkStart w:id="1" w:name="P73"/>
      <w:bookmarkEnd w:id="1"/>
      <w:r>
        <w:t>1.2. Круг заявителей</w:t>
      </w:r>
    </w:p>
    <w:p w:rsidR="00C30058" w:rsidRDefault="00C30058">
      <w:pPr>
        <w:pStyle w:val="ConsPlusNormal"/>
        <w:jc w:val="both"/>
      </w:pPr>
    </w:p>
    <w:p w:rsidR="00C30058" w:rsidRDefault="00C30058">
      <w:pPr>
        <w:pStyle w:val="ConsPlusNormal"/>
        <w:ind w:firstLine="540"/>
        <w:jc w:val="both"/>
      </w:pPr>
      <w:bookmarkStart w:id="2" w:name="P75"/>
      <w:bookmarkEnd w:id="2"/>
      <w:r>
        <w:t>1.2.1. Заявителями на получение государственной услуги являются:</w:t>
      </w:r>
    </w:p>
    <w:p w:rsidR="00C30058" w:rsidRDefault="00C30058">
      <w:pPr>
        <w:pStyle w:val="ConsPlusNormal"/>
        <w:spacing w:before="220"/>
        <w:ind w:firstLine="540"/>
        <w:jc w:val="both"/>
      </w:pPr>
      <w:bookmarkStart w:id="3" w:name="P76"/>
      <w:bookmarkEnd w:id="3"/>
      <w:r>
        <w:t xml:space="preserve">а) 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w:t>
      </w:r>
      <w:hyperlink r:id="rId11">
        <w:r>
          <w:rPr>
            <w:color w:val="0000FF"/>
          </w:rPr>
          <w:t>пунктом 1 статьи 8</w:t>
        </w:r>
      </w:hyperlink>
      <w: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w:t>
      </w:r>
    </w:p>
    <w:p w:rsidR="00C30058" w:rsidRDefault="00C30058">
      <w:pPr>
        <w:pStyle w:val="ConsPlusNormal"/>
        <w:spacing w:before="220"/>
        <w:ind w:firstLine="540"/>
        <w:jc w:val="both"/>
      </w:pPr>
      <w:r>
        <w:t>б)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 или их уполномоченные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уполномоченные представители);</w:t>
      </w:r>
    </w:p>
    <w:p w:rsidR="00C30058" w:rsidRDefault="00C30058">
      <w:pPr>
        <w:pStyle w:val="ConsPlusNormal"/>
        <w:spacing w:before="220"/>
        <w:ind w:firstLine="540"/>
        <w:jc w:val="both"/>
      </w:pPr>
      <w:r>
        <w:t>в)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 или их уполномоченные представители;</w:t>
      </w:r>
    </w:p>
    <w:p w:rsidR="00C30058" w:rsidRDefault="00C30058">
      <w:pPr>
        <w:pStyle w:val="ConsPlusNormal"/>
        <w:spacing w:before="220"/>
        <w:ind w:firstLine="540"/>
        <w:jc w:val="both"/>
      </w:pPr>
      <w:r>
        <w:t>г) 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 или их уполномоченные представители;</w:t>
      </w:r>
    </w:p>
    <w:p w:rsidR="00C30058" w:rsidRDefault="00C30058">
      <w:pPr>
        <w:pStyle w:val="ConsPlusNormal"/>
        <w:spacing w:before="220"/>
        <w:ind w:firstLine="540"/>
        <w:jc w:val="both"/>
      </w:pPr>
      <w:bookmarkStart w:id="4" w:name="P80"/>
      <w:bookmarkEnd w:id="4"/>
      <w:r>
        <w:t>д) 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C30058" w:rsidRDefault="00C30058">
      <w:pPr>
        <w:pStyle w:val="ConsPlusNormal"/>
        <w:spacing w:before="220"/>
        <w:ind w:firstLine="540"/>
        <w:jc w:val="both"/>
      </w:pPr>
      <w:r>
        <w:t xml:space="preserve">В случае неподачи законными представителями заявления о включении в список детей-сирот в порядке и срок, которые предусмотрены </w:t>
      </w:r>
      <w:hyperlink w:anchor="P76">
        <w:r>
          <w:rPr>
            <w:color w:val="0000FF"/>
          </w:rPr>
          <w:t>подпунктом "а"</w:t>
        </w:r>
      </w:hyperlink>
      <w:r>
        <w:t xml:space="preserve"> настоящего пункта,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w:t>
      </w:r>
      <w:hyperlink r:id="rId12">
        <w:r>
          <w:rPr>
            <w:color w:val="0000FF"/>
          </w:rPr>
          <w:t>пункта 3 статьи 8</w:t>
        </w:r>
      </w:hyperlink>
      <w: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w:t>
      </w:r>
    </w:p>
    <w:p w:rsidR="00C30058" w:rsidRDefault="00C30058">
      <w:pPr>
        <w:pStyle w:val="ConsPlusNormal"/>
        <w:spacing w:before="220"/>
        <w:ind w:firstLine="540"/>
        <w:jc w:val="both"/>
      </w:pPr>
      <w:r>
        <w:t xml:space="preserve">Указанные в настоящем подразделе заявители в соответствии со </w:t>
      </w:r>
      <w:hyperlink r:id="rId13">
        <w:r>
          <w:rPr>
            <w:color w:val="0000FF"/>
          </w:rPr>
          <w:t>статьей 15</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администрациями органов местного самоуправления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государственной услуги (далее также - запрос, заявление).</w:t>
      </w:r>
    </w:p>
    <w:p w:rsidR="00C30058" w:rsidRDefault="00C30058">
      <w:pPr>
        <w:pStyle w:val="ConsPlusNormal"/>
        <w:spacing w:before="220"/>
        <w:ind w:firstLine="540"/>
        <w:jc w:val="both"/>
      </w:pPr>
      <w:bookmarkStart w:id="5" w:name="P83"/>
      <w:bookmarkEnd w:id="5"/>
      <w:r>
        <w:t xml:space="preserve">1.2.2. При перемене места жительства детей-сирот в Чувашской Республике с заявлением в письменной форме об исключении их из списка по прежнему месту жительства в Чувашской </w:t>
      </w:r>
      <w:r>
        <w:lastRenderedPageBreak/>
        <w:t>Республике и включении их в список по новому месту жительства в Чувашской Республике (далее - заявление об исключении из списка) в орган местного самоуправления по новому месту жительства детей-сирот обращаются их законные представители.</w:t>
      </w:r>
    </w:p>
    <w:p w:rsidR="00C30058" w:rsidRDefault="00C30058">
      <w:pPr>
        <w:pStyle w:val="ConsPlusNormal"/>
        <w:spacing w:before="220"/>
        <w:ind w:firstLine="540"/>
        <w:jc w:val="both"/>
      </w:pPr>
      <w:r>
        <w:t>Дети-сироты, приобретшие полную дееспособность до достижения ими совершеннолетия, лица из числа детей-сирот старше 18 лет могут самостоятельно обратиться с заявлением об исключении из списка в орган местного самоуправления по новому месту жительства в случае, если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w:t>
      </w:r>
    </w:p>
    <w:p w:rsidR="00C30058" w:rsidRDefault="00C30058">
      <w:pPr>
        <w:pStyle w:val="ConsPlusNormal"/>
        <w:jc w:val="both"/>
      </w:pPr>
    </w:p>
    <w:p w:rsidR="00C30058" w:rsidRDefault="00C30058">
      <w:pPr>
        <w:pStyle w:val="ConsPlusTitle"/>
        <w:ind w:firstLine="540"/>
        <w:jc w:val="both"/>
        <w:outlineLvl w:val="2"/>
      </w:pPr>
      <w: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C30058" w:rsidRDefault="00C30058">
      <w:pPr>
        <w:pStyle w:val="ConsPlusNormal"/>
        <w:jc w:val="both"/>
      </w:pPr>
    </w:p>
    <w:p w:rsidR="00C30058" w:rsidRDefault="00C30058">
      <w:pPr>
        <w:pStyle w:val="ConsPlusNormal"/>
        <w:ind w:firstLine="540"/>
        <w:jc w:val="both"/>
      </w:pPr>
      <w:r>
        <w:t>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также - вариант).</w:t>
      </w:r>
    </w:p>
    <w:p w:rsidR="00C30058" w:rsidRDefault="00C30058">
      <w:pPr>
        <w:pStyle w:val="ConsPlusNormal"/>
        <w:spacing w:before="220"/>
        <w:ind w:firstLine="540"/>
        <w:jc w:val="both"/>
      </w:pPr>
      <w:r>
        <w:t>Вариант, в соответствии с которым заявителю будут предоставлены государственная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C30058" w:rsidRDefault="00C30058">
      <w:pPr>
        <w:pStyle w:val="ConsPlusNormal"/>
        <w:jc w:val="both"/>
      </w:pPr>
    </w:p>
    <w:p w:rsidR="00C30058" w:rsidRDefault="00C30058">
      <w:pPr>
        <w:pStyle w:val="ConsPlusTitle"/>
        <w:jc w:val="center"/>
        <w:outlineLvl w:val="1"/>
      </w:pPr>
      <w:r>
        <w:t>II. Стандарт предоставления государственной услуги</w:t>
      </w:r>
    </w:p>
    <w:p w:rsidR="00C30058" w:rsidRDefault="00C30058">
      <w:pPr>
        <w:pStyle w:val="ConsPlusNormal"/>
        <w:jc w:val="both"/>
      </w:pPr>
    </w:p>
    <w:p w:rsidR="00C30058" w:rsidRDefault="00C30058">
      <w:pPr>
        <w:pStyle w:val="ConsPlusTitle"/>
        <w:ind w:firstLine="540"/>
        <w:jc w:val="both"/>
        <w:outlineLvl w:val="2"/>
      </w:pPr>
      <w:r>
        <w:t>2.1. Наименование государственной услуги</w:t>
      </w:r>
    </w:p>
    <w:p w:rsidR="00C30058" w:rsidRDefault="00C30058">
      <w:pPr>
        <w:pStyle w:val="ConsPlusNormal"/>
        <w:jc w:val="both"/>
      </w:pPr>
    </w:p>
    <w:p w:rsidR="00C30058" w:rsidRDefault="00C30058">
      <w:pPr>
        <w:pStyle w:val="ConsPlusNormal"/>
        <w:ind w:firstLine="540"/>
        <w:jc w:val="both"/>
      </w:pPr>
      <w:r>
        <w:t>Государственная услуга "Включение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C30058" w:rsidRDefault="00C30058">
      <w:pPr>
        <w:pStyle w:val="ConsPlusNormal"/>
        <w:jc w:val="both"/>
      </w:pPr>
    </w:p>
    <w:p w:rsidR="00C30058" w:rsidRDefault="00C30058">
      <w:pPr>
        <w:pStyle w:val="ConsPlusTitle"/>
        <w:ind w:firstLine="540"/>
        <w:jc w:val="both"/>
        <w:outlineLvl w:val="2"/>
      </w:pPr>
      <w:r>
        <w:t>2.2. Наименование органа, предоставляющего государственную услугу</w:t>
      </w:r>
    </w:p>
    <w:p w:rsidR="00C30058" w:rsidRDefault="00C30058">
      <w:pPr>
        <w:pStyle w:val="ConsPlusNormal"/>
        <w:jc w:val="both"/>
      </w:pPr>
    </w:p>
    <w:p w:rsidR="00C30058" w:rsidRDefault="00C30058">
      <w:pPr>
        <w:pStyle w:val="ConsPlusNormal"/>
        <w:ind w:firstLine="540"/>
        <w:jc w:val="both"/>
      </w:pPr>
      <w:r>
        <w:t xml:space="preserve">Государственная услуга предоставляется органами местного самоуправления муниципальных районов, муниципальных округов и городских округов, наделенными государственными полномочиями Чувашской Республики в соответствии с </w:t>
      </w:r>
      <w:hyperlink r:id="rId14">
        <w:r>
          <w:rPr>
            <w:color w:val="0000FF"/>
          </w:rPr>
          <w:t>пунктами 6</w:t>
        </w:r>
      </w:hyperlink>
      <w:r>
        <w:t xml:space="preserve"> и </w:t>
      </w:r>
      <w:hyperlink r:id="rId15">
        <w:r>
          <w:rPr>
            <w:color w:val="0000FF"/>
          </w:rPr>
          <w:t>10 части 1 статьи 1</w:t>
        </w:r>
      </w:hyperlink>
      <w:r>
        <w:t xml:space="preserve"> Закона Чувашской Республики от 30 ноября 2006 года N 55 "О наделении органов местного самоуправления в Чувашской Республике отдельными государственными полномочиями" и осуществляется через органы опеки и попечительства (далее также - органы опеки и попечительства).</w:t>
      </w:r>
    </w:p>
    <w:p w:rsidR="00C30058" w:rsidRDefault="00C30058">
      <w:pPr>
        <w:pStyle w:val="ConsPlusNormal"/>
        <w:spacing w:before="220"/>
        <w:ind w:firstLine="540"/>
        <w:jc w:val="both"/>
      </w:pPr>
      <w:r>
        <w:t>В соответствии с заключенным соглашением МФЦ осуществляет прием документов заявителей, связанных с предоставлением государственной услуги.</w:t>
      </w:r>
    </w:p>
    <w:p w:rsidR="00C30058" w:rsidRDefault="00C30058">
      <w:pPr>
        <w:pStyle w:val="ConsPlusNormal"/>
        <w:jc w:val="both"/>
      </w:pPr>
    </w:p>
    <w:p w:rsidR="00C30058" w:rsidRDefault="00C30058">
      <w:pPr>
        <w:pStyle w:val="ConsPlusTitle"/>
        <w:ind w:firstLine="540"/>
        <w:jc w:val="both"/>
        <w:outlineLvl w:val="2"/>
      </w:pPr>
      <w:r>
        <w:t>2.3. Результат предоставления государственной услуги</w:t>
      </w:r>
    </w:p>
    <w:p w:rsidR="00C30058" w:rsidRDefault="00C30058">
      <w:pPr>
        <w:pStyle w:val="ConsPlusNormal"/>
        <w:jc w:val="both"/>
      </w:pPr>
    </w:p>
    <w:p w:rsidR="00C30058" w:rsidRDefault="00C30058">
      <w:pPr>
        <w:pStyle w:val="ConsPlusNormal"/>
        <w:ind w:firstLine="540"/>
        <w:jc w:val="both"/>
      </w:pPr>
      <w:r>
        <w:t>Результатом предоставления государственной услуги является:</w:t>
      </w:r>
    </w:p>
    <w:p w:rsidR="00C30058" w:rsidRDefault="00C30058">
      <w:pPr>
        <w:pStyle w:val="ConsPlusNormal"/>
        <w:spacing w:before="220"/>
        <w:ind w:firstLine="540"/>
        <w:jc w:val="both"/>
      </w:pPr>
      <w:r>
        <w:t>- принятие решения о включении детей-сирот, лиц из числа детей-сирот, лиц, которые достигли возраста 23 лет, в список;</w:t>
      </w:r>
    </w:p>
    <w:p w:rsidR="00C30058" w:rsidRDefault="00C30058">
      <w:pPr>
        <w:pStyle w:val="ConsPlusNormal"/>
        <w:spacing w:before="220"/>
        <w:ind w:firstLine="540"/>
        <w:jc w:val="both"/>
      </w:pPr>
      <w:r>
        <w:lastRenderedPageBreak/>
        <w:t>- принятие решения об отказе во включении детей-сирот, лиц из числа детей-сирот, лиц, которые достигли возраста 23 лет, в список.</w:t>
      </w:r>
    </w:p>
    <w:p w:rsidR="00C30058" w:rsidRDefault="00C30058">
      <w:pPr>
        <w:pStyle w:val="ConsPlusNormal"/>
        <w:spacing w:before="220"/>
        <w:ind w:firstLine="540"/>
        <w:jc w:val="both"/>
      </w:pPr>
      <w:r>
        <w:t>Информация о включении в список размещается Министерством образования и молодежной политики Чувашской Республики в Единой государственной информационной системе социального обеспечения не позднее следующего рабочего дня со дня включения в список.</w:t>
      </w:r>
    </w:p>
    <w:p w:rsidR="00C30058" w:rsidRDefault="00C30058">
      <w:pPr>
        <w:pStyle w:val="ConsPlusNormal"/>
        <w:spacing w:before="220"/>
        <w:ind w:firstLine="540"/>
        <w:jc w:val="both"/>
      </w:pPr>
      <w:r>
        <w:t>Решение о включении или об отказе во включении детей-сирот, лиц из числа детей-сирот, лиц, которые достигли возраста 23 лет, в список оформляется распорядительным актом органа местного самоуправления (далее соответственно - постановление о включении в список, постановление об отказе во включении в список) и выдается лично заявителю, либо направляет ему через организации федеральной почтовой связи (с согласия заявителя), либо через МФЦ при наличии указания заявителя на получение результата предоставления государственной услуги через МФЦ.</w:t>
      </w:r>
    </w:p>
    <w:p w:rsidR="00C30058" w:rsidRDefault="00C30058">
      <w:pPr>
        <w:pStyle w:val="ConsPlusNormal"/>
        <w:jc w:val="both"/>
      </w:pPr>
    </w:p>
    <w:p w:rsidR="00C30058" w:rsidRDefault="00C30058">
      <w:pPr>
        <w:pStyle w:val="ConsPlusTitle"/>
        <w:ind w:firstLine="540"/>
        <w:jc w:val="both"/>
        <w:outlineLvl w:val="2"/>
      </w:pPr>
      <w:r>
        <w:t>2.4. Срок предоставления государственной услуги</w:t>
      </w:r>
    </w:p>
    <w:p w:rsidR="00C30058" w:rsidRDefault="00C30058">
      <w:pPr>
        <w:pStyle w:val="ConsPlusNormal"/>
        <w:jc w:val="both"/>
      </w:pPr>
    </w:p>
    <w:p w:rsidR="00C30058" w:rsidRDefault="00C30058">
      <w:pPr>
        <w:pStyle w:val="ConsPlusNormal"/>
        <w:ind w:firstLine="540"/>
        <w:jc w:val="both"/>
      </w:pPr>
      <w:r>
        <w:t xml:space="preserve">Общий срок предоставления государственной услуги со дня поступления заявления с документами, указанными в </w:t>
      </w:r>
      <w:hyperlink w:anchor="P121">
        <w:r>
          <w:rPr>
            <w:color w:val="0000FF"/>
          </w:rPr>
          <w:t>пункте 2.6.1 подраздела 2.6</w:t>
        </w:r>
      </w:hyperlink>
      <w:r>
        <w:t xml:space="preserve"> настоящего Административного регламента, составляет не более 60 рабочих дней со дня подачи (поступления) заявления о включении в список.</w:t>
      </w:r>
    </w:p>
    <w:p w:rsidR="00C30058" w:rsidRDefault="00C30058">
      <w:pPr>
        <w:pStyle w:val="ConsPlusNormal"/>
        <w:jc w:val="both"/>
      </w:pPr>
      <w:r>
        <w:t xml:space="preserve">(в ред. </w:t>
      </w:r>
      <w:hyperlink r:id="rId16">
        <w:r>
          <w:rPr>
            <w:color w:val="0000FF"/>
          </w:rPr>
          <w:t>Приказа</w:t>
        </w:r>
      </w:hyperlink>
      <w:r>
        <w:t xml:space="preserve"> Минобразования ЧР от 27.06.2022 N 909)</w:t>
      </w:r>
    </w:p>
    <w:p w:rsidR="00C30058" w:rsidRDefault="00C30058">
      <w:pPr>
        <w:pStyle w:val="ConsPlusNormal"/>
        <w:jc w:val="both"/>
      </w:pPr>
    </w:p>
    <w:p w:rsidR="00C30058" w:rsidRDefault="00C30058">
      <w:pPr>
        <w:pStyle w:val="ConsPlusTitle"/>
        <w:ind w:firstLine="540"/>
        <w:jc w:val="both"/>
        <w:outlineLvl w:val="2"/>
      </w:pPr>
      <w:r>
        <w:t>2.5. Правовые основания для предоставления государственной услуги</w:t>
      </w:r>
    </w:p>
    <w:p w:rsidR="00C30058" w:rsidRDefault="00C30058">
      <w:pPr>
        <w:pStyle w:val="ConsPlusNormal"/>
        <w:jc w:val="both"/>
      </w:pPr>
    </w:p>
    <w:p w:rsidR="00C30058" w:rsidRDefault="00C30058">
      <w:pPr>
        <w:pStyle w:val="ConsPlusNormal"/>
        <w:ind w:firstLine="540"/>
        <w:jc w:val="both"/>
      </w:pPr>
      <w:r>
        <w:t>Перечень нормативных правовых актов Российской Федерации и нормативных правовых актов Чувашской Республики, регулирующих предоставление государственной услуги (с указанием их реквизитов и источников официального опубликования), информации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гражданских служащих Чувашской Республики, работников, размещен на официальном сайте органа местного самоуправления, Федеральном реестре государственных и муниципальных услуг.</w:t>
      </w:r>
    </w:p>
    <w:p w:rsidR="00C30058" w:rsidRDefault="00C30058">
      <w:pPr>
        <w:pStyle w:val="ConsPlusNormal"/>
        <w:jc w:val="both"/>
      </w:pPr>
    </w:p>
    <w:p w:rsidR="00C30058" w:rsidRDefault="00C30058">
      <w:pPr>
        <w:pStyle w:val="ConsPlusTitle"/>
        <w:ind w:firstLine="540"/>
        <w:jc w:val="both"/>
        <w:outlineLvl w:val="2"/>
      </w:pPr>
      <w:bookmarkStart w:id="6" w:name="P119"/>
      <w:bookmarkEnd w:id="6"/>
      <w:r>
        <w:t>2.6. Исчерпывающий перечень документов, необходимых для предоставления государственной услуги</w:t>
      </w:r>
    </w:p>
    <w:p w:rsidR="00C30058" w:rsidRDefault="00C30058">
      <w:pPr>
        <w:pStyle w:val="ConsPlusNormal"/>
        <w:jc w:val="both"/>
      </w:pPr>
    </w:p>
    <w:p w:rsidR="00C30058" w:rsidRDefault="00C30058">
      <w:pPr>
        <w:pStyle w:val="ConsPlusNormal"/>
        <w:ind w:firstLine="540"/>
        <w:jc w:val="both"/>
      </w:pPr>
      <w:bookmarkStart w:id="7" w:name="P121"/>
      <w:bookmarkEnd w:id="7"/>
      <w:r>
        <w:t>2.6.1. Для принятия органом опеки и попечительства решения о включении детей-сирот, лиц из числа детей-сирот, лиц, которые достигли возраста 23 лет, в список необходимы следующие документы, представляемые заявителем в подлинниках или в копиях с предъявлением оригинала лично в орган опеки и попечительства по месту жительства детей-сирот на территории соответствующего органа местного самоуправления, либо через МФЦ:</w:t>
      </w:r>
    </w:p>
    <w:p w:rsidR="00C30058" w:rsidRDefault="00C30058">
      <w:pPr>
        <w:pStyle w:val="ConsPlusNormal"/>
        <w:spacing w:before="220"/>
        <w:ind w:firstLine="540"/>
        <w:jc w:val="both"/>
      </w:pPr>
      <w:r>
        <w:t>копия свидетельства о рождении, выданного компетентными органами иностранного государства, и его нотариально удостоверенный перевод на русский язык (при наличии);</w:t>
      </w:r>
    </w:p>
    <w:p w:rsidR="00C30058" w:rsidRDefault="00C30058">
      <w:pPr>
        <w:pStyle w:val="ConsPlusNormal"/>
        <w:spacing w:before="220"/>
        <w:ind w:firstLine="540"/>
        <w:jc w:val="both"/>
      </w:pPr>
      <w:r>
        <w:t>копия паспорта гражданина Российской Федерации (заявителя или действующего на основании доверенности, оформленной в порядке, предусмотренном законодательством Российской Федерации, представителя законных представителей, представителя детей-сирот, приобретших полную дееспособность до достижения совершеннолетия, представителя лиц из числа детей-сирот (далее - представитель по доверенности);</w:t>
      </w:r>
    </w:p>
    <w:p w:rsidR="00C30058" w:rsidRDefault="00C30058">
      <w:pPr>
        <w:pStyle w:val="ConsPlusNormal"/>
        <w:spacing w:before="220"/>
        <w:ind w:firstLine="540"/>
        <w:jc w:val="both"/>
      </w:pPr>
      <w:r>
        <w:t>копия документа, подтверждающего утрату (отсутствие) попечения родителей (единственного родителя);</w:t>
      </w:r>
    </w:p>
    <w:p w:rsidR="00C30058" w:rsidRDefault="00C30058">
      <w:pPr>
        <w:pStyle w:val="ConsPlusNormal"/>
        <w:spacing w:before="220"/>
        <w:ind w:firstLine="540"/>
        <w:jc w:val="both"/>
      </w:pPr>
      <w:r>
        <w:t xml:space="preserve">копия доверенности представителя заявителя, оформленная в порядке, предусмотренном </w:t>
      </w:r>
      <w:r>
        <w:lastRenderedPageBreak/>
        <w:t>законодательством Российской Федерации (при наличии);</w:t>
      </w:r>
    </w:p>
    <w:p w:rsidR="00C30058" w:rsidRDefault="00C30058">
      <w:pPr>
        <w:pStyle w:val="ConsPlusNormal"/>
        <w:spacing w:before="220"/>
        <w:ind w:firstLine="540"/>
        <w:jc w:val="both"/>
      </w:pPr>
      <w: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C30058" w:rsidRDefault="00C30058">
      <w:pPr>
        <w:pStyle w:val="ConsPlusNormal"/>
        <w:spacing w:before="220"/>
        <w:ind w:firstLine="540"/>
        <w:jc w:val="both"/>
      </w:pPr>
      <w:r>
        <w:t>копия финансового лицевого счета (по последнему месту регистрации (при наличии);</w:t>
      </w:r>
    </w:p>
    <w:p w:rsidR="00C30058" w:rsidRDefault="00C30058">
      <w:pPr>
        <w:pStyle w:val="ConsPlusNormal"/>
        <w:spacing w:before="220"/>
        <w:ind w:firstLine="540"/>
        <w:jc w:val="both"/>
      </w:pPr>
      <w:r>
        <w:t>документы, подтверждающие невозможность проживания в ранее занимаемом жилом помещении, выданные в порядке, установленном законодательством Чувашской Республики.</w:t>
      </w:r>
    </w:p>
    <w:p w:rsidR="00C30058" w:rsidRDefault="00C30058">
      <w:pPr>
        <w:pStyle w:val="ConsPlusNormal"/>
        <w:spacing w:before="220"/>
        <w:ind w:firstLine="540"/>
        <w:jc w:val="both"/>
      </w:pPr>
      <w:r>
        <w:t xml:space="preserve">2.6.2. В заявлении лиц, указанных в </w:t>
      </w:r>
      <w:hyperlink w:anchor="P75">
        <w:r>
          <w:rPr>
            <w:color w:val="0000FF"/>
          </w:rPr>
          <w:t>пункте 1.2.1 подраздела 1.2</w:t>
        </w:r>
      </w:hyperlink>
      <w:r>
        <w:t xml:space="preserve"> настоящего Административного регламента, о включении в список указываются следующие сведения о детях-сиротах, лицах из числа детей-сирот, лицах, которые достигли возраста 23 лет:</w:t>
      </w:r>
    </w:p>
    <w:p w:rsidR="00C30058" w:rsidRDefault="00C30058">
      <w:pPr>
        <w:pStyle w:val="ConsPlusNormal"/>
        <w:spacing w:before="220"/>
        <w:ind w:firstLine="540"/>
        <w:jc w:val="both"/>
      </w:pPr>
      <w:r>
        <w:t>фамилия, имя, отчество (при наличии);</w:t>
      </w:r>
    </w:p>
    <w:p w:rsidR="00C30058" w:rsidRDefault="00C30058">
      <w:pPr>
        <w:pStyle w:val="ConsPlusNormal"/>
        <w:spacing w:before="220"/>
        <w:ind w:firstLine="540"/>
        <w:jc w:val="both"/>
      </w:pPr>
      <w:r>
        <w:t>число, месяц и год рождения;</w:t>
      </w:r>
    </w:p>
    <w:p w:rsidR="00C30058" w:rsidRDefault="00C30058">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C30058" w:rsidRDefault="00C30058">
      <w:pPr>
        <w:pStyle w:val="ConsPlusNormal"/>
        <w:spacing w:before="220"/>
        <w:ind w:firstLine="540"/>
        <w:jc w:val="both"/>
      </w:pPr>
      <w:r>
        <w:t>сведения об утрате (отсутствии) попечения родителей (единственного родителя);</w:t>
      </w:r>
    </w:p>
    <w:p w:rsidR="00C30058" w:rsidRDefault="00C30058">
      <w:pPr>
        <w:pStyle w:val="ConsPlusNormal"/>
        <w:spacing w:before="220"/>
        <w:ind w:firstLine="540"/>
        <w:jc w:val="both"/>
      </w:pPr>
      <w:r>
        <w:t>сведения о регистрации лица, подлежащего включению в список, по месту жительства и (или) месту пребывания на территории субъекта Российской Федерации, в котором формируется список (при наличии);</w:t>
      </w:r>
    </w:p>
    <w:p w:rsidR="00C30058" w:rsidRDefault="00C30058">
      <w:pPr>
        <w:pStyle w:val="ConsPlusNormal"/>
        <w:spacing w:before="220"/>
        <w:ind w:firstLine="540"/>
        <w:jc w:val="both"/>
      </w:pPr>
      <w:r>
        <w:t>сведения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C30058" w:rsidRDefault="00C30058">
      <w:pPr>
        <w:pStyle w:val="ConsPlusNormal"/>
        <w:spacing w:before="220"/>
        <w:ind w:firstLine="540"/>
        <w:jc w:val="both"/>
      </w:pPr>
      <w:r>
        <w:t>сведения о факте признания невозможности проживания в ранее занимаемом жилом помещении (при наличии);</w:t>
      </w:r>
    </w:p>
    <w:p w:rsidR="00C30058" w:rsidRDefault="00C30058">
      <w:pPr>
        <w:pStyle w:val="ConsPlusNormal"/>
        <w:spacing w:before="220"/>
        <w:ind w:firstLine="540"/>
        <w:jc w:val="both"/>
      </w:pPr>
      <w:r>
        <w:t>сведения о месте проживания лица, подлежащего включению в список;</w:t>
      </w:r>
    </w:p>
    <w:p w:rsidR="00C30058" w:rsidRDefault="00C30058">
      <w:pPr>
        <w:pStyle w:val="ConsPlusNormal"/>
        <w:spacing w:before="220"/>
        <w:ind w:firstLine="540"/>
        <w:jc w:val="both"/>
      </w:pPr>
      <w:r>
        <w:t>сведения о приобретении полной дееспособности до достижения возраста 18 лет;</w:t>
      </w:r>
    </w:p>
    <w:p w:rsidR="00C30058" w:rsidRDefault="00C30058">
      <w:pPr>
        <w:pStyle w:val="ConsPlusNormal"/>
        <w:spacing w:before="220"/>
        <w:ind w:firstLine="540"/>
        <w:jc w:val="both"/>
      </w:pPr>
      <w:r>
        <w:t>сведения о страховом номере индивидуального лицевого счета (СНИЛС);</w:t>
      </w:r>
    </w:p>
    <w:p w:rsidR="00C30058" w:rsidRDefault="00C30058">
      <w:pPr>
        <w:pStyle w:val="ConsPlusNormal"/>
        <w:spacing w:before="220"/>
        <w:ind w:firstLine="540"/>
        <w:jc w:val="both"/>
      </w:pPr>
      <w:r>
        <w:t>контактные данные (номер телефона, адрес электронной почты (при наличии).</w:t>
      </w:r>
    </w:p>
    <w:p w:rsidR="00C30058" w:rsidRDefault="00C30058">
      <w:pPr>
        <w:pStyle w:val="ConsPlusNormal"/>
        <w:spacing w:before="220"/>
        <w:ind w:firstLine="540"/>
        <w:jc w:val="both"/>
      </w:pPr>
      <w:r>
        <w:t xml:space="preserve">При подаче заявления о включении в список лицами, указанными в </w:t>
      </w:r>
      <w:hyperlink w:anchor="P76">
        <w:r>
          <w:rPr>
            <w:color w:val="0000FF"/>
          </w:rPr>
          <w:t>подпунктах "а"</w:t>
        </w:r>
      </w:hyperlink>
      <w:r>
        <w:t xml:space="preserve"> и </w:t>
      </w:r>
      <w:hyperlink w:anchor="P80">
        <w:r>
          <w:rPr>
            <w:color w:val="0000FF"/>
          </w:rPr>
          <w:t>"д" пункта 1.2.1 подраздела 1.2</w:t>
        </w:r>
      </w:hyperlink>
      <w:r>
        <w:t xml:space="preserve"> настоящего Административного регламента в заявлении указываются следующие сведения о законном представителе или представителе заявителя:</w:t>
      </w:r>
    </w:p>
    <w:p w:rsidR="00C30058" w:rsidRDefault="00C30058">
      <w:pPr>
        <w:pStyle w:val="ConsPlusNormal"/>
        <w:spacing w:before="220"/>
        <w:ind w:firstLine="540"/>
        <w:jc w:val="both"/>
      </w:pPr>
      <w:r>
        <w:t>фамилия, имя, отчество (при наличии);</w:t>
      </w:r>
    </w:p>
    <w:p w:rsidR="00C30058" w:rsidRDefault="00C30058">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C30058" w:rsidRDefault="00C30058">
      <w:pPr>
        <w:pStyle w:val="ConsPlusNormal"/>
        <w:spacing w:before="220"/>
        <w:ind w:firstLine="540"/>
        <w:jc w:val="both"/>
      </w:pPr>
      <w:r>
        <w:lastRenderedPageBreak/>
        <w:t>сведения о документе, удостоверяющем личность и признаваемом Российской Федерацией в этом качестве, для иностранных граждан и лиц без гражданства - законных представителей.</w:t>
      </w:r>
    </w:p>
    <w:p w:rsidR="00C30058" w:rsidRDefault="00C30058">
      <w:pPr>
        <w:pStyle w:val="ConsPlusNormal"/>
        <w:spacing w:before="220"/>
        <w:ind w:firstLine="540"/>
        <w:jc w:val="both"/>
      </w:pPr>
      <w:r>
        <w:t>Заявитель (представитель заявителя) подтверждает своей подписью с проставлением даты подачи заявления о включении в список указанные в нем сведения.</w:t>
      </w:r>
    </w:p>
    <w:p w:rsidR="00C30058" w:rsidRDefault="00C30058">
      <w:pPr>
        <w:pStyle w:val="ConsPlusNormal"/>
        <w:spacing w:before="220"/>
        <w:ind w:firstLine="540"/>
        <w:jc w:val="both"/>
      </w:pPr>
      <w:r>
        <w:t xml:space="preserve">2.6.3. В заявлении об исключении из списка лиц, указанных в </w:t>
      </w:r>
      <w:hyperlink w:anchor="P83">
        <w:r>
          <w:rPr>
            <w:color w:val="0000FF"/>
          </w:rPr>
          <w:t>пункте 1.2.2 подраздела 1.2</w:t>
        </w:r>
      </w:hyperlink>
      <w:r>
        <w:t xml:space="preserve"> настоящего Административного регламента, указываются следующие сведения о детях-сиротах, лицах из числа детей-сирот, лицах, которые достигли возраста 23 лет:</w:t>
      </w:r>
    </w:p>
    <w:p w:rsidR="00C30058" w:rsidRDefault="00C30058">
      <w:pPr>
        <w:pStyle w:val="ConsPlusNormal"/>
        <w:spacing w:before="220"/>
        <w:ind w:firstLine="540"/>
        <w:jc w:val="both"/>
      </w:pPr>
      <w:r>
        <w:t>фамилия, имя, отчество (при наличии);</w:t>
      </w:r>
    </w:p>
    <w:p w:rsidR="00C30058" w:rsidRDefault="00C30058">
      <w:pPr>
        <w:pStyle w:val="ConsPlusNormal"/>
        <w:spacing w:before="220"/>
        <w:ind w:firstLine="540"/>
        <w:jc w:val="both"/>
      </w:pPr>
      <w:r>
        <w:t>число, месяц и год рождения;</w:t>
      </w:r>
    </w:p>
    <w:p w:rsidR="00C30058" w:rsidRDefault="00C30058">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C30058" w:rsidRDefault="00C30058">
      <w:pPr>
        <w:pStyle w:val="ConsPlusNormal"/>
        <w:spacing w:before="220"/>
        <w:ind w:firstLine="540"/>
        <w:jc w:val="both"/>
      </w:pPr>
      <w:r>
        <w:t>сведения о субъекте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(по прежнему месту жительства);</w:t>
      </w:r>
    </w:p>
    <w:p w:rsidR="00C30058" w:rsidRDefault="00C30058">
      <w:pPr>
        <w:pStyle w:val="ConsPlusNormal"/>
        <w:spacing w:before="220"/>
        <w:ind w:firstLine="540"/>
        <w:jc w:val="both"/>
      </w:pPr>
      <w:r>
        <w:t>сведения о месте проживания;</w:t>
      </w:r>
    </w:p>
    <w:p w:rsidR="00C30058" w:rsidRDefault="00C30058">
      <w:pPr>
        <w:pStyle w:val="ConsPlusNormal"/>
        <w:spacing w:before="220"/>
        <w:ind w:firstLine="540"/>
        <w:jc w:val="both"/>
      </w:pPr>
      <w:r>
        <w:t>сведения о регистрации по месту жительства и (или) месту пребывания (при наличии);</w:t>
      </w:r>
    </w:p>
    <w:p w:rsidR="00C30058" w:rsidRDefault="00C30058">
      <w:pPr>
        <w:pStyle w:val="ConsPlusNormal"/>
        <w:spacing w:before="220"/>
        <w:ind w:firstLine="540"/>
        <w:jc w:val="both"/>
      </w:pPr>
      <w:r>
        <w:t>сведения о наличии или отсутствии права собственности на жилое помещение, или права пользования по договору социального найма жилого помещения, или права пользования жилым помещением в качестве члена семьи нанимателя по договору социального найма.</w:t>
      </w:r>
    </w:p>
    <w:p w:rsidR="00C30058" w:rsidRDefault="00C30058">
      <w:pPr>
        <w:pStyle w:val="ConsPlusNormal"/>
        <w:spacing w:before="220"/>
        <w:ind w:firstLine="540"/>
        <w:jc w:val="both"/>
      </w:pPr>
      <w:r>
        <w:t>В заявлении об исключении из списка также указываются:</w:t>
      </w:r>
    </w:p>
    <w:p w:rsidR="00C30058" w:rsidRDefault="00C30058">
      <w:pPr>
        <w:pStyle w:val="ConsPlusNormal"/>
        <w:spacing w:before="220"/>
        <w:ind w:firstLine="540"/>
        <w:jc w:val="both"/>
      </w:pPr>
      <w: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законного представителя, представителя по доверенности);</w:t>
      </w:r>
    </w:p>
    <w:p w:rsidR="00C30058" w:rsidRDefault="00C30058">
      <w:pPr>
        <w:pStyle w:val="ConsPlusNormal"/>
        <w:spacing w:before="220"/>
        <w:ind w:firstLine="540"/>
        <w:jc w:val="both"/>
      </w:pPr>
      <w:r>
        <w:t>сведения о документе, удостоверяющем личность представителя по доверенности, являющегося иностранным гражданином или лицом без гражданства, признаваемом Российской Федерацией в этом качестве.</w:t>
      </w:r>
    </w:p>
    <w:p w:rsidR="00C30058" w:rsidRDefault="00C30058">
      <w:pPr>
        <w:pStyle w:val="ConsPlusNormal"/>
        <w:spacing w:before="220"/>
        <w:ind w:firstLine="540"/>
        <w:jc w:val="both"/>
      </w:pPr>
      <w:r>
        <w:t xml:space="preserve">Лица, указанные в </w:t>
      </w:r>
      <w:hyperlink w:anchor="P83">
        <w:r>
          <w:rPr>
            <w:color w:val="0000FF"/>
          </w:rPr>
          <w:t>пункте 1.2.2 подраздела 1.2</w:t>
        </w:r>
      </w:hyperlink>
      <w:r>
        <w:t xml:space="preserve"> настоящего Административного регламента, подтверждают своей подписью с проставлением даты подачи заявления об исключении из списка указанные в нем сведения.</w:t>
      </w:r>
    </w:p>
    <w:p w:rsidR="00C30058" w:rsidRDefault="00C30058">
      <w:pPr>
        <w:pStyle w:val="ConsPlusNormal"/>
        <w:spacing w:before="220"/>
        <w:ind w:firstLine="540"/>
        <w:jc w:val="both"/>
      </w:pPr>
      <w:r>
        <w:t>К заявлению об исключении из списка прилагаются следующие документы:</w:t>
      </w:r>
    </w:p>
    <w:p w:rsidR="00C30058" w:rsidRDefault="00C30058">
      <w:pPr>
        <w:pStyle w:val="ConsPlusNormal"/>
        <w:spacing w:before="220"/>
        <w:ind w:firstLine="540"/>
        <w:jc w:val="both"/>
      </w:pPr>
      <w:r>
        <w:t>а) копия свидетельства о рождении детей-сирот, лиц из числа детей-сирот, лиц, которые достигли возраста 23 лет, выданного компетентными органами иностранного государства, и его нотариально удостоверенный перевод на русский язык (при наличии);</w:t>
      </w:r>
    </w:p>
    <w:p w:rsidR="00C30058" w:rsidRDefault="00C30058">
      <w:pPr>
        <w:pStyle w:val="ConsPlusNormal"/>
        <w:spacing w:before="220"/>
        <w:ind w:firstLine="540"/>
        <w:jc w:val="both"/>
      </w:pPr>
      <w:r>
        <w:t>б) копия паспорта гражданина Российской Федерации из категории детей-сирот, или законного представителя детей-сирот;</w:t>
      </w:r>
    </w:p>
    <w:p w:rsidR="00C30058" w:rsidRDefault="00C30058">
      <w:pPr>
        <w:pStyle w:val="ConsPlusNormal"/>
        <w:spacing w:before="220"/>
        <w:ind w:firstLine="540"/>
        <w:jc w:val="both"/>
      </w:pPr>
      <w:r>
        <w:lastRenderedPageBreak/>
        <w:t>в) копия акта органа опеки и попечительства, подтверждающего полномочия опекуна (попечителя) (при наличии);</w:t>
      </w:r>
    </w:p>
    <w:p w:rsidR="00C30058" w:rsidRDefault="00C30058">
      <w:pPr>
        <w:pStyle w:val="ConsPlusNormal"/>
        <w:spacing w:before="220"/>
        <w:ind w:firstLine="540"/>
        <w:jc w:val="both"/>
      </w:pPr>
      <w:r>
        <w:t>г) 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 (при наличии).</w:t>
      </w:r>
    </w:p>
    <w:p w:rsidR="00C30058" w:rsidRDefault="00C30058">
      <w:pPr>
        <w:pStyle w:val="ConsPlusNormal"/>
        <w:jc w:val="both"/>
      </w:pPr>
    </w:p>
    <w:p w:rsidR="00C30058" w:rsidRDefault="00C30058">
      <w:pPr>
        <w:pStyle w:val="ConsPlusTitle"/>
        <w:ind w:firstLine="540"/>
        <w:jc w:val="both"/>
        <w:outlineLvl w:val="2"/>
      </w:pPr>
      <w:r>
        <w:t>2.7. Исчерпывающий перечень оснований для отказа в приеме документов, необходимых для предоставления государственной услуги</w:t>
      </w:r>
    </w:p>
    <w:p w:rsidR="00C30058" w:rsidRDefault="00C30058">
      <w:pPr>
        <w:pStyle w:val="ConsPlusNormal"/>
        <w:jc w:val="both"/>
      </w:pPr>
    </w:p>
    <w:p w:rsidR="00C30058" w:rsidRDefault="00C30058">
      <w:pPr>
        <w:pStyle w:val="ConsPlusNormal"/>
        <w:ind w:firstLine="540"/>
        <w:jc w:val="both"/>
      </w:pPr>
      <w:r>
        <w:t>Оснований для отказа в приеме документов, необходимых для предоставления государственной услуги, не предусмотрено.</w:t>
      </w:r>
    </w:p>
    <w:p w:rsidR="00C30058" w:rsidRDefault="00C30058">
      <w:pPr>
        <w:pStyle w:val="ConsPlusNormal"/>
        <w:jc w:val="both"/>
      </w:pPr>
    </w:p>
    <w:p w:rsidR="00C30058" w:rsidRDefault="00C30058">
      <w:pPr>
        <w:pStyle w:val="ConsPlusTitle"/>
        <w:ind w:firstLine="540"/>
        <w:jc w:val="both"/>
        <w:outlineLvl w:val="2"/>
      </w:pPr>
      <w:bookmarkStart w:id="8" w:name="P168"/>
      <w:bookmarkEnd w:id="8"/>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C30058" w:rsidRDefault="00C30058">
      <w:pPr>
        <w:pStyle w:val="ConsPlusNormal"/>
        <w:jc w:val="both"/>
      </w:pPr>
    </w:p>
    <w:p w:rsidR="00C30058" w:rsidRDefault="00C30058">
      <w:pPr>
        <w:pStyle w:val="ConsPlusNormal"/>
        <w:ind w:firstLine="540"/>
        <w:jc w:val="both"/>
      </w:pPr>
      <w:r>
        <w:t>Основания для приостановления предоставления государственной услуги не предусмотрены.</w:t>
      </w:r>
    </w:p>
    <w:p w:rsidR="00C30058" w:rsidRDefault="00C30058">
      <w:pPr>
        <w:pStyle w:val="ConsPlusNormal"/>
        <w:spacing w:before="220"/>
        <w:ind w:firstLine="540"/>
        <w:jc w:val="both"/>
      </w:pPr>
      <w:r>
        <w:t>Основаниями для отказа в предоставлении государственной услуги являются:</w:t>
      </w:r>
    </w:p>
    <w:p w:rsidR="00C30058" w:rsidRDefault="00C30058">
      <w:pPr>
        <w:pStyle w:val="ConsPlusNormal"/>
        <w:spacing w:before="220"/>
        <w:ind w:firstLine="540"/>
        <w:jc w:val="both"/>
      </w:pPr>
      <w:r>
        <w:t xml:space="preserve">1) несоответствие заявителя категориям граждан, указанным в </w:t>
      </w:r>
      <w:hyperlink w:anchor="P73">
        <w:r>
          <w:rPr>
            <w:color w:val="0000FF"/>
          </w:rPr>
          <w:t>подразделе 1.2 раздела I</w:t>
        </w:r>
      </w:hyperlink>
      <w:r>
        <w:t xml:space="preserve"> настоящего Административного регламента;</w:t>
      </w:r>
    </w:p>
    <w:p w:rsidR="00C30058" w:rsidRDefault="00C30058">
      <w:pPr>
        <w:pStyle w:val="ConsPlusNormal"/>
        <w:spacing w:before="220"/>
        <w:ind w:firstLine="540"/>
        <w:jc w:val="both"/>
      </w:pPr>
      <w:r>
        <w:t xml:space="preserve">2) представление заявления и документов, не соответствующих </w:t>
      </w:r>
      <w:hyperlink w:anchor="P119">
        <w:r>
          <w:rPr>
            <w:color w:val="0000FF"/>
          </w:rPr>
          <w:t>подразделу 2.6</w:t>
        </w:r>
      </w:hyperlink>
      <w:r>
        <w:t xml:space="preserve"> настоящего раздела;</w:t>
      </w:r>
    </w:p>
    <w:p w:rsidR="00C30058" w:rsidRDefault="00C30058">
      <w:pPr>
        <w:pStyle w:val="ConsPlusNormal"/>
        <w:jc w:val="both"/>
      </w:pPr>
      <w:r>
        <w:t xml:space="preserve">(пп. 2 в ред. </w:t>
      </w:r>
      <w:hyperlink r:id="rId17">
        <w:r>
          <w:rPr>
            <w:color w:val="0000FF"/>
          </w:rPr>
          <w:t>Приказа</w:t>
        </w:r>
      </w:hyperlink>
      <w:r>
        <w:t xml:space="preserve"> Минобразования ЧР от 27.06.2022 N 909)</w:t>
      </w:r>
    </w:p>
    <w:p w:rsidR="00C30058" w:rsidRDefault="00C30058">
      <w:pPr>
        <w:pStyle w:val="ConsPlusNormal"/>
        <w:spacing w:before="220"/>
        <w:ind w:firstLine="540"/>
        <w:jc w:val="both"/>
      </w:pPr>
      <w:r>
        <w:t xml:space="preserve">3) наличие оснований, предусмотренных </w:t>
      </w:r>
      <w:hyperlink r:id="rId18">
        <w:r>
          <w:rPr>
            <w:color w:val="0000FF"/>
          </w:rPr>
          <w:t>подпунктами 1</w:t>
        </w:r>
      </w:hyperlink>
      <w:r>
        <w:t xml:space="preserve">, </w:t>
      </w:r>
      <w:hyperlink r:id="rId19">
        <w:r>
          <w:rPr>
            <w:color w:val="0000FF"/>
          </w:rPr>
          <w:t>2</w:t>
        </w:r>
      </w:hyperlink>
      <w:r>
        <w:t xml:space="preserve"> и </w:t>
      </w:r>
      <w:hyperlink r:id="rId20">
        <w:r>
          <w:rPr>
            <w:color w:val="0000FF"/>
          </w:rPr>
          <w:t>4 пункта 3.1 статьи 8</w:t>
        </w:r>
      </w:hyperlink>
      <w: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w:t>
      </w:r>
    </w:p>
    <w:p w:rsidR="00C30058" w:rsidRDefault="00C30058">
      <w:pPr>
        <w:pStyle w:val="ConsPlusNormal"/>
        <w:spacing w:before="220"/>
        <w:ind w:firstLine="540"/>
        <w:jc w:val="both"/>
      </w:pPr>
      <w:r>
        <w:t>4) установление в акте органа опеки и попечительства о назначении опекуна или попечителя либо в договоре об осуществлении опеки или попечительства запрета опекуну или попечителю изменять место жительства подопечного.</w:t>
      </w:r>
    </w:p>
    <w:p w:rsidR="00C30058" w:rsidRDefault="00C30058">
      <w:pPr>
        <w:pStyle w:val="ConsPlusNormal"/>
        <w:jc w:val="both"/>
      </w:pPr>
    </w:p>
    <w:p w:rsidR="00C30058" w:rsidRDefault="00C30058">
      <w:pPr>
        <w:pStyle w:val="ConsPlusTitle"/>
        <w:ind w:firstLine="540"/>
        <w:jc w:val="both"/>
        <w:outlineLvl w:val="2"/>
      </w:pPr>
      <w:r>
        <w:t>2.9. Размер платы, взимаемой с заявителя при предоставлении государственной услуги, и способы ее взимания</w:t>
      </w:r>
    </w:p>
    <w:p w:rsidR="00C30058" w:rsidRDefault="00C30058">
      <w:pPr>
        <w:pStyle w:val="ConsPlusNormal"/>
        <w:jc w:val="both"/>
      </w:pPr>
    </w:p>
    <w:p w:rsidR="00C30058" w:rsidRDefault="00C30058">
      <w:pPr>
        <w:pStyle w:val="ConsPlusNormal"/>
        <w:ind w:firstLine="540"/>
        <w:jc w:val="both"/>
      </w:pPr>
      <w:r>
        <w:t>Предоставление государственной услуги осуществляется без взимания государственной пошлины или иной платы.</w:t>
      </w:r>
    </w:p>
    <w:p w:rsidR="00C30058" w:rsidRDefault="00C30058">
      <w:pPr>
        <w:pStyle w:val="ConsPlusNormal"/>
        <w:jc w:val="both"/>
      </w:pPr>
    </w:p>
    <w:p w:rsidR="00C30058" w:rsidRDefault="00C30058">
      <w:pPr>
        <w:pStyle w:val="ConsPlusTitle"/>
        <w:ind w:firstLine="540"/>
        <w:jc w:val="both"/>
        <w:outlineLvl w:val="2"/>
      </w:pPr>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C30058" w:rsidRDefault="00C30058">
      <w:pPr>
        <w:pStyle w:val="ConsPlusNormal"/>
        <w:jc w:val="both"/>
      </w:pPr>
    </w:p>
    <w:p w:rsidR="00C30058" w:rsidRDefault="00C30058">
      <w:pPr>
        <w:pStyle w:val="ConsPlusNormal"/>
        <w:ind w:firstLine="540"/>
        <w:jc w:val="both"/>
      </w:pPr>
      <w:r>
        <w:t>Время ожидания в очереди заявителя при подаче заявления и документов и при получении результата предоставления государственной услуги не должно превышать 15 минут на одного заявителя.</w:t>
      </w:r>
    </w:p>
    <w:p w:rsidR="00C30058" w:rsidRDefault="00C30058">
      <w:pPr>
        <w:pStyle w:val="ConsPlusNormal"/>
        <w:jc w:val="both"/>
      </w:pPr>
    </w:p>
    <w:p w:rsidR="00C30058" w:rsidRDefault="00C30058">
      <w:pPr>
        <w:pStyle w:val="ConsPlusTitle"/>
        <w:ind w:firstLine="540"/>
        <w:jc w:val="both"/>
        <w:outlineLvl w:val="2"/>
      </w:pPr>
      <w:r>
        <w:t>2.11. Срок регистрации запроса заявителя о предоставлении государственной услуги</w:t>
      </w:r>
    </w:p>
    <w:p w:rsidR="00C30058" w:rsidRDefault="00C30058">
      <w:pPr>
        <w:pStyle w:val="ConsPlusNormal"/>
        <w:jc w:val="both"/>
      </w:pPr>
    </w:p>
    <w:p w:rsidR="00C30058" w:rsidRDefault="00C30058">
      <w:pPr>
        <w:pStyle w:val="ConsPlusNormal"/>
        <w:ind w:firstLine="540"/>
        <w:jc w:val="both"/>
      </w:pPr>
      <w:r>
        <w:t xml:space="preserve">Срок регистрации заявления и документов, указанных в </w:t>
      </w:r>
      <w:hyperlink w:anchor="P119">
        <w:r>
          <w:rPr>
            <w:color w:val="0000FF"/>
          </w:rPr>
          <w:t>подразделе 2.6 раздела II</w:t>
        </w:r>
      </w:hyperlink>
      <w:r>
        <w:t xml:space="preserve"> Административного регламента:</w:t>
      </w:r>
    </w:p>
    <w:p w:rsidR="00C30058" w:rsidRDefault="00C30058">
      <w:pPr>
        <w:pStyle w:val="ConsPlusNormal"/>
        <w:spacing w:before="220"/>
        <w:ind w:firstLine="540"/>
        <w:jc w:val="both"/>
      </w:pPr>
      <w:r>
        <w:lastRenderedPageBreak/>
        <w:t>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C30058" w:rsidRDefault="00C30058">
      <w:pPr>
        <w:pStyle w:val="ConsPlusNormal"/>
        <w:spacing w:before="220"/>
        <w:ind w:firstLine="540"/>
        <w:jc w:val="both"/>
      </w:pPr>
      <w:r>
        <w:t>в случае подачи заявления через МФЦ - в день обращения гражданина в МФЦ.</w:t>
      </w:r>
    </w:p>
    <w:p w:rsidR="00C30058" w:rsidRDefault="00C30058">
      <w:pPr>
        <w:pStyle w:val="ConsPlusNormal"/>
        <w:jc w:val="both"/>
      </w:pPr>
    </w:p>
    <w:p w:rsidR="00C30058" w:rsidRDefault="00C30058">
      <w:pPr>
        <w:pStyle w:val="ConsPlusTitle"/>
        <w:ind w:firstLine="540"/>
        <w:jc w:val="both"/>
        <w:outlineLvl w:val="2"/>
      </w:pPr>
      <w:r>
        <w:t>2.12. Требования к помещениям, в которых предоставляется государственная услуга</w:t>
      </w:r>
    </w:p>
    <w:p w:rsidR="00C30058" w:rsidRDefault="00C30058">
      <w:pPr>
        <w:pStyle w:val="ConsPlusNormal"/>
        <w:jc w:val="both"/>
      </w:pPr>
    </w:p>
    <w:p w:rsidR="00C30058" w:rsidRDefault="00C30058">
      <w:pPr>
        <w:pStyle w:val="ConsPlusNormal"/>
        <w:ind w:firstLine="540"/>
        <w:jc w:val="both"/>
      </w:pPr>
      <w: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C30058" w:rsidRDefault="00C30058">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0058" w:rsidRDefault="00C30058">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C30058" w:rsidRDefault="00C30058">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0058" w:rsidRDefault="00C30058">
      <w:pPr>
        <w:pStyle w:val="ConsPlusNormal"/>
        <w:spacing w:before="220"/>
        <w:ind w:firstLine="540"/>
        <w:jc w:val="both"/>
      </w:pPr>
      <w:r>
        <w:t>На здании рядом с входом должна быть размещена информационная табличка (вывеска), содержащая следующую информацию:</w:t>
      </w:r>
    </w:p>
    <w:p w:rsidR="00C30058" w:rsidRDefault="00C30058">
      <w:pPr>
        <w:pStyle w:val="ConsPlusNormal"/>
        <w:spacing w:before="220"/>
        <w:ind w:firstLine="540"/>
        <w:jc w:val="both"/>
      </w:pPr>
      <w:r>
        <w:t>наименование;</w:t>
      </w:r>
    </w:p>
    <w:p w:rsidR="00C30058" w:rsidRDefault="00C30058">
      <w:pPr>
        <w:pStyle w:val="ConsPlusNormal"/>
        <w:spacing w:before="220"/>
        <w:ind w:firstLine="540"/>
        <w:jc w:val="both"/>
      </w:pPr>
      <w:r>
        <w:t>место нахождения и юридический адрес;</w:t>
      </w:r>
    </w:p>
    <w:p w:rsidR="00C30058" w:rsidRDefault="00C30058">
      <w:pPr>
        <w:pStyle w:val="ConsPlusNormal"/>
        <w:spacing w:before="220"/>
        <w:ind w:firstLine="540"/>
        <w:jc w:val="both"/>
      </w:pPr>
      <w:r>
        <w:t>номера телефонов для справок.</w:t>
      </w:r>
    </w:p>
    <w:p w:rsidR="00C30058" w:rsidRDefault="00C30058">
      <w:pPr>
        <w:pStyle w:val="ConsPlusNormal"/>
        <w:spacing w:before="220"/>
        <w:ind w:firstLine="5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rsidR="00C30058" w:rsidRDefault="00C30058">
      <w:pPr>
        <w:pStyle w:val="ConsPlusNormal"/>
        <w:spacing w:before="220"/>
        <w:ind w:firstLine="540"/>
        <w:jc w:val="both"/>
      </w:pPr>
      <w:r>
        <w:t>Помещения, в которых предоставляется государственная услуга, оснащаются:</w:t>
      </w:r>
    </w:p>
    <w:p w:rsidR="00C30058" w:rsidRDefault="00C30058">
      <w:pPr>
        <w:pStyle w:val="ConsPlusNormal"/>
        <w:spacing w:before="220"/>
        <w:ind w:firstLine="540"/>
        <w:jc w:val="both"/>
      </w:pPr>
      <w:r>
        <w:t>- противопожарной системой и средствами пожаротушения;</w:t>
      </w:r>
    </w:p>
    <w:p w:rsidR="00C30058" w:rsidRDefault="00C30058">
      <w:pPr>
        <w:pStyle w:val="ConsPlusNormal"/>
        <w:spacing w:before="220"/>
        <w:ind w:firstLine="540"/>
        <w:jc w:val="both"/>
      </w:pPr>
      <w:r>
        <w:t>- системой оповещения о возникновении чрезвычайной ситуации;</w:t>
      </w:r>
    </w:p>
    <w:p w:rsidR="00C30058" w:rsidRDefault="00C30058">
      <w:pPr>
        <w:pStyle w:val="ConsPlusNormal"/>
        <w:spacing w:before="220"/>
        <w:ind w:firstLine="540"/>
        <w:jc w:val="both"/>
      </w:pPr>
      <w:r>
        <w:t>- средствами оказания первой медицинской помощи;</w:t>
      </w:r>
    </w:p>
    <w:p w:rsidR="00C30058" w:rsidRDefault="00C30058">
      <w:pPr>
        <w:pStyle w:val="ConsPlusNormal"/>
        <w:spacing w:before="220"/>
        <w:ind w:firstLine="540"/>
        <w:jc w:val="both"/>
      </w:pPr>
      <w:r>
        <w:t>- туалетными комнатами для посетителей.</w:t>
      </w:r>
    </w:p>
    <w:p w:rsidR="00C30058" w:rsidRDefault="00C30058">
      <w:pPr>
        <w:pStyle w:val="ConsPlusNormal"/>
        <w:spacing w:before="220"/>
        <w:ind w:firstLine="540"/>
        <w:jc w:val="both"/>
      </w:pPr>
      <w:r>
        <w:t>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должен соответствовать требованиям нормативных документов, действующих на территории Российской Федерации.</w:t>
      </w:r>
    </w:p>
    <w:p w:rsidR="00C30058" w:rsidRDefault="00C30058">
      <w:pPr>
        <w:pStyle w:val="ConsPlusNormal"/>
        <w:spacing w:before="220"/>
        <w:ind w:firstLine="540"/>
        <w:jc w:val="both"/>
      </w:pPr>
      <w: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w:t>
      </w:r>
      <w:r>
        <w:lastRenderedPageBreak/>
        <w:t>кресел-колясок.</w:t>
      </w:r>
    </w:p>
    <w:p w:rsidR="00C30058" w:rsidRDefault="00C30058">
      <w:pPr>
        <w:pStyle w:val="ConsPlusNormal"/>
        <w:spacing w:before="220"/>
        <w:ind w:firstLine="540"/>
        <w:jc w:val="both"/>
      </w:pPr>
      <w:r>
        <w:t>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сотрудников уполномоченного подразделения с заявителями.</w:t>
      </w:r>
    </w:p>
    <w:p w:rsidR="00C30058" w:rsidRDefault="00C30058">
      <w:pPr>
        <w:pStyle w:val="ConsPlusNormal"/>
        <w:spacing w:before="220"/>
        <w:ind w:firstLine="540"/>
        <w:jc w:val="both"/>
      </w:pPr>
      <w:r>
        <w:t>В помещениях, в которых предоставляется государственная услуга, создаются условия для инвалидов в соответствии с законодательством Российской Федерации о социальной защите инвалидов. Оборудование указанных помещений должно обеспечивать возможность реализации прав инвалидов на предоставление государственной услуги.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0058" w:rsidRDefault="00C30058">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C30058" w:rsidRDefault="00C30058">
      <w:pPr>
        <w:pStyle w:val="ConsPlusNormal"/>
        <w:spacing w:before="220"/>
        <w:ind w:firstLine="540"/>
        <w:jc w:val="both"/>
      </w:pPr>
      <w:r>
        <w:t>Места приема заявителей оборудуются информационными табличками (вывесками) с указанием:</w:t>
      </w:r>
    </w:p>
    <w:p w:rsidR="00C30058" w:rsidRDefault="00C30058">
      <w:pPr>
        <w:pStyle w:val="ConsPlusNormal"/>
        <w:spacing w:before="220"/>
        <w:ind w:firstLine="540"/>
        <w:jc w:val="both"/>
      </w:pPr>
      <w:r>
        <w:t>- номера кабинета и наименования отдела;</w:t>
      </w:r>
    </w:p>
    <w:p w:rsidR="00C30058" w:rsidRDefault="00C30058">
      <w:pPr>
        <w:pStyle w:val="ConsPlusNormal"/>
        <w:spacing w:before="220"/>
        <w:ind w:firstLine="540"/>
        <w:jc w:val="both"/>
      </w:pPr>
      <w:r>
        <w:t>- фамилии, имени и отчества (последнее - при наличии), должности ответственного лица за прием документов;</w:t>
      </w:r>
    </w:p>
    <w:p w:rsidR="00C30058" w:rsidRDefault="00C30058">
      <w:pPr>
        <w:pStyle w:val="ConsPlusNormal"/>
        <w:spacing w:before="220"/>
        <w:ind w:firstLine="540"/>
        <w:jc w:val="both"/>
      </w:pPr>
      <w:r>
        <w:t>- графика приема заявителей.</w:t>
      </w:r>
    </w:p>
    <w:p w:rsidR="00C30058" w:rsidRDefault="00C30058">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0058" w:rsidRDefault="00C30058">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30058" w:rsidRDefault="00C30058">
      <w:pPr>
        <w:pStyle w:val="ConsPlusNormal"/>
        <w:spacing w:before="220"/>
        <w:ind w:firstLine="540"/>
        <w:jc w:val="both"/>
      </w:pPr>
      <w:r>
        <w:t>При предоставлении государственной услуги инвалидам обеспечиваются:</w:t>
      </w:r>
    </w:p>
    <w:p w:rsidR="00C30058" w:rsidRDefault="00C30058">
      <w:pPr>
        <w:pStyle w:val="ConsPlusNormal"/>
        <w:spacing w:before="220"/>
        <w:ind w:firstLine="540"/>
        <w:jc w:val="both"/>
      </w:pPr>
      <w:r>
        <w:t>- возможность беспрепятственного доступа к объекту (зданию, помещению), в котором предоставляется государственная услуга;</w:t>
      </w:r>
    </w:p>
    <w:p w:rsidR="00C30058" w:rsidRDefault="00C30058">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30058" w:rsidRDefault="00C30058">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C30058" w:rsidRDefault="00C30058">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C30058" w:rsidRDefault="00C30058">
      <w:pPr>
        <w:pStyle w:val="ConsPlusNormal"/>
        <w:spacing w:before="220"/>
        <w:ind w:firstLine="540"/>
        <w:jc w:val="both"/>
      </w:pPr>
      <w:r>
        <w:t>- допуск сурдопереводчика и тифлосурдопереводчика;</w:t>
      </w:r>
    </w:p>
    <w:p w:rsidR="00C30058" w:rsidRDefault="00C30058">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rsidR="00C30058" w:rsidRDefault="00C30058">
      <w:pPr>
        <w:pStyle w:val="ConsPlusNormal"/>
        <w:spacing w:before="220"/>
        <w:ind w:firstLine="540"/>
        <w:jc w:val="both"/>
      </w:pPr>
      <w:r>
        <w:t xml:space="preserve">- оказание инвалидам помощи в преодолении барьеров, мешающих получению ими </w:t>
      </w:r>
      <w:r>
        <w:lastRenderedPageBreak/>
        <w:t>государственных услуг наравне с другими лицами.</w:t>
      </w:r>
    </w:p>
    <w:p w:rsidR="00C30058" w:rsidRDefault="00C30058">
      <w:pPr>
        <w:pStyle w:val="ConsPlusNormal"/>
        <w:jc w:val="both"/>
      </w:pPr>
    </w:p>
    <w:p w:rsidR="00C30058" w:rsidRDefault="00C30058">
      <w:pPr>
        <w:pStyle w:val="ConsPlusTitle"/>
        <w:ind w:firstLine="540"/>
        <w:jc w:val="both"/>
        <w:outlineLvl w:val="2"/>
      </w:pPr>
      <w:r>
        <w:t>2.13. Показатели доступности и качества государственной услуги</w:t>
      </w:r>
    </w:p>
    <w:p w:rsidR="00C30058" w:rsidRDefault="00C30058">
      <w:pPr>
        <w:pStyle w:val="ConsPlusNormal"/>
        <w:jc w:val="both"/>
      </w:pPr>
    </w:p>
    <w:p w:rsidR="00C30058" w:rsidRDefault="00C30058">
      <w:pPr>
        <w:pStyle w:val="ConsPlusNormal"/>
        <w:ind w:firstLine="540"/>
        <w:jc w:val="both"/>
      </w:pPr>
      <w:r>
        <w:t>2.13.1. Основными показателями доступности предоставления государственной услуги являются:</w:t>
      </w:r>
    </w:p>
    <w:p w:rsidR="00C30058" w:rsidRDefault="00C30058">
      <w:pPr>
        <w:pStyle w:val="ConsPlusNormal"/>
        <w:spacing w:before="220"/>
        <w:ind w:firstLine="540"/>
        <w:jc w:val="both"/>
      </w:pPr>
      <w:r>
        <w:t>удовлетворенность заявителей качеством государственной услуги;</w:t>
      </w:r>
    </w:p>
    <w:p w:rsidR="00C30058" w:rsidRDefault="00C30058">
      <w:pPr>
        <w:pStyle w:val="ConsPlusNormal"/>
        <w:spacing w:before="220"/>
        <w:ind w:firstLine="540"/>
        <w:jc w:val="both"/>
      </w:pPr>
      <w:r>
        <w:t>доступность государственной услуги;</w:t>
      </w:r>
    </w:p>
    <w:p w:rsidR="00C30058" w:rsidRDefault="00C30058">
      <w:pPr>
        <w:pStyle w:val="ConsPlusNormal"/>
        <w:spacing w:before="220"/>
        <w:ind w:firstLine="540"/>
        <w:jc w:val="both"/>
      </w:pPr>
      <w:r>
        <w:t>доступность информации о государственной услуге;</w:t>
      </w:r>
    </w:p>
    <w:p w:rsidR="00C30058" w:rsidRDefault="00C30058">
      <w:pPr>
        <w:pStyle w:val="ConsPlusNormal"/>
        <w:spacing w:before="220"/>
        <w:ind w:firstLine="540"/>
        <w:jc w:val="both"/>
      </w:pPr>
      <w:r>
        <w:t>доступность электронных форм документов, необходимых для предоставления государственной услуги;</w:t>
      </w:r>
    </w:p>
    <w:p w:rsidR="00C30058" w:rsidRDefault="00C30058">
      <w:pPr>
        <w:pStyle w:val="ConsPlusNormal"/>
        <w:spacing w:before="220"/>
        <w:ind w:firstLine="540"/>
        <w:jc w:val="both"/>
      </w:pPr>
      <w:r>
        <w:t>возможность подачи запроса и документов в электронной форме;</w:t>
      </w:r>
    </w:p>
    <w:p w:rsidR="00C30058" w:rsidRDefault="00C30058">
      <w:pPr>
        <w:pStyle w:val="ConsPlusNormal"/>
        <w:spacing w:before="220"/>
        <w:ind w:firstLine="540"/>
        <w:jc w:val="both"/>
      </w:pPr>
      <w:r>
        <w:t>соблюдение сроков предоставления государственной услуги;</w:t>
      </w:r>
    </w:p>
    <w:p w:rsidR="00C30058" w:rsidRDefault="00C30058">
      <w:pPr>
        <w:pStyle w:val="ConsPlusNormal"/>
        <w:spacing w:before="220"/>
        <w:ind w:firstLine="540"/>
        <w:jc w:val="both"/>
      </w:pPr>
      <w:r>
        <w:t>предоставление государственной услуги в соответствии с вариантом предоставления государственной услуги;</w:t>
      </w:r>
    </w:p>
    <w:p w:rsidR="00C30058" w:rsidRDefault="00C30058">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C30058" w:rsidRDefault="00C30058">
      <w:pPr>
        <w:pStyle w:val="ConsPlusNormal"/>
        <w:spacing w:before="220"/>
        <w:ind w:firstLine="540"/>
        <w:jc w:val="both"/>
      </w:pPr>
      <w:r>
        <w:t>2.13.2. Основными показателями качества предоставления государственной услуги являются:</w:t>
      </w:r>
    </w:p>
    <w:p w:rsidR="00C30058" w:rsidRDefault="00C30058">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C30058" w:rsidRDefault="00C30058">
      <w:pPr>
        <w:pStyle w:val="ConsPlusNormal"/>
        <w:spacing w:before="220"/>
        <w:ind w:firstLine="540"/>
        <w:jc w:val="both"/>
      </w:pPr>
      <w:r>
        <w:t>минимально возможное количество взаимодействий с должностными лицами, участвующими в предоставлении государственной услуги;</w:t>
      </w:r>
    </w:p>
    <w:p w:rsidR="00C30058" w:rsidRDefault="00C30058">
      <w:pPr>
        <w:pStyle w:val="ConsPlusNormal"/>
        <w:spacing w:before="220"/>
        <w:ind w:firstLine="540"/>
        <w:jc w:val="both"/>
      </w:pPr>
      <w:r>
        <w:t>возможность информирования заявителя о ходе предоставления государственной услуги и получения результата услуги;</w:t>
      </w:r>
    </w:p>
    <w:p w:rsidR="00C30058" w:rsidRDefault="00C30058">
      <w:pPr>
        <w:pStyle w:val="ConsPlusNormal"/>
        <w:spacing w:before="22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C30058" w:rsidRDefault="00C30058">
      <w:pPr>
        <w:pStyle w:val="ConsPlusNormal"/>
        <w:spacing w:before="220"/>
        <w:ind w:firstLine="540"/>
        <w:jc w:val="both"/>
      </w:pPr>
      <w:r>
        <w:t>отсутствие нарушений установленных сроков в процессе предоставления государственной услуги;</w:t>
      </w:r>
    </w:p>
    <w:p w:rsidR="00C30058" w:rsidRDefault="00C30058">
      <w:pPr>
        <w:pStyle w:val="ConsPlusNormal"/>
        <w:spacing w:before="220"/>
        <w:ind w:firstLine="540"/>
        <w:jc w:val="both"/>
      </w:pPr>
      <w:r>
        <w:t>отсутствие заявлений об оспаривании решений, действий (бездействия) органов местного самоуправления,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C30058" w:rsidRDefault="00C30058">
      <w:pPr>
        <w:pStyle w:val="ConsPlusNormal"/>
        <w:jc w:val="both"/>
      </w:pPr>
    </w:p>
    <w:p w:rsidR="00C30058" w:rsidRDefault="00C30058">
      <w:pPr>
        <w:pStyle w:val="ConsPlusTitle"/>
        <w:ind w:firstLine="540"/>
        <w:jc w:val="both"/>
        <w:outlineLvl w:val="2"/>
      </w:pPr>
      <w:r>
        <w:t>2.14. Иные требования к предоставлению государственной услуги, в том числе учитывающие особенности предоставления государственных услуг в МФЦ и особенности предоставления государственных услуг в электронной форме</w:t>
      </w:r>
    </w:p>
    <w:p w:rsidR="00C30058" w:rsidRDefault="00C30058">
      <w:pPr>
        <w:pStyle w:val="ConsPlusNormal"/>
        <w:jc w:val="both"/>
      </w:pPr>
    </w:p>
    <w:p w:rsidR="00C30058" w:rsidRDefault="00C30058">
      <w:pPr>
        <w:pStyle w:val="ConsPlusNormal"/>
        <w:ind w:firstLine="540"/>
        <w:jc w:val="both"/>
      </w:pPr>
      <w:r>
        <w:t>2.14.1.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предусмотрено.</w:t>
      </w:r>
    </w:p>
    <w:p w:rsidR="00C30058" w:rsidRDefault="00C30058">
      <w:pPr>
        <w:pStyle w:val="ConsPlusNormal"/>
        <w:spacing w:before="220"/>
        <w:ind w:firstLine="540"/>
        <w:jc w:val="both"/>
      </w:pPr>
      <w:r>
        <w:t xml:space="preserve">2.14.2. Плата за предоставление услуг, которые являются необходимыми и обязательными </w:t>
      </w:r>
      <w:r>
        <w:lastRenderedPageBreak/>
        <w:t>для предоставления государственной услуги, не взимается.</w:t>
      </w:r>
    </w:p>
    <w:p w:rsidR="00C30058" w:rsidRDefault="00C30058">
      <w:pPr>
        <w:pStyle w:val="ConsPlusNormal"/>
        <w:jc w:val="both"/>
      </w:pPr>
    </w:p>
    <w:p w:rsidR="00C30058" w:rsidRDefault="00C30058">
      <w:pPr>
        <w:pStyle w:val="ConsPlusTitle"/>
        <w:jc w:val="center"/>
        <w:outlineLvl w:val="1"/>
      </w:pPr>
      <w:r>
        <w:t>III. Состав, последовательность и сроки выполнения</w:t>
      </w:r>
    </w:p>
    <w:p w:rsidR="00C30058" w:rsidRDefault="00C30058">
      <w:pPr>
        <w:pStyle w:val="ConsPlusTitle"/>
        <w:jc w:val="center"/>
      </w:pPr>
      <w:r>
        <w:t>административных процедур</w:t>
      </w:r>
    </w:p>
    <w:p w:rsidR="00C30058" w:rsidRDefault="00C30058">
      <w:pPr>
        <w:pStyle w:val="ConsPlusNormal"/>
        <w:jc w:val="both"/>
      </w:pPr>
    </w:p>
    <w:p w:rsidR="00C30058" w:rsidRDefault="00C30058">
      <w:pPr>
        <w:pStyle w:val="ConsPlusTitle"/>
        <w:ind w:firstLine="540"/>
        <w:jc w:val="both"/>
        <w:outlineLvl w:val="2"/>
      </w:pPr>
      <w:r>
        <w:t>3.1. Перечень вариантов предоставления государственной услуги</w:t>
      </w:r>
    </w:p>
    <w:p w:rsidR="00C30058" w:rsidRDefault="00C30058">
      <w:pPr>
        <w:pStyle w:val="ConsPlusNormal"/>
        <w:jc w:val="both"/>
      </w:pPr>
    </w:p>
    <w:p w:rsidR="00C30058" w:rsidRDefault="00C30058">
      <w:pPr>
        <w:pStyle w:val="ConsPlusNormal"/>
        <w:ind w:firstLine="540"/>
        <w:jc w:val="both"/>
      </w:pPr>
      <w:r>
        <w:t>Варианты предоставления государственной услуги:</w:t>
      </w:r>
    </w:p>
    <w:p w:rsidR="00C30058" w:rsidRDefault="00C30058">
      <w:pPr>
        <w:pStyle w:val="ConsPlusNormal"/>
        <w:spacing w:before="220"/>
        <w:ind w:firstLine="540"/>
        <w:jc w:val="both"/>
      </w:pPr>
      <w:r>
        <w:t>принятие решения о включении детей-сирот, лиц из числа детей-сирот, лиц, которые достигли возраста 23 лет, в список, их первичная проверка и регистрация, а также об исключении детей-сирот из списка;</w:t>
      </w:r>
    </w:p>
    <w:p w:rsidR="00C30058" w:rsidRDefault="00C30058">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p w:rsidR="00C30058" w:rsidRDefault="00C30058">
      <w:pPr>
        <w:pStyle w:val="ConsPlusNormal"/>
        <w:jc w:val="both"/>
      </w:pPr>
    </w:p>
    <w:p w:rsidR="00C30058" w:rsidRDefault="00C30058">
      <w:pPr>
        <w:pStyle w:val="ConsPlusTitle"/>
        <w:ind w:firstLine="540"/>
        <w:jc w:val="both"/>
        <w:outlineLvl w:val="2"/>
      </w:pPr>
      <w:r>
        <w:t>3.2. Профилирование заявителя</w:t>
      </w:r>
    </w:p>
    <w:p w:rsidR="00C30058" w:rsidRDefault="00C30058">
      <w:pPr>
        <w:pStyle w:val="ConsPlusNormal"/>
        <w:jc w:val="both"/>
      </w:pPr>
    </w:p>
    <w:p w:rsidR="00C30058" w:rsidRDefault="00C30058">
      <w:pPr>
        <w:pStyle w:val="ConsPlusNormal"/>
        <w:ind w:firstLine="540"/>
        <w:jc w:val="both"/>
      </w:pPr>
      <w:r>
        <w:t>Вариант предоставления государственной услуги определяется путем анкетирования заявителя в органах местного самоуправления или в МФЦ.</w:t>
      </w:r>
    </w:p>
    <w:p w:rsidR="00C30058" w:rsidRDefault="00C30058">
      <w:pPr>
        <w:pStyle w:val="ConsPlusNormal"/>
        <w:spacing w:before="220"/>
        <w:ind w:firstLine="540"/>
        <w:jc w:val="both"/>
      </w:pPr>
      <w:r>
        <w:t>На основании ответов заявителя на вопросы анкетирования определяется вариант предоставления государственной услуги.</w:t>
      </w:r>
    </w:p>
    <w:p w:rsidR="00C30058" w:rsidRDefault="00C30058">
      <w:pPr>
        <w:pStyle w:val="ConsPlusNormal"/>
        <w:spacing w:before="220"/>
        <w:ind w:firstLine="540"/>
        <w:jc w:val="both"/>
      </w:pPr>
      <w:hyperlink w:anchor="P491">
        <w:r>
          <w:rPr>
            <w:color w:val="0000FF"/>
          </w:rPr>
          <w:t>Перечень</w:t>
        </w:r>
      </w:hyperlink>
      <w:r>
        <w:t xml:space="preserve"> признаков заявителей приведены в приложении к настоящему Административному регламенту.</w:t>
      </w:r>
    </w:p>
    <w:p w:rsidR="00C30058" w:rsidRDefault="00C30058">
      <w:pPr>
        <w:pStyle w:val="ConsPlusNormal"/>
        <w:jc w:val="both"/>
      </w:pPr>
    </w:p>
    <w:p w:rsidR="00C30058" w:rsidRDefault="00C30058">
      <w:pPr>
        <w:pStyle w:val="ConsPlusTitle"/>
        <w:ind w:firstLine="540"/>
        <w:jc w:val="both"/>
        <w:outlineLvl w:val="2"/>
      </w:pPr>
      <w:r>
        <w:t>3.3. Вариант 1. Принятие решения о включении детей-сирот, лиц из числа детей-сирот, лиц, которые достигли возраста 23 лет, в список, их первичная проверка и регистрация, а также об исключении детей-сирот из списка</w:t>
      </w:r>
    </w:p>
    <w:p w:rsidR="00C30058" w:rsidRDefault="00C30058">
      <w:pPr>
        <w:pStyle w:val="ConsPlusNormal"/>
        <w:jc w:val="both"/>
      </w:pPr>
    </w:p>
    <w:p w:rsidR="00C30058" w:rsidRDefault="00C30058">
      <w:pPr>
        <w:pStyle w:val="ConsPlusNormal"/>
        <w:ind w:firstLine="540"/>
        <w:jc w:val="both"/>
      </w:pPr>
      <w:r>
        <w:t>3.3.1. Максимальный срок предоставления государственной услуги в соответствии с вариантом составляет не более 60 рабочих дней.</w:t>
      </w:r>
    </w:p>
    <w:p w:rsidR="00C30058" w:rsidRDefault="00C30058">
      <w:pPr>
        <w:pStyle w:val="ConsPlusNormal"/>
        <w:jc w:val="both"/>
      </w:pPr>
      <w:r>
        <w:t xml:space="preserve">(в ред. </w:t>
      </w:r>
      <w:hyperlink r:id="rId21">
        <w:r>
          <w:rPr>
            <w:color w:val="0000FF"/>
          </w:rPr>
          <w:t>Приказа</w:t>
        </w:r>
      </w:hyperlink>
      <w:r>
        <w:t xml:space="preserve"> Минобразования ЧР от 27.06.2022 N 909)</w:t>
      </w:r>
    </w:p>
    <w:p w:rsidR="00C30058" w:rsidRDefault="00C30058">
      <w:pPr>
        <w:pStyle w:val="ConsPlusNormal"/>
        <w:spacing w:before="220"/>
        <w:ind w:firstLine="540"/>
        <w:jc w:val="both"/>
      </w:pPr>
      <w:r>
        <w:t>3.3.2. Результатом предоставления государственной услуги является выдача копии постановления о включении в список, об отказе во включении в список или об исключении из списка.</w:t>
      </w:r>
    </w:p>
    <w:p w:rsidR="00C30058" w:rsidRDefault="00C30058">
      <w:pPr>
        <w:pStyle w:val="ConsPlusNormal"/>
        <w:spacing w:before="220"/>
        <w:ind w:firstLine="540"/>
        <w:jc w:val="both"/>
      </w:pPr>
      <w:r>
        <w:t xml:space="preserve">3.3.3. Исчерпывающий перечень оснований для отказа в предоставлении государственной услуги предусмотрен в </w:t>
      </w:r>
      <w:hyperlink w:anchor="P168">
        <w:r>
          <w:rPr>
            <w:color w:val="0000FF"/>
          </w:rPr>
          <w:t>подразделе 2.8 раздела II</w:t>
        </w:r>
      </w:hyperlink>
      <w:r>
        <w:t xml:space="preserve"> настоящего Административного регламента.</w:t>
      </w:r>
    </w:p>
    <w:p w:rsidR="00C30058" w:rsidRDefault="00C30058">
      <w:pPr>
        <w:pStyle w:val="ConsPlusNormal"/>
        <w:jc w:val="both"/>
      </w:pPr>
      <w:r>
        <w:t xml:space="preserve">(п. 3.3.3 в ред. </w:t>
      </w:r>
      <w:hyperlink r:id="rId22">
        <w:r>
          <w:rPr>
            <w:color w:val="0000FF"/>
          </w:rPr>
          <w:t>Приказа</w:t>
        </w:r>
      </w:hyperlink>
      <w:r>
        <w:t xml:space="preserve"> Минобразования ЧР от 27.06.2022 N 909)</w:t>
      </w:r>
    </w:p>
    <w:p w:rsidR="00C30058" w:rsidRDefault="00C30058">
      <w:pPr>
        <w:pStyle w:val="ConsPlusNormal"/>
        <w:spacing w:before="220"/>
        <w:ind w:firstLine="540"/>
        <w:jc w:val="both"/>
      </w:pPr>
      <w:r>
        <w:t>3.3.4. Для получения государственной услуги заявитель (уполномоченный представитель) представляет в орган местного самоуправления по месту жительства детей-сирот или через МФЦ:</w:t>
      </w:r>
    </w:p>
    <w:p w:rsidR="00C30058" w:rsidRDefault="00C30058">
      <w:pPr>
        <w:pStyle w:val="ConsPlusNormal"/>
        <w:spacing w:before="220"/>
        <w:ind w:firstLine="540"/>
        <w:jc w:val="both"/>
      </w:pPr>
      <w:r>
        <w:t xml:space="preserve">- </w:t>
      </w:r>
      <w:hyperlink r:id="rId23">
        <w:r>
          <w:rPr>
            <w:color w:val="0000FF"/>
          </w:rPr>
          <w:t>заявление</w:t>
        </w:r>
      </w:hyperlink>
      <w:r>
        <w:t xml:space="preserve"> согласно форме, утвержденной постановлением Правительства Российской Федерации от 4 апреля 2019 г.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w:t>
      </w:r>
      <w:r>
        <w:lastRenderedPageBreak/>
        <w:t xml:space="preserve">включении их в список в субъекте Российской Федерации по новому месту жительства" при достижении детьми-сиротами возраста 14 лет или с момента возникновения оснований предоставления жилых помещений, предусмотренных </w:t>
      </w:r>
      <w:hyperlink r:id="rId24">
        <w:r>
          <w:rPr>
            <w:color w:val="0000FF"/>
          </w:rPr>
          <w:t>абзацем первым пункта 1 статьи 8</w:t>
        </w:r>
      </w:hyperlink>
      <w: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w:t>
      </w:r>
    </w:p>
    <w:p w:rsidR="00C30058" w:rsidRDefault="00C30058">
      <w:pPr>
        <w:pStyle w:val="ConsPlusNormal"/>
        <w:spacing w:before="220"/>
        <w:ind w:firstLine="540"/>
        <w:jc w:val="both"/>
      </w:pPr>
      <w:r>
        <w:t>копия свидетельства о рождении, выданного компетентными органами иностранного государства, и его нотариально удостоверенный перевод на русский язык (при наличии);</w:t>
      </w:r>
    </w:p>
    <w:p w:rsidR="00C30058" w:rsidRDefault="00C30058">
      <w:pPr>
        <w:pStyle w:val="ConsPlusNormal"/>
        <w:spacing w:before="220"/>
        <w:ind w:firstLine="540"/>
        <w:jc w:val="both"/>
      </w:pPr>
      <w:r>
        <w:t>копия паспорта гражданина Российской Федерации (заявителя или уполномоченного представителя);</w:t>
      </w:r>
    </w:p>
    <w:p w:rsidR="00C30058" w:rsidRDefault="00C30058">
      <w:pPr>
        <w:pStyle w:val="ConsPlusNormal"/>
        <w:spacing w:before="220"/>
        <w:ind w:firstLine="540"/>
        <w:jc w:val="both"/>
      </w:pPr>
      <w:r>
        <w:t>копия документа, подтверждающего утрату (отсутствие) попечения родителей (единственного родителя);</w:t>
      </w:r>
    </w:p>
    <w:p w:rsidR="00C30058" w:rsidRDefault="00C30058">
      <w:pPr>
        <w:pStyle w:val="ConsPlusNormal"/>
        <w:spacing w:before="220"/>
        <w:ind w:firstLine="540"/>
        <w:jc w:val="both"/>
      </w:pPr>
      <w:r>
        <w:t>копия доверенности представителя заявителя, оформленная в порядке, предусмотренном законодательством Российской Федерации (при наличии);</w:t>
      </w:r>
    </w:p>
    <w:p w:rsidR="00C30058" w:rsidRDefault="00C30058">
      <w:pPr>
        <w:pStyle w:val="ConsPlusNormal"/>
        <w:spacing w:before="220"/>
        <w:ind w:firstLine="540"/>
        <w:jc w:val="both"/>
      </w:pPr>
      <w: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C30058" w:rsidRDefault="00C30058">
      <w:pPr>
        <w:pStyle w:val="ConsPlusNormal"/>
        <w:spacing w:before="220"/>
        <w:ind w:firstLine="540"/>
        <w:jc w:val="both"/>
      </w:pPr>
      <w:r>
        <w:t>копия финансового лицевого счета (по последнему месту регистрации (при наличии);</w:t>
      </w:r>
    </w:p>
    <w:p w:rsidR="00C30058" w:rsidRDefault="00C30058">
      <w:pPr>
        <w:pStyle w:val="ConsPlusNormal"/>
        <w:spacing w:before="220"/>
        <w:ind w:firstLine="540"/>
        <w:jc w:val="both"/>
      </w:pPr>
      <w:r>
        <w:t>документы, подтверждающие невозможность проживания в ранее занимаемом жилом помещении, выданные в порядке, установленным законодательством Чувашской Республики.</w:t>
      </w:r>
    </w:p>
    <w:p w:rsidR="00C30058" w:rsidRDefault="00C30058">
      <w:pPr>
        <w:pStyle w:val="ConsPlusNormal"/>
        <w:spacing w:before="220"/>
        <w:ind w:firstLine="540"/>
        <w:jc w:val="both"/>
      </w:pPr>
      <w:r>
        <w:t>По своему желанию заявители дополнительно могут представить иные документы, которые, по их мнению, имеют значение для принятия решения о включении детей-сирот в список.</w:t>
      </w:r>
    </w:p>
    <w:p w:rsidR="00C30058" w:rsidRDefault="00C30058">
      <w:pPr>
        <w:pStyle w:val="ConsPlusNormal"/>
        <w:spacing w:before="220"/>
        <w:ind w:firstLine="540"/>
        <w:jc w:val="both"/>
      </w:pPr>
      <w:r>
        <w:t>3.3.4.1. 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C30058" w:rsidRDefault="00C30058">
      <w:pPr>
        <w:pStyle w:val="ConsPlusNormal"/>
        <w:spacing w:before="220"/>
        <w:ind w:firstLine="540"/>
        <w:jc w:val="both"/>
      </w:pPr>
      <w:r>
        <w:t>Способами установления личности (идентификации) заявителя при подаче заявления в органы опеки и попечительства, МФЦ является документ, удостоверяющий личность.</w:t>
      </w:r>
    </w:p>
    <w:p w:rsidR="00C30058" w:rsidRDefault="00C30058">
      <w:pPr>
        <w:pStyle w:val="ConsPlusNormal"/>
        <w:spacing w:before="220"/>
        <w:ind w:firstLine="540"/>
        <w:jc w:val="both"/>
      </w:pPr>
      <w:r>
        <w:t>Специалист органа опеки и попечительства или МФЦ:</w:t>
      </w:r>
    </w:p>
    <w:p w:rsidR="00C30058" w:rsidRDefault="00C30058">
      <w:pPr>
        <w:pStyle w:val="ConsPlusNormal"/>
        <w:spacing w:before="220"/>
        <w:ind w:firstLine="540"/>
        <w:jc w:val="both"/>
      </w:pPr>
      <w:r>
        <w:t xml:space="preserve">- проверяет наличие необходимых документов, указанных в </w:t>
      </w:r>
      <w:hyperlink w:anchor="P121">
        <w:r>
          <w:rPr>
            <w:color w:val="0000FF"/>
          </w:rPr>
          <w:t>пункте 2.6.1 подраздела 2.6 раздела II</w:t>
        </w:r>
      </w:hyperlink>
      <w:r>
        <w:t xml:space="preserve"> настоящего Административного регламента;</w:t>
      </w:r>
    </w:p>
    <w:p w:rsidR="00C30058" w:rsidRDefault="00C30058">
      <w:pPr>
        <w:pStyle w:val="ConsPlusNormal"/>
        <w:spacing w:before="220"/>
        <w:ind w:firstLine="540"/>
        <w:jc w:val="both"/>
      </w:pPr>
      <w:r>
        <w:t>- заполняет расписку о приеме и регистрации заявления и необходимых документов, передает ее заявителю.</w:t>
      </w:r>
    </w:p>
    <w:p w:rsidR="00C30058" w:rsidRDefault="00C30058">
      <w:pPr>
        <w:pStyle w:val="ConsPlusNormal"/>
        <w:spacing w:before="220"/>
        <w:ind w:firstLine="540"/>
        <w:jc w:val="both"/>
      </w:pPr>
      <w:r>
        <w:t>Основания для принятия решения об отказе в приеме заявления и документов Административным регламентом не предусмотрены.</w:t>
      </w:r>
    </w:p>
    <w:p w:rsidR="00C30058" w:rsidRDefault="00C30058">
      <w:pPr>
        <w:pStyle w:val="ConsPlusNormal"/>
        <w:spacing w:before="220"/>
        <w:ind w:firstLine="540"/>
        <w:jc w:val="both"/>
      </w:pPr>
      <w:r>
        <w:t>Срок регистрации заявления (запроса) и документов, необходимых для предоставления государственной услуги, в органе опеки и попечительства, МФЦ составляет 15 минут.</w:t>
      </w:r>
    </w:p>
    <w:p w:rsidR="00C30058" w:rsidRDefault="00C30058">
      <w:pPr>
        <w:pStyle w:val="ConsPlusNormal"/>
        <w:spacing w:before="220"/>
        <w:ind w:firstLine="540"/>
        <w:jc w:val="both"/>
      </w:pPr>
      <w:r>
        <w:t>3.3.5. Межведомственное информационное взаимодействие при предоставлении государственной услуги осуществляется с:</w:t>
      </w:r>
    </w:p>
    <w:p w:rsidR="00C30058" w:rsidRDefault="00C30058">
      <w:pPr>
        <w:pStyle w:val="ConsPlusNormal"/>
        <w:spacing w:before="220"/>
        <w:ind w:firstLine="540"/>
        <w:jc w:val="both"/>
      </w:pPr>
      <w:r>
        <w:t xml:space="preserve">- Министерством внутренних дел Российской Федерации по сведениям о регистрации лица, подлежащего включению в список, по месту жительства и (или) месту пребывания на территории </w:t>
      </w:r>
      <w:r>
        <w:lastRenderedPageBreak/>
        <w:t>субъекта Российской Федерации, в котором формируется список;</w:t>
      </w:r>
    </w:p>
    <w:p w:rsidR="00C30058" w:rsidRDefault="00C30058">
      <w:pPr>
        <w:pStyle w:val="ConsPlusNormal"/>
        <w:spacing w:before="220"/>
        <w:ind w:firstLine="540"/>
        <w:jc w:val="both"/>
      </w:pPr>
      <w:r>
        <w:t>- Управлением Федеральной службы государственной регистрации, кадастра и картографии по Чувашской Республике с целью запроса выписки из Единого государственного реестра недвижимости сведений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C30058" w:rsidRDefault="00C30058">
      <w:pPr>
        <w:pStyle w:val="ConsPlusNormal"/>
        <w:spacing w:before="220"/>
        <w:ind w:firstLine="540"/>
        <w:jc w:val="both"/>
      </w:pPr>
      <w:r>
        <w:t>Заявитель вправе представить указанные документы самостоятельно по собственной инициативе. Для направления запросов о предоставлении данных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C30058" w:rsidRDefault="00C30058">
      <w:pPr>
        <w:pStyle w:val="ConsPlusNormal"/>
        <w:spacing w:before="220"/>
        <w:ind w:firstLine="540"/>
        <w:jc w:val="both"/>
      </w:pPr>
      <w:r>
        <w:t>Межведомственный запрос должен содержать следующие сведения:</w:t>
      </w:r>
    </w:p>
    <w:p w:rsidR="00C30058" w:rsidRDefault="00C30058">
      <w:pPr>
        <w:pStyle w:val="ConsPlusNormal"/>
        <w:spacing w:before="220"/>
        <w:ind w:firstLine="540"/>
        <w:jc w:val="both"/>
      </w:pPr>
      <w:r>
        <w:t>указание на орган местного самоуправления как на орган, направляющий межведомственный запрос;</w:t>
      </w:r>
    </w:p>
    <w:p w:rsidR="00C30058" w:rsidRDefault="00C30058">
      <w:pPr>
        <w:pStyle w:val="ConsPlusNormal"/>
        <w:spacing w:before="220"/>
        <w:ind w:firstLine="540"/>
        <w:jc w:val="both"/>
      </w:pPr>
      <w:r>
        <w:t>наименование органа (организации), в адрес которого направляется межведомственный запрос;</w:t>
      </w:r>
    </w:p>
    <w:p w:rsidR="00C30058" w:rsidRDefault="00C30058">
      <w:pPr>
        <w:pStyle w:val="ConsPlusNormal"/>
        <w:spacing w:before="22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C30058" w:rsidRDefault="00C30058">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C30058" w:rsidRDefault="00C30058">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C30058" w:rsidRDefault="00C30058">
      <w:pPr>
        <w:pStyle w:val="ConsPlusNormal"/>
        <w:spacing w:before="220"/>
        <w:ind w:firstLine="540"/>
        <w:jc w:val="both"/>
      </w:pPr>
      <w:r>
        <w:t>контактная информация для направления ответа на межведомственный запрос;</w:t>
      </w:r>
    </w:p>
    <w:p w:rsidR="00C30058" w:rsidRDefault="00C30058">
      <w:pPr>
        <w:pStyle w:val="ConsPlusNormal"/>
        <w:spacing w:before="220"/>
        <w:ind w:firstLine="540"/>
        <w:jc w:val="both"/>
      </w:pPr>
      <w:r>
        <w:t>дата направления межведомственного запроса;</w:t>
      </w:r>
    </w:p>
    <w:p w:rsidR="00C30058" w:rsidRDefault="00C30058">
      <w:pPr>
        <w:pStyle w:val="ConsPlusNormal"/>
        <w:spacing w:before="220"/>
        <w:ind w:firstLine="540"/>
        <w:jc w:val="both"/>
      </w:pPr>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C30058" w:rsidRDefault="00C30058">
      <w:pPr>
        <w:pStyle w:val="ConsPlusNormal"/>
        <w:spacing w:before="220"/>
        <w:ind w:firstLine="540"/>
        <w:jc w:val="both"/>
      </w:pPr>
      <w:r>
        <w:t xml:space="preserve">информация о факте получения согласия, предусмотренного </w:t>
      </w:r>
      <w:hyperlink r:id="rId25">
        <w:r>
          <w:rPr>
            <w:color w:val="0000FF"/>
          </w:rPr>
          <w:t>частью 5 статьи 7</w:t>
        </w:r>
      </w:hyperlink>
      <w:r>
        <w:t xml:space="preserve"> Федерального закона N 210-ФЗ (при направления межведомственного запроса в случае, предусмотренном частью 5 статьи 7 Федерального закона N 210-ФЗ).</w:t>
      </w:r>
    </w:p>
    <w:p w:rsidR="00C30058" w:rsidRDefault="00C30058">
      <w:pPr>
        <w:pStyle w:val="ConsPlusNormal"/>
        <w:spacing w:before="220"/>
        <w:ind w:firstLine="540"/>
        <w:jc w:val="both"/>
      </w:pPr>
      <w: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30058" w:rsidRDefault="00C30058">
      <w:pPr>
        <w:pStyle w:val="ConsPlusNormal"/>
        <w:spacing w:before="220"/>
        <w:ind w:firstLine="540"/>
        <w:jc w:val="both"/>
      </w:pPr>
      <w:r>
        <w:t xml:space="preserve">Межведомственный запрос направляется органом местного самоуправления в день поступления заявления и прилагаемых к нему документов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w:t>
      </w:r>
      <w:r>
        <w:lastRenderedPageBreak/>
        <w:t>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C30058" w:rsidRDefault="00C30058">
      <w:pPr>
        <w:pStyle w:val="ConsPlusNormal"/>
        <w:spacing w:before="220"/>
        <w:ind w:firstLine="540"/>
        <w:jc w:val="both"/>
      </w:pPr>
      <w:r>
        <w:t>3.3.6.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C30058" w:rsidRDefault="00C30058">
      <w:pPr>
        <w:pStyle w:val="ConsPlusNormal"/>
        <w:spacing w:before="220"/>
        <w:ind w:firstLine="540"/>
        <w:jc w:val="both"/>
      </w:pPr>
      <w:r>
        <w:t>3.3.7. Решение о предоставлении (отказе в предоставлении) государственной услуги принимается органом местного самоуправления на основе следующих критериев принятия решения:</w:t>
      </w:r>
    </w:p>
    <w:p w:rsidR="00C30058" w:rsidRDefault="00C30058">
      <w:pPr>
        <w:pStyle w:val="ConsPlusNormal"/>
        <w:spacing w:before="220"/>
        <w:ind w:firstLine="540"/>
        <w:jc w:val="both"/>
      </w:pPr>
      <w:r>
        <w:t xml:space="preserve">соответствие заявителя условиям, предусмотренным </w:t>
      </w:r>
      <w:hyperlink w:anchor="P73">
        <w:r>
          <w:rPr>
            <w:color w:val="0000FF"/>
          </w:rPr>
          <w:t>подразделом 1.2 раздела I</w:t>
        </w:r>
      </w:hyperlink>
      <w:r>
        <w:t xml:space="preserve"> Административного регламента;</w:t>
      </w:r>
    </w:p>
    <w:p w:rsidR="00C30058" w:rsidRDefault="00C30058">
      <w:pPr>
        <w:pStyle w:val="ConsPlusNormal"/>
        <w:spacing w:before="220"/>
        <w:ind w:firstLine="540"/>
        <w:jc w:val="both"/>
      </w:pPr>
      <w:r>
        <w:t>достоверность сведений, содержащихся в представленных гражданином документах;</w:t>
      </w:r>
    </w:p>
    <w:p w:rsidR="00C30058" w:rsidRDefault="00C30058">
      <w:pPr>
        <w:pStyle w:val="ConsPlusNormal"/>
        <w:spacing w:before="220"/>
        <w:ind w:firstLine="540"/>
        <w:jc w:val="both"/>
      </w:pPr>
      <w:r>
        <w:t xml:space="preserve">представление заявления и документов, соответствующих </w:t>
      </w:r>
      <w:hyperlink w:anchor="P119">
        <w:r>
          <w:rPr>
            <w:color w:val="0000FF"/>
          </w:rPr>
          <w:t>подразделу 2.6 раздела II</w:t>
        </w:r>
      </w:hyperlink>
      <w:r>
        <w:t xml:space="preserve"> настоящего Административного регламента.</w:t>
      </w:r>
    </w:p>
    <w:p w:rsidR="00C30058" w:rsidRDefault="00C30058">
      <w:pPr>
        <w:pStyle w:val="ConsPlusNormal"/>
        <w:spacing w:before="220"/>
        <w:ind w:firstLine="540"/>
        <w:jc w:val="both"/>
      </w:pPr>
      <w:r>
        <w:t>В случае выявления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 орган местного самоуправления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направлен через организации федеральной почтовой связи (с согласия заявителя).</w:t>
      </w:r>
    </w:p>
    <w:p w:rsidR="00C30058" w:rsidRDefault="00C30058">
      <w:pPr>
        <w:pStyle w:val="ConsPlusNormal"/>
        <w:spacing w:before="220"/>
        <w:ind w:firstLine="540"/>
        <w:jc w:val="both"/>
      </w:pPr>
      <w:r>
        <w:t>Заявитель (представитель заявителя) представляет ответ на запрос об уточнении сведений в течение срока оказания государственной услуги.</w:t>
      </w:r>
    </w:p>
    <w:p w:rsidR="00C30058" w:rsidRDefault="00C30058">
      <w:pPr>
        <w:pStyle w:val="ConsPlusNormal"/>
        <w:jc w:val="both"/>
      </w:pPr>
      <w:r>
        <w:t xml:space="preserve">(п. 3.3.7 в ред. </w:t>
      </w:r>
      <w:hyperlink r:id="rId26">
        <w:r>
          <w:rPr>
            <w:color w:val="0000FF"/>
          </w:rPr>
          <w:t>Приказа</w:t>
        </w:r>
      </w:hyperlink>
      <w:r>
        <w:t xml:space="preserve"> Минобразования ЧР от 27.06.2022 N 909)</w:t>
      </w:r>
    </w:p>
    <w:p w:rsidR="00C30058" w:rsidRDefault="00C30058">
      <w:pPr>
        <w:pStyle w:val="ConsPlusNormal"/>
        <w:spacing w:before="220"/>
        <w:ind w:firstLine="540"/>
        <w:jc w:val="both"/>
      </w:pPr>
      <w:r>
        <w:t>3.3.8. Орган местного самоуправления или МФЦ не позднее чем через пять рабочих дней с даты вынесения постановления о включении в список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при принятии решения о выдаче постановления об отказе во включении в список - в письменной форме с указанием причин отказа через организации федеральной почтовой связи (с согласия заявителя).</w:t>
      </w:r>
    </w:p>
    <w:p w:rsidR="00C30058" w:rsidRDefault="00C30058">
      <w:pPr>
        <w:pStyle w:val="ConsPlusNormal"/>
        <w:spacing w:before="220"/>
        <w:ind w:firstLine="540"/>
        <w:jc w:val="both"/>
      </w:pPr>
      <w:r>
        <w:t>3.3.9. При получении гражданином постановления об отказе во включении в список он после устранения выявленных недостатков вправе повторно представить документы в соответствии с Административным регламентом.</w:t>
      </w:r>
    </w:p>
    <w:p w:rsidR="00C30058" w:rsidRDefault="00C30058">
      <w:pPr>
        <w:pStyle w:val="ConsPlusNormal"/>
        <w:spacing w:before="220"/>
        <w:ind w:firstLine="540"/>
        <w:jc w:val="both"/>
      </w:pPr>
      <w:r>
        <w:t>Срок повторного рассмотрения представленных документов - не более пяти рабочих дней со дня их получения.</w:t>
      </w:r>
    </w:p>
    <w:p w:rsidR="00C30058" w:rsidRDefault="00C30058">
      <w:pPr>
        <w:pStyle w:val="ConsPlusNormal"/>
        <w:spacing w:before="220"/>
        <w:ind w:firstLine="540"/>
        <w:jc w:val="both"/>
      </w:pPr>
      <w:bookmarkStart w:id="9" w:name="P318"/>
      <w:bookmarkEnd w:id="9"/>
      <w:r>
        <w:t>3.3.10. Дети-сироты, лица из числа детей-сирот, лица, которые достигли возраста 23 лет, исключаются из списка в случае:</w:t>
      </w:r>
    </w:p>
    <w:p w:rsidR="00C30058" w:rsidRDefault="00C30058">
      <w:pPr>
        <w:pStyle w:val="ConsPlusNormal"/>
        <w:spacing w:before="220"/>
        <w:ind w:firstLine="540"/>
        <w:jc w:val="both"/>
      </w:pPr>
      <w:r>
        <w:t>1) предоставления им благоустроенных жилых помещений специализированного жилищного фонда по договорам найма специализированных жилых помещений;</w:t>
      </w:r>
    </w:p>
    <w:p w:rsidR="00C30058" w:rsidRDefault="00C30058">
      <w:pPr>
        <w:pStyle w:val="ConsPlusNormal"/>
        <w:spacing w:before="220"/>
        <w:ind w:firstLine="540"/>
        <w:jc w:val="both"/>
      </w:pPr>
      <w:r>
        <w:t>2) утраты ими оснований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C30058" w:rsidRDefault="00C30058">
      <w:pPr>
        <w:pStyle w:val="ConsPlusNormal"/>
        <w:spacing w:before="220"/>
        <w:ind w:firstLine="540"/>
        <w:jc w:val="both"/>
      </w:pPr>
      <w:r>
        <w:t xml:space="preserve">3) включения их в список в другом субъекте Российской Федерации в связи со сменой места </w:t>
      </w:r>
      <w:r>
        <w:lastRenderedPageBreak/>
        <w:t>жительства;</w:t>
      </w:r>
    </w:p>
    <w:p w:rsidR="00C30058" w:rsidRDefault="00C30058">
      <w:pPr>
        <w:pStyle w:val="ConsPlusNormal"/>
        <w:spacing w:before="220"/>
        <w:ind w:firstLine="540"/>
        <w:jc w:val="both"/>
      </w:pPr>
      <w:r>
        <w:t>4) прекращения у них гражданства Российской Федерации, если иное не предусмотрено международным договором Российской Федерации;</w:t>
      </w:r>
    </w:p>
    <w:p w:rsidR="00C30058" w:rsidRDefault="00C30058">
      <w:pPr>
        <w:pStyle w:val="ConsPlusNormal"/>
        <w:spacing w:before="220"/>
        <w:ind w:firstLine="540"/>
        <w:jc w:val="both"/>
      </w:pPr>
      <w:r>
        <w:t>5) смерти или объявления их умершими в порядке, установленном законодательством Российской Федерации;</w:t>
      </w:r>
    </w:p>
    <w:p w:rsidR="00C30058" w:rsidRDefault="00C30058">
      <w:pPr>
        <w:pStyle w:val="ConsPlusNormal"/>
        <w:spacing w:before="220"/>
        <w:ind w:firstLine="540"/>
        <w:jc w:val="both"/>
      </w:pPr>
      <w:r>
        <w:t>6) при усыновлении (удочерении).</w:t>
      </w:r>
    </w:p>
    <w:p w:rsidR="00C30058" w:rsidRDefault="00C30058">
      <w:pPr>
        <w:pStyle w:val="ConsPlusNormal"/>
        <w:spacing w:before="220"/>
        <w:ind w:firstLine="540"/>
        <w:jc w:val="both"/>
      </w:pPr>
      <w:r>
        <w:t xml:space="preserve">3.3.11. Решение об исключении из списка оформляется постановлением органа местного самоуправления в течение 5 рабочих дней со дня получения органом опеки и попечительства подтверждения сведений об обстоятельствах, указанных в </w:t>
      </w:r>
      <w:hyperlink w:anchor="P318">
        <w:r>
          <w:rPr>
            <w:color w:val="0000FF"/>
          </w:rPr>
          <w:t>пункте 3.3.10</w:t>
        </w:r>
      </w:hyperlink>
      <w:r>
        <w:t xml:space="preserve"> настоящего подраздела.</w:t>
      </w:r>
    </w:p>
    <w:p w:rsidR="00C30058" w:rsidRDefault="00C30058">
      <w:pPr>
        <w:pStyle w:val="ConsPlusNormal"/>
        <w:spacing w:before="220"/>
        <w:ind w:firstLine="540"/>
        <w:jc w:val="both"/>
      </w:pPr>
      <w:r>
        <w:t>Орган местного самоуправления не позднее чем через пять рабочих дней с даты вынесения постановления об исключении из списка вносит соответствующие изменения в список и информирует гражданина о таком решении в письменной форме с указанием причин исключения из списка через организации федеральной почтовой связи.</w:t>
      </w:r>
    </w:p>
    <w:p w:rsidR="00C30058" w:rsidRDefault="00C30058">
      <w:pPr>
        <w:pStyle w:val="ConsPlusNormal"/>
        <w:spacing w:before="220"/>
        <w:ind w:firstLine="540"/>
        <w:jc w:val="both"/>
      </w:pPr>
      <w:r>
        <w:t>3.3.12. Предоставление государственной услуги по экстерриториальному принципу не предусмотрено.</w:t>
      </w:r>
    </w:p>
    <w:p w:rsidR="00C30058" w:rsidRDefault="00C30058">
      <w:pPr>
        <w:pStyle w:val="ConsPlusNormal"/>
        <w:jc w:val="both"/>
      </w:pPr>
    </w:p>
    <w:p w:rsidR="00C30058" w:rsidRDefault="00C30058">
      <w:pPr>
        <w:pStyle w:val="ConsPlusTitle"/>
        <w:ind w:firstLine="540"/>
        <w:jc w:val="both"/>
        <w:outlineLvl w:val="2"/>
      </w:pPr>
      <w:r>
        <w:t>3.4. Вариант 2.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p w:rsidR="00C30058" w:rsidRDefault="00C30058">
      <w:pPr>
        <w:pStyle w:val="ConsPlusNormal"/>
        <w:jc w:val="both"/>
      </w:pPr>
    </w:p>
    <w:p w:rsidR="00C30058" w:rsidRDefault="00C30058">
      <w:pPr>
        <w:pStyle w:val="ConsPlusNormal"/>
        <w:ind w:firstLine="540"/>
        <w:jc w:val="both"/>
      </w:pPr>
      <w:r>
        <w:t>3.4.1. Максимальный срок предоставления государственной услуги в соответствии с вариантом составляет 5 рабочих дней со дня со дня регистрации в органе местного самоуправления заявления об исправлении опечаток и ошибок и необходимых документов.</w:t>
      </w:r>
    </w:p>
    <w:p w:rsidR="00C30058" w:rsidRDefault="00C30058">
      <w:pPr>
        <w:pStyle w:val="ConsPlusNormal"/>
        <w:spacing w:before="220"/>
        <w:ind w:firstLine="540"/>
        <w:jc w:val="both"/>
      </w:pPr>
      <w:r>
        <w:t>3.4.2. Результатом предоставления государственной услуги является исправление опечаток и (или) ошибок в выданном постановлении.</w:t>
      </w:r>
    </w:p>
    <w:p w:rsidR="00C30058" w:rsidRDefault="00C30058">
      <w:pPr>
        <w:pStyle w:val="ConsPlusNormal"/>
        <w:spacing w:before="220"/>
        <w:ind w:firstLine="540"/>
        <w:jc w:val="both"/>
      </w:pPr>
      <w:r>
        <w:t>3.4.3.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C30058" w:rsidRDefault="00C30058">
      <w:pPr>
        <w:pStyle w:val="ConsPlusNormal"/>
        <w:spacing w:before="220"/>
        <w:ind w:firstLine="540"/>
        <w:jc w:val="both"/>
      </w:pPr>
      <w:r>
        <w:t>3.4.4. Для получения государственной услуги заявитель представляет в орган местного самоуправления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C30058" w:rsidRDefault="00C30058">
      <w:pPr>
        <w:pStyle w:val="ConsPlusNormal"/>
        <w:spacing w:before="220"/>
        <w:ind w:firstLine="540"/>
        <w:jc w:val="both"/>
      </w:pPr>
      <w:r>
        <w:t>Способом установления личности (идентификации) заявителя при подаче заявления об исправлении опечаток и ошибок в орган местного самоуправления является документ, удостоверяющий личность.</w:t>
      </w:r>
    </w:p>
    <w:p w:rsidR="00C30058" w:rsidRDefault="00C30058">
      <w:pPr>
        <w:pStyle w:val="ConsPlusNormal"/>
        <w:spacing w:before="220"/>
        <w:ind w:firstLine="540"/>
        <w:jc w:val="both"/>
      </w:pPr>
      <w:r>
        <w:t>Основания для принятия решения об отказе в приеме заявления и документов не предусмотрены.</w:t>
      </w:r>
    </w:p>
    <w:p w:rsidR="00C30058" w:rsidRDefault="00C30058">
      <w:pPr>
        <w:pStyle w:val="ConsPlusNormal"/>
        <w:spacing w:before="220"/>
        <w:ind w:firstLine="540"/>
        <w:jc w:val="both"/>
      </w:pPr>
      <w:r>
        <w:t>Заявление об исправлении опечаток и ошибок, документы могут быть представлены заявителем в орган местного самоуправления.</w:t>
      </w:r>
    </w:p>
    <w:p w:rsidR="00C30058" w:rsidRDefault="00C30058">
      <w:pPr>
        <w:pStyle w:val="ConsPlusNormal"/>
        <w:spacing w:before="220"/>
        <w:ind w:firstLine="540"/>
        <w:jc w:val="both"/>
      </w:pPr>
      <w:r>
        <w:lastRenderedPageBreak/>
        <w:t>Срок регистрации заявления об исправлении опечаток и ошибок и документов, необходимых для предоставления государственной услуги, в органе местного самоуправления составляет 15 минут.</w:t>
      </w:r>
    </w:p>
    <w:p w:rsidR="00C30058" w:rsidRDefault="00C30058">
      <w:pPr>
        <w:pStyle w:val="ConsPlusNormal"/>
        <w:spacing w:before="220"/>
        <w:ind w:firstLine="540"/>
        <w:jc w:val="both"/>
      </w:pPr>
      <w:r>
        <w:t>3.4.5. Межведомственное информационное взаимодействие при предоставлении государственной услуги не предусмотрено.</w:t>
      </w:r>
    </w:p>
    <w:p w:rsidR="00C30058" w:rsidRDefault="00C30058">
      <w:pPr>
        <w:pStyle w:val="ConsPlusNormal"/>
        <w:spacing w:before="220"/>
        <w:ind w:firstLine="540"/>
        <w:jc w:val="both"/>
      </w:pPr>
      <w: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C30058" w:rsidRDefault="00C30058">
      <w:pPr>
        <w:pStyle w:val="ConsPlusNormal"/>
        <w:spacing w:before="220"/>
        <w:ind w:firstLine="540"/>
        <w:jc w:val="both"/>
      </w:pPr>
      <w:r>
        <w:t>3.4.7. Решение о предоставлении (отказе в предоставлении) государственной услуги принимается органом местного самоуправления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C30058" w:rsidRDefault="00C30058">
      <w:pPr>
        <w:pStyle w:val="ConsPlusNormal"/>
        <w:spacing w:before="220"/>
        <w:ind w:firstLine="540"/>
        <w:jc w:val="both"/>
      </w:pPr>
      <w: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органом местного самоуправления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органом местного самоуправления по результатам предоставления государственной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C30058" w:rsidRDefault="00C30058">
      <w:pPr>
        <w:pStyle w:val="ConsPlusNormal"/>
        <w:spacing w:before="220"/>
        <w:ind w:firstLine="540"/>
        <w:jc w:val="both"/>
      </w:pPr>
      <w:r>
        <w:t>3.4.9. Предоставление государственной услуги по экстерриториальному принципу не предусмотрено.</w:t>
      </w:r>
    </w:p>
    <w:p w:rsidR="00C30058" w:rsidRDefault="00C30058">
      <w:pPr>
        <w:pStyle w:val="ConsPlusNormal"/>
        <w:jc w:val="both"/>
      </w:pPr>
    </w:p>
    <w:p w:rsidR="00C30058" w:rsidRDefault="00C30058">
      <w:pPr>
        <w:pStyle w:val="ConsPlusTitle"/>
        <w:jc w:val="center"/>
        <w:outlineLvl w:val="1"/>
      </w:pPr>
      <w:r>
        <w:t>IV. Формы контроля</w:t>
      </w:r>
    </w:p>
    <w:p w:rsidR="00C30058" w:rsidRDefault="00C30058">
      <w:pPr>
        <w:pStyle w:val="ConsPlusTitle"/>
        <w:jc w:val="center"/>
      </w:pPr>
      <w:r>
        <w:t>за исполнением Административного регламента</w:t>
      </w:r>
    </w:p>
    <w:p w:rsidR="00C30058" w:rsidRDefault="00C30058">
      <w:pPr>
        <w:pStyle w:val="ConsPlusNormal"/>
        <w:jc w:val="both"/>
      </w:pPr>
    </w:p>
    <w:p w:rsidR="00C30058" w:rsidRDefault="00C30058">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C30058" w:rsidRDefault="00C30058">
      <w:pPr>
        <w:pStyle w:val="ConsPlusNormal"/>
        <w:jc w:val="both"/>
      </w:pPr>
    </w:p>
    <w:p w:rsidR="00C30058" w:rsidRDefault="00C30058">
      <w:pPr>
        <w:pStyle w:val="ConsPlusNormal"/>
        <w:ind w:firstLine="540"/>
        <w:jc w:val="both"/>
      </w:pPr>
      <w:r>
        <w:t>Текущий контроль за соблюдением и исполнением ответственными должностными лицами положений настоящего Административного регламента, иных нормативных правовых актов Российской Федерации и нормативных правовых актов Чувашской Республики, устанавливающих требования к предоставлению государственной услуги осуществляется главой органа местного самоуправления либо по его поручению заместителем главы органа местного самоуправления.</w:t>
      </w:r>
    </w:p>
    <w:p w:rsidR="00C30058" w:rsidRDefault="00C30058">
      <w:pPr>
        <w:pStyle w:val="ConsPlusNormal"/>
        <w:spacing w:before="220"/>
        <w:ind w:firstLine="540"/>
        <w:jc w:val="both"/>
      </w:pPr>
      <w:r>
        <w:t>По результатам текущего контроля за соблюдением должностными лицами, ответственными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в случае выявления нарушений составляется справка о результатах текущего контроля и выявленных нарушениях.</w:t>
      </w:r>
    </w:p>
    <w:p w:rsidR="00C30058" w:rsidRDefault="00C30058">
      <w:pPr>
        <w:pStyle w:val="ConsPlusNormal"/>
        <w:spacing w:before="220"/>
        <w:ind w:firstLine="540"/>
        <w:jc w:val="both"/>
      </w:pPr>
      <w:r>
        <w:t>Справка о результатах текущего контроля и выявленных нарушениях представляется главе органа местного самоуправления либо лицу, его замещающему, в течение 20 дней со дня окончания проверки.</w:t>
      </w:r>
    </w:p>
    <w:p w:rsidR="00C30058" w:rsidRDefault="00C30058">
      <w:pPr>
        <w:pStyle w:val="ConsPlusNormal"/>
        <w:spacing w:before="220"/>
        <w:ind w:firstLine="540"/>
        <w:jc w:val="both"/>
      </w:pPr>
      <w:r>
        <w:t>Периодичность осуществления текущего контроля и лицо, ответственное за его проведение, устанавливаются главой органа местного самоуправления или лицом, исполняющим его обязанности.</w:t>
      </w:r>
    </w:p>
    <w:p w:rsidR="00C30058" w:rsidRDefault="00C30058">
      <w:pPr>
        <w:pStyle w:val="ConsPlusNormal"/>
        <w:spacing w:before="220"/>
        <w:ind w:firstLine="540"/>
        <w:jc w:val="both"/>
      </w:pPr>
      <w:r>
        <w:lastRenderedPageBreak/>
        <w:t>Текущий контроль за соблюдением последовательности действий, определенных Административным регламентом по предоставлению государственной услуги через МФЦ и принятием решений специалистами МФЦ действий осуществляется директором МФЦ.</w:t>
      </w:r>
    </w:p>
    <w:p w:rsidR="00C30058" w:rsidRDefault="00C30058">
      <w:pPr>
        <w:pStyle w:val="ConsPlusNormal"/>
        <w:jc w:val="both"/>
      </w:pPr>
    </w:p>
    <w:p w:rsidR="00C30058" w:rsidRDefault="00C30058">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C30058" w:rsidRDefault="00C30058">
      <w:pPr>
        <w:pStyle w:val="ConsPlusNormal"/>
        <w:jc w:val="both"/>
      </w:pPr>
    </w:p>
    <w:p w:rsidR="00C30058" w:rsidRDefault="00C30058">
      <w:pPr>
        <w:pStyle w:val="ConsPlusNormal"/>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C30058" w:rsidRDefault="00C30058">
      <w:pPr>
        <w:pStyle w:val="ConsPlusNormal"/>
        <w:spacing w:before="220"/>
        <w:ind w:firstLine="540"/>
        <w:jc w:val="both"/>
      </w:pPr>
      <w:r>
        <w:t>Периодичность проведения проверок может носить плановый характер (осуществляться на основании планов работы), но не реже одного раза в год и внеплановый характер (по конкретному обращению).</w:t>
      </w:r>
    </w:p>
    <w:p w:rsidR="00C30058" w:rsidRDefault="00C30058">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C30058" w:rsidRDefault="00C30058">
      <w:pPr>
        <w:pStyle w:val="ConsPlusNormal"/>
        <w:jc w:val="both"/>
      </w:pPr>
    </w:p>
    <w:p w:rsidR="00C30058" w:rsidRDefault="00C30058">
      <w:pPr>
        <w:pStyle w:val="ConsPlusTitle"/>
        <w:ind w:firstLine="540"/>
        <w:jc w:val="both"/>
        <w:outlineLvl w:val="2"/>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C30058" w:rsidRDefault="00C30058">
      <w:pPr>
        <w:pStyle w:val="ConsPlusNormal"/>
        <w:jc w:val="both"/>
      </w:pPr>
    </w:p>
    <w:p w:rsidR="00C30058" w:rsidRDefault="00C30058">
      <w:pPr>
        <w:pStyle w:val="ConsPlusNormal"/>
        <w:ind w:firstLine="540"/>
        <w:jc w:val="both"/>
      </w:pPr>
      <w:r>
        <w:t>Должностные лица органа местного самоуправления, предоставляющие государственную услугу, несут персональную ответственность за соблюдение порядка предоставления государственной услуги.</w:t>
      </w:r>
    </w:p>
    <w:p w:rsidR="00C30058" w:rsidRDefault="00C30058">
      <w:pPr>
        <w:pStyle w:val="ConsPlusNormal"/>
        <w:spacing w:before="220"/>
        <w:ind w:firstLine="540"/>
        <w:jc w:val="both"/>
      </w:pPr>
      <w:r>
        <w:t>Персональная ответственность должностных лиц органа местного самоуправления, предоставляющих государственную услугу, закрепляется в их должностных регламентах в соответствии с требованиями законодательства Российской Федерации.</w:t>
      </w:r>
    </w:p>
    <w:p w:rsidR="00C30058" w:rsidRDefault="00C30058">
      <w:pPr>
        <w:pStyle w:val="ConsPlusNormal"/>
        <w:jc w:val="both"/>
      </w:pPr>
    </w:p>
    <w:p w:rsidR="00C30058" w:rsidRDefault="00C30058">
      <w:pPr>
        <w:pStyle w:val="ConsPlusTitle"/>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C30058" w:rsidRDefault="00C30058">
      <w:pPr>
        <w:pStyle w:val="ConsPlusNormal"/>
        <w:jc w:val="both"/>
      </w:pPr>
    </w:p>
    <w:p w:rsidR="00C30058" w:rsidRDefault="00C30058">
      <w:pPr>
        <w:pStyle w:val="ConsPlusNormal"/>
        <w:ind w:firstLine="540"/>
        <w:jc w:val="both"/>
      </w:pPr>
      <w:r>
        <w:t>Предоставление государственной услуги может контролироваться заявителями лично посредством направления заявлений в письменной форме или в форме электронного документа, касающихся соблюдения и исполнения ответственными специалистами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и принятию решений ответственными лицами.</w:t>
      </w:r>
    </w:p>
    <w:p w:rsidR="00C30058" w:rsidRDefault="00C30058">
      <w:pPr>
        <w:pStyle w:val="ConsPlusNormal"/>
        <w:spacing w:before="220"/>
        <w:ind w:firstLine="540"/>
        <w:jc w:val="both"/>
      </w:pPr>
      <w:r>
        <w:t>В течение тридцати календарных дней со дня регистрации письменного обращения заявителю направляется информация о результатах проведенной проверки в письменном (на бумажном носителе) по почте либо в электронном виде.</w:t>
      </w:r>
    </w:p>
    <w:p w:rsidR="00C30058" w:rsidRDefault="00C30058">
      <w:pPr>
        <w:pStyle w:val="ConsPlusNormal"/>
        <w:jc w:val="both"/>
      </w:pPr>
    </w:p>
    <w:p w:rsidR="00C30058" w:rsidRDefault="00C30058">
      <w:pPr>
        <w:pStyle w:val="ConsPlusTitle"/>
        <w:jc w:val="center"/>
        <w:outlineLvl w:val="1"/>
      </w:pPr>
      <w:r>
        <w:t>V. Досудебный (внесудебный) порядок обжалования решений</w:t>
      </w:r>
    </w:p>
    <w:p w:rsidR="00C30058" w:rsidRDefault="00C30058">
      <w:pPr>
        <w:pStyle w:val="ConsPlusTitle"/>
        <w:jc w:val="center"/>
      </w:pPr>
      <w:r>
        <w:t>и действий (бездействия) органов местного самоуправления,</w:t>
      </w:r>
    </w:p>
    <w:p w:rsidR="00C30058" w:rsidRDefault="00C30058">
      <w:pPr>
        <w:pStyle w:val="ConsPlusTitle"/>
        <w:jc w:val="center"/>
      </w:pPr>
      <w:r>
        <w:t>МФЦ, организаций, указанных в части 1.1 статьи 16</w:t>
      </w:r>
    </w:p>
    <w:p w:rsidR="00C30058" w:rsidRDefault="00C30058">
      <w:pPr>
        <w:pStyle w:val="ConsPlusTitle"/>
        <w:jc w:val="center"/>
      </w:pPr>
      <w:r>
        <w:t>Федерального закона N 210-ФЗ, а также их должностных лиц,</w:t>
      </w:r>
    </w:p>
    <w:p w:rsidR="00C30058" w:rsidRDefault="00C30058">
      <w:pPr>
        <w:pStyle w:val="ConsPlusTitle"/>
        <w:jc w:val="center"/>
      </w:pPr>
      <w:r>
        <w:t>муниципальных служащих Чувашской Республики, замещающих</w:t>
      </w:r>
    </w:p>
    <w:p w:rsidR="00C30058" w:rsidRDefault="00C30058">
      <w:pPr>
        <w:pStyle w:val="ConsPlusTitle"/>
        <w:jc w:val="center"/>
      </w:pPr>
      <w:r>
        <w:t>должности муниципальной службы Чувашской Республики</w:t>
      </w:r>
    </w:p>
    <w:p w:rsidR="00C30058" w:rsidRDefault="00C30058">
      <w:pPr>
        <w:pStyle w:val="ConsPlusTitle"/>
        <w:jc w:val="center"/>
      </w:pPr>
      <w:r>
        <w:t>в администрации органа местного самоуправления</w:t>
      </w:r>
    </w:p>
    <w:p w:rsidR="00C30058" w:rsidRDefault="00C30058">
      <w:pPr>
        <w:pStyle w:val="ConsPlusTitle"/>
        <w:jc w:val="center"/>
      </w:pPr>
      <w:r>
        <w:t>(далее - муниципальные служащие), работников</w:t>
      </w:r>
    </w:p>
    <w:p w:rsidR="00C30058" w:rsidRDefault="00C30058">
      <w:pPr>
        <w:pStyle w:val="ConsPlusNormal"/>
        <w:jc w:val="both"/>
      </w:pPr>
    </w:p>
    <w:p w:rsidR="00C30058" w:rsidRDefault="00C30058">
      <w:pPr>
        <w:pStyle w:val="ConsPlusTitle"/>
        <w:ind w:firstLine="540"/>
        <w:jc w:val="both"/>
        <w:outlineLvl w:val="2"/>
      </w:pPr>
      <w:r>
        <w:lastRenderedPageBreak/>
        <w:t>5.1. Информация для заявителя о его праве подать жалобу на решение и действие (бездействие) органов местного самоуправления, МФЦ, организаций, указанных в части 1.1 статьи 16 Федерального закона N 210-ФЗ, а также их должностных лиц, муниципальных служащих, работников при предоставлении государственной услуги (далее - жалоба)</w:t>
      </w:r>
    </w:p>
    <w:p w:rsidR="00C30058" w:rsidRDefault="00C30058">
      <w:pPr>
        <w:pStyle w:val="ConsPlusNormal"/>
        <w:jc w:val="both"/>
      </w:pPr>
    </w:p>
    <w:p w:rsidR="00C30058" w:rsidRDefault="00C30058">
      <w:pPr>
        <w:pStyle w:val="ConsPlusNormal"/>
        <w:ind w:firstLine="540"/>
        <w:jc w:val="both"/>
      </w:pPr>
      <w:r>
        <w:t xml:space="preserve">Заявитель вправе обжаловать решения и действия (бездействие) органов местного самоуправления, МФЦ, организаций, указанных в </w:t>
      </w:r>
      <w:hyperlink r:id="rId27">
        <w:r>
          <w:rPr>
            <w:color w:val="0000FF"/>
          </w:rPr>
          <w:t>части 1.1 статьи 16</w:t>
        </w:r>
      </w:hyperlink>
      <w:r>
        <w:t xml:space="preserve"> Федерального закона N 210-ФЗ, а также их должностных лиц, муниципальных служащих, при предоставлении государственной услуги в досудебном (внесудебном) порядке, в соответствии с Федеральным </w:t>
      </w:r>
      <w:hyperlink r:id="rId28">
        <w:r>
          <w:rPr>
            <w:color w:val="0000FF"/>
          </w:rPr>
          <w:t>законом</w:t>
        </w:r>
      </w:hyperlink>
      <w:r>
        <w:t xml:space="preserve"> N 210-ФЗ с учетом особенностей, установленных </w:t>
      </w:r>
      <w:hyperlink r:id="rId29">
        <w:r>
          <w:rPr>
            <w:color w:val="0000FF"/>
          </w:rPr>
          <w:t>постановлением</w:t>
        </w:r>
      </w:hyperlink>
      <w: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(далее - постановление Кабинета Министров Чувашской Республики от 26 декабря 2012 г. N 596).</w:t>
      </w:r>
    </w:p>
    <w:p w:rsidR="00C30058" w:rsidRDefault="00C30058">
      <w:pPr>
        <w:pStyle w:val="ConsPlusNormal"/>
        <w:jc w:val="both"/>
      </w:pPr>
    </w:p>
    <w:p w:rsidR="00C30058" w:rsidRDefault="00C30058">
      <w:pPr>
        <w:pStyle w:val="ConsPlusTitle"/>
        <w:ind w:firstLine="540"/>
        <w:jc w:val="both"/>
        <w:outlineLvl w:val="2"/>
      </w:pPr>
      <w:r>
        <w:t>5.2. Предмет жалобы</w:t>
      </w:r>
    </w:p>
    <w:p w:rsidR="00C30058" w:rsidRDefault="00C30058">
      <w:pPr>
        <w:pStyle w:val="ConsPlusNormal"/>
        <w:jc w:val="both"/>
      </w:pPr>
    </w:p>
    <w:p w:rsidR="00C30058" w:rsidRDefault="00C30058">
      <w:pPr>
        <w:pStyle w:val="ConsPlusNormal"/>
        <w:ind w:firstLine="540"/>
        <w:jc w:val="both"/>
      </w:pPr>
      <w:r>
        <w:t xml:space="preserve">Заявитель может обратиться с жалобой по основаниям и в порядке, предусмотренным </w:t>
      </w:r>
      <w:hyperlink r:id="rId30">
        <w:r>
          <w:rPr>
            <w:color w:val="0000FF"/>
          </w:rPr>
          <w:t>статьями 11.1</w:t>
        </w:r>
      </w:hyperlink>
      <w:r>
        <w:t xml:space="preserve"> и </w:t>
      </w:r>
      <w:hyperlink r:id="rId31">
        <w:r>
          <w:rPr>
            <w:color w:val="0000FF"/>
          </w:rPr>
          <w:t>11.2</w:t>
        </w:r>
      </w:hyperlink>
      <w:r>
        <w:t xml:space="preserve"> Федерального закона N 210-ФЗ, в том числе в следующих случаях:</w:t>
      </w:r>
    </w:p>
    <w:p w:rsidR="00C30058" w:rsidRDefault="00C30058">
      <w:pPr>
        <w:pStyle w:val="ConsPlusNormal"/>
        <w:spacing w:before="220"/>
        <w:ind w:firstLine="540"/>
        <w:jc w:val="both"/>
      </w:pPr>
      <w:r>
        <w:t>нарушение срока регистрации запроса о предоставлении государственной услуги;</w:t>
      </w:r>
    </w:p>
    <w:p w:rsidR="00C30058" w:rsidRDefault="00C30058">
      <w:pPr>
        <w:pStyle w:val="ConsPlusNormal"/>
        <w:spacing w:before="220"/>
        <w:ind w:firstLine="540"/>
        <w:jc w:val="both"/>
      </w:pPr>
      <w:r>
        <w:t>нарушение срока предоставления государственной услуги;</w:t>
      </w:r>
    </w:p>
    <w:p w:rsidR="00C30058" w:rsidRDefault="00C30058">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C30058" w:rsidRDefault="00C30058">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C30058" w:rsidRDefault="00C30058">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C30058" w:rsidRDefault="00C30058">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C30058" w:rsidRDefault="00C30058">
      <w:pPr>
        <w:pStyle w:val="ConsPlusNormal"/>
        <w:spacing w:before="220"/>
        <w:ind w:firstLine="540"/>
        <w:jc w:val="both"/>
      </w:pPr>
      <w:r>
        <w:t>отказ органа местного самоуправления и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30058" w:rsidRDefault="00C30058">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C30058" w:rsidRDefault="00C30058">
      <w:pPr>
        <w:pStyle w:val="ConsPlusNormal"/>
        <w:spacing w:before="220"/>
        <w:ind w:firstLine="540"/>
        <w:jc w:val="both"/>
      </w:pPr>
      <w: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w:t>
      </w:r>
      <w:r>
        <w:lastRenderedPageBreak/>
        <w:t>нормативными правовыми актами Российской Федерации, законами и иными нормативными правовыми актами Чувашской Республики;</w:t>
      </w:r>
    </w:p>
    <w:p w:rsidR="00C30058" w:rsidRDefault="00C30058">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2">
        <w:r>
          <w:rPr>
            <w:color w:val="0000FF"/>
          </w:rPr>
          <w:t>пунктом 4 части 1 статьи 7</w:t>
        </w:r>
      </w:hyperlink>
      <w:r>
        <w:t xml:space="preserve"> Федерального закона N 210-ФЗ.</w:t>
      </w:r>
    </w:p>
    <w:p w:rsidR="00C30058" w:rsidRDefault="00C30058">
      <w:pPr>
        <w:pStyle w:val="ConsPlusNormal"/>
        <w:jc w:val="both"/>
      </w:pPr>
    </w:p>
    <w:p w:rsidR="00C30058" w:rsidRDefault="00C30058">
      <w:pPr>
        <w:pStyle w:val="ConsPlusTitle"/>
        <w:ind w:firstLine="540"/>
        <w:jc w:val="both"/>
        <w:outlineLvl w:val="2"/>
      </w:pPr>
      <w:r>
        <w:t>5.3. Органы местного самоуправления и уполномоченные на рассмотрение жалобы должностные лица, которым может быть направлена жалоба</w:t>
      </w:r>
    </w:p>
    <w:p w:rsidR="00C30058" w:rsidRDefault="00C30058">
      <w:pPr>
        <w:pStyle w:val="ConsPlusNormal"/>
        <w:jc w:val="both"/>
      </w:pPr>
    </w:p>
    <w:p w:rsidR="00C30058" w:rsidRDefault="00C30058">
      <w:pPr>
        <w:pStyle w:val="ConsPlusNormal"/>
        <w:ind w:firstLine="540"/>
        <w:jc w:val="both"/>
      </w:pPr>
      <w:r>
        <w:t>Заявитель может обратиться с жалобой на решение и действие (бездействие), принятое (осуществляемое) в ходе предоставления государственной услуги, в орган местного самоуправления.</w:t>
      </w:r>
    </w:p>
    <w:p w:rsidR="00C30058" w:rsidRDefault="00C30058">
      <w:pPr>
        <w:pStyle w:val="ConsPlusNormal"/>
        <w:spacing w:before="220"/>
        <w:ind w:firstLine="540"/>
        <w:jc w:val="both"/>
      </w:pPr>
      <w: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w:t>
      </w:r>
      <w:hyperlink r:id="rId33">
        <w:r>
          <w:rPr>
            <w:color w:val="0000FF"/>
          </w:rPr>
          <w:t>постановлением</w:t>
        </w:r>
      </w:hyperlink>
      <w:r>
        <w:t xml:space="preserve"> Кабинета Министров Чувашской Республики от 26 декабря 2012 г. N 596.</w:t>
      </w:r>
    </w:p>
    <w:p w:rsidR="00C30058" w:rsidRDefault="00C30058">
      <w:pPr>
        <w:pStyle w:val="ConsPlusNormal"/>
        <w:jc w:val="both"/>
      </w:pPr>
    </w:p>
    <w:p w:rsidR="00C30058" w:rsidRDefault="00C30058">
      <w:pPr>
        <w:pStyle w:val="ConsPlusTitle"/>
        <w:ind w:firstLine="540"/>
        <w:jc w:val="both"/>
        <w:outlineLvl w:val="2"/>
      </w:pPr>
      <w:r>
        <w:t>5.4. Порядок подачи и рассмотрения жалобы</w:t>
      </w:r>
    </w:p>
    <w:p w:rsidR="00C30058" w:rsidRDefault="00C30058">
      <w:pPr>
        <w:pStyle w:val="ConsPlusNormal"/>
        <w:jc w:val="both"/>
      </w:pPr>
    </w:p>
    <w:p w:rsidR="00C30058" w:rsidRDefault="00C30058">
      <w:pPr>
        <w:pStyle w:val="ConsPlusNormal"/>
        <w:ind w:firstLine="540"/>
        <w:jc w:val="both"/>
      </w:pPr>
      <w:r>
        <w:t>Жалоба подается в письменной форме на бумажном носителе или в электронной форме.</w:t>
      </w:r>
    </w:p>
    <w:p w:rsidR="00C30058" w:rsidRDefault="00C30058">
      <w:pPr>
        <w:pStyle w:val="ConsPlusNormal"/>
        <w:spacing w:before="220"/>
        <w:ind w:firstLine="540"/>
        <w:jc w:val="both"/>
      </w:pPr>
      <w:r>
        <w:t>Жалоба на решения и действия (бездействие) органа местного самоуправления, его должностных лиц, муниципального служащего, руководителя органа местного самоуправления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C30058" w:rsidRDefault="00C30058">
      <w:pPr>
        <w:pStyle w:val="ConsPlusNormal"/>
        <w:spacing w:before="220"/>
        <w:ind w:firstLine="540"/>
        <w:jc w:val="both"/>
      </w:pPr>
      <w:r>
        <w:t>Жалоба на решения действий (бездействия) МФЦ, работника МФЦ может быть направлена по почте, с использованием информационно-телекоммуникационной сети "Интернет", официального сайта МФЦ, Портала государственных услуг и муниципальных услуг Чувашской Республики, а также может быть принята при личном приеме заявителя.</w:t>
      </w:r>
    </w:p>
    <w:p w:rsidR="00C30058" w:rsidRDefault="00C30058">
      <w:pPr>
        <w:pStyle w:val="ConsPlusNormal"/>
        <w:spacing w:before="220"/>
        <w:ind w:firstLine="540"/>
        <w:jc w:val="both"/>
      </w:pPr>
      <w:r>
        <w:t>Жалоба должна содержать:</w:t>
      </w:r>
    </w:p>
    <w:p w:rsidR="00C30058" w:rsidRDefault="00C30058">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МФЦ, работника МФЦ, решения и действия (бездействие) которых обжалуются;</w:t>
      </w:r>
    </w:p>
    <w:p w:rsidR="00C30058" w:rsidRDefault="00C30058">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058" w:rsidRDefault="00C30058">
      <w:pPr>
        <w:pStyle w:val="ConsPlusNormal"/>
        <w:spacing w:before="220"/>
        <w:ind w:firstLine="540"/>
        <w:jc w:val="both"/>
      </w:pPr>
      <w:r>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 МФЦ, работника МФЦ;</w:t>
      </w:r>
    </w:p>
    <w:p w:rsidR="00C30058" w:rsidRDefault="00C30058">
      <w:pPr>
        <w:pStyle w:val="ConsPlusNormal"/>
        <w:spacing w:before="220"/>
        <w:ind w:firstLine="540"/>
        <w:jc w:val="both"/>
      </w:pPr>
      <w:r>
        <w:lastRenderedPageBreak/>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30058" w:rsidRDefault="00C30058">
      <w:pPr>
        <w:pStyle w:val="ConsPlusNormal"/>
        <w:spacing w:before="220"/>
        <w:ind w:firstLine="540"/>
        <w:jc w:val="both"/>
      </w:pPr>
      <w:bookmarkStart w:id="10" w:name="P414"/>
      <w:bookmarkEnd w:id="10"/>
      <w:r>
        <w:t>В случае если жалоба подается через уполномоченного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058" w:rsidRDefault="00C30058">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C30058" w:rsidRDefault="00C30058">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им лицом (для юридических лиц);</w:t>
      </w:r>
    </w:p>
    <w:p w:rsidR="00C30058" w:rsidRDefault="00C30058">
      <w:pPr>
        <w:pStyle w:val="ConsPlusNormal"/>
        <w:spacing w:before="220"/>
        <w:ind w:firstLine="540"/>
        <w:jc w:val="both"/>
      </w:pPr>
      <w:bookmarkStart w:id="11" w:name="P417"/>
      <w:bookmarkEnd w:id="11"/>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058" w:rsidRDefault="00C30058">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30058" w:rsidRDefault="00C30058">
      <w:pPr>
        <w:pStyle w:val="ConsPlusNormal"/>
        <w:spacing w:before="220"/>
        <w:ind w:firstLine="540"/>
        <w:jc w:val="both"/>
      </w:pPr>
      <w:r>
        <w:t xml:space="preserve">При подаче жалобы в электронной форме, документы, указанные в </w:t>
      </w:r>
      <w:hyperlink w:anchor="P414">
        <w:r>
          <w:rPr>
            <w:color w:val="0000FF"/>
          </w:rPr>
          <w:t>абзацах девятом</w:t>
        </w:r>
      </w:hyperlink>
      <w:r>
        <w:t xml:space="preserve"> - </w:t>
      </w:r>
      <w:hyperlink w:anchor="P417">
        <w:r>
          <w:rPr>
            <w:color w:val="0000FF"/>
          </w:rPr>
          <w:t>двенадцатом</w:t>
        </w:r>
      </w:hyperlink>
      <w: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C30058" w:rsidRDefault="00C30058">
      <w:pPr>
        <w:pStyle w:val="ConsPlusNormal"/>
        <w:spacing w:before="220"/>
        <w:ind w:firstLine="540"/>
        <w:jc w:val="both"/>
      </w:pPr>
      <w:r>
        <w:t xml:space="preserve">Рассмотрение жалобы осуществляется в порядке, определенном </w:t>
      </w:r>
      <w:hyperlink r:id="rId34">
        <w:r>
          <w:rPr>
            <w:color w:val="0000FF"/>
          </w:rPr>
          <w:t>постановлением</w:t>
        </w:r>
      </w:hyperlink>
      <w:r>
        <w:t xml:space="preserve"> Кабинета Министров Чувашской Республики от 26 декабря 2012 г. N 596.</w:t>
      </w:r>
    </w:p>
    <w:p w:rsidR="00C30058" w:rsidRDefault="00C30058">
      <w:pPr>
        <w:pStyle w:val="ConsPlusNormal"/>
        <w:jc w:val="both"/>
      </w:pPr>
    </w:p>
    <w:p w:rsidR="00C30058" w:rsidRDefault="00C30058">
      <w:pPr>
        <w:pStyle w:val="ConsPlusTitle"/>
        <w:ind w:firstLine="540"/>
        <w:jc w:val="both"/>
        <w:outlineLvl w:val="2"/>
      </w:pPr>
      <w:r>
        <w:t>5.5. Сроки рассмотрения жалобы</w:t>
      </w:r>
    </w:p>
    <w:p w:rsidR="00C30058" w:rsidRDefault="00C30058">
      <w:pPr>
        <w:pStyle w:val="ConsPlusNormal"/>
        <w:jc w:val="both"/>
      </w:pPr>
    </w:p>
    <w:p w:rsidR="00C30058" w:rsidRDefault="00C30058">
      <w:pPr>
        <w:pStyle w:val="ConsPlusNormal"/>
        <w:ind w:firstLine="540"/>
        <w:jc w:val="both"/>
      </w:pPr>
      <w:r>
        <w:t>Жалоба, поступившая в орган местного самоуправления, МФЦ, учредителю МФЦ либо Кабинет Министров Чувашской Республики подлежит рассмотрению в течение пятнадцати рабочих дней со дня ее регистрации, а в случае обжалования отказа органа местного самоуправления,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0058" w:rsidRDefault="00C30058">
      <w:pPr>
        <w:pStyle w:val="ConsPlusNormal"/>
        <w:jc w:val="both"/>
      </w:pPr>
    </w:p>
    <w:p w:rsidR="00C30058" w:rsidRDefault="00C30058">
      <w:pPr>
        <w:pStyle w:val="ConsPlusTitle"/>
        <w:ind w:firstLine="540"/>
        <w:jc w:val="both"/>
        <w:outlineLvl w:val="2"/>
      </w:pPr>
      <w:r>
        <w:t>5.6. Результат рассмотрения жалобы</w:t>
      </w:r>
    </w:p>
    <w:p w:rsidR="00C30058" w:rsidRDefault="00C30058">
      <w:pPr>
        <w:pStyle w:val="ConsPlusNormal"/>
        <w:jc w:val="both"/>
      </w:pPr>
    </w:p>
    <w:p w:rsidR="00C30058" w:rsidRDefault="00C30058">
      <w:pPr>
        <w:pStyle w:val="ConsPlusNormal"/>
        <w:ind w:firstLine="540"/>
        <w:jc w:val="both"/>
      </w:pPr>
      <w:r>
        <w:t>По результатам рассмотрения жалобы принимается одно из следующих решений:</w:t>
      </w:r>
    </w:p>
    <w:p w:rsidR="00C30058" w:rsidRDefault="00C30058">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C30058" w:rsidRDefault="00C30058">
      <w:pPr>
        <w:pStyle w:val="ConsPlusNormal"/>
        <w:spacing w:before="220"/>
        <w:ind w:firstLine="540"/>
        <w:jc w:val="both"/>
      </w:pPr>
      <w:r>
        <w:t>в удовлетворении жалобы отказывается.</w:t>
      </w:r>
    </w:p>
    <w:p w:rsidR="00C30058" w:rsidRDefault="00C30058">
      <w:pPr>
        <w:pStyle w:val="ConsPlusNormal"/>
        <w:spacing w:before="220"/>
        <w:ind w:firstLine="540"/>
        <w:jc w:val="both"/>
      </w:pPr>
      <w:r>
        <w:t xml:space="preserve">При удовлетворении жалобы орган местного самоуправления, руководитель МФЦ принимают исчерпывающие меры по устранению выявленных нарушений, в том числе по выдаче </w:t>
      </w:r>
      <w:r>
        <w:lastRenderedPageBreak/>
        <w:t>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C30058" w:rsidRDefault="00C30058">
      <w:pPr>
        <w:pStyle w:val="ConsPlusNormal"/>
        <w:spacing w:before="220"/>
        <w:ind w:firstLine="540"/>
        <w:jc w:val="both"/>
      </w:pPr>
      <w: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C30058" w:rsidRDefault="00C30058">
      <w:pPr>
        <w:pStyle w:val="ConsPlusNormal"/>
        <w:spacing w:before="220"/>
        <w:ind w:firstLine="540"/>
        <w:jc w:val="both"/>
      </w:pPr>
      <w:r>
        <w:t>При получении жалобы, в которой содержатся нецензурные либо оскорбительные выражения, угрозы жизни, здоровью и имуществу должностных лиц, а также членов их семей, орган местного самоуправления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30058" w:rsidRDefault="00C30058">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30058" w:rsidRDefault="00C30058">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незамедлительно направляют имеющиеся материалы в органы прокуратуры.</w:t>
      </w:r>
    </w:p>
    <w:p w:rsidR="00C30058" w:rsidRDefault="00C30058">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C30058" w:rsidRDefault="00C30058">
      <w:pPr>
        <w:pStyle w:val="ConsPlusNormal"/>
        <w:jc w:val="both"/>
      </w:pPr>
    </w:p>
    <w:p w:rsidR="00C30058" w:rsidRDefault="00C30058">
      <w:pPr>
        <w:pStyle w:val="ConsPlusTitle"/>
        <w:ind w:firstLine="540"/>
        <w:jc w:val="both"/>
        <w:outlineLvl w:val="2"/>
      </w:pPr>
      <w:r>
        <w:t>5.7. Порядок информирования заявителя о результатах рассмотрения жалобы</w:t>
      </w:r>
    </w:p>
    <w:p w:rsidR="00C30058" w:rsidRDefault="00C30058">
      <w:pPr>
        <w:pStyle w:val="ConsPlusNormal"/>
        <w:jc w:val="both"/>
      </w:pPr>
    </w:p>
    <w:p w:rsidR="00C30058" w:rsidRDefault="00C30058">
      <w:pPr>
        <w:pStyle w:val="ConsPlusNormal"/>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0058" w:rsidRDefault="00C30058">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системы досудебного обжалования.</w:t>
      </w:r>
    </w:p>
    <w:p w:rsidR="00C30058" w:rsidRDefault="00C30058">
      <w:pPr>
        <w:pStyle w:val="ConsPlusNormal"/>
        <w:spacing w:before="220"/>
        <w:ind w:firstLine="540"/>
        <w:jc w:val="both"/>
      </w:pPr>
      <w:r>
        <w:t>В случае признания жалобы подлежащей удовлетворению в ответе заявителю, указанном в настоящем подразделе, дается информация о действиях, осуществляемых органом местного самоуправления,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30058" w:rsidRDefault="00C30058">
      <w:pPr>
        <w:pStyle w:val="ConsPlusNormal"/>
        <w:spacing w:before="220"/>
        <w:ind w:firstLine="540"/>
        <w:jc w:val="both"/>
      </w:pPr>
      <w:r>
        <w:t>В случае признания жалобы не подлежащей удовлетворению в ответе заявителю, указанном в настоящем подразделе, даются аргументированные разъяснения о причинах принятого решения, а также информация о порядке обжалования принятого решения.</w:t>
      </w:r>
    </w:p>
    <w:p w:rsidR="00C30058" w:rsidRDefault="00C30058">
      <w:pPr>
        <w:pStyle w:val="ConsPlusNormal"/>
        <w:jc w:val="both"/>
      </w:pPr>
    </w:p>
    <w:p w:rsidR="00C30058" w:rsidRDefault="00C30058">
      <w:pPr>
        <w:pStyle w:val="ConsPlusTitle"/>
        <w:ind w:firstLine="540"/>
        <w:jc w:val="both"/>
        <w:outlineLvl w:val="2"/>
      </w:pPr>
      <w:r>
        <w:t>5.8. Порядок обжалования решения по жалобе</w:t>
      </w:r>
    </w:p>
    <w:p w:rsidR="00C30058" w:rsidRDefault="00C30058">
      <w:pPr>
        <w:pStyle w:val="ConsPlusNormal"/>
        <w:jc w:val="both"/>
      </w:pPr>
    </w:p>
    <w:p w:rsidR="00C30058" w:rsidRDefault="00C30058">
      <w:pPr>
        <w:pStyle w:val="ConsPlusNormal"/>
        <w:ind w:firstLine="540"/>
        <w:jc w:val="both"/>
      </w:pPr>
      <w:r>
        <w:lastRenderedPageBreak/>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C30058" w:rsidRDefault="00C30058">
      <w:pPr>
        <w:pStyle w:val="ConsPlusNormal"/>
        <w:jc w:val="both"/>
      </w:pPr>
    </w:p>
    <w:p w:rsidR="00C30058" w:rsidRDefault="00C30058">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C30058" w:rsidRDefault="00C30058">
      <w:pPr>
        <w:pStyle w:val="ConsPlusNormal"/>
        <w:jc w:val="both"/>
      </w:pPr>
    </w:p>
    <w:p w:rsidR="00C30058" w:rsidRDefault="00C30058">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30058" w:rsidRDefault="00C30058">
      <w:pPr>
        <w:pStyle w:val="ConsPlusNormal"/>
        <w:jc w:val="both"/>
      </w:pPr>
    </w:p>
    <w:p w:rsidR="00C30058" w:rsidRDefault="00C30058">
      <w:pPr>
        <w:pStyle w:val="ConsPlusTitle"/>
        <w:ind w:firstLine="540"/>
        <w:jc w:val="both"/>
        <w:outlineLvl w:val="2"/>
      </w:pPr>
      <w:r>
        <w:t>5.10. Способы информирования заявителей о порядке подачи и рассмотрения жалобы</w:t>
      </w:r>
    </w:p>
    <w:p w:rsidR="00C30058" w:rsidRDefault="00C30058">
      <w:pPr>
        <w:pStyle w:val="ConsPlusNormal"/>
        <w:jc w:val="both"/>
      </w:pPr>
    </w:p>
    <w:p w:rsidR="00C30058" w:rsidRDefault="00C30058">
      <w:pPr>
        <w:pStyle w:val="ConsPlusNormal"/>
        <w:ind w:firstLine="540"/>
        <w:jc w:val="both"/>
      </w:pPr>
      <w:r>
        <w:t>Для получения информации о порядке подачи и рассмотрения жалобы заявитель вправе обратиться:</w:t>
      </w:r>
    </w:p>
    <w:p w:rsidR="00C30058" w:rsidRDefault="00C30058">
      <w:pPr>
        <w:pStyle w:val="ConsPlusNormal"/>
        <w:spacing w:before="220"/>
        <w:ind w:firstLine="540"/>
        <w:jc w:val="both"/>
      </w:pPr>
      <w:r>
        <w:t>в устной форме лично в орган местного самоуправления;</w:t>
      </w:r>
    </w:p>
    <w:p w:rsidR="00C30058" w:rsidRDefault="00C30058">
      <w:pPr>
        <w:pStyle w:val="ConsPlusNormal"/>
        <w:spacing w:before="220"/>
        <w:ind w:firstLine="540"/>
        <w:jc w:val="both"/>
      </w:pPr>
      <w:r>
        <w:t>в письменной форме в орган местного самоуправления;</w:t>
      </w:r>
    </w:p>
    <w:p w:rsidR="00C30058" w:rsidRDefault="00C30058">
      <w:pPr>
        <w:pStyle w:val="ConsPlusNormal"/>
        <w:spacing w:before="220"/>
        <w:ind w:firstLine="540"/>
        <w:jc w:val="both"/>
      </w:pPr>
      <w:r>
        <w:t>по телефону в орган местного самоуправления;</w:t>
      </w:r>
    </w:p>
    <w:p w:rsidR="00C30058" w:rsidRDefault="00C30058">
      <w:pPr>
        <w:pStyle w:val="ConsPlusNormal"/>
        <w:spacing w:before="220"/>
        <w:ind w:firstLine="540"/>
        <w:jc w:val="both"/>
      </w:pPr>
      <w:r>
        <w:t>в форме электронного документа в орган местного самоуправления.</w:t>
      </w:r>
    </w:p>
    <w:p w:rsidR="00C30058" w:rsidRDefault="00C30058">
      <w:pPr>
        <w:pStyle w:val="ConsPlusNormal"/>
        <w:spacing w:before="220"/>
        <w:ind w:firstLine="540"/>
        <w:jc w:val="both"/>
      </w:pPr>
      <w:r>
        <w:t>Информация о порядке подачи и рассмотрения жалобы размещается на информационном стенде и на официальном сайте органа местного самоуправления.</w:t>
      </w:r>
    </w:p>
    <w:p w:rsidR="00C30058" w:rsidRDefault="00C30058">
      <w:pPr>
        <w:pStyle w:val="ConsPlusNormal"/>
        <w:jc w:val="both"/>
      </w:pPr>
    </w:p>
    <w:p w:rsidR="00C30058" w:rsidRDefault="00C30058">
      <w:pPr>
        <w:pStyle w:val="ConsPlusNormal"/>
        <w:jc w:val="both"/>
      </w:pPr>
    </w:p>
    <w:p w:rsidR="00C30058" w:rsidRDefault="00C30058">
      <w:pPr>
        <w:pStyle w:val="ConsPlusNormal"/>
        <w:jc w:val="both"/>
      </w:pPr>
    </w:p>
    <w:p w:rsidR="00C30058" w:rsidRDefault="00C30058">
      <w:pPr>
        <w:pStyle w:val="ConsPlusNormal"/>
        <w:jc w:val="both"/>
      </w:pPr>
    </w:p>
    <w:p w:rsidR="00C30058" w:rsidRDefault="00C30058">
      <w:pPr>
        <w:pStyle w:val="ConsPlusNormal"/>
        <w:jc w:val="both"/>
      </w:pPr>
    </w:p>
    <w:p w:rsidR="00C30058" w:rsidRDefault="00C30058">
      <w:pPr>
        <w:pStyle w:val="ConsPlusNormal"/>
        <w:jc w:val="right"/>
        <w:outlineLvl w:val="1"/>
      </w:pPr>
      <w:r>
        <w:t>Приложение</w:t>
      </w:r>
    </w:p>
    <w:p w:rsidR="00C30058" w:rsidRDefault="00C30058">
      <w:pPr>
        <w:pStyle w:val="ConsPlusNormal"/>
        <w:jc w:val="right"/>
      </w:pPr>
      <w:r>
        <w:t>к Административному регламенту</w:t>
      </w:r>
    </w:p>
    <w:p w:rsidR="00C30058" w:rsidRDefault="00C30058">
      <w:pPr>
        <w:pStyle w:val="ConsPlusNormal"/>
        <w:jc w:val="right"/>
      </w:pPr>
      <w:r>
        <w:t>предоставления органами местного</w:t>
      </w:r>
    </w:p>
    <w:p w:rsidR="00C30058" w:rsidRDefault="00C30058">
      <w:pPr>
        <w:pStyle w:val="ConsPlusNormal"/>
        <w:jc w:val="right"/>
      </w:pPr>
      <w:r>
        <w:t>самоуправления в Чувашской Республике,</w:t>
      </w:r>
    </w:p>
    <w:p w:rsidR="00C30058" w:rsidRDefault="00C30058">
      <w:pPr>
        <w:pStyle w:val="ConsPlusNormal"/>
        <w:jc w:val="right"/>
      </w:pPr>
      <w:r>
        <w:t>наделенными отдельными государственными</w:t>
      </w:r>
    </w:p>
    <w:p w:rsidR="00C30058" w:rsidRDefault="00C30058">
      <w:pPr>
        <w:pStyle w:val="ConsPlusNormal"/>
        <w:jc w:val="right"/>
      </w:pPr>
      <w:r>
        <w:t>полномочиями Чувашской Республики</w:t>
      </w:r>
    </w:p>
    <w:p w:rsidR="00C30058" w:rsidRDefault="00C30058">
      <w:pPr>
        <w:pStyle w:val="ConsPlusNormal"/>
        <w:jc w:val="right"/>
      </w:pPr>
      <w:r>
        <w:t>по организации и осуществлению</w:t>
      </w:r>
    </w:p>
    <w:p w:rsidR="00C30058" w:rsidRDefault="00C30058">
      <w:pPr>
        <w:pStyle w:val="ConsPlusNormal"/>
        <w:jc w:val="right"/>
      </w:pPr>
      <w:r>
        <w:t>деятельности по опеке и попечительству,</w:t>
      </w:r>
    </w:p>
    <w:p w:rsidR="00C30058" w:rsidRDefault="00C30058">
      <w:pPr>
        <w:pStyle w:val="ConsPlusNormal"/>
        <w:jc w:val="right"/>
      </w:pPr>
      <w:r>
        <w:t>государственной услуги "Включение</w:t>
      </w:r>
    </w:p>
    <w:p w:rsidR="00C30058" w:rsidRDefault="00C30058">
      <w:pPr>
        <w:pStyle w:val="ConsPlusNormal"/>
        <w:jc w:val="right"/>
      </w:pPr>
      <w:r>
        <w:t>детей-сирот и детей, оставшихся</w:t>
      </w:r>
    </w:p>
    <w:p w:rsidR="00C30058" w:rsidRDefault="00C30058">
      <w:pPr>
        <w:pStyle w:val="ConsPlusNormal"/>
        <w:jc w:val="right"/>
      </w:pPr>
      <w:r>
        <w:t>без попечения родителей, лиц из числа</w:t>
      </w:r>
    </w:p>
    <w:p w:rsidR="00C30058" w:rsidRDefault="00C30058">
      <w:pPr>
        <w:pStyle w:val="ConsPlusNormal"/>
        <w:jc w:val="right"/>
      </w:pPr>
      <w:r>
        <w:t>детей-сирот и детей, оставшихся</w:t>
      </w:r>
    </w:p>
    <w:p w:rsidR="00C30058" w:rsidRDefault="00C30058">
      <w:pPr>
        <w:pStyle w:val="ConsPlusNormal"/>
        <w:jc w:val="right"/>
      </w:pPr>
      <w:r>
        <w:t>без попечения родителей, в список</w:t>
      </w:r>
    </w:p>
    <w:p w:rsidR="00C30058" w:rsidRDefault="00C30058">
      <w:pPr>
        <w:pStyle w:val="ConsPlusNormal"/>
        <w:jc w:val="right"/>
      </w:pPr>
      <w:r>
        <w:t>детей-сирот и детей, оставшихся</w:t>
      </w:r>
    </w:p>
    <w:p w:rsidR="00C30058" w:rsidRDefault="00C30058">
      <w:pPr>
        <w:pStyle w:val="ConsPlusNormal"/>
        <w:jc w:val="right"/>
      </w:pPr>
      <w:r>
        <w:t>без попечения родителей, лиц из числа</w:t>
      </w:r>
    </w:p>
    <w:p w:rsidR="00C30058" w:rsidRDefault="00C30058">
      <w:pPr>
        <w:pStyle w:val="ConsPlusNormal"/>
        <w:jc w:val="right"/>
      </w:pPr>
      <w:r>
        <w:t>детей-сирот и детей, оставшихся</w:t>
      </w:r>
    </w:p>
    <w:p w:rsidR="00C30058" w:rsidRDefault="00C30058">
      <w:pPr>
        <w:pStyle w:val="ConsPlusNormal"/>
        <w:jc w:val="right"/>
      </w:pPr>
      <w:r>
        <w:t>без попечения родителей, лиц, которые</w:t>
      </w:r>
    </w:p>
    <w:p w:rsidR="00C30058" w:rsidRDefault="00C30058">
      <w:pPr>
        <w:pStyle w:val="ConsPlusNormal"/>
        <w:jc w:val="right"/>
      </w:pPr>
      <w:r>
        <w:t>относились к категории детей-сирот</w:t>
      </w:r>
    </w:p>
    <w:p w:rsidR="00C30058" w:rsidRDefault="00C30058">
      <w:pPr>
        <w:pStyle w:val="ConsPlusNormal"/>
        <w:jc w:val="right"/>
      </w:pPr>
      <w:r>
        <w:t>и детей, оставшихся без попечения</w:t>
      </w:r>
    </w:p>
    <w:p w:rsidR="00C30058" w:rsidRDefault="00C30058">
      <w:pPr>
        <w:pStyle w:val="ConsPlusNormal"/>
        <w:jc w:val="right"/>
      </w:pPr>
      <w:r>
        <w:t>родителей, лиц из числа детей-сирот</w:t>
      </w:r>
    </w:p>
    <w:p w:rsidR="00C30058" w:rsidRDefault="00C30058">
      <w:pPr>
        <w:pStyle w:val="ConsPlusNormal"/>
        <w:jc w:val="right"/>
      </w:pPr>
      <w:r>
        <w:t>и детей, оставшихся без попечения</w:t>
      </w:r>
    </w:p>
    <w:p w:rsidR="00C30058" w:rsidRDefault="00C30058">
      <w:pPr>
        <w:pStyle w:val="ConsPlusNormal"/>
        <w:jc w:val="right"/>
      </w:pPr>
      <w:r>
        <w:t>родителей, и достигли возраста 23 лет,</w:t>
      </w:r>
    </w:p>
    <w:p w:rsidR="00C30058" w:rsidRDefault="00C30058">
      <w:pPr>
        <w:pStyle w:val="ConsPlusNormal"/>
        <w:jc w:val="right"/>
      </w:pPr>
      <w:r>
        <w:t>которые подлежат обеспечению</w:t>
      </w:r>
    </w:p>
    <w:p w:rsidR="00C30058" w:rsidRDefault="00C30058">
      <w:pPr>
        <w:pStyle w:val="ConsPlusNormal"/>
        <w:jc w:val="right"/>
      </w:pPr>
      <w:r>
        <w:lastRenderedPageBreak/>
        <w:t>жилыми помещениями"</w:t>
      </w:r>
    </w:p>
    <w:p w:rsidR="00C30058" w:rsidRDefault="00C30058">
      <w:pPr>
        <w:pStyle w:val="ConsPlusNormal"/>
        <w:jc w:val="both"/>
      </w:pPr>
    </w:p>
    <w:p w:rsidR="00C30058" w:rsidRDefault="00C30058">
      <w:pPr>
        <w:pStyle w:val="ConsPlusTitle"/>
        <w:jc w:val="center"/>
      </w:pPr>
      <w:bookmarkStart w:id="12" w:name="P491"/>
      <w:bookmarkEnd w:id="12"/>
      <w:r>
        <w:t>ПЕРЕЧЕНЬ</w:t>
      </w:r>
    </w:p>
    <w:p w:rsidR="00C30058" w:rsidRDefault="00C30058">
      <w:pPr>
        <w:pStyle w:val="ConsPlusTitle"/>
        <w:jc w:val="center"/>
      </w:pPr>
      <w:r>
        <w:t>ПРИЗНАКОВ ЗАЯВИТЕЛЕЙ</w:t>
      </w:r>
    </w:p>
    <w:p w:rsidR="00C30058" w:rsidRDefault="00C300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4"/>
        <w:gridCol w:w="340"/>
        <w:gridCol w:w="7483"/>
      </w:tblGrid>
      <w:tr w:rsidR="00C30058">
        <w:tc>
          <w:tcPr>
            <w:tcW w:w="1234" w:type="dxa"/>
          </w:tcPr>
          <w:p w:rsidR="00C30058" w:rsidRDefault="00C30058">
            <w:pPr>
              <w:pStyle w:val="ConsPlusNormal"/>
              <w:jc w:val="center"/>
            </w:pPr>
            <w:r>
              <w:t>Признак заявителя</w:t>
            </w:r>
          </w:p>
        </w:tc>
        <w:tc>
          <w:tcPr>
            <w:tcW w:w="340" w:type="dxa"/>
          </w:tcPr>
          <w:p w:rsidR="00C30058" w:rsidRDefault="00C30058">
            <w:pPr>
              <w:pStyle w:val="ConsPlusNormal"/>
              <w:jc w:val="center"/>
            </w:pPr>
            <w:r>
              <w:t>N</w:t>
            </w:r>
          </w:p>
        </w:tc>
        <w:tc>
          <w:tcPr>
            <w:tcW w:w="7483" w:type="dxa"/>
          </w:tcPr>
          <w:p w:rsidR="00C30058" w:rsidRDefault="00C30058">
            <w:pPr>
              <w:pStyle w:val="ConsPlusNormal"/>
              <w:jc w:val="center"/>
            </w:pPr>
            <w:r>
              <w:t>Значения признака заявителя</w:t>
            </w:r>
          </w:p>
        </w:tc>
      </w:tr>
      <w:tr w:rsidR="00C30058">
        <w:tc>
          <w:tcPr>
            <w:tcW w:w="1234" w:type="dxa"/>
            <w:vMerge w:val="restart"/>
          </w:tcPr>
          <w:p w:rsidR="00C30058" w:rsidRDefault="00C30058">
            <w:pPr>
              <w:pStyle w:val="ConsPlusNormal"/>
              <w:jc w:val="both"/>
            </w:pPr>
            <w:r>
              <w:t>Статус заявителя</w:t>
            </w:r>
          </w:p>
        </w:tc>
        <w:tc>
          <w:tcPr>
            <w:tcW w:w="340" w:type="dxa"/>
          </w:tcPr>
          <w:p w:rsidR="00C30058" w:rsidRDefault="00C30058">
            <w:pPr>
              <w:pStyle w:val="ConsPlusNormal"/>
              <w:jc w:val="center"/>
            </w:pPr>
            <w:r>
              <w:t>1</w:t>
            </w:r>
          </w:p>
        </w:tc>
        <w:tc>
          <w:tcPr>
            <w:tcW w:w="7483" w:type="dxa"/>
          </w:tcPr>
          <w:p w:rsidR="00C30058" w:rsidRDefault="00C30058">
            <w:pPr>
              <w:pStyle w:val="ConsPlusNormal"/>
              <w:jc w:val="both"/>
            </w:pPr>
            <w:r>
              <w:t>законные представители:</w:t>
            </w:r>
          </w:p>
          <w:p w:rsidR="00C30058" w:rsidRDefault="00C30058">
            <w:pPr>
              <w:pStyle w:val="ConsPlusNormal"/>
              <w:jc w:val="both"/>
            </w:pPr>
            <w:r>
              <w:t xml:space="preserve">-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w:t>
            </w:r>
            <w:hyperlink r:id="rId36">
              <w:r>
                <w:rPr>
                  <w:color w:val="0000FF"/>
                </w:rPr>
                <w:t>пунктом 1 статьи 8</w:t>
              </w:r>
            </w:hyperlink>
            <w: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w:t>
            </w:r>
          </w:p>
          <w:p w:rsidR="00C30058" w:rsidRDefault="00C30058">
            <w:pPr>
              <w:pStyle w:val="ConsPlusNormal"/>
              <w:jc w:val="both"/>
            </w:pPr>
            <w:r>
              <w:t>-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tc>
      </w:tr>
      <w:tr w:rsidR="00C30058">
        <w:tc>
          <w:tcPr>
            <w:tcW w:w="1234" w:type="dxa"/>
            <w:vMerge/>
          </w:tcPr>
          <w:p w:rsidR="00C30058" w:rsidRDefault="00C30058">
            <w:pPr>
              <w:pStyle w:val="ConsPlusNormal"/>
            </w:pPr>
          </w:p>
        </w:tc>
        <w:tc>
          <w:tcPr>
            <w:tcW w:w="340" w:type="dxa"/>
          </w:tcPr>
          <w:p w:rsidR="00C30058" w:rsidRDefault="00C30058">
            <w:pPr>
              <w:pStyle w:val="ConsPlusNormal"/>
              <w:jc w:val="center"/>
            </w:pPr>
            <w:r>
              <w:t>2</w:t>
            </w:r>
          </w:p>
        </w:tc>
        <w:tc>
          <w:tcPr>
            <w:tcW w:w="7483" w:type="dxa"/>
          </w:tcPr>
          <w:p w:rsidR="00C30058" w:rsidRDefault="00C30058">
            <w:pPr>
              <w:pStyle w:val="ConsPlusNormal"/>
              <w:jc w:val="both"/>
            </w:pPr>
            <w:r>
              <w:t>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C30058" w:rsidRDefault="00C30058">
            <w:pPr>
              <w:pStyle w:val="ConsPlusNormal"/>
              <w:jc w:val="both"/>
            </w:pPr>
            <w:r>
              <w:t>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C30058" w:rsidRDefault="00C30058">
            <w:pPr>
              <w:pStyle w:val="ConsPlusNormal"/>
              <w:jc w:val="both"/>
            </w:pPr>
            <w: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tc>
      </w:tr>
      <w:tr w:rsidR="00C30058">
        <w:tc>
          <w:tcPr>
            <w:tcW w:w="1234" w:type="dxa"/>
            <w:vMerge w:val="restart"/>
          </w:tcPr>
          <w:p w:rsidR="00C30058" w:rsidRDefault="00C30058">
            <w:pPr>
              <w:pStyle w:val="ConsPlusNormal"/>
              <w:jc w:val="both"/>
            </w:pPr>
            <w:r>
              <w:t>Статус обращения</w:t>
            </w:r>
          </w:p>
        </w:tc>
        <w:tc>
          <w:tcPr>
            <w:tcW w:w="340" w:type="dxa"/>
          </w:tcPr>
          <w:p w:rsidR="00C30058" w:rsidRDefault="00C30058">
            <w:pPr>
              <w:pStyle w:val="ConsPlusNormal"/>
              <w:jc w:val="center"/>
            </w:pPr>
            <w:r>
              <w:t>1</w:t>
            </w:r>
          </w:p>
        </w:tc>
        <w:tc>
          <w:tcPr>
            <w:tcW w:w="7483" w:type="dxa"/>
          </w:tcPr>
          <w:p w:rsidR="00C30058" w:rsidRDefault="00C30058">
            <w:pPr>
              <w:pStyle w:val="ConsPlusNormal"/>
              <w:jc w:val="both"/>
            </w:pPr>
            <w:r>
              <w:t>принятие решения о включении детей-сирот в список, их первичная проверка и регистрация, а также об исключении детей-сирот из списка</w:t>
            </w:r>
          </w:p>
        </w:tc>
      </w:tr>
      <w:tr w:rsidR="00C30058">
        <w:tc>
          <w:tcPr>
            <w:tcW w:w="1234" w:type="dxa"/>
            <w:vMerge/>
          </w:tcPr>
          <w:p w:rsidR="00C30058" w:rsidRDefault="00C30058">
            <w:pPr>
              <w:pStyle w:val="ConsPlusNormal"/>
            </w:pPr>
          </w:p>
        </w:tc>
        <w:tc>
          <w:tcPr>
            <w:tcW w:w="340" w:type="dxa"/>
          </w:tcPr>
          <w:p w:rsidR="00C30058" w:rsidRDefault="00C30058">
            <w:pPr>
              <w:pStyle w:val="ConsPlusNormal"/>
              <w:jc w:val="center"/>
            </w:pPr>
            <w:r>
              <w:t>2</w:t>
            </w:r>
          </w:p>
        </w:tc>
        <w:tc>
          <w:tcPr>
            <w:tcW w:w="7483" w:type="dxa"/>
          </w:tcPr>
          <w:p w:rsidR="00C30058" w:rsidRDefault="00C30058">
            <w:pPr>
              <w:pStyle w:val="ConsPlusNormal"/>
              <w:jc w:val="both"/>
            </w:pPr>
            <w:r>
              <w:t>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tc>
      </w:tr>
    </w:tbl>
    <w:p w:rsidR="00C30058" w:rsidRDefault="00C30058">
      <w:pPr>
        <w:pStyle w:val="ConsPlusNormal"/>
        <w:jc w:val="both"/>
      </w:pPr>
    </w:p>
    <w:p w:rsidR="00C30058" w:rsidRDefault="00C30058">
      <w:pPr>
        <w:pStyle w:val="ConsPlusNormal"/>
        <w:jc w:val="both"/>
      </w:pPr>
    </w:p>
    <w:p w:rsidR="00C30058" w:rsidRDefault="00C30058">
      <w:pPr>
        <w:pStyle w:val="ConsPlusNormal"/>
        <w:pBdr>
          <w:bottom w:val="single" w:sz="6" w:space="0" w:color="auto"/>
        </w:pBdr>
        <w:spacing w:before="100" w:after="100"/>
        <w:jc w:val="both"/>
        <w:rPr>
          <w:sz w:val="2"/>
          <w:szCs w:val="2"/>
        </w:rPr>
      </w:pPr>
    </w:p>
    <w:p w:rsidR="00D37F0D" w:rsidRDefault="00D37F0D">
      <w:bookmarkStart w:id="13" w:name="_GoBack"/>
      <w:bookmarkEnd w:id="13"/>
    </w:p>
    <w:sectPr w:rsidR="00D37F0D" w:rsidSect="007E0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58"/>
    <w:rsid w:val="00C30058"/>
    <w:rsid w:val="00D37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B3519-FB50-495B-94E1-EBAA92A8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00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005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005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6&amp;dst=100134" TargetMode="External"/><Relationship Id="rId18" Type="http://schemas.openxmlformats.org/officeDocument/2006/relationships/hyperlink" Target="https://login.consultant.ru/link/?req=doc&amp;base=LAW&amp;n=466513&amp;dst=128" TargetMode="External"/><Relationship Id="rId26" Type="http://schemas.openxmlformats.org/officeDocument/2006/relationships/hyperlink" Target="https://login.consultant.ru/link/?req=doc&amp;base=RLAW098&amp;n=151777&amp;dst=100068" TargetMode="External"/><Relationship Id="rId21" Type="http://schemas.openxmlformats.org/officeDocument/2006/relationships/hyperlink" Target="https://login.consultant.ru/link/?req=doc&amp;base=RLAW098&amp;n=151777&amp;dst=100065" TargetMode="External"/><Relationship Id="rId34" Type="http://schemas.openxmlformats.org/officeDocument/2006/relationships/hyperlink" Target="https://login.consultant.ru/link/?req=doc&amp;base=RLAW098&amp;n=162394" TargetMode="External"/><Relationship Id="rId7" Type="http://schemas.openxmlformats.org/officeDocument/2006/relationships/hyperlink" Target="https://login.consultant.ru/link/?req=doc&amp;base=RLAW098&amp;n=178699" TargetMode="External"/><Relationship Id="rId12" Type="http://schemas.openxmlformats.org/officeDocument/2006/relationships/hyperlink" Target="https://login.consultant.ru/link/?req=doc&amp;base=LAW&amp;n=466513&amp;dst=122" TargetMode="External"/><Relationship Id="rId17" Type="http://schemas.openxmlformats.org/officeDocument/2006/relationships/hyperlink" Target="https://login.consultant.ru/link/?req=doc&amp;base=RLAW098&amp;n=151777&amp;dst=100061" TargetMode="External"/><Relationship Id="rId25" Type="http://schemas.openxmlformats.org/officeDocument/2006/relationships/hyperlink" Target="https://login.consultant.ru/link/?req=doc&amp;base=LAW&amp;n=494996&amp;dst=328" TargetMode="External"/><Relationship Id="rId33" Type="http://schemas.openxmlformats.org/officeDocument/2006/relationships/hyperlink" Target="https://login.consultant.ru/link/?req=doc&amp;base=RLAW098&amp;n=162394"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098&amp;n=151777&amp;dst=100060" TargetMode="External"/><Relationship Id="rId20" Type="http://schemas.openxmlformats.org/officeDocument/2006/relationships/hyperlink" Target="https://login.consultant.ru/link/?req=doc&amp;base=LAW&amp;n=466513&amp;dst=131" TargetMode="External"/><Relationship Id="rId29" Type="http://schemas.openxmlformats.org/officeDocument/2006/relationships/hyperlink" Target="https://login.consultant.ru/link/?req=doc&amp;base=RLAW098&amp;n=162394" TargetMode="External"/><Relationship Id="rId1" Type="http://schemas.openxmlformats.org/officeDocument/2006/relationships/styles" Target="styles.xml"/><Relationship Id="rId6" Type="http://schemas.openxmlformats.org/officeDocument/2006/relationships/hyperlink" Target="https://login.consultant.ru/link/?req=doc&amp;base=LAW&amp;n=494996" TargetMode="External"/><Relationship Id="rId11" Type="http://schemas.openxmlformats.org/officeDocument/2006/relationships/hyperlink" Target="https://login.consultant.ru/link/?req=doc&amp;base=LAW&amp;n=466513&amp;dst=41" TargetMode="External"/><Relationship Id="rId24" Type="http://schemas.openxmlformats.org/officeDocument/2006/relationships/hyperlink" Target="https://login.consultant.ru/link/?req=doc&amp;base=LAW&amp;n=466513&amp;dst=41" TargetMode="External"/><Relationship Id="rId32" Type="http://schemas.openxmlformats.org/officeDocument/2006/relationships/hyperlink" Target="https://login.consultant.ru/link/?req=doc&amp;base=LAW&amp;n=494996&amp;dst=290" TargetMode="External"/><Relationship Id="rId37" Type="http://schemas.openxmlformats.org/officeDocument/2006/relationships/fontTable" Target="fontTable.xml"/><Relationship Id="rId5" Type="http://schemas.openxmlformats.org/officeDocument/2006/relationships/hyperlink" Target="https://login.consultant.ru/link/?req=doc&amp;base=RLAW098&amp;n=151777&amp;dst=100057" TargetMode="External"/><Relationship Id="rId15" Type="http://schemas.openxmlformats.org/officeDocument/2006/relationships/hyperlink" Target="https://login.consultant.ru/link/?req=doc&amp;base=RLAW098&amp;n=184191&amp;dst=77" TargetMode="External"/><Relationship Id="rId23" Type="http://schemas.openxmlformats.org/officeDocument/2006/relationships/hyperlink" Target="https://login.consultant.ru/link/?req=doc&amp;base=LAW&amp;n=322144&amp;dst=100143" TargetMode="External"/><Relationship Id="rId28" Type="http://schemas.openxmlformats.org/officeDocument/2006/relationships/hyperlink" Target="https://login.consultant.ru/link/?req=doc&amp;base=LAW&amp;n=494996" TargetMode="External"/><Relationship Id="rId36" Type="http://schemas.openxmlformats.org/officeDocument/2006/relationships/hyperlink" Target="https://login.consultant.ru/link/?req=doc&amp;base=LAW&amp;n=466513&amp;dst=41" TargetMode="External"/><Relationship Id="rId10" Type="http://schemas.openxmlformats.org/officeDocument/2006/relationships/hyperlink" Target="https://login.consultant.ru/link/?req=doc&amp;base=RLAW098&amp;n=184191&amp;dst=77" TargetMode="External"/><Relationship Id="rId19" Type="http://schemas.openxmlformats.org/officeDocument/2006/relationships/hyperlink" Target="https://login.consultant.ru/link/?req=doc&amp;base=LAW&amp;n=466513&amp;dst=129" TargetMode="External"/><Relationship Id="rId31" Type="http://schemas.openxmlformats.org/officeDocument/2006/relationships/hyperlink" Target="https://login.consultant.ru/link/?req=doc&amp;base=LAW&amp;n=494996&amp;dst=1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84191&amp;dst=1" TargetMode="External"/><Relationship Id="rId14" Type="http://schemas.openxmlformats.org/officeDocument/2006/relationships/hyperlink" Target="https://login.consultant.ru/link/?req=doc&amp;base=RLAW098&amp;n=184191&amp;dst=1" TargetMode="External"/><Relationship Id="rId22" Type="http://schemas.openxmlformats.org/officeDocument/2006/relationships/hyperlink" Target="https://login.consultant.ru/link/?req=doc&amp;base=RLAW098&amp;n=151777&amp;dst=100066" TargetMode="External"/><Relationship Id="rId27" Type="http://schemas.openxmlformats.org/officeDocument/2006/relationships/hyperlink" Target="https://login.consultant.ru/link/?req=doc&amp;base=LAW&amp;n=494996&amp;dst=100352" TargetMode="External"/><Relationship Id="rId30" Type="http://schemas.openxmlformats.org/officeDocument/2006/relationships/hyperlink" Target="https://login.consultant.ru/link/?req=doc&amp;base=LAW&amp;n=494996&amp;dst=219" TargetMode="External"/><Relationship Id="rId35" Type="http://schemas.openxmlformats.org/officeDocument/2006/relationships/hyperlink" Target="https://login.consultant.ru/link/?req=doc&amp;base=RLAW098&amp;n=185692&amp;dst=100482" TargetMode="External"/><Relationship Id="rId8" Type="http://schemas.openxmlformats.org/officeDocument/2006/relationships/hyperlink" Target="https://login.consultant.ru/link/?req=doc&amp;base=RLAW098&amp;n=151777&amp;dst=10005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10521</Words>
  <Characters>59974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2025-03-21T08:00:00Z</dcterms:created>
  <dcterms:modified xsi:type="dcterms:W3CDTF">2025-03-21T08:02:00Z</dcterms:modified>
</cp:coreProperties>
</file>