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303"/>
        <w:gridCol w:w="2346"/>
        <w:gridCol w:w="3423"/>
      </w:tblGrid>
      <w:tr w:rsidR="00F710CA" w:rsidRPr="00F710CA" w:rsidTr="00F710CA">
        <w:trPr>
          <w:trHeight w:val="1363"/>
        </w:trPr>
        <w:tc>
          <w:tcPr>
            <w:tcW w:w="3303" w:type="dxa"/>
          </w:tcPr>
          <w:p w:rsidR="00F710CA" w:rsidRPr="00F710CA" w:rsidRDefault="00F710CA" w:rsidP="00F710CA">
            <w:pPr>
              <w:spacing w:line="100" w:lineRule="atLeast"/>
              <w:ind w:right="49"/>
              <w:jc w:val="center"/>
              <w:rPr>
                <w:rFonts w:eastAsia="Times New Roman"/>
                <w:sz w:val="24"/>
              </w:rPr>
            </w:pPr>
            <w:bookmarkStart w:id="0" w:name="OLE_LINK1"/>
            <w:bookmarkStart w:id="1" w:name="OLE_LINK2"/>
            <w:proofErr w:type="spellStart"/>
            <w:r w:rsidRPr="00F710CA">
              <w:rPr>
                <w:rFonts w:eastAsia="Times New Roman"/>
                <w:b/>
                <w:sz w:val="24"/>
              </w:rPr>
              <w:t>Чă</w:t>
            </w:r>
            <w:proofErr w:type="gramStart"/>
            <w:r w:rsidRPr="00F710CA">
              <w:rPr>
                <w:rFonts w:eastAsia="Times New Roman"/>
                <w:b/>
                <w:sz w:val="24"/>
              </w:rPr>
              <w:t>ваш</w:t>
            </w:r>
            <w:proofErr w:type="spellEnd"/>
            <w:proofErr w:type="gramEnd"/>
            <w:r w:rsidRPr="00F710CA">
              <w:rPr>
                <w:rFonts w:eastAsia="Times New Roman"/>
                <w:b/>
                <w:sz w:val="24"/>
              </w:rPr>
              <w:t xml:space="preserve"> Республики</w:t>
            </w:r>
          </w:p>
          <w:p w:rsidR="00F710CA" w:rsidRPr="00F710CA" w:rsidRDefault="00F710CA" w:rsidP="00F710CA">
            <w:pPr>
              <w:spacing w:line="100" w:lineRule="atLeast"/>
              <w:ind w:right="49"/>
              <w:jc w:val="center"/>
              <w:rPr>
                <w:rFonts w:eastAsia="Times New Roman"/>
                <w:sz w:val="24"/>
              </w:rPr>
            </w:pPr>
            <w:proofErr w:type="spellStart"/>
            <w:r w:rsidRPr="00F710CA">
              <w:rPr>
                <w:rFonts w:eastAsia="Times New Roman"/>
                <w:b/>
                <w:sz w:val="24"/>
              </w:rPr>
              <w:t>Шупашкар</w:t>
            </w:r>
            <w:proofErr w:type="spellEnd"/>
            <w:r w:rsidRPr="00F710CA">
              <w:rPr>
                <w:rFonts w:eastAsia="Times New Roman"/>
                <w:b/>
                <w:sz w:val="24"/>
              </w:rPr>
              <w:t xml:space="preserve"> хула</w:t>
            </w:r>
          </w:p>
          <w:p w:rsidR="00F710CA" w:rsidRPr="00F710CA" w:rsidRDefault="00F710CA" w:rsidP="00F710CA">
            <w:pPr>
              <w:spacing w:line="100" w:lineRule="atLeast"/>
              <w:ind w:right="49"/>
              <w:jc w:val="center"/>
              <w:rPr>
                <w:rFonts w:eastAsia="Times New Roman"/>
                <w:sz w:val="24"/>
              </w:rPr>
            </w:pPr>
            <w:proofErr w:type="spellStart"/>
            <w:r w:rsidRPr="00F710CA">
              <w:rPr>
                <w:rFonts w:eastAsia="Times New Roman"/>
                <w:b/>
                <w:sz w:val="24"/>
              </w:rPr>
              <w:t>Администрацийě</w:t>
            </w:r>
            <w:proofErr w:type="spellEnd"/>
          </w:p>
          <w:p w:rsidR="00F710CA" w:rsidRPr="00F710CA" w:rsidRDefault="00F710CA" w:rsidP="00F710CA">
            <w:pPr>
              <w:spacing w:line="100" w:lineRule="atLeast"/>
              <w:ind w:right="49"/>
              <w:jc w:val="center"/>
              <w:rPr>
                <w:rFonts w:eastAsia="Times New Roman"/>
                <w:sz w:val="24"/>
              </w:rPr>
            </w:pPr>
          </w:p>
          <w:p w:rsidR="00F710CA" w:rsidRPr="00F710CA" w:rsidRDefault="00F710CA" w:rsidP="00F710CA">
            <w:pPr>
              <w:spacing w:line="100" w:lineRule="atLeast"/>
              <w:ind w:right="49"/>
              <w:jc w:val="center"/>
              <w:rPr>
                <w:rFonts w:eastAsia="Times New Roman"/>
                <w:sz w:val="24"/>
              </w:rPr>
            </w:pPr>
            <w:r w:rsidRPr="00F710CA">
              <w:rPr>
                <w:rFonts w:eastAsia="Times New Roman"/>
                <w:b/>
                <w:sz w:val="24"/>
              </w:rPr>
              <w:t>ХУШУ</w:t>
            </w:r>
          </w:p>
        </w:tc>
        <w:tc>
          <w:tcPr>
            <w:tcW w:w="2346" w:type="dxa"/>
          </w:tcPr>
          <w:p w:rsidR="00F710CA" w:rsidRPr="00F710CA" w:rsidRDefault="00F710CA" w:rsidP="00F710CA">
            <w:pPr>
              <w:spacing w:line="100" w:lineRule="atLeast"/>
              <w:ind w:right="49"/>
              <w:jc w:val="center"/>
              <w:rPr>
                <w:rFonts w:eastAsia="Times New Roman"/>
                <w:sz w:val="24"/>
              </w:rPr>
            </w:pPr>
            <w:r>
              <w:rPr>
                <w:rFonts w:eastAsia="Times New Roman"/>
                <w:b/>
                <w:noProof/>
                <w:sz w:val="24"/>
              </w:rPr>
              <w:drawing>
                <wp:inline distT="0" distB="0" distL="0" distR="0" wp14:anchorId="02121AFE" wp14:editId="0BA226FE">
                  <wp:extent cx="691515" cy="88265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1515" cy="882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23" w:type="dxa"/>
          </w:tcPr>
          <w:p w:rsidR="00F710CA" w:rsidRPr="00F710CA" w:rsidRDefault="00F710CA" w:rsidP="00F710CA">
            <w:pPr>
              <w:spacing w:line="100" w:lineRule="atLeast"/>
              <w:ind w:right="49"/>
              <w:jc w:val="center"/>
              <w:rPr>
                <w:rFonts w:eastAsia="Times New Roman"/>
                <w:sz w:val="24"/>
              </w:rPr>
            </w:pPr>
            <w:r w:rsidRPr="00F710CA">
              <w:rPr>
                <w:rFonts w:eastAsia="Times New Roman"/>
                <w:b/>
                <w:sz w:val="24"/>
              </w:rPr>
              <w:t>Чувашская Республика</w:t>
            </w:r>
          </w:p>
          <w:p w:rsidR="00F710CA" w:rsidRPr="00F710CA" w:rsidRDefault="00F710CA" w:rsidP="00F710CA">
            <w:pPr>
              <w:spacing w:line="100" w:lineRule="atLeast"/>
              <w:ind w:right="49"/>
              <w:jc w:val="center"/>
              <w:rPr>
                <w:rFonts w:eastAsia="Times New Roman"/>
                <w:sz w:val="24"/>
              </w:rPr>
            </w:pPr>
            <w:r w:rsidRPr="00F710CA">
              <w:rPr>
                <w:rFonts w:eastAsia="Times New Roman"/>
                <w:b/>
                <w:sz w:val="24"/>
              </w:rPr>
              <w:t>Администрация</w:t>
            </w:r>
          </w:p>
          <w:p w:rsidR="00F710CA" w:rsidRPr="00F710CA" w:rsidRDefault="00F710CA" w:rsidP="00F710CA">
            <w:pPr>
              <w:spacing w:line="100" w:lineRule="atLeast"/>
              <w:ind w:right="49"/>
              <w:jc w:val="center"/>
              <w:rPr>
                <w:rFonts w:eastAsia="Times New Roman"/>
                <w:sz w:val="24"/>
              </w:rPr>
            </w:pPr>
            <w:r w:rsidRPr="00F710CA">
              <w:rPr>
                <w:rFonts w:eastAsia="Times New Roman"/>
                <w:b/>
                <w:sz w:val="24"/>
              </w:rPr>
              <w:t>города Чебоксары</w:t>
            </w:r>
          </w:p>
          <w:p w:rsidR="00F710CA" w:rsidRPr="00F710CA" w:rsidRDefault="00F710CA" w:rsidP="00F710CA">
            <w:pPr>
              <w:tabs>
                <w:tab w:val="left" w:pos="2280"/>
              </w:tabs>
              <w:spacing w:line="100" w:lineRule="atLeast"/>
              <w:ind w:right="49"/>
              <w:jc w:val="center"/>
              <w:rPr>
                <w:rFonts w:eastAsia="Times New Roman"/>
                <w:sz w:val="24"/>
              </w:rPr>
            </w:pPr>
          </w:p>
          <w:p w:rsidR="00F710CA" w:rsidRPr="00F710CA" w:rsidRDefault="00F710CA" w:rsidP="00F710CA">
            <w:pPr>
              <w:spacing w:line="100" w:lineRule="atLeast"/>
              <w:ind w:right="49"/>
              <w:jc w:val="center"/>
              <w:rPr>
                <w:rFonts w:eastAsia="Times New Roman"/>
                <w:sz w:val="24"/>
              </w:rPr>
            </w:pPr>
            <w:r w:rsidRPr="00F710CA">
              <w:rPr>
                <w:rFonts w:eastAsia="Times New Roman"/>
                <w:b/>
                <w:sz w:val="24"/>
              </w:rPr>
              <w:t>РАСПОРЯЖЕНИЕ</w:t>
            </w:r>
          </w:p>
        </w:tc>
      </w:tr>
    </w:tbl>
    <w:p w:rsidR="00F710CA" w:rsidRPr="00F710CA" w:rsidRDefault="00F710CA" w:rsidP="00F710CA">
      <w:pPr>
        <w:tabs>
          <w:tab w:val="left" w:pos="1350"/>
        </w:tabs>
        <w:ind w:right="25"/>
        <w:jc w:val="center"/>
        <w:rPr>
          <w:rFonts w:eastAsia="Times New Roman"/>
          <w:sz w:val="28"/>
          <w:szCs w:val="24"/>
        </w:rPr>
      </w:pPr>
    </w:p>
    <w:p w:rsidR="00FC03B0" w:rsidRDefault="00F710CA" w:rsidP="00950B42">
      <w:pPr>
        <w:spacing w:line="100" w:lineRule="atLeast"/>
        <w:ind w:right="49"/>
        <w:jc w:val="center"/>
        <w:rPr>
          <w:rFonts w:eastAsia="Times New Roman"/>
          <w:sz w:val="28"/>
        </w:rPr>
      </w:pPr>
      <w:r>
        <w:rPr>
          <w:rFonts w:eastAsia="Times New Roman"/>
          <w:sz w:val="28"/>
        </w:rPr>
        <w:t>03.06</w:t>
      </w:r>
      <w:r w:rsidRPr="00F710CA">
        <w:rPr>
          <w:rFonts w:eastAsia="Times New Roman"/>
          <w:sz w:val="28"/>
        </w:rPr>
        <w:t xml:space="preserve">.2026  № </w:t>
      </w:r>
      <w:r>
        <w:rPr>
          <w:rFonts w:eastAsia="Times New Roman"/>
          <w:sz w:val="28"/>
        </w:rPr>
        <w:t>396</w:t>
      </w:r>
      <w:r w:rsidRPr="00F710CA">
        <w:rPr>
          <w:rFonts w:eastAsia="Times New Roman"/>
          <w:sz w:val="28"/>
        </w:rPr>
        <w:t>-р</w:t>
      </w:r>
      <w:bookmarkEnd w:id="0"/>
      <w:bookmarkEnd w:id="1"/>
    </w:p>
    <w:p w:rsidR="00950B42" w:rsidRPr="00950B42" w:rsidRDefault="00950B42" w:rsidP="00950B42">
      <w:pPr>
        <w:spacing w:line="100" w:lineRule="atLeast"/>
        <w:ind w:right="49"/>
        <w:jc w:val="center"/>
        <w:rPr>
          <w:rFonts w:eastAsia="Times New Roman"/>
          <w:sz w:val="28"/>
        </w:rPr>
      </w:pPr>
      <w:bookmarkStart w:id="2" w:name="_GoBack"/>
      <w:bookmarkEnd w:id="2"/>
    </w:p>
    <w:p w:rsidR="001E7A99" w:rsidRPr="00230E13" w:rsidRDefault="001E7A99" w:rsidP="00FC03B0">
      <w:pPr>
        <w:pStyle w:val="a3"/>
        <w:tabs>
          <w:tab w:val="left" w:pos="4820"/>
          <w:tab w:val="left" w:pos="9071"/>
          <w:tab w:val="left" w:pos="11340"/>
        </w:tabs>
        <w:ind w:right="4676"/>
        <w:rPr>
          <w:spacing w:val="-2"/>
          <w:szCs w:val="28"/>
        </w:rPr>
      </w:pPr>
      <w:r w:rsidRPr="00230E13">
        <w:rPr>
          <w:spacing w:val="-2"/>
          <w:szCs w:val="28"/>
        </w:rPr>
        <w:t>О внесении изменени</w:t>
      </w:r>
      <w:r w:rsidR="005F1D33">
        <w:rPr>
          <w:spacing w:val="-2"/>
          <w:szCs w:val="28"/>
        </w:rPr>
        <w:t>й</w:t>
      </w:r>
      <w:r w:rsidRPr="00230E13">
        <w:rPr>
          <w:spacing w:val="-2"/>
          <w:szCs w:val="28"/>
        </w:rPr>
        <w:t xml:space="preserve"> в состав комиссии по соблюдению требований к служебному поведению муниципальных служащих и урегулированию </w:t>
      </w:r>
      <w:proofErr w:type="gramStart"/>
      <w:r w:rsidRPr="00230E13">
        <w:rPr>
          <w:spacing w:val="-2"/>
          <w:szCs w:val="28"/>
        </w:rPr>
        <w:t xml:space="preserve">конфликта интересов </w:t>
      </w:r>
      <w:r>
        <w:rPr>
          <w:spacing w:val="-2"/>
          <w:szCs w:val="28"/>
        </w:rPr>
        <w:t xml:space="preserve">финансового управления </w:t>
      </w:r>
      <w:r w:rsidRPr="00230E13">
        <w:rPr>
          <w:spacing w:val="-2"/>
          <w:szCs w:val="28"/>
        </w:rPr>
        <w:t>администрации города</w:t>
      </w:r>
      <w:proofErr w:type="gramEnd"/>
      <w:r w:rsidRPr="00230E13">
        <w:rPr>
          <w:spacing w:val="-2"/>
          <w:szCs w:val="28"/>
        </w:rPr>
        <w:t xml:space="preserve"> Чебоксары, утвержденный распоряжением администрации города Чебоксары от 10.06.2020 № </w:t>
      </w:r>
      <w:r>
        <w:rPr>
          <w:spacing w:val="-2"/>
          <w:szCs w:val="28"/>
        </w:rPr>
        <w:t>188</w:t>
      </w:r>
      <w:r w:rsidRPr="00230E13">
        <w:rPr>
          <w:spacing w:val="-2"/>
          <w:szCs w:val="28"/>
        </w:rPr>
        <w:t>-р</w:t>
      </w:r>
    </w:p>
    <w:p w:rsidR="00FC03B0" w:rsidRPr="00230E13" w:rsidRDefault="00FC03B0" w:rsidP="001E7A99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zCs w:val="28"/>
        </w:rPr>
      </w:pPr>
    </w:p>
    <w:p w:rsidR="00AB0A5A" w:rsidRPr="005750D2" w:rsidRDefault="00AB0A5A" w:rsidP="00A57FA6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0" w:firstLine="709"/>
        <w:rPr>
          <w:szCs w:val="28"/>
        </w:rPr>
      </w:pPr>
      <w:r w:rsidRPr="005750D2">
        <w:rPr>
          <w:szCs w:val="28"/>
        </w:rPr>
        <w:t>В связи с кадровыми изменениями:</w:t>
      </w:r>
    </w:p>
    <w:p w:rsidR="001F2CCF" w:rsidRPr="005750D2" w:rsidRDefault="001F2CCF" w:rsidP="00A57FA6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0" w:firstLine="709"/>
        <w:rPr>
          <w:szCs w:val="28"/>
        </w:rPr>
      </w:pPr>
      <w:r w:rsidRPr="005750D2">
        <w:rPr>
          <w:szCs w:val="28"/>
        </w:rPr>
        <w:t>1. Внести в состав комиссии по соблюдению требований к служебному поведению муниципальных служащих и урегулированию конфликта интересов финансового управления администрации города Чебоксары, утвержденный распоряжением ад</w:t>
      </w:r>
      <w:r w:rsidR="005750D2" w:rsidRPr="005750D2">
        <w:rPr>
          <w:szCs w:val="28"/>
        </w:rPr>
        <w:t>министрации города Чебоксары от </w:t>
      </w:r>
      <w:r w:rsidRPr="005750D2">
        <w:rPr>
          <w:szCs w:val="28"/>
        </w:rPr>
        <w:t>10.06.2020 № 188-р</w:t>
      </w:r>
      <w:r w:rsidR="002C6FC6" w:rsidRPr="005750D2">
        <w:rPr>
          <w:szCs w:val="28"/>
        </w:rPr>
        <w:t>,</w:t>
      </w:r>
      <w:r w:rsidRPr="005750D2">
        <w:rPr>
          <w:szCs w:val="28"/>
        </w:rPr>
        <w:t xml:space="preserve"> следующие изменения:</w:t>
      </w:r>
    </w:p>
    <w:p w:rsidR="005F1D33" w:rsidRPr="005750D2" w:rsidRDefault="005F1D33" w:rsidP="00A57FA6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0" w:firstLine="709"/>
        <w:rPr>
          <w:szCs w:val="28"/>
        </w:rPr>
      </w:pPr>
      <w:r w:rsidRPr="005750D2">
        <w:rPr>
          <w:szCs w:val="28"/>
        </w:rPr>
        <w:t>1.1</w:t>
      </w:r>
      <w:r w:rsidR="0083016F" w:rsidRPr="005750D2">
        <w:rPr>
          <w:szCs w:val="28"/>
        </w:rPr>
        <w:t xml:space="preserve">. Исключить из состава комиссии </w:t>
      </w:r>
      <w:r w:rsidRPr="005750D2">
        <w:rPr>
          <w:szCs w:val="28"/>
        </w:rPr>
        <w:t>Селезневу В.А., заведующего сектором кадровой работы отдела муниципальной службы и кадров администрации города Чебоксары</w:t>
      </w:r>
      <w:r w:rsidR="0083016F" w:rsidRPr="005750D2">
        <w:rPr>
          <w:szCs w:val="28"/>
        </w:rPr>
        <w:t>.</w:t>
      </w:r>
    </w:p>
    <w:p w:rsidR="005F1D33" w:rsidRPr="005750D2" w:rsidRDefault="0083016F" w:rsidP="00A57FA6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0" w:firstLine="709"/>
        <w:rPr>
          <w:szCs w:val="28"/>
        </w:rPr>
      </w:pPr>
      <w:r w:rsidRPr="005750D2">
        <w:rPr>
          <w:szCs w:val="28"/>
        </w:rPr>
        <w:t xml:space="preserve">1.2. Включить в состав комиссии </w:t>
      </w:r>
      <w:r w:rsidR="005F1D33" w:rsidRPr="005750D2">
        <w:rPr>
          <w:szCs w:val="28"/>
        </w:rPr>
        <w:t xml:space="preserve">Григорьеву О.Д., начальника отдела </w:t>
      </w:r>
      <w:r w:rsidR="00FC03B0">
        <w:rPr>
          <w:szCs w:val="28"/>
        </w:rPr>
        <w:t xml:space="preserve">               </w:t>
      </w:r>
      <w:r w:rsidR="005F1D33" w:rsidRPr="005750D2">
        <w:rPr>
          <w:szCs w:val="28"/>
        </w:rPr>
        <w:t>по реализации антикоррупционной политики администрации города Чебоксары.</w:t>
      </w:r>
    </w:p>
    <w:p w:rsidR="005750D2" w:rsidRPr="005750D2" w:rsidRDefault="005F1D33" w:rsidP="00A57FA6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0" w:firstLine="709"/>
        <w:rPr>
          <w:szCs w:val="28"/>
        </w:rPr>
      </w:pPr>
      <w:r w:rsidRPr="005750D2">
        <w:rPr>
          <w:szCs w:val="28"/>
        </w:rPr>
        <w:t xml:space="preserve">1.3. </w:t>
      </w:r>
      <w:r w:rsidR="005750D2" w:rsidRPr="005750D2">
        <w:rPr>
          <w:szCs w:val="28"/>
        </w:rPr>
        <w:t>Наименование должности члена комиссии</w:t>
      </w:r>
      <w:r w:rsidR="00A57FA6" w:rsidRPr="005750D2">
        <w:rPr>
          <w:szCs w:val="28"/>
        </w:rPr>
        <w:t xml:space="preserve"> Козлова В.А. изложить </w:t>
      </w:r>
      <w:r w:rsidR="00FC03B0">
        <w:rPr>
          <w:szCs w:val="28"/>
        </w:rPr>
        <w:t xml:space="preserve">                 </w:t>
      </w:r>
      <w:r w:rsidR="00A57FA6" w:rsidRPr="005750D2">
        <w:rPr>
          <w:szCs w:val="28"/>
        </w:rPr>
        <w:t xml:space="preserve">в следующей редакции: </w:t>
      </w:r>
    </w:p>
    <w:p w:rsidR="00A57FA6" w:rsidRPr="005750D2" w:rsidRDefault="00A57FA6" w:rsidP="00A57FA6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0" w:firstLine="709"/>
        <w:rPr>
          <w:szCs w:val="28"/>
        </w:rPr>
      </w:pPr>
      <w:r w:rsidRPr="005750D2">
        <w:rPr>
          <w:szCs w:val="28"/>
        </w:rPr>
        <w:t>«доктор биологических наук, кандидат медицинских наук, доцент, профессор кафедры медицинской би</w:t>
      </w:r>
      <w:r w:rsidR="005750D2" w:rsidRPr="005750D2">
        <w:rPr>
          <w:szCs w:val="28"/>
        </w:rPr>
        <w:t>ологии с курсом микробиологии и </w:t>
      </w:r>
      <w:r w:rsidRPr="005750D2">
        <w:rPr>
          <w:szCs w:val="28"/>
        </w:rPr>
        <w:t xml:space="preserve">вирусологии ФГБОУ ВО «Чувашский </w:t>
      </w:r>
      <w:r w:rsidR="005750D2" w:rsidRPr="005750D2">
        <w:rPr>
          <w:szCs w:val="28"/>
        </w:rPr>
        <w:t xml:space="preserve">государственный университет </w:t>
      </w:r>
      <w:r w:rsidR="00FC03B0">
        <w:rPr>
          <w:szCs w:val="28"/>
        </w:rPr>
        <w:t xml:space="preserve">               </w:t>
      </w:r>
      <w:r w:rsidR="005750D2" w:rsidRPr="005750D2">
        <w:rPr>
          <w:szCs w:val="28"/>
        </w:rPr>
        <w:t>им. </w:t>
      </w:r>
      <w:r w:rsidRPr="005750D2">
        <w:rPr>
          <w:szCs w:val="28"/>
        </w:rPr>
        <w:t>И.Н. Ульянова»».</w:t>
      </w:r>
    </w:p>
    <w:p w:rsidR="001F2CCF" w:rsidRPr="005750D2" w:rsidRDefault="001F2CCF" w:rsidP="00A57FA6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0" w:firstLine="709"/>
        <w:rPr>
          <w:szCs w:val="28"/>
        </w:rPr>
      </w:pPr>
      <w:r w:rsidRPr="005750D2">
        <w:rPr>
          <w:szCs w:val="28"/>
        </w:rPr>
        <w:lastRenderedPageBreak/>
        <w:t xml:space="preserve">2. Настоящее </w:t>
      </w:r>
      <w:r w:rsidR="00F83B06" w:rsidRPr="005750D2">
        <w:rPr>
          <w:szCs w:val="28"/>
        </w:rPr>
        <w:t>распоряжение</w:t>
      </w:r>
      <w:r w:rsidRPr="005750D2">
        <w:rPr>
          <w:szCs w:val="28"/>
        </w:rPr>
        <w:t xml:space="preserve"> вступает в силу со дня его официального опубликования.</w:t>
      </w:r>
    </w:p>
    <w:p w:rsidR="00A03CDB" w:rsidRPr="005750D2" w:rsidRDefault="00F83B06" w:rsidP="00A57FA6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0" w:firstLine="709"/>
        <w:rPr>
          <w:rFonts w:eastAsia="Times New Roman CYR"/>
          <w:szCs w:val="28"/>
        </w:rPr>
      </w:pPr>
      <w:r w:rsidRPr="005750D2">
        <w:rPr>
          <w:rFonts w:eastAsia="Times New Roman"/>
          <w:szCs w:val="28"/>
        </w:rPr>
        <w:t>3</w:t>
      </w:r>
      <w:r w:rsidR="001E7A99" w:rsidRPr="005750D2">
        <w:rPr>
          <w:rFonts w:eastAsia="Times New Roman"/>
          <w:szCs w:val="28"/>
        </w:rPr>
        <w:t>. </w:t>
      </w:r>
      <w:r w:rsidR="00A03CDB" w:rsidRPr="005750D2">
        <w:rPr>
          <w:rFonts w:eastAsia="Times New Roman CYR"/>
          <w:szCs w:val="28"/>
        </w:rPr>
        <w:t>Контроль за исполнением настоящего распоряжения возложить на</w:t>
      </w:r>
      <w:r w:rsidR="00454D18" w:rsidRPr="005750D2">
        <w:rPr>
          <w:rFonts w:eastAsia="Times New Roman CYR"/>
          <w:szCs w:val="28"/>
        </w:rPr>
        <w:t> </w:t>
      </w:r>
      <w:r w:rsidR="00A03CDB" w:rsidRPr="005750D2">
        <w:rPr>
          <w:rFonts w:eastAsia="Times New Roman CYR"/>
          <w:szCs w:val="28"/>
        </w:rPr>
        <w:t xml:space="preserve">начальника финансового </w:t>
      </w:r>
      <w:r w:rsidR="00A03CDB" w:rsidRPr="005750D2">
        <w:rPr>
          <w:spacing w:val="-2"/>
          <w:szCs w:val="28"/>
        </w:rPr>
        <w:t>управления администрации города Чебоксары</w:t>
      </w:r>
      <w:r w:rsidR="00A03CDB" w:rsidRPr="005750D2">
        <w:rPr>
          <w:rFonts w:eastAsia="Times New Roman CYR"/>
          <w:szCs w:val="28"/>
        </w:rPr>
        <w:t xml:space="preserve"> Куликову Н.Г.</w:t>
      </w:r>
    </w:p>
    <w:p w:rsidR="001E7A99" w:rsidRPr="005750D2" w:rsidRDefault="001E7A99" w:rsidP="00A57FA6">
      <w:pPr>
        <w:autoSpaceDE w:val="0"/>
        <w:spacing w:line="360" w:lineRule="auto"/>
        <w:ind w:firstLine="709"/>
        <w:contextualSpacing/>
        <w:jc w:val="both"/>
        <w:rPr>
          <w:rFonts w:eastAsia="Times New Roman"/>
          <w:sz w:val="28"/>
          <w:szCs w:val="28"/>
        </w:rPr>
      </w:pPr>
    </w:p>
    <w:p w:rsidR="00517B3B" w:rsidRDefault="00F83B06" w:rsidP="0043155B">
      <w:pPr>
        <w:autoSpaceDE w:val="0"/>
        <w:spacing w:line="360" w:lineRule="auto"/>
        <w:contextualSpacing/>
        <w:jc w:val="both"/>
        <w:rPr>
          <w:rFonts w:ascii="Times New Roman CYR" w:eastAsia="Times New Roman CYR" w:hAnsi="Times New Roman CYR" w:cs="Times New Roman CYR"/>
          <w:color w:val="FF0000"/>
          <w:sz w:val="28"/>
          <w:szCs w:val="28"/>
        </w:rPr>
      </w:pPr>
      <w:r w:rsidRPr="005750D2">
        <w:rPr>
          <w:rFonts w:eastAsia="Times New Roman CYR"/>
          <w:sz w:val="28"/>
          <w:szCs w:val="28"/>
        </w:rPr>
        <w:t>Глава</w:t>
      </w:r>
      <w:r w:rsidR="00AB0A5A" w:rsidRPr="005750D2">
        <w:rPr>
          <w:rFonts w:eastAsia="Times New Roman CYR"/>
          <w:sz w:val="28"/>
          <w:szCs w:val="28"/>
        </w:rPr>
        <w:t xml:space="preserve"> города Чебоксары </w:t>
      </w:r>
      <w:r w:rsidR="00AD6CD0" w:rsidRPr="005750D2">
        <w:rPr>
          <w:rFonts w:eastAsia="Times New Roman CYR"/>
          <w:sz w:val="28"/>
          <w:szCs w:val="28"/>
        </w:rPr>
        <w:tab/>
      </w:r>
      <w:r w:rsidR="00AD6CD0" w:rsidRPr="005750D2">
        <w:rPr>
          <w:rFonts w:eastAsia="Times New Roman CYR"/>
          <w:sz w:val="28"/>
          <w:szCs w:val="28"/>
        </w:rPr>
        <w:tab/>
      </w:r>
      <w:r w:rsidR="00AD6CD0" w:rsidRPr="005750D2">
        <w:rPr>
          <w:rFonts w:eastAsia="Times New Roman CYR"/>
          <w:sz w:val="28"/>
          <w:szCs w:val="28"/>
        </w:rPr>
        <w:tab/>
      </w:r>
      <w:r w:rsidR="00AD6CD0" w:rsidRPr="005750D2">
        <w:rPr>
          <w:rFonts w:eastAsia="Times New Roman CYR"/>
          <w:sz w:val="28"/>
          <w:szCs w:val="28"/>
        </w:rPr>
        <w:tab/>
        <w:t xml:space="preserve">        </w:t>
      </w:r>
      <w:r w:rsidRPr="005750D2">
        <w:rPr>
          <w:rFonts w:eastAsia="Times New Roman CYR"/>
          <w:sz w:val="28"/>
          <w:szCs w:val="28"/>
        </w:rPr>
        <w:t xml:space="preserve">               С.О. Трофимов</w:t>
      </w:r>
    </w:p>
    <w:sectPr w:rsidR="00517B3B" w:rsidSect="0043155B">
      <w:footerReference w:type="default" r:id="rId10"/>
      <w:pgSz w:w="11906" w:h="16838"/>
      <w:pgMar w:top="1134" w:right="851" w:bottom="1134" w:left="1701" w:header="709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155B" w:rsidRDefault="0043155B" w:rsidP="00CD5983">
      <w:r>
        <w:separator/>
      </w:r>
    </w:p>
  </w:endnote>
  <w:endnote w:type="continuationSeparator" w:id="0">
    <w:p w:rsidR="0043155B" w:rsidRDefault="0043155B" w:rsidP="00CD59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155B" w:rsidRDefault="0043155B">
    <w:pPr>
      <w:pStyle w:val="ab"/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155B" w:rsidRDefault="0043155B" w:rsidP="00CD5983">
      <w:r>
        <w:separator/>
      </w:r>
    </w:p>
  </w:footnote>
  <w:footnote w:type="continuationSeparator" w:id="0">
    <w:p w:rsidR="0043155B" w:rsidRDefault="0043155B" w:rsidP="00CD59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1B15BA"/>
    <w:multiLevelType w:val="multilevel"/>
    <w:tmpl w:val="5EB6E85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8BA"/>
    <w:rsid w:val="00017A7F"/>
    <w:rsid w:val="00021FBA"/>
    <w:rsid w:val="000502AB"/>
    <w:rsid w:val="00057ED9"/>
    <w:rsid w:val="000633C6"/>
    <w:rsid w:val="00077A82"/>
    <w:rsid w:val="00080EF5"/>
    <w:rsid w:val="000A1F82"/>
    <w:rsid w:val="000A5922"/>
    <w:rsid w:val="000C248A"/>
    <w:rsid w:val="00103D7D"/>
    <w:rsid w:val="00104CC1"/>
    <w:rsid w:val="0011015E"/>
    <w:rsid w:val="00112BFC"/>
    <w:rsid w:val="00170969"/>
    <w:rsid w:val="001934E3"/>
    <w:rsid w:val="001940D8"/>
    <w:rsid w:val="001A7F06"/>
    <w:rsid w:val="001B5254"/>
    <w:rsid w:val="001E7A99"/>
    <w:rsid w:val="001F2CCF"/>
    <w:rsid w:val="00230E13"/>
    <w:rsid w:val="00236DB6"/>
    <w:rsid w:val="0025309F"/>
    <w:rsid w:val="00253B6E"/>
    <w:rsid w:val="00270418"/>
    <w:rsid w:val="00273A7E"/>
    <w:rsid w:val="0028245E"/>
    <w:rsid w:val="002B3BAE"/>
    <w:rsid w:val="002C6FC6"/>
    <w:rsid w:val="00392BA5"/>
    <w:rsid w:val="00394D3B"/>
    <w:rsid w:val="003C6B19"/>
    <w:rsid w:val="00405315"/>
    <w:rsid w:val="0043155B"/>
    <w:rsid w:val="00444093"/>
    <w:rsid w:val="00454D18"/>
    <w:rsid w:val="004933E8"/>
    <w:rsid w:val="00515115"/>
    <w:rsid w:val="00517B3B"/>
    <w:rsid w:val="005750D2"/>
    <w:rsid w:val="005762AC"/>
    <w:rsid w:val="005F1D33"/>
    <w:rsid w:val="0061489E"/>
    <w:rsid w:val="006378E7"/>
    <w:rsid w:val="0068075B"/>
    <w:rsid w:val="006C648B"/>
    <w:rsid w:val="006F6284"/>
    <w:rsid w:val="00734955"/>
    <w:rsid w:val="007455BE"/>
    <w:rsid w:val="007462FE"/>
    <w:rsid w:val="00756022"/>
    <w:rsid w:val="00756DC9"/>
    <w:rsid w:val="007672AB"/>
    <w:rsid w:val="007B4D71"/>
    <w:rsid w:val="00816D1C"/>
    <w:rsid w:val="0082772F"/>
    <w:rsid w:val="0083016F"/>
    <w:rsid w:val="008728BA"/>
    <w:rsid w:val="00877F46"/>
    <w:rsid w:val="008864B2"/>
    <w:rsid w:val="008869B8"/>
    <w:rsid w:val="008A7A29"/>
    <w:rsid w:val="00913C15"/>
    <w:rsid w:val="00931912"/>
    <w:rsid w:val="009444E0"/>
    <w:rsid w:val="00950B42"/>
    <w:rsid w:val="009D5314"/>
    <w:rsid w:val="009F4C37"/>
    <w:rsid w:val="00A0214C"/>
    <w:rsid w:val="00A03CDB"/>
    <w:rsid w:val="00A0540C"/>
    <w:rsid w:val="00A14F2A"/>
    <w:rsid w:val="00A23B19"/>
    <w:rsid w:val="00A24372"/>
    <w:rsid w:val="00A57FA6"/>
    <w:rsid w:val="00A75DC3"/>
    <w:rsid w:val="00AB0A5A"/>
    <w:rsid w:val="00AB2F2D"/>
    <w:rsid w:val="00AC6877"/>
    <w:rsid w:val="00AD1765"/>
    <w:rsid w:val="00AD6CD0"/>
    <w:rsid w:val="00B2509D"/>
    <w:rsid w:val="00B475A0"/>
    <w:rsid w:val="00B66725"/>
    <w:rsid w:val="00B710DA"/>
    <w:rsid w:val="00B71105"/>
    <w:rsid w:val="00BC7E36"/>
    <w:rsid w:val="00BE2F0C"/>
    <w:rsid w:val="00BE71CC"/>
    <w:rsid w:val="00C018B2"/>
    <w:rsid w:val="00C32FEF"/>
    <w:rsid w:val="00C440A7"/>
    <w:rsid w:val="00C5686A"/>
    <w:rsid w:val="00C80EC9"/>
    <w:rsid w:val="00C97EF4"/>
    <w:rsid w:val="00CA1A99"/>
    <w:rsid w:val="00CD5983"/>
    <w:rsid w:val="00CD7D8A"/>
    <w:rsid w:val="00CE010C"/>
    <w:rsid w:val="00CE65E6"/>
    <w:rsid w:val="00CF3650"/>
    <w:rsid w:val="00D16598"/>
    <w:rsid w:val="00D24C7C"/>
    <w:rsid w:val="00E021EC"/>
    <w:rsid w:val="00E7653D"/>
    <w:rsid w:val="00E85FA1"/>
    <w:rsid w:val="00EC1D08"/>
    <w:rsid w:val="00EE431B"/>
    <w:rsid w:val="00F021F3"/>
    <w:rsid w:val="00F2143C"/>
    <w:rsid w:val="00F710CA"/>
    <w:rsid w:val="00F83B06"/>
    <w:rsid w:val="00FB7149"/>
    <w:rsid w:val="00FC03B0"/>
    <w:rsid w:val="00FC4FE2"/>
    <w:rsid w:val="00FE0272"/>
    <w:rsid w:val="00FF1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28BA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869B8"/>
    <w:pPr>
      <w:keepNext/>
      <w:widowControl/>
      <w:tabs>
        <w:tab w:val="left" w:pos="296"/>
        <w:tab w:val="left" w:pos="592"/>
        <w:tab w:val="left" w:pos="888"/>
        <w:tab w:val="left" w:pos="1184"/>
        <w:tab w:val="left" w:pos="1480"/>
        <w:tab w:val="left" w:pos="1776"/>
        <w:tab w:val="left" w:pos="2072"/>
        <w:tab w:val="left" w:pos="2368"/>
        <w:tab w:val="left" w:pos="2664"/>
        <w:tab w:val="left" w:pos="2960"/>
        <w:tab w:val="left" w:pos="3256"/>
        <w:tab w:val="left" w:pos="6541"/>
        <w:tab w:val="left" w:pos="6837"/>
        <w:tab w:val="left" w:pos="7133"/>
        <w:tab w:val="left" w:pos="7429"/>
        <w:tab w:val="left" w:pos="7725"/>
        <w:tab w:val="left" w:pos="8021"/>
        <w:tab w:val="left" w:pos="8317"/>
        <w:tab w:val="left" w:pos="8613"/>
        <w:tab w:val="left" w:pos="8909"/>
        <w:tab w:val="left" w:pos="9205"/>
        <w:tab w:val="left" w:pos="9501"/>
        <w:tab w:val="left" w:pos="9797"/>
      </w:tabs>
      <w:jc w:val="center"/>
      <w:outlineLvl w:val="0"/>
    </w:pPr>
    <w:rPr>
      <w:rFonts w:eastAsia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8728BA"/>
    <w:pPr>
      <w:widowControl/>
      <w:ind w:right="5102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semiHidden/>
    <w:rsid w:val="008728BA"/>
    <w:pPr>
      <w:spacing w:line="360" w:lineRule="auto"/>
      <w:ind w:firstLine="720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728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728BA"/>
    <w:rPr>
      <w:rFonts w:ascii="Tahoma" w:eastAsia="Calibri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8869B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869B8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8869B8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9">
    <w:name w:val="header"/>
    <w:basedOn w:val="a"/>
    <w:link w:val="aa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7455BE"/>
    <w:pPr>
      <w:ind w:left="720"/>
      <w:contextualSpacing/>
    </w:pPr>
  </w:style>
  <w:style w:type="paragraph" w:customStyle="1" w:styleId="ConsPlusNormal">
    <w:name w:val="ConsPlusNormal"/>
    <w:rsid w:val="007455B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No Spacing"/>
    <w:uiPriority w:val="1"/>
    <w:qFormat/>
    <w:rsid w:val="00CE65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Hyperlink"/>
    <w:basedOn w:val="a0"/>
    <w:uiPriority w:val="99"/>
    <w:semiHidden/>
    <w:unhideWhenUsed/>
    <w:rsid w:val="006378E7"/>
    <w:rPr>
      <w:strike w:val="0"/>
      <w:dstrike w:val="0"/>
      <w:color w:val="4D6BBC"/>
      <w:u w:val="none"/>
      <w:effect w:val="none"/>
      <w:shd w:val="clear" w:color="auto" w:fil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28BA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869B8"/>
    <w:pPr>
      <w:keepNext/>
      <w:widowControl/>
      <w:tabs>
        <w:tab w:val="left" w:pos="296"/>
        <w:tab w:val="left" w:pos="592"/>
        <w:tab w:val="left" w:pos="888"/>
        <w:tab w:val="left" w:pos="1184"/>
        <w:tab w:val="left" w:pos="1480"/>
        <w:tab w:val="left" w:pos="1776"/>
        <w:tab w:val="left" w:pos="2072"/>
        <w:tab w:val="left" w:pos="2368"/>
        <w:tab w:val="left" w:pos="2664"/>
        <w:tab w:val="left" w:pos="2960"/>
        <w:tab w:val="left" w:pos="3256"/>
        <w:tab w:val="left" w:pos="6541"/>
        <w:tab w:val="left" w:pos="6837"/>
        <w:tab w:val="left" w:pos="7133"/>
        <w:tab w:val="left" w:pos="7429"/>
        <w:tab w:val="left" w:pos="7725"/>
        <w:tab w:val="left" w:pos="8021"/>
        <w:tab w:val="left" w:pos="8317"/>
        <w:tab w:val="left" w:pos="8613"/>
        <w:tab w:val="left" w:pos="8909"/>
        <w:tab w:val="left" w:pos="9205"/>
        <w:tab w:val="left" w:pos="9501"/>
        <w:tab w:val="left" w:pos="9797"/>
      </w:tabs>
      <w:jc w:val="center"/>
      <w:outlineLvl w:val="0"/>
    </w:pPr>
    <w:rPr>
      <w:rFonts w:eastAsia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8728BA"/>
    <w:pPr>
      <w:widowControl/>
      <w:ind w:right="5102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semiHidden/>
    <w:rsid w:val="008728BA"/>
    <w:pPr>
      <w:spacing w:line="360" w:lineRule="auto"/>
      <w:ind w:firstLine="720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728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728BA"/>
    <w:rPr>
      <w:rFonts w:ascii="Tahoma" w:eastAsia="Calibri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8869B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869B8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8869B8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9">
    <w:name w:val="header"/>
    <w:basedOn w:val="a"/>
    <w:link w:val="aa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7455BE"/>
    <w:pPr>
      <w:ind w:left="720"/>
      <w:contextualSpacing/>
    </w:pPr>
  </w:style>
  <w:style w:type="paragraph" w:customStyle="1" w:styleId="ConsPlusNormal">
    <w:name w:val="ConsPlusNormal"/>
    <w:rsid w:val="007455B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No Spacing"/>
    <w:uiPriority w:val="1"/>
    <w:qFormat/>
    <w:rsid w:val="00CE65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Hyperlink"/>
    <w:basedOn w:val="a0"/>
    <w:uiPriority w:val="99"/>
    <w:semiHidden/>
    <w:unhideWhenUsed/>
    <w:rsid w:val="006378E7"/>
    <w:rPr>
      <w:strike w:val="0"/>
      <w:dstrike w:val="0"/>
      <w:color w:val="4D6BBC"/>
      <w:u w:val="none"/>
      <w:effect w:val="none"/>
      <w:shd w:val="clear" w:color="auto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96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8430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96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433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825707">
                      <w:marLeft w:val="0"/>
                      <w:marRight w:val="0"/>
                      <w:marTop w:val="0"/>
                      <w:marBottom w:val="9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400221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0381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1971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81963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18" w:color="E6E6E6"/>
                                        <w:right w:val="none" w:sz="0" w:space="0" w:color="auto"/>
                                      </w:divBdr>
                                      <w:divsChild>
                                        <w:div w:id="1843734226">
                                          <w:marLeft w:val="-225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02586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8623536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39120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73912585">
                                                          <w:marLeft w:val="-225"/>
                                                          <w:marRight w:val="-22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70018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149259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066990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91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7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1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6B2E8C-BCE4-47CC-8581-FCE7F00F70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2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Kadry</dc:creator>
  <cp:lastModifiedBy>gcheb_mashburo2</cp:lastModifiedBy>
  <cp:revision>7</cp:revision>
  <cp:lastPrinted>2026-05-29T07:02:00Z</cp:lastPrinted>
  <dcterms:created xsi:type="dcterms:W3CDTF">2026-05-28T13:02:00Z</dcterms:created>
  <dcterms:modified xsi:type="dcterms:W3CDTF">2026-06-04T07:09:00Z</dcterms:modified>
</cp:coreProperties>
</file>