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811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312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811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30.06.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312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CD465E" w:rsidRPr="0013273F" w:rsidRDefault="00CD465E" w:rsidP="00CD465E">
      <w:pPr>
        <w:tabs>
          <w:tab w:val="left" w:pos="709"/>
        </w:tabs>
        <w:suppressAutoHyphens w:val="0"/>
        <w:spacing w:line="240" w:lineRule="auto"/>
        <w:ind w:right="5102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30.01.2023 № 69 «</w:t>
      </w:r>
      <w:r w:rsidRPr="0013273F">
        <w:rPr>
          <w:color w:val="000000"/>
          <w:kern w:val="0"/>
          <w:sz w:val="28"/>
          <w:szCs w:val="28"/>
          <w:lang w:eastAsia="ru-RU"/>
        </w:rPr>
        <w:t>Об утверждении Примерного положения об оплате труда работников муниципального казенного учреждения «Централизованная бухгалтерия Янтиковского муниципального округа Чувашской Республики»</w:t>
      </w:r>
    </w:p>
    <w:p w:rsidR="00CD465E" w:rsidRPr="0013273F" w:rsidRDefault="00CD465E" w:rsidP="00CD465E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CD465E" w:rsidRPr="0013273F" w:rsidRDefault="00CD465E" w:rsidP="00CD465E">
      <w:pPr>
        <w:suppressAutoHyphens w:val="0"/>
        <w:spacing w:line="240" w:lineRule="auto"/>
        <w:ind w:firstLine="0"/>
        <w:rPr>
          <w:color w:val="000000"/>
          <w:kern w:val="0"/>
          <w:sz w:val="16"/>
          <w:szCs w:val="16"/>
          <w:lang w:eastAsia="ru-RU"/>
        </w:rPr>
      </w:pPr>
    </w:p>
    <w:p w:rsidR="00CD465E" w:rsidRPr="0013273F" w:rsidRDefault="00CD465E" w:rsidP="00CD465E">
      <w:pPr>
        <w:suppressAutoHyphens w:val="0"/>
        <w:spacing w:line="360" w:lineRule="auto"/>
        <w:rPr>
          <w:b/>
          <w:color w:val="000000"/>
          <w:kern w:val="0"/>
          <w:sz w:val="28"/>
          <w:szCs w:val="28"/>
          <w:lang w:eastAsia="ru-RU"/>
        </w:rPr>
      </w:pPr>
      <w:r w:rsidRPr="000F2739">
        <w:rPr>
          <w:color w:val="000000"/>
          <w:kern w:val="0"/>
          <w:sz w:val="28"/>
          <w:szCs w:val="28"/>
          <w:lang w:eastAsia="ru-RU"/>
        </w:rPr>
        <w:t>В целях приведения муниципальных нормативных правовых актов в соответствие с требованиями статьи 135 Трудового кодекса Российской Федерации (в редакции Федерального закона от 07.06.2025 № 144-ФЗ) и Постановления Конституционного Суда Российской Федерации от 15.06.2023 № 32-П</w:t>
      </w:r>
      <w:r>
        <w:rPr>
          <w:color w:val="000000"/>
          <w:kern w:val="0"/>
          <w:sz w:val="28"/>
          <w:szCs w:val="28"/>
          <w:lang w:eastAsia="ru-RU"/>
        </w:rPr>
        <w:t xml:space="preserve"> а</w:t>
      </w:r>
      <w:r w:rsidRPr="0013273F">
        <w:rPr>
          <w:color w:val="000000"/>
          <w:kern w:val="0"/>
          <w:sz w:val="28"/>
          <w:szCs w:val="28"/>
          <w:lang w:eastAsia="ru-RU"/>
        </w:rPr>
        <w:t>дминистрация Янтиковского муниципального округа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                     </w:t>
      </w:r>
      <w:proofErr w:type="gramStart"/>
      <w:r w:rsidRPr="0013273F">
        <w:rPr>
          <w:b/>
          <w:color w:val="000000"/>
          <w:kern w:val="0"/>
          <w:sz w:val="28"/>
          <w:szCs w:val="28"/>
          <w:lang w:eastAsia="ru-RU"/>
        </w:rPr>
        <w:t>п</w:t>
      </w:r>
      <w:proofErr w:type="gramEnd"/>
      <w:r w:rsidRPr="0013273F">
        <w:rPr>
          <w:b/>
          <w:color w:val="000000"/>
          <w:kern w:val="0"/>
          <w:sz w:val="28"/>
          <w:szCs w:val="28"/>
          <w:lang w:eastAsia="ru-RU"/>
        </w:rPr>
        <w:t xml:space="preserve"> о с т а н о в л я е т:</w:t>
      </w:r>
    </w:p>
    <w:p w:rsidR="00CD465E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13273F">
        <w:rPr>
          <w:color w:val="000000"/>
          <w:kern w:val="0"/>
          <w:sz w:val="28"/>
          <w:szCs w:val="28"/>
          <w:lang w:eastAsia="ru-RU"/>
        </w:rPr>
        <w:t xml:space="preserve">1. </w:t>
      </w:r>
      <w:r>
        <w:rPr>
          <w:color w:val="000000"/>
          <w:kern w:val="0"/>
          <w:sz w:val="28"/>
          <w:szCs w:val="28"/>
          <w:lang w:eastAsia="ru-RU"/>
        </w:rPr>
        <w:t xml:space="preserve">Внести в </w:t>
      </w:r>
      <w:r w:rsidRPr="0013273F">
        <w:rPr>
          <w:color w:val="000000"/>
          <w:kern w:val="0"/>
          <w:sz w:val="28"/>
          <w:szCs w:val="28"/>
          <w:lang w:eastAsia="ru-RU"/>
        </w:rPr>
        <w:t>Примерное положение по оплате труда работников муниципального казенного учреждения «Централизованная бухгалтерия Янтиковского муниципального округа Чувашской Республики»</w:t>
      </w:r>
      <w:r>
        <w:rPr>
          <w:color w:val="000000"/>
          <w:kern w:val="0"/>
          <w:sz w:val="28"/>
          <w:szCs w:val="28"/>
          <w:lang w:eastAsia="ru-RU"/>
        </w:rPr>
        <w:t>, утвержденное</w:t>
      </w:r>
      <w:r w:rsidRPr="000E505F">
        <w:t xml:space="preserve"> </w:t>
      </w:r>
      <w:r w:rsidRPr="000E505F">
        <w:rPr>
          <w:color w:val="000000"/>
          <w:kern w:val="0"/>
          <w:sz w:val="28"/>
          <w:szCs w:val="28"/>
          <w:lang w:eastAsia="ru-RU"/>
        </w:rPr>
        <w:t>постановление</w:t>
      </w:r>
      <w:r>
        <w:rPr>
          <w:color w:val="000000"/>
          <w:kern w:val="0"/>
          <w:sz w:val="28"/>
          <w:szCs w:val="28"/>
          <w:lang w:eastAsia="ru-RU"/>
        </w:rPr>
        <w:t>м</w:t>
      </w:r>
      <w:r w:rsidRPr="000E505F">
        <w:rPr>
          <w:color w:val="000000"/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30.01.2023 № 69</w:t>
      </w:r>
      <w:r>
        <w:rPr>
          <w:color w:val="000000"/>
          <w:kern w:val="0"/>
          <w:sz w:val="28"/>
          <w:szCs w:val="28"/>
          <w:lang w:eastAsia="ru-RU"/>
        </w:rPr>
        <w:t xml:space="preserve"> следующие изменения:</w:t>
      </w:r>
    </w:p>
    <w:p w:rsidR="00CD465E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пункт 5.4 изложить в следующей редакции: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lastRenderedPageBreak/>
        <w:t xml:space="preserve">«5.4. </w:t>
      </w:r>
      <w:r w:rsidRPr="00A077B3">
        <w:rPr>
          <w:color w:val="000000"/>
          <w:kern w:val="0"/>
          <w:sz w:val="28"/>
          <w:szCs w:val="28"/>
          <w:lang w:eastAsia="ru-RU"/>
        </w:rPr>
        <w:t>Премирование по итогам работы за квартал осуществляется по решению руководителя в пределах лимитов бюджетных обязательств на оплату труда работников до 25 процентов оклада за квартал.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 xml:space="preserve">При определении размера премии по итогам работы за квартал учитывается: 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высокая исполнительская дисциплина и компетентность в принятии управленческих решений;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успешное и добросовестное исполнение работником своих обязанностей в соответствующем периоде;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инициатива, творчество и применение в работе современных форм и методов организации труда;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выполнение порученной работы, связанной с обеспечением рабочего процесса;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участие в выполнении особо важных работ и мероприятий; целевое и эффективное использование бюджетных средств; качественная подготовка и своевременная сдача отчетности.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 xml:space="preserve">Премия не выплачивается, либо ее размер может снижаться в случаях: 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применения к работнику мер дисциплинарного взыскания (замечание, выговор);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нарушения трудовой или производственной дисциплины;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нарушени</w:t>
      </w:r>
      <w:r>
        <w:rPr>
          <w:color w:val="000000"/>
          <w:kern w:val="0"/>
          <w:sz w:val="28"/>
          <w:szCs w:val="28"/>
          <w:lang w:eastAsia="ru-RU"/>
        </w:rPr>
        <w:t>я</w:t>
      </w:r>
      <w:r w:rsidRPr="00A077B3">
        <w:rPr>
          <w:color w:val="000000"/>
          <w:kern w:val="0"/>
          <w:sz w:val="28"/>
          <w:szCs w:val="28"/>
          <w:lang w:eastAsia="ru-RU"/>
        </w:rPr>
        <w:t xml:space="preserve"> правил внутреннего распорядка, техники безопасности и противопожарной защиты, грубое нарушение требований охраны труда, производственной санитарии;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невыполнени</w:t>
      </w:r>
      <w:r>
        <w:rPr>
          <w:color w:val="000000"/>
          <w:kern w:val="0"/>
          <w:sz w:val="28"/>
          <w:szCs w:val="28"/>
          <w:lang w:eastAsia="ru-RU"/>
        </w:rPr>
        <w:t>я</w:t>
      </w:r>
      <w:r w:rsidRPr="00A077B3">
        <w:rPr>
          <w:color w:val="000000"/>
          <w:kern w:val="0"/>
          <w:sz w:val="28"/>
          <w:szCs w:val="28"/>
          <w:lang w:eastAsia="ru-RU"/>
        </w:rPr>
        <w:t xml:space="preserve"> приказов и распоряжений руководства и других организационно-распорядительных документов;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прогул</w:t>
      </w:r>
      <w:r>
        <w:rPr>
          <w:color w:val="000000"/>
          <w:kern w:val="0"/>
          <w:sz w:val="28"/>
          <w:szCs w:val="28"/>
          <w:lang w:eastAsia="ru-RU"/>
        </w:rPr>
        <w:t>а</w:t>
      </w:r>
      <w:r w:rsidRPr="00A077B3">
        <w:rPr>
          <w:color w:val="000000"/>
          <w:kern w:val="0"/>
          <w:sz w:val="28"/>
          <w:szCs w:val="28"/>
          <w:lang w:eastAsia="ru-RU"/>
        </w:rPr>
        <w:t>, появлени</w:t>
      </w:r>
      <w:r>
        <w:rPr>
          <w:color w:val="000000"/>
          <w:kern w:val="0"/>
          <w:sz w:val="28"/>
          <w:szCs w:val="28"/>
          <w:lang w:eastAsia="ru-RU"/>
        </w:rPr>
        <w:t>я</w:t>
      </w:r>
      <w:r w:rsidRPr="00A077B3">
        <w:rPr>
          <w:color w:val="000000"/>
          <w:kern w:val="0"/>
          <w:sz w:val="28"/>
          <w:szCs w:val="28"/>
          <w:lang w:eastAsia="ru-RU"/>
        </w:rPr>
        <w:t xml:space="preserve"> на работе в нетрезвом состоянии, распитие спиртных напитков в рабочее время;</w:t>
      </w:r>
    </w:p>
    <w:p w:rsidR="00CD465E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утрат</w:t>
      </w:r>
      <w:r>
        <w:rPr>
          <w:color w:val="000000"/>
          <w:kern w:val="0"/>
          <w:sz w:val="28"/>
          <w:szCs w:val="28"/>
          <w:lang w:eastAsia="ru-RU"/>
        </w:rPr>
        <w:t>ы</w:t>
      </w:r>
      <w:r w:rsidRPr="00A077B3">
        <w:rPr>
          <w:color w:val="000000"/>
          <w:kern w:val="0"/>
          <w:sz w:val="28"/>
          <w:szCs w:val="28"/>
          <w:lang w:eastAsia="ru-RU"/>
        </w:rPr>
        <w:t>, повреждени</w:t>
      </w:r>
      <w:r>
        <w:rPr>
          <w:color w:val="000000"/>
          <w:kern w:val="0"/>
          <w:sz w:val="28"/>
          <w:szCs w:val="28"/>
          <w:lang w:eastAsia="ru-RU"/>
        </w:rPr>
        <w:t>я и причинения</w:t>
      </w:r>
      <w:r w:rsidRPr="00A077B3">
        <w:rPr>
          <w:color w:val="000000"/>
          <w:kern w:val="0"/>
          <w:sz w:val="28"/>
          <w:szCs w:val="28"/>
          <w:lang w:eastAsia="ru-RU"/>
        </w:rPr>
        <w:t xml:space="preserve"> ущерба имуществу учреждения или иное причинение ущерба виновными действиями работника.</w:t>
      </w:r>
    </w:p>
    <w:p w:rsidR="00CD465E" w:rsidRPr="00356C64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356C64">
        <w:rPr>
          <w:color w:val="000000"/>
          <w:kern w:val="0"/>
          <w:sz w:val="28"/>
          <w:szCs w:val="28"/>
          <w:lang w:eastAsia="ru-RU"/>
        </w:rPr>
        <w:lastRenderedPageBreak/>
        <w:t>Снижение размера премии или ее невыплата в связи с применением к работнику дисциплинарного взыскания допускается только в отношении премии, начисляемой за тот расчетный период, в котором к работнику было применено соответствующее дисциплинарное взыскание.</w:t>
      </w:r>
    </w:p>
    <w:p w:rsidR="00CD465E" w:rsidRPr="00356C64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EE10D0">
        <w:rPr>
          <w:color w:val="000000"/>
          <w:kern w:val="0"/>
          <w:sz w:val="28"/>
          <w:szCs w:val="28"/>
          <w:lang w:eastAsia="ru-RU"/>
        </w:rPr>
        <w:t>Не допускается невыплата премии или снижение ее размера за текущий период премирования в связи с дисциплинарным взысканием, примененным к работнику в ином периоде премирования.</w:t>
      </w:r>
    </w:p>
    <w:p w:rsidR="00CD465E" w:rsidRPr="00A077B3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EE10D0">
        <w:rPr>
          <w:color w:val="000000"/>
          <w:kern w:val="0"/>
          <w:sz w:val="28"/>
          <w:szCs w:val="28"/>
          <w:lang w:eastAsia="ru-RU"/>
        </w:rPr>
        <w:t>Невыплата премии или снижение ее размера в связи с применением к работнику дисциплинарного взыскания не должны приводить к уменьшению размера месячной заработной платы работника более чем на 20 процентов. В случае если невыплата премии или снижение ее размера приводит к уменьшению размера месячной заработной платы работника более чем на 20 процентов, премия выплачивается в размере, обеспечивающем соблюдение указанного ограничения.</w:t>
      </w:r>
    </w:p>
    <w:p w:rsidR="00CD465E" w:rsidRPr="0013273F" w:rsidRDefault="00CD465E" w:rsidP="00CD465E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077B3">
        <w:rPr>
          <w:color w:val="000000"/>
          <w:kern w:val="0"/>
          <w:sz w:val="28"/>
          <w:szCs w:val="28"/>
          <w:lang w:eastAsia="ru-RU"/>
        </w:rPr>
        <w:t>Премирование руководителя осуществляется с учетом результатов деятельности учреждения в соответствии с критериями оценки и целевыми показателями эффективности работы учреждения по решению администрации Янтиковского муниципального округа</w:t>
      </w:r>
      <w:proofErr w:type="gramStart"/>
      <w:r w:rsidRPr="00A077B3">
        <w:rPr>
          <w:color w:val="000000"/>
          <w:kern w:val="0"/>
          <w:sz w:val="28"/>
          <w:szCs w:val="28"/>
          <w:lang w:eastAsia="ru-RU"/>
        </w:rPr>
        <w:t>.</w:t>
      </w:r>
      <w:r>
        <w:rPr>
          <w:color w:val="000000"/>
          <w:kern w:val="0"/>
          <w:sz w:val="28"/>
          <w:szCs w:val="28"/>
          <w:lang w:eastAsia="ru-RU"/>
        </w:rPr>
        <w:t>».</w:t>
      </w:r>
      <w:proofErr w:type="gramEnd"/>
    </w:p>
    <w:p w:rsidR="00CD465E" w:rsidRPr="0013273F" w:rsidRDefault="00CD465E" w:rsidP="00CD465E">
      <w:pPr>
        <w:suppressAutoHyphens w:val="0"/>
        <w:spacing w:line="360" w:lineRule="auto"/>
        <w:rPr>
          <w:sz w:val="28"/>
          <w:szCs w:val="28"/>
        </w:rPr>
      </w:pPr>
      <w:r w:rsidRPr="0013273F">
        <w:rPr>
          <w:color w:val="000000"/>
          <w:kern w:val="0"/>
          <w:sz w:val="28"/>
          <w:szCs w:val="28"/>
          <w:lang w:eastAsia="ru-RU"/>
        </w:rPr>
        <w:t xml:space="preserve">2. </w:t>
      </w:r>
      <w:r w:rsidRPr="0013273F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>о дня его</w:t>
      </w:r>
      <w:r w:rsidRPr="0013273F">
        <w:rPr>
          <w:sz w:val="28"/>
          <w:szCs w:val="28"/>
        </w:rPr>
        <w:t xml:space="preserve"> официального опубликования.</w:t>
      </w:r>
    </w:p>
    <w:p w:rsidR="00CD465E" w:rsidRPr="0013273F" w:rsidRDefault="00CD465E" w:rsidP="00CD465E">
      <w:pPr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CD465E" w:rsidRPr="0013273F" w:rsidRDefault="00CD465E" w:rsidP="00CD465E">
      <w:pPr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CD465E" w:rsidRPr="0013273F" w:rsidRDefault="00CD465E" w:rsidP="00CD465E">
      <w:pPr>
        <w:spacing w:line="240" w:lineRule="auto"/>
        <w:ind w:firstLine="0"/>
        <w:rPr>
          <w:rFonts w:eastAsia="Calibri"/>
          <w:color w:val="000000"/>
          <w:kern w:val="0"/>
          <w:sz w:val="28"/>
          <w:szCs w:val="28"/>
        </w:rPr>
      </w:pPr>
      <w:r w:rsidRPr="0013273F">
        <w:rPr>
          <w:rFonts w:eastAsia="Calibri"/>
          <w:color w:val="000000"/>
          <w:kern w:val="0"/>
          <w:sz w:val="28"/>
          <w:szCs w:val="28"/>
        </w:rPr>
        <w:t xml:space="preserve">Глава Янтиковского </w:t>
      </w:r>
    </w:p>
    <w:p w:rsidR="00CD465E" w:rsidRPr="0013273F" w:rsidRDefault="00CD465E" w:rsidP="00CD465E">
      <w:pPr>
        <w:tabs>
          <w:tab w:val="left" w:pos="709"/>
        </w:tabs>
        <w:spacing w:line="240" w:lineRule="auto"/>
        <w:ind w:firstLine="0"/>
        <w:rPr>
          <w:rFonts w:eastAsia="Calibri"/>
          <w:color w:val="000000"/>
          <w:kern w:val="0"/>
          <w:sz w:val="28"/>
          <w:szCs w:val="28"/>
        </w:rPr>
      </w:pPr>
      <w:r w:rsidRPr="0013273F">
        <w:rPr>
          <w:rFonts w:eastAsia="Calibri"/>
          <w:color w:val="000000"/>
          <w:kern w:val="0"/>
          <w:sz w:val="28"/>
          <w:szCs w:val="28"/>
        </w:rPr>
        <w:t xml:space="preserve">муниципального округа               </w:t>
      </w:r>
      <w:r>
        <w:rPr>
          <w:rFonts w:eastAsia="Calibri"/>
          <w:color w:val="000000"/>
          <w:kern w:val="0"/>
          <w:sz w:val="28"/>
          <w:szCs w:val="28"/>
        </w:rPr>
        <w:t xml:space="preserve">      </w:t>
      </w:r>
      <w:r w:rsidRPr="0013273F">
        <w:rPr>
          <w:rFonts w:eastAsia="Calibri"/>
          <w:color w:val="000000"/>
          <w:kern w:val="0"/>
          <w:sz w:val="28"/>
          <w:szCs w:val="28"/>
        </w:rPr>
        <w:t xml:space="preserve">                                               </w:t>
      </w:r>
      <w:r>
        <w:rPr>
          <w:rFonts w:eastAsia="Calibri"/>
          <w:color w:val="000000"/>
          <w:kern w:val="0"/>
          <w:sz w:val="28"/>
          <w:szCs w:val="28"/>
        </w:rPr>
        <w:t>О.А. Ломоносов</w:t>
      </w:r>
    </w:p>
    <w:p w:rsidR="00CD465E" w:rsidRPr="0013273F" w:rsidRDefault="00CD465E" w:rsidP="00CD465E">
      <w:pPr>
        <w:suppressAutoHyphens w:val="0"/>
        <w:spacing w:line="240" w:lineRule="auto"/>
        <w:ind w:firstLine="720"/>
        <w:jc w:val="left"/>
        <w:rPr>
          <w:color w:val="000000"/>
          <w:kern w:val="0"/>
          <w:lang w:eastAsia="ru-RU"/>
        </w:rPr>
      </w:pPr>
    </w:p>
    <w:p w:rsidR="00CD465E" w:rsidRPr="0013273F" w:rsidRDefault="00CD465E" w:rsidP="00CD465E">
      <w:pPr>
        <w:suppressAutoHyphens w:val="0"/>
        <w:spacing w:line="240" w:lineRule="auto"/>
        <w:ind w:firstLine="720"/>
        <w:jc w:val="left"/>
        <w:rPr>
          <w:color w:val="000000"/>
          <w:kern w:val="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2402876"/>
      <w:docPartObj>
        <w:docPartGallery w:val="Page Numbers (Top of Page)"/>
        <w:docPartUnique/>
      </w:docPartObj>
    </w:sdtPr>
    <w:sdtEndPr/>
    <w:sdtContent>
      <w:p w:rsidR="0091746D" w:rsidRDefault="00705D94" w:rsidP="00705D9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1D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D94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11D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465E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13E00-B137-45F7-8D32-403752EB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2026-06-30T13:48:00Z</cp:lastPrinted>
  <dcterms:created xsi:type="dcterms:W3CDTF">2023-01-09T05:07:00Z</dcterms:created>
  <dcterms:modified xsi:type="dcterms:W3CDTF">2026-07-06T11:03:00Z</dcterms:modified>
</cp:coreProperties>
</file>