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spacing w:after="0"/>
        <w:rPr>
          <w:rFonts w:ascii="PT Astra Serif" w:hAnsi="PT Astra Serif" w:eastAsia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Список 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членов Молодежного совета при Министерстве культуры, по делам </w:t>
      </w:r>
      <w:r>
        <w:rPr>
          <w:rFonts w:ascii="PT Astra Serif" w:hAnsi="PT Astra Serif" w:cs="PT Astra Serif"/>
          <w:b/>
          <w:sz w:val="24"/>
          <w:szCs w:val="24"/>
        </w:rPr>
      </w:r>
    </w:p>
    <w:p>
      <w:pPr>
        <w:jc w:val="center"/>
        <w:spacing w:after="0"/>
        <w:rPr>
          <w:rFonts w:ascii="PT Astra Serif" w:hAnsi="PT Astra Serif" w:cs="PT Astra Serif"/>
          <w:b/>
          <w:bCs/>
          <w:sz w:val="24"/>
          <w:szCs w:val="24"/>
        </w:rPr>
      </w:pP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национальностей и архивного дела Чувашской Республики</w:t>
      </w:r>
      <w:r>
        <w:rPr>
          <w:rFonts w:ascii="PT Astra Serif" w:hAnsi="PT Astra Serif" w:eastAsia="PT Astra Serif" w:cs="PT Astra Serif"/>
          <w:b/>
          <w:sz w:val="24"/>
          <w:szCs w:val="24"/>
        </w:rPr>
        <w:t xml:space="preserve"> </w:t>
      </w:r>
      <w:r>
        <w:rPr>
          <w:rFonts w:ascii="PT Astra Serif" w:hAnsi="PT Astra Serif" w:cs="PT Astra Serif"/>
          <w:b/>
          <w:sz w:val="24"/>
          <w:szCs w:val="24"/>
        </w:rPr>
      </w:r>
      <w:r/>
    </w:p>
    <w:p>
      <w:pPr>
        <w:jc w:val="center"/>
        <w:spacing w:after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eastAsia="PT Astra Serif" w:cs="PT Astra Serif"/>
          <w:sz w:val="24"/>
          <w:szCs w:val="24"/>
        </w:rPr>
        <w:t xml:space="preserve">(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приказ</w:t>
      </w:r>
      <w:bookmarkStart w:id="0" w:name="_GoBack"/>
      <w:r>
        <w:rPr>
          <w:rFonts w:ascii="PT Astra Serif" w:hAnsi="PT Astra Serif" w:eastAsia="PT Astra Serif" w:cs="PT Astra Serif"/>
          <w:sz w:val="24"/>
          <w:szCs w:val="24"/>
        </w:rPr>
      </w:r>
      <w:bookmarkEnd w:id="0"/>
      <w:r>
        <w:rPr>
          <w:rFonts w:ascii="PT Astra Serif" w:hAnsi="PT Astra Serif" w:eastAsia="PT Astra Serif" w:cs="PT Astra Serif"/>
          <w:sz w:val="24"/>
          <w:szCs w:val="24"/>
        </w:rPr>
        <w:t xml:space="preserve"> Минкультуры Чувашии от 10.02.2025  № 01-05/101</w:t>
      </w:r>
      <w:r>
        <w:rPr>
          <w:rFonts w:ascii="PT Astra Serif" w:hAnsi="PT Astra Serif" w:eastAsia="PT Astra Serif" w:cs="PT Astra Serif"/>
          <w:sz w:val="24"/>
          <w:szCs w:val="24"/>
        </w:rPr>
        <w:t xml:space="preserve">)</w:t>
      </w: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/>
        <w:rPr>
          <w:rFonts w:ascii="PT Astra Serif" w:hAnsi="PT Astra Serif" w:cs="PT Astra Serif"/>
          <w:sz w:val="24"/>
          <w:szCs w:val="24"/>
          <w:highlight w:val="none"/>
        </w:rPr>
      </w:pPr>
      <w:r>
        <w:rPr>
          <w:rFonts w:ascii="PT Astra Serif" w:hAnsi="PT Astra Serif" w:cs="PT Astra Serif"/>
          <w:sz w:val="24"/>
          <w:szCs w:val="24"/>
          <w:highlight w:val="none"/>
        </w:rPr>
      </w:r>
      <w:r>
        <w:rPr>
          <w:rFonts w:ascii="PT Astra Serif" w:hAnsi="PT Astra Serif" w:cs="PT Astra Serif"/>
          <w:sz w:val="24"/>
          <w:szCs w:val="24"/>
          <w:highlight w:val="none"/>
        </w:rPr>
      </w:r>
    </w:p>
    <w:p>
      <w:pPr>
        <w:jc w:val="center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highlight w:val="none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tbl>
      <w:tblPr>
        <w:tblStyle w:val="836"/>
        <w:tblW w:w="1048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992"/>
        <w:gridCol w:w="1843"/>
        <w:gridCol w:w="4535"/>
        <w:gridCol w:w="3118"/>
      </w:tblGrid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№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/п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Ф.И.О.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Место работы (учебы), 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(род занятий)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Должность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  <w:p>
            <w:p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Александров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Алексей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Анатольевич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 «Национальная телерадиокомпания Чувашии» Минцифры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Старший редактор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Гущина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Мария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Юрьевна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Вокальная студия «Медиатор»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Руководитель вокальной студии «Медиатор»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Ильинская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Полина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Владимировна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БОУ ВО «Чувашский государственный институт культуры и искусств»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Студентка 4 курса кафедры актерского мастерства и режиссуры, руководитель студенческого бюро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Кальметова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Екатерина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Юрьевна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 «Государственный ордена «Знак Почета» русский драматический театр»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Специалист по социальным медиа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Кокотанова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Валентина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Игоревна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БУ «Чувашский государственный академический ансамбль песни и танца»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Артист хора высшей квалификационной категории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Минуллина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Амалия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Руслановна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БПОУ «Чебоксарское художественное училище (техникум)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Студентка 1 курса специальности «Дизайн»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Пигачев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Сергей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Сергеевич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 «Государственный ордена «Знак Почета» русский драматический театр» Минкультуры Чувашии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Заместитель директора по организации зрителя, связям с общественностью и маркетингу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Порфирьева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Елена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Юрьевна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Филиал ФГУП «Всероссийская государственная телевизионная и радиовещательная компания» - «Государственная телевизионная и радиовещательная компания «Чувашия»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Редактор отдела радиовещания службы информационных и тематических программ телевидения и радиовещания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Рауд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Антон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Олегович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  <w:t xml:space="preserve">МАУК «Централизованная клубная система» Мариинско-Посадского муниципального округа Чувашской Республики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Директор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Романова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Анастасия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Вячеславовна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(Хотиновская Эрпиге)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  <w:t xml:space="preserve">ФГБОУ ВО «Чувашский государственный педагогический университет им. И.Я. Яковлева» </w:t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Студентка 3 курса по специальности «Декоративно-прикладное искусства и дизайн»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Рыбакова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Юлия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Васильевна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color w:val="auto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</w:rPr>
              <w:t xml:space="preserve">АУ  «Республиканский центр народного творчества «Дворец культуры тракторостроителей» Минкультуры Чувашии</w:t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color w:val="000000" w:themeColor="text1"/>
                <w:sz w:val="24"/>
                <w:szCs w:val="24"/>
                <w:highlight w:val="none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Специалист по работе с молодежью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Самылкин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Николай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Олегович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textDirection w:val="lrTb"/>
            <w:noWrap w:val="false"/>
          </w:tcPr>
          <w:p>
            <w:pPr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Музей В.И. Чапаева</w:t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Заведующий Музеем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В.И. Чапаева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Тарасова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Софья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Сергеевна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БПОУ «Чебоксарское музыкальное училище (техникум) им. Ф.П. Павлова» Минкультуры Чувашии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Студентка 2 курса по специальности «Инструментальное исполнительство  (фортепиано)»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Хаманаев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Висраил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Анварбекович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 «Дом Дружбы народов Чувашской Республики»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Руководитель ансамбля «Дети Гор»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</w:tr>
      <w:tr>
        <w:tblPrEx/>
        <w:trPr/>
        <w:tc>
          <w:tcPr>
            <w:tcW w:w="992" w:type="dxa"/>
            <w:vMerge w:val="restart"/>
            <w:textDirection w:val="lrTb"/>
            <w:noWrap w:val="false"/>
          </w:tcPr>
          <w:p>
            <w:pPr>
              <w:pStyle w:val="674"/>
              <w:numPr>
                <w:ilvl w:val="0"/>
                <w:numId w:val="1"/>
              </w:numPr>
              <w:jc w:val="center"/>
              <w:rPr>
                <w:rFonts w:ascii="PT Astra Serif" w:hAnsi="PT Astra Serif" w:cs="PT Astra Serif"/>
                <w:sz w:val="24"/>
                <w:szCs w:val="24"/>
              </w:rPr>
            </w:pP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  <w:r>
              <w:rPr>
                <w:rFonts w:ascii="PT Astra Serif" w:hAnsi="PT Astra Serif" w:cs="PT Astra Serif"/>
                <w:sz w:val="24"/>
                <w:szCs w:val="24"/>
              </w:rPr>
            </w:r>
          </w:p>
        </w:tc>
        <w:tc>
          <w:tcPr>
            <w:tcW w:w="1843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Чугунова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Карина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Андреевна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4535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АУ «Чувашская государственная филармония» Минкультуры Чувашии;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Театр Моды ПРАЙМодел;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БОУ ВО «Чувашский государственный институт культуры и искусств» Минкультуры Чувашии  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</w:rPr>
            </w:r>
          </w:p>
        </w:tc>
        <w:tc>
          <w:tcPr>
            <w:tcW w:w="3118" w:type="dxa"/>
            <w:vMerge w:val="restart"/>
            <w:textDirection w:val="lrTb"/>
            <w:noWrap w:val="false"/>
          </w:tcPr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</w:rPr>
              <w:t xml:space="preserve">Артист танцевального коллектива;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управляющий продюсерского центра, хореограф-постановщик, организатор мероприятий;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  <w:t xml:space="preserve">студентка 2 курса  по специальности «Музыкальное искусство эстрады»  отделения «Мюзиклы и шоу программы»</w:t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  <w:p>
            <w:pP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pP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  <w:r>
              <w:rPr>
                <w:rFonts w:ascii="PT Astra Serif" w:hAnsi="PT Astra Serif" w:eastAsia="PT Astra Serif" w:cs="PT Astra Serif"/>
                <w:sz w:val="24"/>
                <w:szCs w:val="24"/>
                <w:highlight w:val="none"/>
              </w:rPr>
            </w:r>
          </w:p>
        </w:tc>
      </w:tr>
    </w:tbl>
    <w:p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  <w:r>
        <w:rPr>
          <w:rFonts w:ascii="Times New Roman" w:hAnsi="Times New Roman" w:cs="Times New Roman"/>
          <w:sz w:val="24"/>
          <w:szCs w:val="24"/>
        </w:rPr>
      </w:r>
    </w:p>
    <w:sectPr>
      <w:footnotePr/>
      <w:endnotePr/>
      <w:type w:val="nextPage"/>
      <w:pgSz w:w="11906" w:h="16838" w:orient="portrait"/>
      <w:pgMar w:top="1134" w:right="851" w:bottom="1134" w:left="709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PT Astra Serif">
    <w:panose1 w:val="020A0603040505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autoHyphenation w:val="true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6">
    <w:name w:val="Heading 1"/>
    <w:basedOn w:val="832"/>
    <w:next w:val="832"/>
    <w:link w:val="65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7">
    <w:name w:val="Heading 1 Char"/>
    <w:basedOn w:val="833"/>
    <w:link w:val="656"/>
    <w:uiPriority w:val="9"/>
    <w:rPr>
      <w:rFonts w:ascii="Arial" w:hAnsi="Arial" w:eastAsia="Arial" w:cs="Arial"/>
      <w:sz w:val="40"/>
      <w:szCs w:val="40"/>
    </w:rPr>
  </w:style>
  <w:style w:type="paragraph" w:styleId="658">
    <w:name w:val="Heading 2"/>
    <w:basedOn w:val="832"/>
    <w:next w:val="832"/>
    <w:link w:val="65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9">
    <w:name w:val="Heading 2 Char"/>
    <w:basedOn w:val="833"/>
    <w:link w:val="658"/>
    <w:uiPriority w:val="9"/>
    <w:rPr>
      <w:rFonts w:ascii="Arial" w:hAnsi="Arial" w:eastAsia="Arial" w:cs="Arial"/>
      <w:sz w:val="34"/>
    </w:rPr>
  </w:style>
  <w:style w:type="paragraph" w:styleId="660">
    <w:name w:val="Heading 3"/>
    <w:basedOn w:val="832"/>
    <w:next w:val="832"/>
    <w:link w:val="66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61">
    <w:name w:val="Heading 3 Char"/>
    <w:basedOn w:val="833"/>
    <w:link w:val="660"/>
    <w:uiPriority w:val="9"/>
    <w:rPr>
      <w:rFonts w:ascii="Arial" w:hAnsi="Arial" w:eastAsia="Arial" w:cs="Arial"/>
      <w:sz w:val="30"/>
      <w:szCs w:val="30"/>
    </w:rPr>
  </w:style>
  <w:style w:type="paragraph" w:styleId="662">
    <w:name w:val="Heading 4"/>
    <w:basedOn w:val="832"/>
    <w:next w:val="832"/>
    <w:link w:val="66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3">
    <w:name w:val="Heading 4 Char"/>
    <w:basedOn w:val="833"/>
    <w:link w:val="662"/>
    <w:uiPriority w:val="9"/>
    <w:rPr>
      <w:rFonts w:ascii="Arial" w:hAnsi="Arial" w:eastAsia="Arial" w:cs="Arial"/>
      <w:b/>
      <w:bCs/>
      <w:sz w:val="26"/>
      <w:szCs w:val="26"/>
    </w:rPr>
  </w:style>
  <w:style w:type="paragraph" w:styleId="664">
    <w:name w:val="Heading 5"/>
    <w:basedOn w:val="832"/>
    <w:next w:val="832"/>
    <w:link w:val="66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5">
    <w:name w:val="Heading 5 Char"/>
    <w:basedOn w:val="833"/>
    <w:link w:val="664"/>
    <w:uiPriority w:val="9"/>
    <w:rPr>
      <w:rFonts w:ascii="Arial" w:hAnsi="Arial" w:eastAsia="Arial" w:cs="Arial"/>
      <w:b/>
      <w:bCs/>
      <w:sz w:val="24"/>
      <w:szCs w:val="24"/>
    </w:rPr>
  </w:style>
  <w:style w:type="paragraph" w:styleId="666">
    <w:name w:val="Heading 6"/>
    <w:basedOn w:val="832"/>
    <w:next w:val="832"/>
    <w:link w:val="66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7">
    <w:name w:val="Heading 6 Char"/>
    <w:basedOn w:val="833"/>
    <w:link w:val="666"/>
    <w:uiPriority w:val="9"/>
    <w:rPr>
      <w:rFonts w:ascii="Arial" w:hAnsi="Arial" w:eastAsia="Arial" w:cs="Arial"/>
      <w:b/>
      <w:bCs/>
      <w:sz w:val="22"/>
      <w:szCs w:val="22"/>
    </w:rPr>
  </w:style>
  <w:style w:type="paragraph" w:styleId="668">
    <w:name w:val="Heading 7"/>
    <w:basedOn w:val="832"/>
    <w:next w:val="832"/>
    <w:link w:val="66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9">
    <w:name w:val="Heading 7 Char"/>
    <w:basedOn w:val="833"/>
    <w:link w:val="66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70">
    <w:name w:val="Heading 8"/>
    <w:basedOn w:val="832"/>
    <w:next w:val="832"/>
    <w:link w:val="67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71">
    <w:name w:val="Heading 8 Char"/>
    <w:basedOn w:val="833"/>
    <w:link w:val="670"/>
    <w:uiPriority w:val="9"/>
    <w:rPr>
      <w:rFonts w:ascii="Arial" w:hAnsi="Arial" w:eastAsia="Arial" w:cs="Arial"/>
      <w:i/>
      <w:iCs/>
      <w:sz w:val="22"/>
      <w:szCs w:val="22"/>
    </w:rPr>
  </w:style>
  <w:style w:type="paragraph" w:styleId="672">
    <w:name w:val="Heading 9"/>
    <w:basedOn w:val="832"/>
    <w:next w:val="832"/>
    <w:link w:val="67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3">
    <w:name w:val="Heading 9 Char"/>
    <w:basedOn w:val="833"/>
    <w:link w:val="672"/>
    <w:uiPriority w:val="9"/>
    <w:rPr>
      <w:rFonts w:ascii="Arial" w:hAnsi="Arial" w:eastAsia="Arial" w:cs="Arial"/>
      <w:i/>
      <w:iCs/>
      <w:sz w:val="21"/>
      <w:szCs w:val="21"/>
    </w:rPr>
  </w:style>
  <w:style w:type="paragraph" w:styleId="674">
    <w:name w:val="List Paragraph"/>
    <w:basedOn w:val="832"/>
    <w:uiPriority w:val="34"/>
    <w:qFormat/>
    <w:pPr>
      <w:contextualSpacing/>
      <w:ind w:left="720"/>
    </w:pPr>
  </w:style>
  <w:style w:type="paragraph" w:styleId="675">
    <w:name w:val="No Spacing"/>
    <w:uiPriority w:val="1"/>
    <w:qFormat/>
    <w:pPr>
      <w:spacing w:before="0" w:after="0" w:line="240" w:lineRule="auto"/>
    </w:pPr>
  </w:style>
  <w:style w:type="paragraph" w:styleId="676">
    <w:name w:val="Title"/>
    <w:basedOn w:val="832"/>
    <w:next w:val="832"/>
    <w:link w:val="67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7">
    <w:name w:val="Title Char"/>
    <w:basedOn w:val="833"/>
    <w:link w:val="676"/>
    <w:uiPriority w:val="10"/>
    <w:rPr>
      <w:sz w:val="48"/>
      <w:szCs w:val="48"/>
    </w:rPr>
  </w:style>
  <w:style w:type="paragraph" w:styleId="678">
    <w:name w:val="Subtitle"/>
    <w:basedOn w:val="832"/>
    <w:next w:val="832"/>
    <w:link w:val="679"/>
    <w:uiPriority w:val="11"/>
    <w:qFormat/>
    <w:pPr>
      <w:spacing w:before="200" w:after="200"/>
    </w:pPr>
    <w:rPr>
      <w:sz w:val="24"/>
      <w:szCs w:val="24"/>
    </w:rPr>
  </w:style>
  <w:style w:type="character" w:styleId="679">
    <w:name w:val="Subtitle Char"/>
    <w:basedOn w:val="833"/>
    <w:link w:val="678"/>
    <w:uiPriority w:val="11"/>
    <w:rPr>
      <w:sz w:val="24"/>
      <w:szCs w:val="24"/>
    </w:rPr>
  </w:style>
  <w:style w:type="paragraph" w:styleId="680">
    <w:name w:val="Quote"/>
    <w:basedOn w:val="832"/>
    <w:next w:val="832"/>
    <w:link w:val="681"/>
    <w:uiPriority w:val="29"/>
    <w:qFormat/>
    <w:pPr>
      <w:ind w:left="720" w:right="720"/>
    </w:pPr>
    <w:rPr>
      <w:i/>
    </w:rPr>
  </w:style>
  <w:style w:type="character" w:styleId="681">
    <w:name w:val="Quote Char"/>
    <w:link w:val="680"/>
    <w:uiPriority w:val="29"/>
    <w:rPr>
      <w:i/>
    </w:rPr>
  </w:style>
  <w:style w:type="paragraph" w:styleId="682">
    <w:name w:val="Intense Quote"/>
    <w:basedOn w:val="832"/>
    <w:next w:val="832"/>
    <w:link w:val="68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3">
    <w:name w:val="Intense Quote Char"/>
    <w:link w:val="682"/>
    <w:uiPriority w:val="30"/>
    <w:rPr>
      <w:i/>
    </w:rPr>
  </w:style>
  <w:style w:type="paragraph" w:styleId="684">
    <w:name w:val="Header"/>
    <w:basedOn w:val="832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Header Char"/>
    <w:basedOn w:val="833"/>
    <w:link w:val="684"/>
    <w:uiPriority w:val="99"/>
  </w:style>
  <w:style w:type="paragraph" w:styleId="686">
    <w:name w:val="Footer"/>
    <w:basedOn w:val="832"/>
    <w:link w:val="68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7">
    <w:name w:val="Footer Char"/>
    <w:basedOn w:val="833"/>
    <w:link w:val="686"/>
    <w:uiPriority w:val="99"/>
  </w:style>
  <w:style w:type="paragraph" w:styleId="688">
    <w:name w:val="Caption"/>
    <w:basedOn w:val="832"/>
    <w:next w:val="83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9">
    <w:name w:val="Caption Char"/>
    <w:basedOn w:val="688"/>
    <w:link w:val="686"/>
    <w:uiPriority w:val="99"/>
  </w:style>
  <w:style w:type="table" w:styleId="690">
    <w:name w:val="Table Grid Light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1">
    <w:name w:val="Plain Table 1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2"/>
    <w:basedOn w:val="834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3">
    <w:name w:val="Plain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4">
    <w:name w:val="Plain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Plain Table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6">
    <w:name w:val="Grid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3">
    <w:name w:val="Grid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7">
    <w:name w:val="Grid Table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8">
    <w:name w:val="Grid Table 4 - Accent 1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9">
    <w:name w:val="Grid Table 4 - Accent 2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20">
    <w:name w:val="Grid Table 4 - Accent 3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1">
    <w:name w:val="Grid Table 4 - Accent 4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2">
    <w:name w:val="Grid Table 4 - Accent 5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3">
    <w:name w:val="Grid Table 4 - Accent 6"/>
    <w:basedOn w:val="83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4">
    <w:name w:val="Grid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8">
    <w:name w:val="Grid Table 5 Dark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30">
    <w:name w:val="Grid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31">
    <w:name w:val="Grid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2">
    <w:name w:val="Grid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3">
    <w:name w:val="Grid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4">
    <w:name w:val="Grid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5">
    <w:name w:val="Grid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6">
    <w:name w:val="Grid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8">
    <w:name w:val="Grid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Grid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1 Light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>
    <w:name w:val="List Table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3">
    <w:name w:val="List Table 2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4">
    <w:name w:val="List Table 2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5">
    <w:name w:val="List Table 2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6">
    <w:name w:val="List Table 2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7">
    <w:name w:val="List Table 2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8">
    <w:name w:val="List Table 2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9">
    <w:name w:val="List Table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3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4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3">
    <w:name w:val="List Table 5 Dark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5 Dark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0">
    <w:name w:val="List Table 6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1">
    <w:name w:val="List Table 6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2">
    <w:name w:val="List Table 6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List Table 6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4">
    <w:name w:val="List Table 6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List Table 6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6">
    <w:name w:val="List Table 6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7">
    <w:name w:val="List Table 7 Colorful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8">
    <w:name w:val="List Table 7 Colorful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9">
    <w:name w:val="List Table 7 Colorful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90">
    <w:name w:val="List Table 7 Colorful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91">
    <w:name w:val="List Table 7 Colorful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2">
    <w:name w:val="List Table 7 Colorful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3">
    <w:name w:val="List Table 7 Colorful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4">
    <w:name w:val="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5">
    <w:name w:val="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6">
    <w:name w:val="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7">
    <w:name w:val="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8">
    <w:name w:val="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9">
    <w:name w:val="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0">
    <w:name w:val="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1">
    <w:name w:val="Bordered &amp; Lined - Accent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2">
    <w:name w:val="Bordered &amp; Lined - Accent 1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3">
    <w:name w:val="Bordered &amp; Lined - Accent 2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4">
    <w:name w:val="Bordered &amp; Lined - Accent 3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5">
    <w:name w:val="Bordered &amp; Lined - Accent 4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6">
    <w:name w:val="Bordered &amp; Lined - Accent 5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7">
    <w:name w:val="Bordered &amp; Lined - Accent 6"/>
    <w:basedOn w:val="83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8">
    <w:name w:val="Bordered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9">
    <w:name w:val="Bordered - Accent 1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10">
    <w:name w:val="Bordered - Accent 2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1">
    <w:name w:val="Bordered - Accent 3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2">
    <w:name w:val="Bordered - Accent 4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3">
    <w:name w:val="Bordered - Accent 5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4">
    <w:name w:val="Bordered - Accent 6"/>
    <w:basedOn w:val="83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5">
    <w:name w:val="footnote text"/>
    <w:basedOn w:val="832"/>
    <w:link w:val="816"/>
    <w:uiPriority w:val="99"/>
    <w:semiHidden/>
    <w:unhideWhenUsed/>
    <w:pPr>
      <w:spacing w:after="40" w:line="240" w:lineRule="auto"/>
    </w:pPr>
    <w:rPr>
      <w:sz w:val="18"/>
    </w:rPr>
  </w:style>
  <w:style w:type="character" w:styleId="816">
    <w:name w:val="Footnote Text Char"/>
    <w:link w:val="815"/>
    <w:uiPriority w:val="99"/>
    <w:rPr>
      <w:sz w:val="18"/>
    </w:rPr>
  </w:style>
  <w:style w:type="character" w:styleId="817">
    <w:name w:val="footnote reference"/>
    <w:basedOn w:val="833"/>
    <w:uiPriority w:val="99"/>
    <w:unhideWhenUsed/>
    <w:rPr>
      <w:vertAlign w:val="superscript"/>
    </w:rPr>
  </w:style>
  <w:style w:type="paragraph" w:styleId="818">
    <w:name w:val="endnote text"/>
    <w:basedOn w:val="832"/>
    <w:link w:val="819"/>
    <w:uiPriority w:val="99"/>
    <w:semiHidden/>
    <w:unhideWhenUsed/>
    <w:pPr>
      <w:spacing w:after="0" w:line="240" w:lineRule="auto"/>
    </w:pPr>
    <w:rPr>
      <w:sz w:val="20"/>
    </w:rPr>
  </w:style>
  <w:style w:type="character" w:styleId="819">
    <w:name w:val="Endnote Text Char"/>
    <w:link w:val="818"/>
    <w:uiPriority w:val="99"/>
    <w:rPr>
      <w:sz w:val="20"/>
    </w:rPr>
  </w:style>
  <w:style w:type="character" w:styleId="820">
    <w:name w:val="endnote reference"/>
    <w:basedOn w:val="833"/>
    <w:uiPriority w:val="99"/>
    <w:semiHidden/>
    <w:unhideWhenUsed/>
    <w:rPr>
      <w:vertAlign w:val="superscript"/>
    </w:rPr>
  </w:style>
  <w:style w:type="paragraph" w:styleId="821">
    <w:name w:val="toc 1"/>
    <w:basedOn w:val="832"/>
    <w:next w:val="832"/>
    <w:uiPriority w:val="39"/>
    <w:unhideWhenUsed/>
    <w:pPr>
      <w:ind w:left="0" w:right="0" w:firstLine="0"/>
      <w:spacing w:after="57"/>
    </w:pPr>
  </w:style>
  <w:style w:type="paragraph" w:styleId="822">
    <w:name w:val="toc 2"/>
    <w:basedOn w:val="832"/>
    <w:next w:val="832"/>
    <w:uiPriority w:val="39"/>
    <w:unhideWhenUsed/>
    <w:pPr>
      <w:ind w:left="283" w:right="0" w:firstLine="0"/>
      <w:spacing w:after="57"/>
    </w:pPr>
  </w:style>
  <w:style w:type="paragraph" w:styleId="823">
    <w:name w:val="toc 3"/>
    <w:basedOn w:val="832"/>
    <w:next w:val="832"/>
    <w:uiPriority w:val="39"/>
    <w:unhideWhenUsed/>
    <w:pPr>
      <w:ind w:left="567" w:right="0" w:firstLine="0"/>
      <w:spacing w:after="57"/>
    </w:pPr>
  </w:style>
  <w:style w:type="paragraph" w:styleId="824">
    <w:name w:val="toc 4"/>
    <w:basedOn w:val="832"/>
    <w:next w:val="832"/>
    <w:uiPriority w:val="39"/>
    <w:unhideWhenUsed/>
    <w:pPr>
      <w:ind w:left="850" w:right="0" w:firstLine="0"/>
      <w:spacing w:after="57"/>
    </w:pPr>
  </w:style>
  <w:style w:type="paragraph" w:styleId="825">
    <w:name w:val="toc 5"/>
    <w:basedOn w:val="832"/>
    <w:next w:val="832"/>
    <w:uiPriority w:val="39"/>
    <w:unhideWhenUsed/>
    <w:pPr>
      <w:ind w:left="1134" w:right="0" w:firstLine="0"/>
      <w:spacing w:after="57"/>
    </w:pPr>
  </w:style>
  <w:style w:type="paragraph" w:styleId="826">
    <w:name w:val="toc 6"/>
    <w:basedOn w:val="832"/>
    <w:next w:val="832"/>
    <w:uiPriority w:val="39"/>
    <w:unhideWhenUsed/>
    <w:pPr>
      <w:ind w:left="1417" w:right="0" w:firstLine="0"/>
      <w:spacing w:after="57"/>
    </w:pPr>
  </w:style>
  <w:style w:type="paragraph" w:styleId="827">
    <w:name w:val="toc 7"/>
    <w:basedOn w:val="832"/>
    <w:next w:val="832"/>
    <w:uiPriority w:val="39"/>
    <w:unhideWhenUsed/>
    <w:pPr>
      <w:ind w:left="1701" w:right="0" w:firstLine="0"/>
      <w:spacing w:after="57"/>
    </w:pPr>
  </w:style>
  <w:style w:type="paragraph" w:styleId="828">
    <w:name w:val="toc 8"/>
    <w:basedOn w:val="832"/>
    <w:next w:val="832"/>
    <w:uiPriority w:val="39"/>
    <w:unhideWhenUsed/>
    <w:pPr>
      <w:ind w:left="1984" w:right="0" w:firstLine="0"/>
      <w:spacing w:after="57"/>
    </w:pPr>
  </w:style>
  <w:style w:type="paragraph" w:styleId="829">
    <w:name w:val="toc 9"/>
    <w:basedOn w:val="832"/>
    <w:next w:val="832"/>
    <w:uiPriority w:val="39"/>
    <w:unhideWhenUsed/>
    <w:pPr>
      <w:ind w:left="2268" w:right="0" w:firstLine="0"/>
      <w:spacing w:after="57"/>
    </w:pPr>
  </w:style>
  <w:style w:type="paragraph" w:styleId="830">
    <w:name w:val="TOC Heading"/>
    <w:uiPriority w:val="39"/>
    <w:unhideWhenUsed/>
  </w:style>
  <w:style w:type="paragraph" w:styleId="831">
    <w:name w:val="table of figures"/>
    <w:basedOn w:val="832"/>
    <w:next w:val="832"/>
    <w:uiPriority w:val="99"/>
    <w:unhideWhenUsed/>
    <w:pPr>
      <w:spacing w:after="0" w:afterAutospacing="0"/>
    </w:pPr>
  </w:style>
  <w:style w:type="paragraph" w:styleId="832" w:default="1">
    <w:name w:val="Normal"/>
    <w:qFormat/>
  </w:style>
  <w:style w:type="character" w:styleId="833" w:default="1">
    <w:name w:val="Default Paragraph Font"/>
    <w:uiPriority w:val="1"/>
    <w:semiHidden/>
    <w:unhideWhenUsed/>
  </w:style>
  <w:style w:type="table" w:styleId="834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5" w:default="1">
    <w:name w:val="No List"/>
    <w:uiPriority w:val="99"/>
    <w:semiHidden/>
    <w:unhideWhenUsed/>
  </w:style>
  <w:style w:type="table" w:styleId="836">
    <w:name w:val="Table Grid"/>
    <w:basedOn w:val="834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paragraph" w:styleId="837">
    <w:name w:val="Balloon Text"/>
    <w:basedOn w:val="832"/>
    <w:link w:val="838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38" w:customStyle="1">
    <w:name w:val="Текст выноски Знак"/>
    <w:basedOn w:val="833"/>
    <w:link w:val="837"/>
    <w:uiPriority w:val="99"/>
    <w:semiHidden/>
    <w:rPr>
      <w:rFonts w:ascii="Segoe UI" w:hAnsi="Segoe UI" w:cs="Segoe UI"/>
      <w:sz w:val="18"/>
      <w:szCs w:val="18"/>
    </w:rPr>
  </w:style>
  <w:style w:type="character" w:styleId="839">
    <w:name w:val="Hyperlink"/>
    <w:basedOn w:val="833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E123C8-F5DD-4659-9CA5-C684E9305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Р7-Офис/2024.4.1.625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Ярышев Иван</dc:creator>
  <cp:revision>103</cp:revision>
  <dcterms:created xsi:type="dcterms:W3CDTF">2023-09-18T06:59:00Z</dcterms:created>
  <dcterms:modified xsi:type="dcterms:W3CDTF">2025-03-11T11:19:36Z</dcterms:modified>
</cp:coreProperties>
</file>