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60"/>
      </w:tblGrid>
      <w:tr w:rsidR="009E6543" w:rsidRPr="00E22F72" w:rsidTr="0014678A">
        <w:trPr>
          <w:trHeight w:val="2977"/>
        </w:trPr>
        <w:tc>
          <w:tcPr>
            <w:tcW w:w="4253" w:type="dxa"/>
          </w:tcPr>
          <w:p w:rsidR="009E6543" w:rsidRPr="00A96AAC" w:rsidRDefault="009E6543" w:rsidP="00A96AAC">
            <w:pPr>
              <w:rPr>
                <w:rFonts w:ascii="Times New Roman" w:hAnsi="Times New Roman" w:cs="Times New Roman"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</w:t>
            </w:r>
            <w:r w:rsidR="004E7413">
              <w:rPr>
                <w:rFonts w:ascii="Times New Roman" w:hAnsi="Times New Roman" w:cs="Times New Roman"/>
                <w:b/>
                <w:color w:val="000000"/>
              </w:rPr>
              <w:t>09.04.2025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</w:t>
            </w:r>
            <w:r w:rsidR="004E7413">
              <w:rPr>
                <w:rFonts w:ascii="Times New Roman" w:hAnsi="Times New Roman" w:cs="Times New Roman"/>
                <w:b/>
                <w:color w:val="000000"/>
              </w:rPr>
              <w:t xml:space="preserve"> 751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4E7413" w:rsidP="0014678A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09.04.2025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 w:rsidR="002804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751</w:t>
            </w:r>
          </w:p>
          <w:p w:rsidR="009E6543" w:rsidRPr="00E22F72" w:rsidRDefault="009E6543" w:rsidP="0014678A">
            <w:pPr>
              <w:ind w:firstLine="176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</w:tc>
      </w:tr>
      <w:tr w:rsidR="009E6543" w:rsidRPr="00E22F72" w:rsidTr="0014678A">
        <w:trPr>
          <w:trHeight w:val="990"/>
        </w:trPr>
        <w:tc>
          <w:tcPr>
            <w:tcW w:w="5387" w:type="dxa"/>
            <w:gridSpan w:val="2"/>
          </w:tcPr>
          <w:p w:rsidR="009E6543" w:rsidRPr="00CD58EA" w:rsidRDefault="00120BA8" w:rsidP="00CD58EA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CD58EA">
              <w:rPr>
                <w:rFonts w:ascii="Times New Roman" w:hAnsi="Times New Roman" w:cs="Times New Roman"/>
                <w:b/>
                <w:color w:val="000000"/>
              </w:rPr>
              <w:t>О проведении месячника по санитарно-экологической очистке и благоустройству населенных пунктов Мариинско-Посадского муниципального округа Чувашской Республики</w:t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4B320E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120BA8" w:rsidRPr="00120BA8" w:rsidRDefault="00120BA8" w:rsidP="00120BA8">
      <w:bookmarkStart w:id="0" w:name="_GoBack"/>
      <w:r w:rsidRPr="00484150">
        <w:rPr>
          <w:i/>
        </w:rPr>
        <w:t xml:space="preserve">       </w:t>
      </w:r>
      <w:r w:rsidRPr="00120BA8">
        <w:t xml:space="preserve">В целях улучшения санитарно-эпидемиологической и экологической обстановки, и озеленения населенных пунктов Мариинско-Посадского </w:t>
      </w:r>
      <w:r>
        <w:t>муниципального округа</w:t>
      </w:r>
      <w:r w:rsidRPr="00120BA8">
        <w:t xml:space="preserve"> Чувашской Республики с целью обеспечения чистоты и порядка, приведения в надлежащее состояние территорий домов, внутридомовых подъездов, детских площадок многоквартирных домов, а так же территорий кладбищ проведению работ по восстановлению и приведению в порядок воинских захоронений, памятников, обелисков, мемориальных досок, благоустройству памятных мест, связанных с событиями Великой Отечественной Войны 1941-1945 гг. администрация Мариинско-Посадского </w:t>
      </w:r>
      <w:r>
        <w:t>муниципального округа Чувашской Республики</w:t>
      </w:r>
      <w:r w:rsidRPr="00120BA8">
        <w:t>, п о с т а н о в л я е т:</w:t>
      </w:r>
    </w:p>
    <w:p w:rsidR="00120BA8" w:rsidRPr="00120BA8" w:rsidRDefault="00120BA8" w:rsidP="00120BA8">
      <w:r w:rsidRPr="00120BA8">
        <w:t xml:space="preserve">          1. Провести в Мариинско-Посадском </w:t>
      </w:r>
      <w:r>
        <w:t>муниципальном округе</w:t>
      </w:r>
      <w:r w:rsidRPr="00120BA8">
        <w:t xml:space="preserve"> с </w:t>
      </w:r>
      <w:r w:rsidR="0028048A">
        <w:t>10</w:t>
      </w:r>
      <w:r w:rsidRPr="00120BA8">
        <w:t xml:space="preserve"> </w:t>
      </w:r>
      <w:r w:rsidR="0028048A">
        <w:t>апреля</w:t>
      </w:r>
      <w:r w:rsidRPr="00120BA8">
        <w:t xml:space="preserve"> 202</w:t>
      </w:r>
      <w:r w:rsidR="0028048A">
        <w:t xml:space="preserve">5 </w:t>
      </w:r>
      <w:r w:rsidRPr="00120BA8">
        <w:t xml:space="preserve">г. по </w:t>
      </w:r>
      <w:r w:rsidR="0028048A">
        <w:t>10</w:t>
      </w:r>
      <w:r w:rsidRPr="00120BA8">
        <w:t xml:space="preserve"> </w:t>
      </w:r>
      <w:r w:rsidR="0028048A">
        <w:t>мая</w:t>
      </w:r>
      <w:r w:rsidRPr="00120BA8">
        <w:t xml:space="preserve"> 202</w:t>
      </w:r>
      <w:r w:rsidR="0028048A">
        <w:t xml:space="preserve">5 </w:t>
      </w:r>
      <w:r w:rsidRPr="00120BA8">
        <w:t xml:space="preserve">г.  месячник по санитарно-экологической очистке и благоустройству </w:t>
      </w:r>
      <w:r w:rsidR="0028048A" w:rsidRPr="00120BA8">
        <w:t>населённых</w:t>
      </w:r>
      <w:r w:rsidRPr="00120BA8">
        <w:t xml:space="preserve"> пунктов Мариинско-Посадского </w:t>
      </w:r>
      <w:r>
        <w:t>муниципального округа</w:t>
      </w:r>
      <w:r w:rsidRPr="00120BA8">
        <w:t xml:space="preserve"> Чувашской Республики.</w:t>
      </w:r>
    </w:p>
    <w:p w:rsidR="00120BA8" w:rsidRPr="00120BA8" w:rsidRDefault="00120BA8" w:rsidP="00120BA8">
      <w:r w:rsidRPr="00120BA8">
        <w:t xml:space="preserve">          2. Рекомендовать </w:t>
      </w:r>
      <w:r>
        <w:t>начальникам территориальных отделов</w:t>
      </w:r>
      <w:r w:rsidRPr="00120BA8">
        <w:t xml:space="preserve"> Мариинско-Посадского </w:t>
      </w:r>
      <w:r>
        <w:t>муниципального округа</w:t>
      </w:r>
      <w:r w:rsidRPr="00120BA8">
        <w:t>, руководителям предприятий и организаций:</w:t>
      </w:r>
    </w:p>
    <w:p w:rsidR="00120BA8" w:rsidRPr="00120BA8" w:rsidRDefault="00120BA8" w:rsidP="00120BA8">
      <w:r w:rsidRPr="00120BA8">
        <w:t xml:space="preserve">          - обеспечить массовое привлечение населения к работам по благоустройству и озеленению территорий </w:t>
      </w:r>
      <w:r w:rsidR="00006DD9" w:rsidRPr="00120BA8">
        <w:t>населённых</w:t>
      </w:r>
      <w:r w:rsidRPr="00120BA8">
        <w:t xml:space="preserve"> пунктов, предприятий и организаций, приведению в надлежащее состояние кладбищ, благоустройству мест массового отдыха, ликвидации несанкционированных свалок;</w:t>
      </w:r>
    </w:p>
    <w:p w:rsidR="00120BA8" w:rsidRPr="00120BA8" w:rsidRDefault="00120BA8" w:rsidP="00120BA8">
      <w:r w:rsidRPr="00120BA8">
        <w:t xml:space="preserve">          - обеспечить освещение в средствах массовой информации и на сайт</w:t>
      </w:r>
      <w:r w:rsidR="00D312E8">
        <w:t>е</w:t>
      </w:r>
      <w:r w:rsidRPr="00120BA8">
        <w:t xml:space="preserve"> </w:t>
      </w:r>
      <w:r w:rsidR="00D312E8">
        <w:t>администрации</w:t>
      </w:r>
      <w:r>
        <w:t xml:space="preserve"> Мариинско-Посадского муниципального округа</w:t>
      </w:r>
      <w:r w:rsidR="0028048A">
        <w:t xml:space="preserve"> Чувашской Республики</w:t>
      </w:r>
      <w:r w:rsidRPr="00120BA8">
        <w:t xml:space="preserve"> ход проводимых мероприятий.</w:t>
      </w:r>
    </w:p>
    <w:p w:rsidR="00120BA8" w:rsidRPr="00120BA8" w:rsidRDefault="00120BA8" w:rsidP="00120BA8">
      <w:r w:rsidRPr="00120BA8">
        <w:t xml:space="preserve">          3. Рекомендовать руководителям управляющих компаний</w:t>
      </w:r>
      <w:r w:rsidR="0028048A">
        <w:t>,</w:t>
      </w:r>
      <w:r w:rsidRPr="00120BA8">
        <w:t xml:space="preserve"> ТСЖ</w:t>
      </w:r>
      <w:r w:rsidR="0028048A">
        <w:t xml:space="preserve"> и ТСН</w:t>
      </w:r>
      <w:r w:rsidRPr="00120BA8">
        <w:t xml:space="preserve"> уделить особое внимание приведению в надлежащее состояние территории дворов, внутридомовых подъездов, детских площадок многоквартирных домов.</w:t>
      </w:r>
    </w:p>
    <w:p w:rsidR="00120BA8" w:rsidRPr="00120BA8" w:rsidRDefault="00120BA8" w:rsidP="00120BA8">
      <w:r w:rsidRPr="00120BA8">
        <w:t xml:space="preserve">          4. Финансовому отделу </w:t>
      </w:r>
      <w:r>
        <w:t>а</w:t>
      </w:r>
      <w:r w:rsidRPr="00120BA8">
        <w:t xml:space="preserve">дминистрации Мариинско-Посадского </w:t>
      </w:r>
      <w:r>
        <w:t>муниципального округа</w:t>
      </w:r>
      <w:r w:rsidR="0028048A">
        <w:t xml:space="preserve"> Чувашской Республики</w:t>
      </w:r>
      <w:r w:rsidRPr="00120BA8">
        <w:t xml:space="preserve"> обеспечить финансирование проводимых мероприятий в размере, </w:t>
      </w:r>
      <w:r w:rsidR="0001297C" w:rsidRPr="00120BA8">
        <w:t>установленном в</w:t>
      </w:r>
      <w:r w:rsidRPr="00120BA8">
        <w:t xml:space="preserve"> бюджет</w:t>
      </w:r>
      <w:r w:rsidR="008562D9">
        <w:t xml:space="preserve">е </w:t>
      </w:r>
      <w:r w:rsidRPr="00120BA8">
        <w:t xml:space="preserve">Мариинско-Посадского </w:t>
      </w:r>
      <w:r>
        <w:t>муниципального округа</w:t>
      </w:r>
      <w:r w:rsidRPr="00120BA8">
        <w:t xml:space="preserve"> </w:t>
      </w:r>
      <w:r w:rsidR="0028048A">
        <w:t xml:space="preserve">Чувашской Республики </w:t>
      </w:r>
      <w:r w:rsidRPr="00120BA8">
        <w:t>на благоустройство.</w:t>
      </w:r>
    </w:p>
    <w:p w:rsidR="00120BA8" w:rsidRPr="00120BA8" w:rsidRDefault="00120BA8" w:rsidP="00120BA8">
      <w:r w:rsidRPr="00120BA8">
        <w:t xml:space="preserve">           5. </w:t>
      </w:r>
      <w:r w:rsidR="008562D9">
        <w:t>П</w:t>
      </w:r>
      <w:r w:rsidR="0001297C" w:rsidRPr="0001297C">
        <w:t xml:space="preserve">остановление вступает в силу после его </w:t>
      </w:r>
      <w:r w:rsidR="008562D9">
        <w:t>подписания.</w:t>
      </w:r>
    </w:p>
    <w:p w:rsidR="00C471FF" w:rsidRPr="00120BA8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7A0339" w:rsidRPr="00E22F72" w:rsidRDefault="007A0339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28048A" w:rsidP="007A0339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И.о. </w:t>
      </w:r>
      <w:r w:rsidR="003E3F41" w:rsidRPr="00E22F72">
        <w:rPr>
          <w:rFonts w:ascii="Times New Roman" w:hAnsi="Times New Roman" w:cs="Times New Roman"/>
          <w:color w:val="000000"/>
        </w:rPr>
        <w:t>Глав</w:t>
      </w:r>
      <w:r>
        <w:rPr>
          <w:rFonts w:ascii="Times New Roman" w:hAnsi="Times New Roman" w:cs="Times New Roman"/>
          <w:color w:val="000000"/>
        </w:rPr>
        <w:t>ы</w:t>
      </w:r>
      <w:r w:rsidR="003E3F41" w:rsidRPr="00E22F72">
        <w:rPr>
          <w:rFonts w:ascii="Times New Roman" w:hAnsi="Times New Roman" w:cs="Times New Roman"/>
          <w:color w:val="000000"/>
        </w:rPr>
        <w:t xml:space="preserve"> Мариинско-Посадского </w:t>
      </w:r>
    </w:p>
    <w:p w:rsidR="003E3F41" w:rsidRDefault="003E3F41" w:rsidP="007A033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="0028048A">
        <w:rPr>
          <w:rFonts w:ascii="Times New Roman" w:hAnsi="Times New Roman" w:cs="Times New Roman"/>
          <w:color w:val="000000"/>
        </w:rPr>
        <w:t>А.П. Иванов</w:t>
      </w:r>
    </w:p>
    <w:bookmarkEnd w:id="0"/>
    <w:p w:rsidR="0028048A" w:rsidRDefault="0028048A" w:rsidP="007A0339">
      <w:pPr>
        <w:ind w:firstLine="0"/>
        <w:rPr>
          <w:rFonts w:ascii="Times New Roman" w:hAnsi="Times New Roman" w:cs="Times New Roman"/>
          <w:color w:val="000000"/>
        </w:rPr>
      </w:pPr>
    </w:p>
    <w:p w:rsidR="00FE6550" w:rsidRPr="00E22F72" w:rsidRDefault="00FE6550" w:rsidP="006C77B9">
      <w:pPr>
        <w:ind w:firstLine="0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1" w:name="sub_1000"/>
      <w:bookmarkEnd w:id="1"/>
    </w:p>
    <w:sectPr w:rsidR="00FE6550" w:rsidRPr="00E22F72" w:rsidSect="007A0339">
      <w:pgSz w:w="11900" w:h="16800"/>
      <w:pgMar w:top="993" w:right="80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320E" w:rsidRDefault="004B320E" w:rsidP="00957F23">
      <w:r>
        <w:separator/>
      </w:r>
    </w:p>
  </w:endnote>
  <w:endnote w:type="continuationSeparator" w:id="0">
    <w:p w:rsidR="004B320E" w:rsidRDefault="004B320E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320E" w:rsidRDefault="004B320E" w:rsidP="00957F23">
      <w:r>
        <w:separator/>
      </w:r>
    </w:p>
  </w:footnote>
  <w:footnote w:type="continuationSeparator" w:id="0">
    <w:p w:rsidR="004B320E" w:rsidRDefault="004B320E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355"/>
    <w:rsid w:val="00006DD9"/>
    <w:rsid w:val="0001297C"/>
    <w:rsid w:val="0003449D"/>
    <w:rsid w:val="00083499"/>
    <w:rsid w:val="000922CD"/>
    <w:rsid w:val="000B576E"/>
    <w:rsid w:val="000D1F3E"/>
    <w:rsid w:val="00106B78"/>
    <w:rsid w:val="00111F35"/>
    <w:rsid w:val="00120BA8"/>
    <w:rsid w:val="00133015"/>
    <w:rsid w:val="00135A85"/>
    <w:rsid w:val="0014678A"/>
    <w:rsid w:val="001758F9"/>
    <w:rsid w:val="001836A9"/>
    <w:rsid w:val="001962E8"/>
    <w:rsid w:val="001A09A1"/>
    <w:rsid w:val="001F10A4"/>
    <w:rsid w:val="002466E1"/>
    <w:rsid w:val="00261F89"/>
    <w:rsid w:val="0028048A"/>
    <w:rsid w:val="00296034"/>
    <w:rsid w:val="002A1577"/>
    <w:rsid w:val="002F71C1"/>
    <w:rsid w:val="003E3F41"/>
    <w:rsid w:val="0040195C"/>
    <w:rsid w:val="004179D3"/>
    <w:rsid w:val="00461249"/>
    <w:rsid w:val="00496525"/>
    <w:rsid w:val="004A240B"/>
    <w:rsid w:val="004B320E"/>
    <w:rsid w:val="004E7413"/>
    <w:rsid w:val="004E798E"/>
    <w:rsid w:val="0053102A"/>
    <w:rsid w:val="005360C3"/>
    <w:rsid w:val="00540BFF"/>
    <w:rsid w:val="00540D54"/>
    <w:rsid w:val="00563A29"/>
    <w:rsid w:val="005C2E6D"/>
    <w:rsid w:val="00604454"/>
    <w:rsid w:val="00607458"/>
    <w:rsid w:val="006145F9"/>
    <w:rsid w:val="006417D9"/>
    <w:rsid w:val="006445A7"/>
    <w:rsid w:val="00654448"/>
    <w:rsid w:val="006A6CE4"/>
    <w:rsid w:val="006C77B9"/>
    <w:rsid w:val="006D6EE4"/>
    <w:rsid w:val="006E7C78"/>
    <w:rsid w:val="006F0E8A"/>
    <w:rsid w:val="00703A8A"/>
    <w:rsid w:val="007117D3"/>
    <w:rsid w:val="00716C88"/>
    <w:rsid w:val="007411B8"/>
    <w:rsid w:val="00742930"/>
    <w:rsid w:val="007667D3"/>
    <w:rsid w:val="00780F26"/>
    <w:rsid w:val="007A0339"/>
    <w:rsid w:val="007A4887"/>
    <w:rsid w:val="007C09DD"/>
    <w:rsid w:val="007C6CB1"/>
    <w:rsid w:val="007E34C4"/>
    <w:rsid w:val="00834836"/>
    <w:rsid w:val="00835AE2"/>
    <w:rsid w:val="00842F68"/>
    <w:rsid w:val="008437E3"/>
    <w:rsid w:val="008562D9"/>
    <w:rsid w:val="008613F3"/>
    <w:rsid w:val="00881D44"/>
    <w:rsid w:val="008E459C"/>
    <w:rsid w:val="00933219"/>
    <w:rsid w:val="009362B2"/>
    <w:rsid w:val="0094359E"/>
    <w:rsid w:val="00957F23"/>
    <w:rsid w:val="00965E2F"/>
    <w:rsid w:val="00970646"/>
    <w:rsid w:val="00991C16"/>
    <w:rsid w:val="009A15EE"/>
    <w:rsid w:val="009C02A8"/>
    <w:rsid w:val="009E6543"/>
    <w:rsid w:val="00A7146F"/>
    <w:rsid w:val="00A80B43"/>
    <w:rsid w:val="00A96AAC"/>
    <w:rsid w:val="00AF1CA4"/>
    <w:rsid w:val="00B209B0"/>
    <w:rsid w:val="00B41EAB"/>
    <w:rsid w:val="00B63640"/>
    <w:rsid w:val="00BA4EAF"/>
    <w:rsid w:val="00BC6A7F"/>
    <w:rsid w:val="00BD0355"/>
    <w:rsid w:val="00C219BE"/>
    <w:rsid w:val="00C471FF"/>
    <w:rsid w:val="00C61651"/>
    <w:rsid w:val="00CC14BC"/>
    <w:rsid w:val="00CD58EA"/>
    <w:rsid w:val="00D06380"/>
    <w:rsid w:val="00D17934"/>
    <w:rsid w:val="00D312E8"/>
    <w:rsid w:val="00D6693A"/>
    <w:rsid w:val="00D84268"/>
    <w:rsid w:val="00D848E1"/>
    <w:rsid w:val="00E22F72"/>
    <w:rsid w:val="00E5467E"/>
    <w:rsid w:val="00E5471E"/>
    <w:rsid w:val="00E70841"/>
    <w:rsid w:val="00E7327D"/>
    <w:rsid w:val="00E95988"/>
    <w:rsid w:val="00F303D3"/>
    <w:rsid w:val="00F37316"/>
    <w:rsid w:val="00F554C0"/>
    <w:rsid w:val="00FB00FC"/>
    <w:rsid w:val="00FD5242"/>
    <w:rsid w:val="00FD5353"/>
    <w:rsid w:val="00FE6550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5A76C"/>
  <w15:docId w15:val="{7B1454BA-6E4F-4EE4-A149-C6D8775A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Plain Text"/>
    <w:basedOn w:val="a"/>
    <w:link w:val="af7"/>
    <w:rsid w:val="0028048A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28048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2785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15</cp:revision>
  <cp:lastPrinted>2025-04-11T05:32:00Z</cp:lastPrinted>
  <dcterms:created xsi:type="dcterms:W3CDTF">2023-09-29T10:43:00Z</dcterms:created>
  <dcterms:modified xsi:type="dcterms:W3CDTF">2025-04-14T07:52:00Z</dcterms:modified>
</cp:coreProperties>
</file>