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4"/>
        <w:ind w:left="4730"/>
        <w:jc w:val="center"/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УТВЕРЖДЕНЫ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04"/>
        <w:ind w:left="4730"/>
        <w:jc w:val="center"/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постановлением Кабинета Министров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04"/>
        <w:ind w:left="4730"/>
        <w:jc w:val="center"/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Чувашской Республики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04"/>
        <w:ind w:left="4730"/>
        <w:jc w:val="center"/>
        <w:spacing w:after="0" w:line="247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>
        <w:rPr>
          <w:rFonts w:ascii="Times New Roman" w:hAnsi="Times New Roman" w:cs="Times New Roman"/>
          <w:sz w:val="26"/>
        </w:rPr>
        <w:tab/>
        <w:tab/>
      </w:r>
      <w:r>
        <w:rPr>
          <w:rFonts w:ascii="Times New Roman" w:hAnsi="Times New Roman" w:cs="Times New Roman"/>
          <w:sz w:val="26"/>
        </w:rPr>
        <w:t xml:space="preserve">   №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br w:type="textWrapping" w:clear="all"/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04"/>
        <w:ind w:left="4730"/>
        <w:jc w:val="both"/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 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04"/>
        <w:jc w:val="center"/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</w:rPr>
        <w:t xml:space="preserve">И З М Е Н Е Н И Я,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04"/>
        <w:jc w:val="center"/>
        <w:spacing w:after="0" w:line="247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которые вносятся в государственн</w:t>
      </w:r>
      <w:r>
        <w:rPr>
          <w:rFonts w:ascii="Times New Roman" w:hAnsi="Times New Roman" w:cs="Times New Roman"/>
          <w:b/>
          <w:sz w:val="26"/>
        </w:rPr>
        <w:t xml:space="preserve">ую</w:t>
      </w:r>
      <w:r>
        <w:rPr>
          <w:rFonts w:ascii="Times New Roman" w:hAnsi="Times New Roman" w:cs="Times New Roman"/>
          <w:b/>
          <w:sz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</w:rPr>
        <w:t xml:space="preserve">у</w:t>
      </w:r>
      <w:r>
        <w:rPr>
          <w:rFonts w:ascii="Times New Roman" w:hAnsi="Times New Roman" w:cs="Times New Roman"/>
          <w:b/>
          <w:sz w:val="26"/>
        </w:rPr>
      </w:r>
      <w:r>
        <w:rPr>
          <w:rFonts w:ascii="Times New Roman" w:hAnsi="Times New Roman" w:cs="Times New Roman"/>
          <w:b/>
          <w:sz w:val="26"/>
        </w:rPr>
      </w:r>
    </w:p>
    <w:p>
      <w:pPr>
        <w:pStyle w:val="804"/>
        <w:jc w:val="center"/>
        <w:spacing w:after="0" w:line="247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Чувашской Республики «Цифровое общество Чувашии»</w:t>
      </w:r>
      <w:r>
        <w:rPr>
          <w:rFonts w:ascii="Times New Roman" w:hAnsi="Times New Roman" w:cs="Times New Roman"/>
          <w:b/>
          <w:sz w:val="26"/>
        </w:rPr>
      </w:r>
      <w:r>
        <w:rPr>
          <w:rFonts w:ascii="Times New Roman" w:hAnsi="Times New Roman" w:cs="Times New Roman"/>
          <w:b/>
          <w:sz w:val="26"/>
        </w:rPr>
      </w:r>
    </w:p>
    <w:p>
      <w:pPr>
        <w:pStyle w:val="804"/>
        <w:jc w:val="center"/>
        <w:spacing w:after="0" w:line="247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 </w:t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04"/>
        <w:jc w:val="center"/>
        <w:spacing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</w:t>
      </w:r>
      <w:r>
        <w:rPr>
          <w:rFonts w:ascii="Times New Roman" w:hAnsi="Times New Roman" w:cs="Times New Roman"/>
          <w:sz w:val="26"/>
        </w:rPr>
        <w:t xml:space="preserve">.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В Стратегических приоритет</w:t>
      </w:r>
      <w:r>
        <w:rPr>
          <w:rFonts w:ascii="Times New Roman" w:hAnsi="Times New Roman" w:cs="Times New Roman"/>
          <w:sz w:val="26"/>
        </w:rPr>
        <w:t xml:space="preserve">ах</w:t>
      </w:r>
      <w:r>
        <w:rPr>
          <w:rFonts w:ascii="Times New Roman" w:hAnsi="Times New Roman" w:cs="Times New Roman"/>
          <w:sz w:val="26"/>
        </w:rPr>
        <w:t xml:space="preserve"> в сфере реализации государственной программы Чувашской Республики «Цифровое общество Чувашии» (далее – Г</w:t>
      </w:r>
      <w:r>
        <w:rPr>
          <w:rFonts w:ascii="Times New Roman" w:hAnsi="Times New Roman" w:cs="Times New Roman"/>
          <w:sz w:val="26"/>
        </w:rPr>
        <w:t xml:space="preserve">о</w:t>
      </w:r>
      <w:r>
        <w:rPr>
          <w:rFonts w:ascii="Times New Roman" w:hAnsi="Times New Roman" w:cs="Times New Roman"/>
          <w:sz w:val="26"/>
        </w:rPr>
        <w:t xml:space="preserve">сударственная программа):</w:t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разделе </w:t>
      </w:r>
      <w:r>
        <w:rPr>
          <w:rFonts w:ascii="Times New Roman" w:hAnsi="Times New Roman" w:cs="Times New Roman"/>
          <w:sz w:val="26"/>
          <w:lang w:val="en-US"/>
        </w:rPr>
        <w:t xml:space="preserve">I</w:t>
      </w:r>
      <w:r>
        <w:rPr>
          <w:rFonts w:ascii="Times New Roman" w:hAnsi="Times New Roman" w:cs="Times New Roman"/>
          <w:sz w:val="26"/>
        </w:rPr>
        <w:t xml:space="preserve">:</w:t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абзаце седьмом слово «реализуются» заменить словом «реализованы»;</w:t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абзац восьм</w:t>
      </w:r>
      <w:r>
        <w:rPr>
          <w:rFonts w:ascii="Times New Roman" w:hAnsi="Times New Roman" w:cs="Times New Roman"/>
          <w:sz w:val="26"/>
        </w:rPr>
        <w:t xml:space="preserve">ой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изложить в следующей редакции</w:t>
      </w:r>
      <w:r>
        <w:rPr>
          <w:rFonts w:ascii="Times New Roman" w:hAnsi="Times New Roman" w:cs="Times New Roman"/>
          <w:sz w:val="26"/>
        </w:rPr>
        <w:t xml:space="preserve">:</w:t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</w:rPr>
        <w:t xml:space="preserve">«С 2025 года в рамках национального проекта «Экономика данных и цифровая трансформация государства» в Чувашской Республике </w:t>
      </w:r>
      <w:r>
        <w:rPr>
          <w:rFonts w:ascii="Times New Roman" w:hAnsi="Times New Roman" w:cs="Times New Roman"/>
          <w:sz w:val="26"/>
        </w:rPr>
        <w:t xml:space="preserve">реализуются три региональных проекта</w:t>
      </w:r>
      <w:r>
        <w:rPr>
          <w:rFonts w:ascii="Times New Roman" w:hAnsi="Times New Roman" w:cs="Times New Roman"/>
          <w:sz w:val="26"/>
        </w:rPr>
        <w:t xml:space="preserve">: </w:t>
      </w:r>
      <w:r>
        <w:rPr>
          <w:rFonts w:ascii="Times New Roman" w:hAnsi="Times New Roman" w:cs="Times New Roman"/>
          <w:sz w:val="26"/>
        </w:rPr>
        <w:t xml:space="preserve">«</w:t>
      </w:r>
      <w:r>
        <w:rPr>
          <w:rFonts w:ascii="Times New Roman" w:hAnsi="Times New Roman" w:cs="Times New Roman"/>
          <w:sz w:val="26"/>
        </w:rPr>
        <w:t xml:space="preserve">Цифровые платформы в отраслях социальной сферы</w:t>
      </w:r>
      <w:r>
        <w:rPr>
          <w:rFonts w:ascii="Times New Roman" w:hAnsi="Times New Roman" w:cs="Times New Roman"/>
          <w:sz w:val="26"/>
        </w:rPr>
        <w:t xml:space="preserve">», «Цифровое государственное управление»,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«</w:t>
      </w:r>
      <w:r>
        <w:rPr>
          <w:rFonts w:ascii="Times New Roman" w:hAnsi="Times New Roman" w:cs="Times New Roman"/>
          <w:sz w:val="26"/>
        </w:rPr>
        <w:t xml:space="preserve">Отечественные решения</w:t>
      </w:r>
      <w:r>
        <w:rPr>
          <w:rFonts w:ascii="Times New Roman" w:hAnsi="Times New Roman" w:cs="Times New Roman"/>
          <w:sz w:val="26"/>
        </w:rPr>
        <w:t xml:space="preserve">»</w:t>
      </w:r>
      <w:r>
        <w:rPr>
          <w:rFonts w:ascii="Times New Roman" w:hAnsi="Times New Roman" w:cs="Times New Roman"/>
          <w:sz w:val="26"/>
        </w:rPr>
        <w:t xml:space="preserve">.»;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в разделе II: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абзац девятый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«цель 1 – цифровая трансформация государственного и муниципального управления, экономики и социальной сферы;»;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абзацы десятый – тринадцатый признать утратившими силу;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в абзаце четырнадцатом слова «цель 6» заменить словами «цель 2»;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абзац седьмой раздела III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«Для достижения </w:t>
      </w:r>
      <w:r>
        <w:rPr>
          <w:rFonts w:ascii="Times New Roman" w:hAnsi="Times New Roman" w:cs="Times New Roman"/>
          <w:sz w:val="26"/>
          <w:highlight w:val="none"/>
        </w:rPr>
        <w:t xml:space="preserve">указанных приоритетов и целей для Чувашской Республики установлены значения показателя</w:t>
      </w:r>
      <w:r>
        <w:rPr>
          <w:rFonts w:ascii="Times New Roman" w:hAnsi="Times New Roman" w:cs="Times New Roman"/>
          <w:sz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highlight w:val="none"/>
        </w:rPr>
        <w:t xml:space="preserve">«Ц</w:t>
      </w:r>
      <w:r>
        <w:rPr>
          <w:rFonts w:ascii="Times New Roman" w:hAnsi="Times New Roman" w:cs="Times New Roman"/>
          <w:sz w:val="26"/>
          <w:highlight w:val="none"/>
        </w:rPr>
        <w:t xml:space="preserve">ифровая зрелость» государственного и муниципального управления, ключевых отраслей экономики и социальной сферы, в том числе здравоохранения и образования (на 2025 год - 45 процентов, на 2026 год - 56 процентов, на 2027 год - 67 процентов, на 2028 год - 78 </w:t>
      </w:r>
      <w:r>
        <w:rPr>
          <w:rFonts w:ascii="Times New Roman" w:hAnsi="Times New Roman" w:cs="Times New Roman"/>
          <w:sz w:val="26"/>
          <w:highlight w:val="none"/>
        </w:rPr>
        <w:t xml:space="preserve">процентов, на 2029 год - 89 процентов, на 2030 год - 100 процентов).</w:t>
      </w:r>
      <w:r>
        <w:rPr>
          <w:rFonts w:ascii="Times New Roman" w:hAnsi="Times New Roman" w:cs="Times New Roman"/>
          <w:sz w:val="26"/>
          <w:highlight w:val="none"/>
        </w:rPr>
        <w:t xml:space="preserve">»</w:t>
      </w:r>
      <w:r>
        <w:rPr>
          <w:rFonts w:ascii="Times New Roman" w:hAnsi="Times New Roman" w:cs="Times New Roman"/>
          <w:sz w:val="26"/>
          <w:highlight w:val="none"/>
        </w:rPr>
        <w:t xml:space="preserve">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в разделе IV: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абзац десятый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«</w:t>
      </w:r>
      <w:r>
        <w:rPr>
          <w:rFonts w:ascii="Times New Roman" w:hAnsi="Times New Roman" w:cs="Times New Roman"/>
          <w:sz w:val="26"/>
          <w:highlight w:val="none"/>
        </w:rPr>
        <w:t xml:space="preserve">Достижение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планируется осуществить путем:</w:t>
      </w:r>
      <w:r>
        <w:rPr>
          <w:rFonts w:ascii="Times New Roman" w:hAnsi="Times New Roman" w:cs="Times New Roman"/>
          <w:sz w:val="26"/>
          <w:highlight w:val="none"/>
        </w:rPr>
        <w:t xml:space="preserve">»;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абзацы пятнадцатый, девятнадцатый, двадцать третий и двадцать седьмой признать утратившими силу;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</w:rPr>
        <w:t xml:space="preserve">2</w:t>
      </w:r>
      <w:r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 xml:space="preserve">В паспорте Государственной программы: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в разделе 1: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позицию «Куратор Государственной программы»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из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3"/>
        <w:gridCol w:w="5833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«Куратор Государственной программы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41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Председатель Кабинета Министров Чувашской Республики С.Г. Артамонов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yellow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п</w:t>
      </w:r>
      <w:r>
        <w:rPr>
          <w:rFonts w:ascii="Times New Roman" w:hAnsi="Times New Roman" w:cs="Times New Roman"/>
          <w:sz w:val="26"/>
          <w:highlight w:val="none"/>
        </w:rPr>
        <w:t xml:space="preserve">о</w:t>
      </w:r>
      <w:r>
        <w:rPr>
          <w:rFonts w:ascii="Times New Roman" w:hAnsi="Times New Roman" w:cs="Times New Roman"/>
          <w:sz w:val="26"/>
          <w:highlight w:val="none"/>
        </w:rPr>
        <w:t xml:space="preserve">зицию «Соисполнители Государственной программы»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3"/>
        <w:gridCol w:w="5833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Соисполнители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41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Администрация Главы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здравоохранения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культуры, по делам национальностей и архивного дела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образования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природных ресурсов и экологии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промышленности и энергетики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сельского хозяйства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строительства, архитектуры и жилищно-коммунального хозяйства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транспорта и дорожного хозяйства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труда и социальной защиты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физической культуры и спорта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финансов Чувашской Республики;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Чувашской Республики по делам гражданской обороны и чрезвычайным ситуациям;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Министерство экономического развития и имущественных отношений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Государственная ветеринарная служба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Государственная служба Чувашской Республики по делам юстиции;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Государственная служба Чувашской Республики по конкурентной политике и тарифам;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Государственная жилищная инспекция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Государственная инспекция по надзору за техническим состоянием самоходных машин и других видов техники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Полномочное представительство Чувашской Республики при Президенте Российской Федерации;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автономное учреждение Чувашской Республики «Центр информационных технологий» Министерства цифрового развития, информационной политики и массовых коммуникаций Чувашской Республики;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автономная некоммерческая организация «Медиацентр Чувашской Республики» (по 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автономная некоммерческая организация «Центр цифровой трансформации Чувашской Республики» (по согласованию);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Государственный Совет Чувашской Республики (по согласованию)»;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highlight w:val="none"/>
        </w:rPr>
        <w:t xml:space="preserve">п</w:t>
      </w:r>
      <w:r>
        <w:rPr>
          <w:rFonts w:ascii="Times New Roman" w:hAnsi="Times New Roman" w:cs="Times New Roman"/>
          <w:sz w:val="26"/>
          <w:highlight w:val="none"/>
        </w:rPr>
        <w:t xml:space="preserve">о</w:t>
      </w:r>
      <w:r>
        <w:rPr>
          <w:rFonts w:ascii="Times New Roman" w:hAnsi="Times New Roman" w:cs="Times New Roman"/>
          <w:sz w:val="26"/>
          <w:highlight w:val="none"/>
        </w:rPr>
        <w:t xml:space="preserve">зицию «Цели Государственной программы»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3"/>
        <w:gridCol w:w="5833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«Цели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41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7" w:lineRule="auto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цель 1 - цифровая трансформация государственного и муниципального управления, экономики и социальной сферы;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цель 2 - 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</w:rPr>
        <w:t xml:space="preserve">п</w:t>
      </w:r>
      <w:r>
        <w:rPr>
          <w:rFonts w:ascii="Times New Roman" w:hAnsi="Times New Roman" w:cs="Times New Roman"/>
          <w:sz w:val="26"/>
        </w:rPr>
        <w:t xml:space="preserve">озицию «Объемы финансового обеспечения Государственной программы за весь период реализации и с разбивкой по годам реализации»</w:t>
      </w:r>
      <w:r>
        <w:rPr>
          <w:rFonts w:ascii="Times New Roman" w:hAnsi="Times New Roman" w:cs="Times New Roman"/>
          <w:sz w:val="26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  <w:highlight w:val="yellow"/>
        </w:rPr>
      </w:pPr>
      <w:r>
        <w:rPr>
          <w:rFonts w:ascii="Times New Roman" w:hAnsi="Times New Roman" w:cs="Times New Roman"/>
          <w:sz w:val="26"/>
          <w:highlight w:val="yellow"/>
        </w:rPr>
      </w:r>
      <w:r>
        <w:rPr>
          <w:rFonts w:ascii="Times New Roman" w:hAnsi="Times New Roman" w:cs="Times New Roman"/>
          <w:sz w:val="26"/>
          <w:highlight w:val="yellow"/>
        </w:rPr>
      </w:r>
      <w:r>
        <w:rPr>
          <w:rFonts w:ascii="Times New Roman" w:hAnsi="Times New Roman" w:cs="Times New Roman"/>
          <w:sz w:val="26"/>
          <w:highlight w:val="yellow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3"/>
        <w:gridCol w:w="5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«Объемы финансового обеспечения Государственной программы за весь период реализации и с разбивкой по годам реализации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41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прогнозируемый объем финансирования Государственной программы в 2019–2035 годах составляет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16229437,1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тыс. рублей, в том числе: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2019–2023 годах – 3261771,3 тыс. 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2024 году – 1724932,0 тыс. 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2025 году –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2401603,5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тыс. 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2026 году –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1549773,7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тыс. 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2027 году – 899030,2 тыс. 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–2030 годах –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2397122,4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тыс. рублей;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pStyle w:val="804"/>
              <w:jc w:val="both"/>
              <w:spacing w:after="0" w:line="247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2031–2035 годах –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3995204,0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тыс. рублей»;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04"/>
        <w:ind w:firstLine="709"/>
        <w:jc w:val="both"/>
        <w:spacing w:after="0" w:line="247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  <w:r>
        <w:rPr>
          <w:rFonts w:ascii="Times New Roman" w:hAnsi="Times New Roman" w:cs="Times New Roman"/>
          <w:sz w:val="26"/>
        </w:rPr>
      </w:r>
    </w:p>
    <w:p>
      <w:pPr>
        <w:pStyle w:val="804"/>
        <w:jc w:val="center"/>
        <w:spacing w:after="0" w:line="247" w:lineRule="auto"/>
        <w:rPr>
          <w:rFonts w:ascii="Times New Roman" w:hAnsi="Times New Roman" w:cs="Times New Roman"/>
          <w:b/>
          <w:sz w:val="26"/>
          <w:szCs w:val="26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04"/>
        <w:ind w:left="90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</w:t>
      </w:r>
      <w:r>
        <w:rPr>
          <w:rFonts w:ascii="Times New Roman" w:hAnsi="Times New Roman" w:cs="Times New Roman"/>
          <w:sz w:val="26"/>
          <w:szCs w:val="26"/>
        </w:rPr>
        <w:t xml:space="preserve"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4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04"/>
        <w:ind w:left="900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04"/>
        <w:jc w:val="center"/>
        <w:spacing w:after="0" w:line="23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2. Показатели Государственной программы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Style w:val="804"/>
        <w:ind w:left="900"/>
        <w:jc w:val="center"/>
        <w:spacing w:after="0" w:line="230" w:lineRule="auto"/>
        <w:rPr>
          <w:rFonts w:ascii="Times New Roman" w:hAnsi="Times New Roman" w:cs="Times New Roman"/>
          <w:b/>
          <w:sz w:val="16"/>
          <w:szCs w:val="16"/>
          <w:highlight w:val="none"/>
        </w:rPr>
      </w:pPr>
      <w:r>
        <w:rPr>
          <w:rFonts w:ascii="Times New Roman" w:hAnsi="Times New Roman" w:cs="Times New Roman"/>
          <w:b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sz w:val="16"/>
          <w:szCs w:val="16"/>
          <w:highlight w:val="none"/>
        </w:rPr>
      </w:r>
      <w:r>
        <w:rPr>
          <w:rFonts w:ascii="Times New Roman" w:hAnsi="Times New Roman" w:cs="Times New Roman"/>
          <w:b/>
          <w:sz w:val="16"/>
          <w:szCs w:val="16"/>
          <w:highlight w:val="none"/>
        </w:rPr>
      </w:r>
    </w:p>
    <w:tbl>
      <w:tblPr>
        <w:tblW w:w="5348" w:type="pct"/>
        <w:tblInd w:w="-519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84"/>
        <w:gridCol w:w="1948"/>
        <w:gridCol w:w="822"/>
        <w:gridCol w:w="699"/>
        <w:gridCol w:w="724"/>
        <w:gridCol w:w="737"/>
        <w:gridCol w:w="642"/>
        <w:gridCol w:w="588"/>
        <w:gridCol w:w="573"/>
        <w:gridCol w:w="579"/>
        <w:gridCol w:w="573"/>
        <w:gridCol w:w="538"/>
        <w:gridCol w:w="541"/>
        <w:gridCol w:w="620"/>
        <w:gridCol w:w="1000"/>
        <w:gridCol w:w="901"/>
        <w:gridCol w:w="1515"/>
        <w:gridCol w:w="810"/>
        <w:gridCol w:w="1521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616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vertAlign w:val="superscript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60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Уро-вень пока-зателя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1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Приз-нак возраста-ния/ убыва-ния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29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Еди-ница изме-рения (по 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instrText xml:space="preserve"> HYPERLINK "http://internet.garant.ru/document/redirect/179222/0" \o "http://internet.garant.ru/document/redirect/179222/0" </w:instrTex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fldChar w:fldCharType="separate"/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 xml:space="preserve">ОКЕИ</w:t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spacing w:val="-10"/>
                <w:highlight w:val="none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436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7"/>
            <w:tcMar>
              <w:left w:w="108" w:type="dxa"/>
              <w:top w:w="0" w:type="dxa"/>
              <w:right w:w="108" w:type="dxa"/>
              <w:bottom w:w="0" w:type="dxa"/>
            </w:tcMar>
            <w:tcW w:w="1268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Значение показателя по годам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16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Документ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85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:vertAlign w:val="superscript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9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Связь с показателями национальных целей развития, целей Стратегии до 2035 года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6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Признак реали-зации в муни-ципальных обра-зованиях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1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Информационная система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3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60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1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9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3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03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год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6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3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0" w:type="pct"/>
            <w:vAlign w:val="top"/>
            <w:textDirection w:val="lrTb"/>
            <w:noWrap w:val="false"/>
          </w:tcPr>
          <w:p>
            <w:pPr>
              <w:pStyle w:val="804"/>
              <w:ind w:left="-113" w:right="-113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71" w:type="pct"/>
            <w:vAlign w:val="top"/>
            <w:textDirection w:val="lrTb"/>
            <w:noWrap w:val="false"/>
          </w:tcPr>
          <w:p>
            <w:pPr>
              <w:pStyle w:val="804"/>
              <w:ind w:left="-113" w:right="-113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96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2035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16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5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9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6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81" w:type="pct"/>
            <w:vAlign w:val="top"/>
            <w:vMerge w:val="continue"/>
            <w:textDirection w:val="lrTb"/>
            <w:noWrap w:val="false"/>
          </w:tcPr>
          <w:p>
            <w:pPr>
              <w:pStyle w:val="804"/>
              <w:ind w:left="-57" w:right="-57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04"/>
        <w:ind w:firstLine="720"/>
        <w:jc w:val="both"/>
        <w:spacing w:after="0" w:line="230" w:lineRule="auto"/>
        <w:rPr>
          <w:rFonts w:ascii="Times New Roman" w:hAnsi="Times New Roman" w:cs="Times New Roman"/>
          <w:sz w:val="12"/>
          <w:highlight w:val="none"/>
        </w:rPr>
      </w:pPr>
      <w:r>
        <w:rPr>
          <w:rFonts w:ascii="Times New Roman" w:hAnsi="Times New Roman" w:cs="Times New Roman"/>
          <w:sz w:val="2"/>
          <w:highlight w:val="none"/>
        </w:rPr>
        <w:t xml:space="preserve"> </w:t>
      </w:r>
      <w:r>
        <w:rPr>
          <w:rFonts w:ascii="Times New Roman" w:hAnsi="Times New Roman" w:cs="Times New Roman"/>
          <w:sz w:val="12"/>
          <w:highlight w:val="none"/>
        </w:rPr>
      </w:r>
      <w:r>
        <w:rPr>
          <w:rFonts w:ascii="Times New Roman" w:hAnsi="Times New Roman" w:cs="Times New Roman"/>
          <w:sz w:val="12"/>
          <w:highlight w:val="none"/>
        </w:rPr>
      </w:r>
    </w:p>
    <w:tbl>
      <w:tblPr>
        <w:tblW w:w="5373" w:type="pct"/>
        <w:tblInd w:w="-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0A0" w:firstRow="1" w:lastRow="0" w:firstColumn="1" w:lastColumn="0" w:noHBand="0" w:noVBand="0"/>
      </w:tblPr>
      <w:tblGrid>
        <w:gridCol w:w="474"/>
        <w:gridCol w:w="6"/>
        <w:gridCol w:w="1951"/>
        <w:gridCol w:w="814"/>
        <w:gridCol w:w="675"/>
        <w:gridCol w:w="757"/>
        <w:gridCol w:w="735"/>
        <w:gridCol w:w="649"/>
        <w:gridCol w:w="577"/>
        <w:gridCol w:w="577"/>
        <w:gridCol w:w="577"/>
        <w:gridCol w:w="577"/>
        <w:gridCol w:w="545"/>
        <w:gridCol w:w="539"/>
        <w:gridCol w:w="602"/>
        <w:gridCol w:w="1011"/>
        <w:gridCol w:w="912"/>
        <w:gridCol w:w="1508"/>
        <w:gridCol w:w="821"/>
        <w:gridCol w:w="1533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0"/>
            <w:tcW w:w="500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both"/>
              <w:spacing w:after="0" w:line="230" w:lineRule="auto"/>
              <w:rPr>
                <w:rFonts w:ascii="Times New Roman" w:hAnsi="Times New Roman" w:cs="Times New Roman"/>
                <w:strike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Цель 1 –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цифровая трансформация государственного и муниципального управления, экономики и социальной сферы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trike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trike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Достижение «цифровой зрелости»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государственного и муниципального управления, ключевых отраслей экономики и социальной сферы, в том числе здравоохранения и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показатель для оценки эффективности деятельности высших должностных лиц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(далее – ВДЛ),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государственная программа Чувашской Респуб-лики  (да-</w:t>
              <w:br w:type="textWrapping" w:clear="all"/>
              <w:t xml:space="preserve">лее – ГП)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возрастание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про-центов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71,8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74,3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45,0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56,0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ind w:left="-57"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67,0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паспорт национальной программы «Цифровая экономика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достижение «цифровой зрелости»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государственного и муниципального управления, ключевых отраслей экономики и социальной сферы, в том числе здравоохранения и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федеральная государственная информационная система координации информатизации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округов и городских округов Чувашской Республики, обеспеченных сервисом высокоточного определения координат в государственной и местной системах координат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Закон Чувашской Республики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О Стратегии социально-экономического развития Чувашской Республики до 2035 года»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сбалансированное пространственное 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информационная система обеспечения градостроительной деятельности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1.3.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Доля региональных услуг, предоставляемых в субъекте Россий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none"/>
              </w:rPr>
              <w:t xml:space="preserve">ской Федерации в электронном виде посредством ведомственной информационной системы с применением цифровых регламентов, от общего количества региональных услуг, предоставляемых посредством ведомственной информационной системы в субъекте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паспорт национальной программы «Цифровая экономика Российской Федерации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доли массовых социально значимых услуг, доступных в электронном виде, до 95 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федеральная государственная информационная система «Федеральный реестр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1.4.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созданных высокопроизводительных рабочих мест – замещенных рабочих мест предприятий (организаций), на которых среднемесячная заработная плата работников равна или превышает установленную величину критерия (пороговое значение)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региональный проект (да-лее – РП)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ind w:left="-57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возрастание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26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паспорт национальной программы «Цифровая экономика Российской Федерации»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Минцифры Чувашии, исполнительные органы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26" w:lineRule="auto"/>
              <w:shd w:val="clear" w:color="ffffff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1.5.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созданных и доработанных информационных систем (цифровых платформ) и программных комплексов для организации высокопроизводительных рабочих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6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паспорт национальной программы «Цифровая экономика Российской Федерации»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Минцифры Чувашии, исполнительные органы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6" w:lineRule="auto"/>
              <w:shd w:val="clear" w:color="ffffff" w:fill="ffffff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1.6.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аттестованных государственных информационных систем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про-центов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Указы Президента Российской Федерации от </w:t>
              <w:br w:type="textWrapping" w:clear="all"/>
              <w:t xml:space="preserve">7 мая 2018 г. </w:t>
              <w:br w:type="textWrapping" w:clear="all"/>
              <w:t xml:space="preserve">№ 204</w:t>
              <w:br w:type="textWrapping" w:clear="all"/>
              <w:t xml:space="preserve">«О национальных целях и стратегических задачах развития Российской Федерации на период до 2024 года»,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7 мая 2024 г. № 309 «О национальных целях развития Российской Федерации на период до </w:t>
              <w:br w:type="textWrapping" w:clear="all"/>
              <w:t xml:space="preserve">2030 года и на перспективу до 2036 года»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федеральная государственная информационная система координации информатизации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Borders>
              <w:bottom w:val="single" w:color="000000" w:sz="4" w:space="0"/>
            </w:tcBorders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1.7.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Средний срок простоя государственных информационных систем в результате компьютерных атак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убывание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Указы Президента Российской Федерации от </w:t>
              <w:br w:type="textWrapping" w:clear="all"/>
              <w:t xml:space="preserve">7 мая 2018 г. </w:t>
              <w:br w:type="textWrapping" w:clear="all"/>
              <w:t xml:space="preserve">№ 204</w:t>
              <w:br w:type="textWrapping" w:clear="all"/>
              <w:t xml:space="preserve">«О национальных целях и стратегических задачах развития Российской Федерации на период до 2024 года»,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7 мая 2024 г. № 309 «О национальных целях развития Российской Федерации на период до </w:t>
              <w:br w:type="textWrapping" w:clear="all"/>
              <w:t xml:space="preserve">2030 года и на перспективу до 2036 года»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информационная система единого центра мониторинга компьютерных атак и обнаружения вторжений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1.8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618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Повышение устойчивости и безопасности информационной инфраструктуры электронного правительства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7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13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9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2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05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2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0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90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19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both"/>
              <w:spacing w:after="0" w:line="226" w:lineRule="auto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паспорт национальной программы «Цифровая экономика Российской Федерации»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W w:w="288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26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Минцифры Чувашии, исполнительные органы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76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достижение «цифровой зрелости»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государственного и муниципального управления, ключевых отраслей экономики и социальной сферы, в том числе здравоохранения и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259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84" w:type="pct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152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18"/>
            <w:tcW w:w="484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 Цель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– 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2.1.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Доля детских, юношеских и образовательных программ в общем объеме вещания Национального телевидения Чувашии – Чӑваш Ен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ГП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25,88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Указ Президента Российской Федерации от 24 декабря 2014 г. № 808 «Об утверждении основ государственной культурной политики»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Минцифры Чувашии, АУ «НТРК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  <w:highlight w:val="none"/>
              </w:rPr>
              <w:t xml:space="preserve">Чувашии»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2.2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Доля детских, юношеских и образовательных программ в общем объеме вещания Национального радио Чувашии – Чӑваш Ен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25,01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 Президента Российской Федерации от 24 декабря 2014 г. № 808 «Об утвер-ждении основ государственной культурной политики»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Минцифры Чувашии, АУ «НТРК Чувашии» 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53"/>
        </w:trPr>
        <w:tc>
          <w:tcPr>
            <w:tcW w:w="150" w:type="pct"/>
            <w:vAlign w:val="top"/>
            <w:textDirection w:val="lrTb"/>
            <w:noWrap w:val="false"/>
          </w:tcPr>
          <w:p>
            <w:pPr>
              <w:pStyle w:val="804"/>
              <w:ind w:right="-57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2.3.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618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Доля детских, юношеских и образовательных программ в общем объеме вещания «Тӑван радио»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57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13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3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15,17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05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8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2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0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19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Указ Президента Российской Федерации от 24 декабря 2014 г. № 808 «Об утверждении основ государственной культурной политики»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288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Минцифры Чувашии, АУ «НТРК Чувашии» Минцифры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76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9" w:type="pct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84" w:type="pct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04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2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04"/>
        <w:ind w:left="900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Структура Государственной программы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04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5233" w:type="dxa"/>
        <w:tblInd w:w="0" w:type="dxa"/>
        <w:tblBorders>
          <w:top w:val="single" w:color="000000" w:sz="8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8" w:space="0"/>
          <w:insideV w:val="single" w:color="000000" w:sz="8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01"/>
        <w:gridCol w:w="4675"/>
        <w:gridCol w:w="5863"/>
        <w:gridCol w:w="3894"/>
      </w:tblGrid>
      <w:tr>
        <w:tblPrEx>
          <w:tblBorders>
            <w:top w:val="single" w:color="000000" w:sz="8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структурного элемента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6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 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894" w:type="dxa"/>
            <w:vAlign w:val="top"/>
            <w:textDirection w:val="lrTb"/>
            <w:noWrap w:val="false"/>
          </w:tcPr>
          <w:p>
            <w:pPr>
              <w:pStyle w:val="804"/>
              <w:ind w:left="321" w:hanging="321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ГП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04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233" w:type="dxa"/>
        <w:tblInd w:w="0" w:type="dxa"/>
        <w:tblBorders>
          <w:top w:val="single" w:color="000000" w:sz="8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8" w:space="0"/>
          <w:insideV w:val="single" w:color="000000" w:sz="8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01"/>
        <w:gridCol w:w="4675"/>
        <w:gridCol w:w="5829"/>
        <w:gridCol w:w="3928"/>
      </w:tblGrid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blHeader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«Информационная инфраструктура»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реализации: 01.01.2019–31.12.2024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эффективного функционирования и развитие комплекса информационно-телекоммуникационной инфраструктуры органов государственной власти Чувашской Республики и органов местного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устойчивой и безопасной информационно-телекоммуникационной инфраструктуры высокоскоростной передачи, обработки и хранения данных, доступной для организаций и домохозяйств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Региональный проект «Информационная безопасность»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01.01.2019–31.12.2024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и развитие условий для обеспечения безопасности информационных систем и компонентов информационной инфраструктуры, их защиты и сохранности, соответствия требованиям безопасности информации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и эксплуатация системы защиты информационных систем, используемых исполнительными органами Чувашской Республики и органами местного самоуправления;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срока простоя государственных информационных систем в результате компьютерных атак до 60%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средний срок простоя государственных информационных систем в результате компьютерных атак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преимущественно отечественного программного обеспечения исполнительными органами Чувашской Республики и органами местного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95%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доля расходов на закупки и (или) аренду отечественного программного обеспечения и платформ от общих расходов на закупки или аренду программного обеспечения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«Цифровое государственное управление»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реализации: 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.01.2019–31.12.2024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цифровых технологий и платформенных решений в сферах государственного управления и оказания государственных и муниципальных услуг, в том числе в интересах населения 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удовлетворе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нности граждан качеством предоставления массовых социально значимых государственных и муниципальных услуг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Региональный проект «Цифровые технологии»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01.01.2019–31.12.2024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в Чувашской Республике «сквозных» цифровых технологий, а также формирование спроса на систему финансирования проектов по разработке и внедрению цифровых технологий и платформенных решений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первой очереди отбора проектов по внедрению отечественных продуктов, сервисов и платформенных решений, созданных на базе «сквозных» цифровых технологий и востребованных к масштабированию в других субъектах Российско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 Федерации, а также информирование организаций, разрабатывающих продукты, сервисы и платформенные решения для цифровой трансформации приоритетных отраслей экономики и социальной сферы, о грантовых конкурсах и возможности льготного кредитования ИТ-компаний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увеличение вложений в отечественные решения в сфере информационных технологий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«Цифровые платформы в отраслях социальной сферы»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еализации: 01.01.2025–31.12.2030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универсальных цифровых платформ в отдельных социально-экономических сферах для обеспечения эффективного электронного взаимодействия и исключения административных барьеров при оказании государственных услуг и предоставлении социальных гарантий населению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предполагает внедрение сервисов взаимодействия с гражданами для исключения административных барьеров и повышения удовлетворенности качеством предоставления услуг в электронном виде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Региональный проект «Цифровое государственное управление»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 01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.01.20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–31.12.2030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цифровых технологий и платформенных решений в сферах государственного управления и оказания государственных и муниципальных услуг, в том числе в интересах населения 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удовлетворе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нности граждан качеством предоставления массовых социально значимых государственных и муниципальных услуг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Отечественные решения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реализации: 01.01.20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–31.12.2030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>
          <w:trHeight w:val="253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Переход органов государственной власти на использование в деятельности российского программного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 переход органов государственной власти на использование отечественных разработок и оборудования для повышения эффективности их деятельности и снижения зависимости от иностранных решений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доля расходов на закупки и (или) аренду отечественного программного обеспечения и платформ от общих расходов на закупки или аренду программного обеспечения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Региональный проект «Модернизация процессов предоставления региональных услуг с применением цифровых регламентов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в автоматизированном виде»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реализации: 01.01.2022–31.12.2024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сервисов электронного правительства, переход к оказанию государственных (муниципальных) услуг (функций), иных услуг (сервисов) и сведен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ий в электронном виде, расширение использования информационно-телекоммуникационных технологий для предоставления государственных и муниципальных услуг бюджетными учреждениями, а также социально значимых услуг государственными и муниципальными предприятиями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цифровизация процессов предоставления государственных и муниципальных услуг и исполнения функций исполнительными органами Чувашской Республики и органами местного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доля региональных услуг, предоставляемых в субъекте Россий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ской Федерации в электронном виде посредством ведомственной информационной системы с применением цифровых регламентов, от общего количества региональных услуг, предоставляемых посредством ведомственной информационной системы в субъекте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Региональный проект «Создание цифровой экосистемы Чувашской Республики»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реализации: 01.01.2022–31.12.2024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сквозных цифровых технологий преимущественно на основе отечественных разработок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проектов цифровой трансформации в ключевых отраслях экономики и социальной сферы, в том числе здравоохранения и образования, а также государственного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количество созданных высокопроизводительных рабочих мест – замещенных рабочих мест предприятий (организаций), на которых среднемесячная заработная плата работников равна или превышает установленную величину критерия (пороговое значение)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«Развитие электронного правительства»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отрасли информационных технологий, включая поддержку цифровой трансформации ключевых отраслей экономики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в органах государственной власти Чувашской Республики новых техноло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гий, обеспечивающих повышение качества государственного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инфраструктуры электронного правительства Чувашской Республики;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бесперебойной работы государственных информационных систем Чувашской Республики, включая их создание, сопровождение, эксплуатацию, модернизацию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«Массовые коммуникации»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повышения качества предоставляемых жителям Чувашской Республики информационных услуг, обеспечение прав граждан в сфере информации и расширение информационного пространства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эффективной системы массовых коммуникаций, выработка механизмов государственной поддержки средств массовой информации, предоставляемой на конкурсной основе, обеспечение системного подхода к освещению в средствах массовой информации социально значимых 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детских, юношеских и образовательных программ в общем объеме вещания Национального телевидения Чувашии – Чӑваш Ен;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детских, юношеских и образовательных программ в общем объеме вещания Национального радио Чувашии – Чӑваш Ен;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детских, юношеских и образовательных программ в общем объеме вещания «Тӑван радио»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108" w:type="dxa"/>
              <w:top w:w="0" w:type="dxa"/>
              <w:right w:w="108" w:type="dxa"/>
              <w:bottom w:w="0" w:type="dxa"/>
            </w:tcMar>
            <w:tcW w:w="144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«Обеспечение реализации государственной программы Чувашской Республики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«Цифровое общество Чувашии»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Министерство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108" w:type="dxa"/>
              <w:top w:w="0" w:type="dxa"/>
              <w:right w:w="108" w:type="dxa"/>
              <w:bottom w:w="0" w:type="dxa"/>
            </w:tcMar>
            <w:tcW w:w="9757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8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8" w:space="0"/>
            <w:insideV w:val="single" w:color="000000" w:sz="8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67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Министерства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829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текущей деятельности Министерства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2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04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 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04"/>
        <w:ind w:left="900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Финансовое обеспечение Государственной программы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04"/>
        <w:ind w:left="90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5138" w:type="dxa"/>
        <w:tblInd w:w="137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790"/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4790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Наименование Государственной программы, структурного элемента/ источник финансового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gridSpan w:val="8"/>
            <w:tcBorders>
              <w:bottom w:val="single" w:color="000000" w:sz="4" w:space="0"/>
            </w:tcBorders>
            <w:tcW w:w="1034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bottom w:val="none" w:color="000000" w:sz="4" w:space="0"/>
            </w:tcBorders>
            <w:tcW w:w="4790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2019–2023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2026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2027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2028–2030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2031–2035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</w:tbl>
    <w:p>
      <w:pPr>
        <w:pStyle w:val="804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138" w:type="dxa"/>
        <w:tblInd w:w="137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791"/>
        <w:gridCol w:w="1293"/>
        <w:gridCol w:w="1293"/>
        <w:gridCol w:w="1294"/>
        <w:gridCol w:w="1293"/>
        <w:gridCol w:w="1293"/>
        <w:gridCol w:w="1294"/>
        <w:gridCol w:w="1293"/>
        <w:gridCol w:w="1294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Государственная программа Чувашской Республики «Цифровое общество Чувашии»,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3261771,3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1724932,0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2401603,5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1549773,7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899030,2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2397122,4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3995204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16229437,1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178464,2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150178,9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77931,7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98989,5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505564,3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3068007,1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1574553,1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2401503,5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1471742,0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799940,7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2396822,4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3994704,0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15707272,8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бюджеты территориальных государственных внебюджетных фондов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305"/>
        </w:trPr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en-US"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en-US"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15300,0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16600,0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403"/>
        </w:trPr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Справочно: объем налоговых расходов республиканского бюджета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Региональный проект «Информационная инфраструктура»,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729568,3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729568,3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729568,3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729568,3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Региональный проект «Информационная безопасность»,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66025,8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66025,8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66025,8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66025,8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Региональный проект «Цифровое государственное управление»,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57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none"/>
                <w:lang w:eastAsia="ru-RU"/>
              </w:rPr>
              <w:t xml:space="preserve">егиональный проект «Цифровые технологии»,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none"/>
              </w:rPr>
            </w:r>
          </w:p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none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none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57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Региональный проект «Цифровые платформы в отраслях социальной сферы»,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65465,1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99989,4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165454,5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57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64810,4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98989,5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163799,9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654,7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999,9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1654,6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Региональный проект «Цифровое государственное управление»,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13253,8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13253,8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13121,3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13121,3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132,5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132,5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Региональный проект «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Отечественные решения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22078,3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60992,1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83070,4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0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22078,3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60992,1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0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83070,4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Региональный проект «Модернизация процессов предоставления региональных услуг с применением цифровых регламентов в автоматизированном виде»,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4317,1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4317,1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4273,9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4273,9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43,2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43,2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Региональный проект «Создание цифровой экосистемы Чувашской Республики»,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14738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14738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145905,0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145905,0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1478,8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1478,8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Комплекс процессных мероприятий «Развитие электронного правительства»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550683,6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2064915,9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1132938,9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521874,2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1565622,6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2609371,0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8445406,2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550483,6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2064815,9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1132838,9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521774,2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1565322,6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2608871,0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8444106,2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1300,0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Комплекс процессных мероприятий «Массовые коммуникации»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, 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192092,4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273630,5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233740,5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233783,3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701349,9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1168916,5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2803513,1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192092,4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273630,5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233740,5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233783,3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701349,9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1168916,5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2803513,1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Комплекс процессных мероприятий «Обеспечение реализации государственной программы Чувашской Республики «Цифровое общество Чувашии»,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ru-RU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34861,0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40978,8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130149,9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216916,5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509672,8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91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34861,0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40978,8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130149,9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216916,5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56" w:lineRule="auto"/>
              <w:widowControl w:val="off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509672,8».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r>
          </w:p>
        </w:tc>
      </w:tr>
    </w:tbl>
    <w:p>
      <w:pPr>
        <w:pStyle w:val="804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highlight w:val="yellow"/>
        </w:rPr>
        <w:sectPr>
          <w:footnotePr/>
          <w:endnotePr/>
          <w:type w:val="nextPage"/>
          <w:pgSz w:w="16838" w:h="11906" w:orient="landscape"/>
          <w:pgMar w:top="1418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</w:r>
    </w:p>
    <w:p>
      <w:pPr>
        <w:pStyle w:val="804"/>
        <w:jc w:val="both"/>
        <w:spacing w:after="0" w:line="230" w:lineRule="auto"/>
        <w:widowControl w:val="off"/>
        <w:rPr>
          <w:rFonts w:ascii="Times New Roman" w:hAnsi="Times New Roman" w:cs="Times New Roman"/>
          <w:bCs/>
          <w:sz w:val="26"/>
          <w:szCs w:val="26"/>
        </w:rPr>
        <w:outlineLvl w:val="0"/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ind w:left="-11" w:firstLine="720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азделы </w:t>
      </w:r>
      <w:r>
        <w:rPr>
          <w:rFonts w:ascii="Times New Roman" w:hAnsi="Times New Roman" w:cs="Times New Roman"/>
          <w:bCs/>
          <w:sz w:val="26"/>
          <w:szCs w:val="26"/>
        </w:rPr>
        <w:t xml:space="preserve">2 -</w:t>
      </w:r>
      <w:r>
        <w:rPr>
          <w:rFonts w:ascii="Times New Roman" w:hAnsi="Times New Roman" w:cs="Times New Roman"/>
          <w:bCs/>
          <w:sz w:val="26"/>
          <w:szCs w:val="26"/>
        </w:rPr>
        <w:t xml:space="preserve"> 4 </w:t>
      </w:r>
      <w:r>
        <w:rPr>
          <w:rFonts w:ascii="Times New Roman" w:hAnsi="Times New Roman" w:cs="Times New Roman"/>
          <w:sz w:val="26"/>
          <w:szCs w:val="26"/>
        </w:rPr>
        <w:t xml:space="preserve">паспорта комплекса процессных мероприятий «Развитие электронного правительства»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04"/>
        <w:ind w:left="-11" w:firstLine="11"/>
        <w:jc w:val="both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804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«2. Показатели комплекса процессных мероприятий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04"/>
        <w:jc w:val="both"/>
        <w:spacing w:after="0" w:line="230" w:lineRule="auto"/>
        <w:widowControl w:val="off"/>
        <w:rPr>
          <w:rFonts w:ascii="Times New Roman" w:hAnsi="Times New Roman" w:cs="Times New Roman"/>
          <w:bCs/>
          <w:sz w:val="26"/>
          <w:szCs w:val="26"/>
        </w:rPr>
        <w:outlineLvl w:val="0"/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tbl>
      <w:tblPr>
        <w:tblW w:w="15026" w:type="dxa"/>
        <w:tblInd w:w="108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1"/>
        <w:gridCol w:w="1823"/>
        <w:gridCol w:w="1302"/>
        <w:gridCol w:w="1056"/>
        <w:gridCol w:w="1288"/>
        <w:gridCol w:w="838"/>
        <w:gridCol w:w="709"/>
        <w:gridCol w:w="756"/>
        <w:gridCol w:w="756"/>
        <w:gridCol w:w="756"/>
        <w:gridCol w:w="756"/>
        <w:gridCol w:w="756"/>
        <w:gridCol w:w="756"/>
        <w:gridCol w:w="1417"/>
        <w:gridCol w:w="1276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1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823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Наименование показателя/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задачи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302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056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88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(по ОКЕИ)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W w:w="154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Базовое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gridSpan w:val="6"/>
            <w:tcW w:w="453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Информационная система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1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823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302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05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88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83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2035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</w:tr>
    </w:tbl>
    <w:p>
      <w:pPr>
        <w:pStyle w:val="804"/>
        <w:jc w:val="both"/>
        <w:spacing w:after="0" w:line="230" w:lineRule="auto"/>
        <w:widowControl w:val="off"/>
        <w:rPr>
          <w:rFonts w:ascii="Times New Roman" w:hAnsi="Times New Roman" w:cs="Times New Roman"/>
          <w:bCs/>
          <w:sz w:val="2"/>
          <w:szCs w:val="2"/>
        </w:rPr>
        <w:outlineLvl w:val="0"/>
      </w:pPr>
      <w:r>
        <w:rPr>
          <w:rFonts w:ascii="Times New Roman" w:hAnsi="Times New Roman" w:cs="Times New Roman"/>
          <w:bCs/>
          <w:sz w:val="2"/>
          <w:szCs w:val="2"/>
        </w:rPr>
      </w:r>
      <w:r>
        <w:rPr>
          <w:rFonts w:ascii="Times New Roman" w:hAnsi="Times New Roman" w:cs="Times New Roman"/>
          <w:bCs/>
          <w:sz w:val="2"/>
          <w:szCs w:val="2"/>
        </w:rPr>
      </w:r>
      <w:r>
        <w:rPr>
          <w:rFonts w:ascii="Times New Roman" w:hAnsi="Times New Roman" w:cs="Times New Roman"/>
          <w:bCs/>
          <w:sz w:val="2"/>
          <w:szCs w:val="2"/>
        </w:rPr>
      </w:r>
    </w:p>
    <w:tbl>
      <w:tblPr>
        <w:tblW w:w="15026" w:type="dxa"/>
        <w:tblInd w:w="10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1"/>
        <w:gridCol w:w="1823"/>
        <w:gridCol w:w="1302"/>
        <w:gridCol w:w="1056"/>
        <w:gridCol w:w="1288"/>
        <w:gridCol w:w="838"/>
        <w:gridCol w:w="709"/>
        <w:gridCol w:w="756"/>
        <w:gridCol w:w="756"/>
        <w:gridCol w:w="756"/>
        <w:gridCol w:w="756"/>
        <w:gridCol w:w="756"/>
        <w:gridCol w:w="756"/>
        <w:gridCol w:w="1417"/>
        <w:gridCol w:w="1276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8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8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83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gridSpan w:val="14"/>
            <w:tcW w:w="1424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Задача «Создание условий для развития отрасли информационных технологий, включая поддержку цифровой трансформации ключевых отраслей экономики»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trike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Достижение «цифровой зрелости» </w:t>
            </w: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  <w:lang w:eastAsia="ru-RU"/>
              </w:rPr>
              <w:t xml:space="preserve">государсвтвенного и муниципального управления, ключевых отраслей экономики и социальной сферы в том числе здравоохранения и образования </w:t>
            </w:r>
            <w:r>
              <w:rPr>
                <w:rFonts w:ascii="Times New Roman" w:hAnsi="Times New Roman" w:eastAsia="Times New Roman" w:cs="Times New Roman"/>
                <w:strike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trike/>
                <w:sz w:val="22"/>
                <w:szCs w:val="22"/>
                <w:highlight w:val="none"/>
              </w:rPr>
            </w:r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возрастание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ВДЛ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8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83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71,8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74,3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  <w:lang w:eastAsia="ru-RU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  <w:lang w:eastAsia="ru-RU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trike w:val="0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Минцифры Чувашии, исполнительные органы Чувашской Республики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федеральная государственная информационная система координации информатизации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Доля муниципальных округов и городских округов Чувашской Республики, обеспеченных сервисом высокоточного определения координат в государственной и местной системах координат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комплекс процессных мероприятий (далее – КПМ)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8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83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Минцифры Чувашии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8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823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Повышение устойчивости и безопасности информационной инфраструктуры электронного правительства Чувашской Республики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30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0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8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83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Минцифры Чувашии, исполнительные органы Чувашской Республики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  <w:lang w:eastAsia="ru-RU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none"/>
              </w:rPr>
            </w:r>
          </w:p>
        </w:tc>
      </w:tr>
    </w:tbl>
    <w:p>
      <w:pPr>
        <w:pStyle w:val="804"/>
        <w:jc w:val="both"/>
        <w:spacing w:after="0" w:line="230" w:lineRule="auto"/>
        <w:widowControl w:val="off"/>
        <w:rPr>
          <w:rFonts w:ascii="Times New Roman" w:hAnsi="Times New Roman" w:cs="Times New Roman"/>
          <w:bCs/>
          <w:sz w:val="26"/>
          <w:szCs w:val="26"/>
        </w:rPr>
        <w:outlineLvl w:val="0"/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804"/>
        <w:jc w:val="center"/>
        <w:spacing w:before="108" w:after="108" w:line="240" w:lineRule="auto"/>
        <w:widowControl w:val="off"/>
        <w:rPr>
          <w:rFonts w:ascii="Times New Roman" w:hAnsi="Times New Roman" w:eastAsia="Times New Roman" w:cs="Times New Roman"/>
          <w:b/>
          <w:bCs/>
          <w:color w:val="26282f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26282f"/>
          <w:sz w:val="26"/>
          <w:szCs w:val="26"/>
          <w:lang w:eastAsia="ru-RU"/>
        </w:rPr>
        <w:t xml:space="preserve">3. Перечень мероприятий (результатов) 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color w:val="26282f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82f"/>
          <w:sz w:val="26"/>
          <w:szCs w:val="26"/>
          <w:lang w:eastAsia="ru-RU"/>
        </w:rPr>
      </w:r>
    </w:p>
    <w:p>
      <w:pPr>
        <w:pStyle w:val="804"/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W w:w="15026" w:type="dxa"/>
        <w:tblInd w:w="108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0"/>
        <w:gridCol w:w="2704"/>
        <w:gridCol w:w="1843"/>
        <w:gridCol w:w="2410"/>
        <w:gridCol w:w="1275"/>
        <w:gridCol w:w="851"/>
        <w:gridCol w:w="709"/>
        <w:gridCol w:w="878"/>
        <w:gridCol w:w="879"/>
        <w:gridCol w:w="879"/>
        <w:gridCol w:w="879"/>
        <w:gridCol w:w="879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Тип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(результата)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Характеристика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W w:w="439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Значение мероприятия (результата) по годам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pStyle w:val="804"/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</w:p>
    <w:tbl>
      <w:tblPr>
        <w:tblW w:w="15026" w:type="dxa"/>
        <w:tblInd w:w="10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0"/>
        <w:gridCol w:w="2704"/>
        <w:gridCol w:w="1843"/>
        <w:gridCol w:w="2410"/>
        <w:gridCol w:w="1275"/>
        <w:gridCol w:w="851"/>
        <w:gridCol w:w="709"/>
        <w:gridCol w:w="878"/>
        <w:gridCol w:w="879"/>
        <w:gridCol w:w="879"/>
        <w:gridCol w:w="879"/>
        <w:gridCol w:w="879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11"/>
            <w:tcW w:w="14186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bookmarkStart w:id="0" w:name="sub_14031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Задача «Создание условий для развития отрасли информационных технологий, включая поддержку цифровой трансформации ключевых отраслей экономики</w:t>
            </w:r>
            <w:bookmarkEnd w:id="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Обеспечение деятельности автономной некоммерческой организации «Центр цифровой трансформации Чувашской Республики»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предоставлены субсидии автономной некоммерческой организации «Центр цифровой трансформации Чувашской Республики» на обеспечение ее деятельности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bookmarkStart w:id="1" w:name="sub_1412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1.2.</w:t>
            </w:r>
            <w:bookmarkEnd w:id="1"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Развитие и эксплуатация системы электронного документооборота, Портала органов власти Чувашской Республики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обеспечено техническое сопровождение государственной информационной системы «Система электронного документооборота в органах исполнительной власти Чувашской Республики»;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обеспечены функционирование и эксплуатация Портала органов власти Чувашской Республики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bookmarkStart w:id="2" w:name="sub_1413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1.3.</w:t>
            </w:r>
            <w:bookmarkEnd w:id="2"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Информационно-технологическое обеспечение деятельности централизованных бухгалтерий исполнительных органов Чувашской Республики, подведомственных им организаций и администраций муниципальных округов и городских округов Чувашской Республики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обеспечено функционирование инфраструктуры единой централизованной информационной системы бюджетного (бухгалтерского) учета и отчетности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Модернизация и эксплуатация системы защиты информационных систем, используемых исполнительными органами Чувашской Республики и органами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обеспечено функционирование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системы защиты информационных систем, используемых исполнительными органами Чувашской Республики и органами местного самоуправления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Развитие геоинформационного обеспечения в интересах социально-экономического развития Чувашской Республики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обеспечены техническое сопровождение, модернизация Геоинформационного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портала Чувашской Республики, сервисов и подсистем Регионального портала пространственных данных Чувашской Республики, в том числе реализация мероприятий в рамках государственной программы Российской Федерации «Национальная система пространственных данных»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Создание, модернизация и эксплуатация АИС МФЦ для нужд уполномоченного МФЦ Чувашской Республики, а также офисов привлекаемых организаций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обеспечено техническое сопровождение информационной системы «Автоматизированная информационная система многофункциональных центров предоставления государственных и муниципальных услуг»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1.7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Оснащение исполнительных органов Чувашской Республики, государственных учреждений Чувашской Республики, находящихся в ведении исполнительных органов Чувашской Республики, компьютерами, периферийным и коммуникационным оборудованием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исполнительны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 орган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 Чувашской Республики, государственны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е учреждения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 Чувашской Республики, находящи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ся в ведении исполнительных органов Чувашской Республики,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оснащены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компьютерами, периферийным и коммуникационным оборудованием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Реализация мероприятий в области информатизации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реализованы мероприятия по обеспечению функционирования инфраструктуры электронного правительства, в том числе обеспечение исполнительных органов Чувашской Республики специализированным отечественным программным обеспечением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Развитие Республиканского центра обработки данных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обеспечено техническое сопровождение технологически и территориально обособленных серверных комплексов, размещенных в помещениях Республиканского центра обработки данных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Создание, модернизация и эксплуатация прикладных информационных систем поддержки выполнения (оказания) исполнительными органами Чувашской Республики и органами местного самоуправления основных функций (услуг)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обеспечены создание, модернизация и эксплуатация информационных (государственных информационных) систем исполнительных органов Чувашской Республики и органов местного самоуправления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1.11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Обеспечение широкополосного доступа к информаци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онно-телекоммуникационной сети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Интернет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обеспечен широкополосный доступ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к информаци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онно-телекоммуникационной сети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Интернет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rPr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1.12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Проведение конкурса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«Бережливая инициатива»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роведен конкурс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«Бережливая инициатива»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1.13.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Обеспечение функционирования информационно-телекоммуникационной инфраструктуры в Чувашской Республике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предоставлены субсидии на выполнение государственного задания и на иные цели автономному учреждению Чувашской Республики «Центр информационных технологий» Министерства цифрового развития, информационной политики и массовых коммуникаций Чувашской Республики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bookmarkStart w:id="3" w:name="sub_11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bookmarkEnd w:id="3"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70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Обеспечение деятельности казенного учреждения Чувашской Республики «Ситуационный центр Главы Чувашской Республики»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обеспечено финансирование казенного учреждения Чувашской Республики «Ситуационный центр Главы Чувашской Республики»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pStyle w:val="804"/>
        <w:jc w:val="both"/>
        <w:spacing w:after="0" w:line="230" w:lineRule="auto"/>
        <w:widowControl w:val="off"/>
        <w:rPr>
          <w:rFonts w:ascii="Times New Roman" w:hAnsi="Times New Roman" w:cs="Times New Roman"/>
          <w:bCs/>
          <w:sz w:val="26"/>
          <w:szCs w:val="26"/>
        </w:rPr>
        <w:outlineLvl w:val="0"/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804"/>
        <w:numPr>
          <w:ilvl w:val="0"/>
          <w:numId w:val="7"/>
        </w:numPr>
        <w:jc w:val="center"/>
        <w:spacing w:after="0" w:line="230" w:lineRule="auto"/>
        <w:widowControl w:val="off"/>
        <w:rPr>
          <w:rFonts w:ascii="Times New Roman" w:hAnsi="Times New Roman" w:cs="Times New Roman"/>
          <w:b/>
          <w:bCs/>
          <w:sz w:val="26"/>
          <w:szCs w:val="26"/>
        </w:rPr>
        <w:outlineLvl w:val="0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Финансовое обеспечение комплекса процессных мероприятий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04"/>
        <w:numPr>
          <w:ilvl w:val="0"/>
          <w:numId w:val="7"/>
        </w:numPr>
        <w:jc w:val="center"/>
        <w:spacing w:after="0" w:line="230" w:lineRule="auto"/>
        <w:widowControl w:val="off"/>
        <w:rPr>
          <w:rFonts w:ascii="Times New Roman" w:hAnsi="Times New Roman" w:cs="Times New Roman"/>
          <w:b/>
          <w:bCs/>
          <w:sz w:val="22"/>
          <w:szCs w:val="22"/>
        </w:rPr>
        <w:outlineLvl w:val="0"/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tbl>
      <w:tblPr>
        <w:tblW w:w="15134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786"/>
        <w:gridCol w:w="1417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(результата) / источник финансового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КБК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93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по годам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реализации,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2028–2030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2031–2035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04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134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786"/>
        <w:gridCol w:w="1418"/>
        <w:gridCol w:w="1275"/>
        <w:gridCol w:w="1276"/>
        <w:gridCol w:w="1276"/>
        <w:gridCol w:w="1276"/>
        <w:gridCol w:w="1276"/>
        <w:gridCol w:w="1275"/>
        <w:gridCol w:w="1276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Развитие эле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тронного правительства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550683,6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2064915,9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1132938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521874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1565622,6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2609371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8445406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550483,6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2064815,9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1132838,9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521774,2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1565322,6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2608871,0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8444106,2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автономной некоммерч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ской организации «Центр 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ровой трансформации Чувашской Республики»,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64629,0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40390,0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21692,2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21692,2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65076,6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108461,0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321941,0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Ч640102250 630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64629,0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40390,0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21692,2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21692,2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65076,6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108461,0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321941,0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 эксплуатация системы электронного док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ментооборота, Портала органов власти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13060,0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16323,3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11994,6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11994,6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35983,8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59973,0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149329,3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Ч640113220 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13060,0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16323,3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11994,6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11994,6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35983,8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59973,0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149329,3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Информационно-технологическое обеспечение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централизованных бухгалтерий исполн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органов Чувашской Республики, подведомс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венных им организаций и администраций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округов и городских округов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87930,5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92471,1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82959,8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82959,8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248879,4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414799,0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1009999,6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850 0113 Ч640113820 240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851,8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516,8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516,8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1550,4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2584,0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6407,4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855 0909 Ч640113820 240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24086,1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25049,5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25049,5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25049,5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75148,5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125247,5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299630,6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856 0113 Ч640113820 610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3316,2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3448,8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3448,8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3448,8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10346,4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17244,0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41253,0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857 0804 Ч640113820 610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3130,0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3270,3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3270,3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3270,3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9810,9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16351,5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39103,3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867 1105 Ч640113820 610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5547,9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4997,1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5547,9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5547,9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16643,7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27739,5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66024,0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Ч640113820 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35964,1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37478,8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28860,0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28860,0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86580,0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144300,0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362042,9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877 0309 Ч640113820 240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924,2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961,2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961,2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961,2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2883,6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4806,0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11497,4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881 0405 Ч640113820 610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2694,3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4280,4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2707,9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2707,9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8123,7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13539,5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34053,7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892 0113 Ч640113820 240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11415,9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12597,4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12597,4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12597,4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37792,2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62987,0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149987,3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Модернизация и эксплуатация системы защиты информационных систем, используемых исполнительными органами Чувашской Республики и органами местного самоуправления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81 882,0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76838,0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62202,5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186607,5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311012,5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718542,5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870 0410 Ч640113820 620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81882,0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76838,0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62202,5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186607,5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311012,5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718542,5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геоинформационного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в интересах социально-экономического развития Чувашской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публики, вс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58924,9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109700,3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5023,1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5023,1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15069,3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25115,5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218856,2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Ч640114110 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58724,9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109600,3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4923,1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4923,1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14769,3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24615,5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217556,2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Создание, модернизация и эксплуатация АИС МФЦ для нужд уполномоченного МФЦ Чувашской Республики, а также офисов привл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каемых организаций,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12919,0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26823,0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8282,6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8282,6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24847,8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41413,0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122568,0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Ч640114890 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12919,0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26823,0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8282,6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8282,6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24847,8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41413,0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122568,0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Оснащение исполнительных органов Чувашской Республики, государственных учреждений Чувашской Республики, находящихся в ведении исполнительных органов Чувашской Республики, компьютерами, периферийным и коммуникационным оборудованием, всего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506823,6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2542,5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2542,5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7627,5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12712,5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532248,6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870 0410 Ч6401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15100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620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506823,6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2542,5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2542,5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7627,5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12712,5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532248,6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в области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форматизации,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15655,8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216619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68698,2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16333,5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49000,5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81667,5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447974,9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Ч640115410 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15655,8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216619,4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68698,2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16333,5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49000,5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81667,5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447974,9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Республиканского центра 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ботки данных,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31186,8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650459,6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513601,2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23857,5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71572,5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119287,5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1409965,1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Ч640117490 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31186,8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650459,6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513601,2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23857,5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71572,5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119287,5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1409965,1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keepNext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Создание, модернизация и эксплуатация прикладных информационных систем поддержки выполнения (ок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зания) исполнительными органами Чувашской Респу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лики и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нами местного самоуправления основных функций (услуг),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174453,0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174257,0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207893,3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153572,5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460717,5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767862,5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1938755,8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807 0113 Ч640117510 240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4105,0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4277,8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4277,8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4277,8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12833,4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21389,0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51160,8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Ч640117510 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170348,0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169979,2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203615,5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149294,7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447884,1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746473,5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1887595,0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Обеспечение широкополосного доступа к информационно-телекоммуникационной сети «Интернет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1858,8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1858,8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1858,8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5576,4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9294,0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20446,8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870 0410 Ч640117520 620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1858,8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1858,8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1858,8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5576,4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9294,0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20446,8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Проведение конкурса «Бережливая инициатива»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10500,0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10500,0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870 0410 Ч640122340 630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10500,0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10500,0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функционир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вания информационно-телекоммуникационной инфр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структуры в Чувашской Республике,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89962,0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105824,0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106020,8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106020,8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318062,4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530104,0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1255994,0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Ч640140770 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89962,0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105824,0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106020,8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106020,8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318062,4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530104,0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1255994,0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казенного учреждения Чувашской Республики «Ситуационный центр Главы Чувашской Республики»,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1962,6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30983,8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25533,8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25533,8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76601,4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127669,0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288284,4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0410 Ч640146920 110 (240)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1962,6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30983,8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25533,8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25533,8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76601,4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127669,0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288284,4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04"/>
        <w:ind w:firstLine="709"/>
        <w:jc w:val="both"/>
        <w:spacing w:after="0" w:line="230" w:lineRule="auto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</w:r>
    </w:p>
    <w:p>
      <w:pPr>
        <w:pStyle w:val="804"/>
        <w:ind w:firstLine="709"/>
        <w:jc w:val="both"/>
        <w:spacing w:after="0" w:line="230" w:lineRule="auto"/>
        <w:rPr>
          <w:rFonts w:ascii="Times New Roman" w:hAnsi="Times New Roman" w:cs="Times New Roman"/>
          <w:bCs/>
          <w:sz w:val="26"/>
          <w:szCs w:val="26"/>
          <w:highlight w:val="yellow"/>
        </w:rPr>
        <w:sectPr>
          <w:footnotePr/>
          <w:endnotePr/>
          <w:type w:val="nextPage"/>
          <w:pgSz w:w="16838" w:h="11906" w:orient="landscape"/>
          <w:pgMar w:top="1418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</w:r>
    </w:p>
    <w:p>
      <w:pPr>
        <w:pStyle w:val="804"/>
        <w:ind w:firstLine="709"/>
        <w:jc w:val="both"/>
        <w:spacing w:after="0" w:line="230" w:lineRule="auto"/>
        <w:rPr>
          <w:rFonts w:ascii="Times New Roman" w:hAnsi="Times New Roman" w:cs="Times New Roman"/>
          <w:bCs/>
          <w:sz w:val="26"/>
          <w:szCs w:val="26"/>
          <w:highlight w:val="yellow"/>
        </w:rPr>
      </w:pPr>
      <w:r>
        <w:rPr>
          <w:rFonts w:ascii="Times New Roman" w:hAnsi="Times New Roman" w:cs="Times New Roman"/>
          <w:bCs/>
          <w:sz w:val="26"/>
          <w:szCs w:val="26"/>
          <w:highlight w:val="yellow"/>
        </w:rPr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</w:r>
      <w:r>
        <w:rPr>
          <w:rFonts w:ascii="Times New Roman" w:hAnsi="Times New Roman" w:cs="Times New Roman"/>
          <w:bCs/>
          <w:sz w:val="26"/>
          <w:szCs w:val="26"/>
          <w:highlight w:val="yellow"/>
        </w:rPr>
      </w:r>
    </w:p>
    <w:p>
      <w:pPr>
        <w:pStyle w:val="804"/>
        <w:ind w:firstLine="709"/>
        <w:jc w:val="both"/>
        <w:spacing w:after="0" w:line="23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Раздел</w:t>
      </w:r>
      <w:r>
        <w:rPr>
          <w:rFonts w:ascii="Times New Roman" w:hAnsi="Times New Roman" w:cs="Times New Roman"/>
          <w:bCs/>
          <w:sz w:val="26"/>
          <w:szCs w:val="26"/>
        </w:rPr>
        <w:t xml:space="preserve">ы 2 -</w:t>
      </w:r>
      <w:r>
        <w:rPr>
          <w:rFonts w:ascii="Times New Roman" w:hAnsi="Times New Roman" w:cs="Times New Roman"/>
          <w:bCs/>
          <w:sz w:val="26"/>
          <w:szCs w:val="26"/>
        </w:rPr>
        <w:t xml:space="preserve"> 4 </w:t>
      </w:r>
      <w:r>
        <w:rPr>
          <w:rFonts w:ascii="Times New Roman" w:hAnsi="Times New Roman" w:cs="Times New Roman"/>
          <w:bCs/>
          <w:sz w:val="26"/>
          <w:szCs w:val="26"/>
        </w:rPr>
        <w:t xml:space="preserve">паспорт</w:t>
      </w:r>
      <w:r>
        <w:rPr>
          <w:rFonts w:ascii="Times New Roman" w:hAnsi="Times New Roman" w:cs="Times New Roman"/>
          <w:bCs/>
          <w:sz w:val="26"/>
          <w:szCs w:val="26"/>
        </w:rPr>
        <w:t xml:space="preserve">а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комплекса процессных мероприятий «Массовые коммуникации»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804"/>
        <w:ind w:firstLine="709"/>
        <w:jc w:val="both"/>
        <w:spacing w:after="0" w:line="23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804"/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«2. Показатели комплекса процессных мероприятий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04"/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W w:w="15168" w:type="dxa"/>
        <w:tblInd w:w="108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134"/>
        <w:gridCol w:w="1134"/>
        <w:gridCol w:w="992"/>
        <w:gridCol w:w="709"/>
        <w:gridCol w:w="756"/>
        <w:gridCol w:w="756"/>
        <w:gridCol w:w="756"/>
        <w:gridCol w:w="756"/>
        <w:gridCol w:w="756"/>
        <w:gridCol w:w="756"/>
        <w:gridCol w:w="1559"/>
        <w:gridCol w:w="1418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Признак возрастания/ убывания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(по ОКЕИ)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Базовое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6"/>
            <w:tcW w:w="453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Значение показателей по годам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Информационная система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pStyle w:val="804"/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</w:p>
    <w:tbl>
      <w:tblPr>
        <w:tblW w:w="15168" w:type="dxa"/>
        <w:tblInd w:w="10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134"/>
        <w:gridCol w:w="1134"/>
        <w:gridCol w:w="992"/>
        <w:gridCol w:w="709"/>
        <w:gridCol w:w="756"/>
        <w:gridCol w:w="756"/>
        <w:gridCol w:w="756"/>
        <w:gridCol w:w="756"/>
        <w:gridCol w:w="756"/>
        <w:gridCol w:w="756"/>
        <w:gridCol w:w="1559"/>
        <w:gridCol w:w="1418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14"/>
            <w:tcW w:w="14601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Задача «Создание условий для повышения качества предоставляемых жителям Чувашской Республики информационных услуг, обеспечение прав граждан в сфере информации и расширение информационного пространства»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тысяч 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экземпляров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98,76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83,8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83,8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71,6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71,6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71,6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71,6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Минцифры Чувашии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Доля детских, юношеских и образовательных программ в общем объеме вещания Национального телевидения Чувашии - Чаваш Ен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25,88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АУ «НТРК Чувашии» Минцифры Чувашии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Доля детских, юношеских и образовательных программ в общем объеме вещания Национального радио Чувашии - Чаваш Ен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25,01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АУ «НТРК Чувашии» Минцифры Чувашии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Доля детских, юношеских и образовательных программ в общем объеме вещания «Таван радио»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15,17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АУ «НТРК Чувашии» Минцифры Чувашии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1.5.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абонентов спутникового вещания Национального телевидения Чувашии - Чаваш Ен и Национального радио Чувашии - Чаваш Ен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млн. единиц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АУ «НТРК Чувашии» Минцифры Чувашии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1.6.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Количество информационных материалов и социальных роликов, размещенных в федеральных и региональных средствах массовой информации в рамках исполнения заключенных контрактов (договоров) на оказание услуг по информационному обеспечению мероприятий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КПМ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единиц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450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75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350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Минцифры Чувашии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система электронного документооборота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pStyle w:val="804"/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</w:p>
    <w:p>
      <w:pPr>
        <w:pStyle w:val="804"/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</w:p>
    <w:p>
      <w:pPr>
        <w:pStyle w:val="804"/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  <w:sectPr>
          <w:footnotePr/>
          <w:endnotePr/>
          <w:type w:val="nextPage"/>
          <w:pgSz w:w="16838" w:h="11906" w:orient="landscape"/>
          <w:pgMar w:top="1418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r>
    </w:p>
    <w:p>
      <w:pPr>
        <w:pStyle w:val="804"/>
        <w:jc w:val="center"/>
        <w:spacing w:before="108" w:after="108" w:line="240" w:lineRule="auto"/>
        <w:widowControl w:val="off"/>
        <w:rPr>
          <w:rFonts w:ascii="Times New Roman" w:hAnsi="Times New Roman" w:eastAsia="Times New Roman" w:cs="Times New Roman"/>
          <w:b/>
          <w:bCs/>
          <w:color w:val="26282f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26282f"/>
          <w:sz w:val="26"/>
          <w:szCs w:val="26"/>
          <w:lang w:eastAsia="ru-RU"/>
        </w:rPr>
        <w:t xml:space="preserve">3. Перечень мероприятий (результатов) комплекса процессных мероприятий</w:t>
      </w:r>
      <w:r>
        <w:rPr>
          <w:rFonts w:ascii="Times New Roman" w:hAnsi="Times New Roman" w:eastAsia="Times New Roman" w:cs="Times New Roman"/>
          <w:b/>
          <w:bCs/>
          <w:color w:val="26282f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82f"/>
          <w:sz w:val="26"/>
          <w:szCs w:val="26"/>
          <w:lang w:eastAsia="ru-RU"/>
        </w:rPr>
      </w:r>
    </w:p>
    <w:p>
      <w:pPr>
        <w:pStyle w:val="804"/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tbl>
      <w:tblPr>
        <w:tblW w:w="15026" w:type="dxa"/>
        <w:tblInd w:w="108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2551"/>
        <w:gridCol w:w="1134"/>
        <w:gridCol w:w="851"/>
        <w:gridCol w:w="850"/>
        <w:gridCol w:w="964"/>
        <w:gridCol w:w="964"/>
        <w:gridCol w:w="964"/>
        <w:gridCol w:w="964"/>
        <w:gridCol w:w="964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Тип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(результата)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Характеристика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W w:w="482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Значение мероприятия (результата) по годам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551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pStyle w:val="804"/>
        <w:ind w:firstLine="72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  <w:r>
        <w:rPr>
          <w:rFonts w:ascii="Times New Roman" w:hAnsi="Times New Roman" w:eastAsia="Times New Roman" w:cs="Times New Roman"/>
          <w:sz w:val="2"/>
          <w:szCs w:val="2"/>
          <w:lang w:eastAsia="ru-RU"/>
        </w:rPr>
      </w:r>
    </w:p>
    <w:tbl>
      <w:tblPr>
        <w:tblW w:w="15026" w:type="dxa"/>
        <w:tblInd w:w="10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2551"/>
        <w:gridCol w:w="1134"/>
        <w:gridCol w:w="851"/>
        <w:gridCol w:w="850"/>
        <w:gridCol w:w="964"/>
        <w:gridCol w:w="964"/>
        <w:gridCol w:w="964"/>
        <w:gridCol w:w="964"/>
        <w:gridCol w:w="964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/>
            <w:bookmarkStart w:id="4" w:name="sub_151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</w:t>
            </w:r>
            <w:bookmarkEnd w:id="4"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11"/>
            <w:tcW w:w="14459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Задача «Создание условий для повышения качества предоставляемых жителям Чувашской Республики информационных услуг, обеспечение прав граждан в сфере информации и расширение информационного пространства»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Информационное обеспечение мероприятий, создание и (или) размещение информационных материалов и социальных роликов в федеральных и региональных средствах массовой информации и организация мониторинга средств массовой информации и блогосферы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организованы и проведены процедуры закупок товаров, работ и услуг, выполняемых (оказываемых) федерал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ьными и региональными средствами массовой информации, услуг мониторинга средств массовой информации и блогосферы в рамках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единиц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в сфере средств массовой информации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обеспечены подготовка, организация и проведение торжественного мероприятия, посвященного Дню российской печати и Дню чувашской печати, Межрегионального фестиваля детских и юношеских медиапроектов «МедиаВзлет» и других мероприятий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единиц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Обеспечение деятельности автономной некоммерческой организации «Медиацентр Чувашской Республики»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предоставлены субсидии автономной некоммерческой организации «Медиацентр Чувашской Республики» на обеспечение ее деятельности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Обеспечение деятельности государственных средств массовой информации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осуществление текущей деятельности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предоставлены субсидии на выполнение государственного задания и на иные цели государственным учреждениям, выпускающим средства массовой информации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единиц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1.4.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Проведены мероприятия, направленные на обучение и повышение квалификации работников средств массовой информации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иные мероприятия (результаты)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организованы и проведены обучающие семинары для работников средств массовой информации, в том числе с приглашением экспертов отрасли СМИ, иные мероприятия, направленные на повышение их квалификации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04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единиц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pStyle w:val="804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04"/>
        <w:ind w:left="180"/>
        <w:jc w:val="center"/>
        <w:spacing w:after="0"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Финансовое обеспечение комплекса процессных мероприятий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04"/>
        <w:ind w:firstLine="720"/>
        <w:jc w:val="both"/>
        <w:spacing w:after="0"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5134" w:type="dxa"/>
        <w:tblInd w:w="0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784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4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(результата) / источник финансового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КБК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7"/>
            <w:tcMar>
              <w:left w:w="108" w:type="dxa"/>
              <w:top w:w="0" w:type="dxa"/>
              <w:right w:w="108" w:type="dxa"/>
              <w:bottom w:w="0" w:type="dxa"/>
            </w:tcMar>
            <w:tcW w:w="8932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по годам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реализации,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84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2028–2030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2031–2035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04"/>
        <w:spacing w:after="0" w:line="20" w:lineRule="exact"/>
        <w:widowControl w:val="off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</w:r>
    </w:p>
    <w:tbl>
      <w:tblPr>
        <w:tblW w:w="15134" w:type="dxa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786"/>
        <w:gridCol w:w="1418"/>
        <w:gridCol w:w="1275"/>
        <w:gridCol w:w="1276"/>
        <w:gridCol w:w="1276"/>
        <w:gridCol w:w="1276"/>
        <w:gridCol w:w="1276"/>
        <w:gridCol w:w="1275"/>
        <w:gridCol w:w="1276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Массовые ко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192092,4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273630,5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233740,5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233783,3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701349,9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1168916,5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2803513,1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192092,4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273630,5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233740,5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233783,3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701349,9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1168916,5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2803513,1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Информационное 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мероприятий, создание и (или) размещение информационных материалов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циальных роликов в 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ральных и региональных средствах массовой информации и организация мон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торинга средств массовой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формации и блогосферы,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16376,9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17418,2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17418,2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17418,2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52254,6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87091,0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207977,1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1201 (1202, 1204) Ч640213940 240 (620)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16376,9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17418,2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17418,2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17418,2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52254,6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87091,0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207977,1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фестивалей, конкурсов, 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тер-классов, конференций, семинаров, симпозиумов республика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ского, регионального, всероссийского и международн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уровней в сфере средств массовой информации, вс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1718,0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1718,0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1718,0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1718,0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5154,0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8590,0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20616,0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pageBreakBefore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pageBreakBefore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pageBreakBefore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pageBreakBefore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pageBreakBefore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pageBreakBefore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pageBreakBefore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pageBreakBefore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1202 Ч640213950 240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1718,0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1718,0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1718,0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1718,0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5154,0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8590,0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20616,0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автономной некоммерческой организации «Медиацентр Чувашской Республики», вс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11647,1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67142,7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50575,8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50575,8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151727,4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252879,0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584547,8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1204 Ч640227110 630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11647,1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67142,7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50575,8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50575,8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151727,4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525879,0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584547,8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государственных средств массовой информации, вс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162350,4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187351,6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164028,5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164071,3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492213,9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820356,5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1990372,2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1201 (1202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Ч640240480 620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162350,4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187351,6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164028,5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164071,3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492213,9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820356,5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1990372,2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мероприятия, направленные на обучение и повышение квалификации работников средств масс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вой информации,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pStyle w:val="804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04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04"/>
        <w:ind w:firstLine="709"/>
        <w:jc w:val="both"/>
        <w:spacing w:after="0" w:line="23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</w:t>
      </w:r>
      <w:r>
        <w:rPr>
          <w:rFonts w:ascii="Times New Roman" w:hAnsi="Times New Roman" w:cs="Times New Roman"/>
          <w:bCs/>
          <w:sz w:val="26"/>
          <w:szCs w:val="26"/>
        </w:rPr>
        <w:t xml:space="preserve">. Раздел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3 паспорта комплекса процессных мероприятий «Обеспечение реализации государственной программы Чувашской Республики «Цифровое общество Чувашии» изложить в следующей редакции:</w:t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804"/>
        <w:ind w:firstLine="709"/>
        <w:jc w:val="both"/>
        <w:spacing w:after="0" w:line="23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  <w:r>
        <w:rPr>
          <w:rFonts w:ascii="Times New Roman" w:hAnsi="Times New Roman" w:cs="Times New Roman"/>
          <w:bCs/>
          <w:sz w:val="26"/>
          <w:szCs w:val="26"/>
        </w:rPr>
      </w:r>
    </w:p>
    <w:p>
      <w:pPr>
        <w:pStyle w:val="804"/>
        <w:ind w:left="180"/>
        <w:jc w:val="center"/>
        <w:spacing w:after="0" w:line="235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</w:t>
      </w:r>
      <w:r>
        <w:rPr>
          <w:rFonts w:ascii="Times New Roman" w:hAnsi="Times New Roman" w:cs="Times New Roman"/>
          <w:b/>
          <w:sz w:val="26"/>
          <w:szCs w:val="26"/>
        </w:rPr>
        <w:t xml:space="preserve">3. Финансовое обеспечение комплекса процессных мероприятий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04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5134" w:type="dxa"/>
        <w:tblInd w:w="0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785"/>
        <w:gridCol w:w="1418"/>
        <w:gridCol w:w="1275"/>
        <w:gridCol w:w="1276"/>
        <w:gridCol w:w="1276"/>
        <w:gridCol w:w="1276"/>
        <w:gridCol w:w="1276"/>
        <w:gridCol w:w="1276"/>
        <w:gridCol w:w="1276"/>
      </w:tblGrid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(результата) / источник финансового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КБК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7"/>
            <w:tcMar>
              <w:left w:w="108" w:type="dxa"/>
              <w:top w:w="0" w:type="dxa"/>
              <w:right w:w="108" w:type="dxa"/>
              <w:bottom w:w="0" w:type="dxa"/>
            </w:tcMar>
            <w:tcW w:w="8931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по годам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реализации,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none" w:color="000000" w:sz="0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85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04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2028–2030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2031–2035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реализации государственной программы Чувашской Республики «Цифровое общество Чувашии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34861,0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40978,8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130149,9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216916,5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50967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pStyle w:val="804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34861,0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4097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130149,9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216916,5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50967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функций государственных органов,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34861,0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4097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130149,9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216916,5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50967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785" w:type="dxa"/>
            <w:vAlign w:val="top"/>
            <w:textDirection w:val="lrTb"/>
            <w:noWrap w:val="false"/>
          </w:tcPr>
          <w:p>
            <w:pPr>
              <w:pStyle w:val="804"/>
              <w:jc w:val="both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870 0401 Ч640300190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 (240, 850)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34861,0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40978,8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43383,3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130149,9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216916,5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804"/>
              <w:jc w:val="center"/>
              <w:spacing w:after="0" w:line="23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50967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,8».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</w:tbl>
    <w:p>
      <w:pPr>
        <w:pStyle w:val="804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04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6838" w:h="11906" w:orient="landscape"/>
      <w:pgMar w:top="1418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NewRomanCYR">
    <w:panose1 w:val="02000603000000000000"/>
  </w:font>
  <w:font w:name="Calibri">
    <w:panose1 w:val="020F0502020204030204"/>
  </w:font>
  <w:font w:name="XO Thames">
    <w:panose1 w:val="02000603000000000000"/>
  </w:font>
  <w:font w:name="Courier New">
    <w:panose1 w:val="02070409020205020404"/>
  </w:font>
  <w:font w:name="Tahoma">
    <w:panose1 w:val="020B0604030504040204"/>
  </w:font>
  <w:font w:name="Wingdings">
    <w:panose1 w:val="05010000000000000000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rStyle w:val="990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990"/>
        <w:rFonts w:ascii="Times New Roman" w:hAnsi="Times New Roman"/>
        <w:sz w:val="24"/>
        <w:szCs w:val="24"/>
      </w:rPr>
      <w:fldChar w:fldCharType="begin"/>
    </w:r>
    <w:r>
      <w:rPr>
        <w:rStyle w:val="990"/>
        <w:rFonts w:ascii="Times New Roman" w:hAnsi="Times New Roman"/>
        <w:sz w:val="24"/>
        <w:szCs w:val="24"/>
      </w:rPr>
      <w:instrText xml:space="preserve">PAGE  </w:instrText>
    </w:r>
    <w:r>
      <w:rPr>
        <w:rStyle w:val="990"/>
        <w:rFonts w:ascii="Times New Roman" w:hAnsi="Times New Roman"/>
        <w:sz w:val="24"/>
        <w:szCs w:val="24"/>
      </w:rPr>
      <w:fldChar w:fldCharType="separate"/>
    </w:r>
    <w:r>
      <w:rPr>
        <w:rStyle w:val="990"/>
        <w:rFonts w:ascii="Times New Roman" w:hAnsi="Times New Roman"/>
        <w:sz w:val="24"/>
        <w:szCs w:val="24"/>
      </w:rPr>
      <w:t xml:space="preserve">30</w:t>
    </w:r>
    <w:r>
      <w:rPr>
        <w:rStyle w:val="990"/>
        <w:rFonts w:ascii="Times New Roman" w:hAnsi="Times New Roman"/>
        <w:sz w:val="24"/>
        <w:szCs w:val="24"/>
      </w:rPr>
      <w:fldChar w:fldCharType="end"/>
    </w:r>
    <w:r>
      <w:rPr>
        <w:rStyle w:val="990"/>
        <w:rFonts w:ascii="Times New Roman" w:hAnsi="Times New Roman"/>
        <w:sz w:val="24"/>
        <w:szCs w:val="24"/>
      </w:rPr>
    </w:r>
    <w:r>
      <w:rPr>
        <w:rStyle w:val="990"/>
        <w:rFonts w:ascii="Times New Roman" w:hAnsi="Times New Roman"/>
        <w:sz w:val="24"/>
        <w:szCs w:val="24"/>
      </w:rPr>
    </w:r>
  </w:p>
  <w:p>
    <w:pPr>
      <w:pStyle w:val="83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rStyle w:val="990"/>
        <w:rFonts w:cs="Liberation Sans"/>
      </w:rPr>
      <w:framePr w:wrap="around" w:vAnchor="text" w:hAnchor="margin" w:xAlign="center" w:y="1"/>
    </w:pPr>
    <w:r>
      <w:rPr>
        <w:rStyle w:val="990"/>
        <w:rFonts w:cs="Liberation Sans"/>
      </w:rPr>
      <w:fldChar w:fldCharType="begin"/>
    </w:r>
    <w:r>
      <w:rPr>
        <w:rStyle w:val="990"/>
        <w:rFonts w:cs="Liberation Sans"/>
      </w:rPr>
      <w:instrText xml:space="preserve">PAGE  </w:instrText>
    </w:r>
    <w:r>
      <w:rPr>
        <w:rStyle w:val="990"/>
        <w:rFonts w:cs="Liberation Sans"/>
      </w:rPr>
      <w:fldChar w:fldCharType="end"/>
    </w:r>
    <w:r>
      <w:rPr>
        <w:rStyle w:val="990"/>
        <w:rFonts w:cs="Liberation Sans"/>
      </w:rPr>
    </w:r>
    <w:r>
      <w:rPr>
        <w:rStyle w:val="990"/>
        <w:rFonts w:cs="Liberation Sans"/>
      </w:rPr>
    </w:r>
  </w:p>
  <w:p>
    <w:pPr>
      <w:pStyle w:val="8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2847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97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461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58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20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202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668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816" w:hanging="180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72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52" w:hanging="180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55" w:hanging="61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 w:val="false"/>
      <w:suff w:val="tab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78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0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002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28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9216" w:hanging="1800"/>
      </w:pPr>
      <w:rPr>
        <w:rFonts w:cs="Times New Roman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53" w:hanging="103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15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9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143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87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71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715" w:hanging="216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 w:eastAsia="Times New Roman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</w:pPr>
      <w:rPr>
        <w:rFonts w:ascii="Wingdings" w:hAnsi="Wingdings" w:eastAsia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Times New Roman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eastAsia="Times New Roman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ascii="Wingdings" w:hAnsi="Wingdings" w:eastAsia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Times New Roman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eastAsia="Times New Roman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ascii="Wingdings" w:hAnsi="Wingdings" w:eastAsia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Times New Roman"/>
      </w:rPr>
    </w:lvl>
  </w:abstractNum>
  <w:abstractNum w:abstractNumId="2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 w:val="false"/>
      <w:suff w:val="tab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1"/>
  </w:num>
  <w:num w:numId="4">
    <w:abstractNumId w:val="26"/>
  </w:num>
  <w:num w:numId="5">
    <w:abstractNumId w:val="3"/>
  </w:num>
  <w:num w:numId="6">
    <w:abstractNumId w:val="20"/>
  </w:num>
  <w:num w:numId="7">
    <w:abstractNumId w:val="0"/>
  </w:num>
  <w:num w:numId="8">
    <w:abstractNumId w:val="15"/>
  </w:num>
  <w:num w:numId="9">
    <w:abstractNumId w:val="9"/>
  </w:num>
  <w:num w:numId="10">
    <w:abstractNumId w:val="22"/>
  </w:num>
  <w:num w:numId="11">
    <w:abstractNumId w:val="23"/>
  </w:num>
  <w:num w:numId="12">
    <w:abstractNumId w:val="19"/>
  </w:num>
  <w:num w:numId="13">
    <w:abstractNumId w:val="4"/>
  </w:num>
  <w:num w:numId="14">
    <w:abstractNumId w:val="18"/>
  </w:num>
  <w:num w:numId="15">
    <w:abstractNumId w:val="8"/>
  </w:num>
  <w:num w:numId="1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2"/>
  </w:num>
  <w:num w:numId="22">
    <w:abstractNumId w:val="24"/>
  </w:num>
  <w:num w:numId="23">
    <w:abstractNumId w:val="13"/>
  </w:num>
  <w:num w:numId="24">
    <w:abstractNumId w:val="21"/>
  </w:num>
  <w:num w:numId="25">
    <w:abstractNumId w:val="7"/>
  </w:num>
  <w:num w:numId="26">
    <w:abstractNumId w:val="11"/>
  </w:num>
  <w:num w:numId="27">
    <w:abstractNumId w:val="2"/>
  </w:num>
  <w:num w:numId="28">
    <w:abstractNumId w:val="14"/>
  </w:num>
  <w:num w:numId="29">
    <w:abstractNumId w:val="10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804"/>
    <w:next w:val="804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804"/>
    <w:next w:val="804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804"/>
    <w:next w:val="804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804"/>
    <w:next w:val="804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804"/>
    <w:next w:val="804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804"/>
    <w:next w:val="804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804"/>
    <w:next w:val="804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804"/>
    <w:next w:val="804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804"/>
    <w:next w:val="804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804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804"/>
    <w:next w:val="804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804"/>
    <w:next w:val="804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804"/>
    <w:next w:val="804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804"/>
    <w:next w:val="804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804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804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83">
    <w:name w:val="Caption"/>
    <w:basedOn w:val="804"/>
    <w:next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782"/>
    <w:uiPriority w:val="99"/>
  </w:style>
  <w:style w:type="table" w:styleId="7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86">
    <w:name w:val="Hyperlink"/>
    <w:uiPriority w:val="99"/>
    <w:unhideWhenUsed/>
    <w:rPr>
      <w:color w:val="0000ff" w:themeColor="hyperlink"/>
      <w:u w:val="single"/>
    </w:rPr>
  </w:style>
  <w:style w:type="paragraph" w:styleId="787">
    <w:name w:val="footnote text"/>
    <w:basedOn w:val="804"/>
    <w:link w:val="788"/>
    <w:uiPriority w:val="99"/>
    <w:semiHidden/>
    <w:unhideWhenUsed/>
    <w:pPr>
      <w:spacing w:after="40" w:line="240" w:lineRule="auto"/>
    </w:pPr>
    <w:rPr>
      <w:sz w:val="18"/>
    </w:rPr>
  </w:style>
  <w:style w:type="character" w:styleId="788">
    <w:name w:val="Footnote Text Char"/>
    <w:link w:val="787"/>
    <w:uiPriority w:val="99"/>
    <w:rPr>
      <w:sz w:val="18"/>
    </w:rPr>
  </w:style>
  <w:style w:type="character" w:styleId="789">
    <w:name w:val="footnote reference"/>
    <w:uiPriority w:val="99"/>
    <w:unhideWhenUsed/>
    <w:rPr>
      <w:vertAlign w:val="superscript"/>
    </w:rPr>
  </w:style>
  <w:style w:type="paragraph" w:styleId="790">
    <w:name w:val="endnote text"/>
    <w:basedOn w:val="804"/>
    <w:link w:val="791"/>
    <w:uiPriority w:val="99"/>
    <w:semiHidden/>
    <w:unhideWhenUsed/>
    <w:pPr>
      <w:spacing w:after="0" w:line="240" w:lineRule="auto"/>
    </w:pPr>
    <w:rPr>
      <w:sz w:val="20"/>
    </w:rPr>
  </w:style>
  <w:style w:type="character" w:styleId="791">
    <w:name w:val="Endnote Text Char"/>
    <w:link w:val="790"/>
    <w:uiPriority w:val="99"/>
    <w:rPr>
      <w:sz w:val="20"/>
    </w:rPr>
  </w:style>
  <w:style w:type="character" w:styleId="792">
    <w:name w:val="endnote reference"/>
    <w:uiPriority w:val="99"/>
    <w:semiHidden/>
    <w:unhideWhenUsed/>
    <w:rPr>
      <w:vertAlign w:val="superscript"/>
    </w:rPr>
  </w:style>
  <w:style w:type="paragraph" w:styleId="793">
    <w:name w:val="toc 1"/>
    <w:basedOn w:val="804"/>
    <w:next w:val="804"/>
    <w:uiPriority w:val="39"/>
    <w:unhideWhenUsed/>
    <w:pPr>
      <w:ind w:left="0" w:right="0" w:firstLine="0"/>
      <w:spacing w:after="57"/>
    </w:pPr>
  </w:style>
  <w:style w:type="paragraph" w:styleId="794">
    <w:name w:val="toc 2"/>
    <w:basedOn w:val="804"/>
    <w:next w:val="804"/>
    <w:uiPriority w:val="39"/>
    <w:unhideWhenUsed/>
    <w:pPr>
      <w:ind w:left="283" w:right="0" w:firstLine="0"/>
      <w:spacing w:after="57"/>
    </w:pPr>
  </w:style>
  <w:style w:type="paragraph" w:styleId="795">
    <w:name w:val="toc 3"/>
    <w:basedOn w:val="804"/>
    <w:next w:val="804"/>
    <w:uiPriority w:val="39"/>
    <w:unhideWhenUsed/>
    <w:pPr>
      <w:ind w:left="567" w:right="0" w:firstLine="0"/>
      <w:spacing w:after="57"/>
    </w:pPr>
  </w:style>
  <w:style w:type="paragraph" w:styleId="796">
    <w:name w:val="toc 4"/>
    <w:basedOn w:val="804"/>
    <w:next w:val="804"/>
    <w:uiPriority w:val="39"/>
    <w:unhideWhenUsed/>
    <w:pPr>
      <w:ind w:left="850" w:right="0" w:firstLine="0"/>
      <w:spacing w:after="57"/>
    </w:pPr>
  </w:style>
  <w:style w:type="paragraph" w:styleId="797">
    <w:name w:val="toc 5"/>
    <w:basedOn w:val="804"/>
    <w:next w:val="804"/>
    <w:uiPriority w:val="39"/>
    <w:unhideWhenUsed/>
    <w:pPr>
      <w:ind w:left="1134" w:right="0" w:firstLine="0"/>
      <w:spacing w:after="57"/>
    </w:pPr>
  </w:style>
  <w:style w:type="paragraph" w:styleId="798">
    <w:name w:val="toc 6"/>
    <w:basedOn w:val="804"/>
    <w:next w:val="804"/>
    <w:uiPriority w:val="39"/>
    <w:unhideWhenUsed/>
    <w:pPr>
      <w:ind w:left="1417" w:right="0" w:firstLine="0"/>
      <w:spacing w:after="57"/>
    </w:pPr>
  </w:style>
  <w:style w:type="paragraph" w:styleId="799">
    <w:name w:val="toc 7"/>
    <w:basedOn w:val="804"/>
    <w:next w:val="804"/>
    <w:uiPriority w:val="39"/>
    <w:unhideWhenUsed/>
    <w:pPr>
      <w:ind w:left="1701" w:right="0" w:firstLine="0"/>
      <w:spacing w:after="57"/>
    </w:pPr>
  </w:style>
  <w:style w:type="paragraph" w:styleId="800">
    <w:name w:val="toc 8"/>
    <w:basedOn w:val="804"/>
    <w:next w:val="804"/>
    <w:uiPriority w:val="39"/>
    <w:unhideWhenUsed/>
    <w:pPr>
      <w:ind w:left="1984" w:right="0" w:firstLine="0"/>
      <w:spacing w:after="57"/>
    </w:pPr>
  </w:style>
  <w:style w:type="paragraph" w:styleId="801">
    <w:name w:val="toc 9"/>
    <w:basedOn w:val="804"/>
    <w:next w:val="804"/>
    <w:uiPriority w:val="39"/>
    <w:unhideWhenUsed/>
    <w:pPr>
      <w:ind w:left="2268" w:right="0" w:firstLine="0"/>
      <w:spacing w:after="57"/>
    </w:pPr>
  </w:style>
  <w:style w:type="paragraph" w:styleId="802">
    <w:name w:val="TOC Heading"/>
    <w:uiPriority w:val="39"/>
    <w:unhideWhenUsed/>
  </w:style>
  <w:style w:type="paragraph" w:styleId="803">
    <w:name w:val="table of figures"/>
    <w:basedOn w:val="804"/>
    <w:next w:val="804"/>
    <w:uiPriority w:val="99"/>
    <w:unhideWhenUsed/>
    <w:pPr>
      <w:spacing w:after="0" w:afterAutospacing="0"/>
    </w:pPr>
  </w:style>
  <w:style w:type="paragraph" w:styleId="804" w:default="1">
    <w:name w:val="Normal"/>
    <w:next w:val="804"/>
    <w:link w:val="804"/>
    <w:qFormat/>
    <w:pPr>
      <w:spacing w:after="200" w:line="276" w:lineRule="auto"/>
    </w:pPr>
    <w:rPr>
      <w:rFonts w:ascii="Liberation Sans" w:hAnsi="Liberation Sans" w:cs="Liberation Sans"/>
      <w:lang w:val="ru-RU" w:eastAsia="en-US" w:bidi="ar-SA"/>
    </w:rPr>
  </w:style>
  <w:style w:type="paragraph" w:styleId="805">
    <w:name w:val="Заголовок 1"/>
    <w:basedOn w:val="804"/>
    <w:next w:val="804"/>
    <w:link w:val="817"/>
    <w:uiPriority w:val="99"/>
    <w:qFormat/>
    <w:pPr>
      <w:keepLines/>
      <w:keepNext/>
      <w:spacing w:before="480"/>
      <w:outlineLvl w:val="0"/>
    </w:pPr>
    <w:rPr>
      <w:sz w:val="40"/>
      <w:szCs w:val="40"/>
    </w:rPr>
  </w:style>
  <w:style w:type="paragraph" w:styleId="806">
    <w:name w:val="Заголовок 2"/>
    <w:basedOn w:val="805"/>
    <w:next w:val="804"/>
    <w:link w:val="818"/>
    <w:uiPriority w:val="99"/>
    <w:qFormat/>
    <w:pPr>
      <w:outlineLvl w:val="1"/>
    </w:pPr>
  </w:style>
  <w:style w:type="paragraph" w:styleId="807">
    <w:name w:val="Заголовок 3"/>
    <w:basedOn w:val="804"/>
    <w:next w:val="804"/>
    <w:link w:val="819"/>
    <w:uiPriority w:val="99"/>
    <w:qFormat/>
    <w:pPr>
      <w:keepLines/>
      <w:keepNext/>
      <w:spacing w:before="320"/>
      <w:outlineLvl w:val="2"/>
    </w:pPr>
    <w:rPr>
      <w:sz w:val="30"/>
      <w:szCs w:val="30"/>
    </w:rPr>
  </w:style>
  <w:style w:type="paragraph" w:styleId="808">
    <w:name w:val="Заголовок 4"/>
    <w:basedOn w:val="804"/>
    <w:next w:val="804"/>
    <w:link w:val="820"/>
    <w:uiPriority w:val="99"/>
    <w:qFormat/>
    <w:pPr>
      <w:keepLines/>
      <w:keepNext/>
      <w:spacing w:before="320"/>
      <w:outlineLvl w:val="3"/>
    </w:pPr>
    <w:rPr>
      <w:b/>
      <w:bCs/>
      <w:sz w:val="26"/>
      <w:szCs w:val="26"/>
    </w:rPr>
  </w:style>
  <w:style w:type="paragraph" w:styleId="809">
    <w:name w:val="Заголовок 5"/>
    <w:basedOn w:val="804"/>
    <w:next w:val="804"/>
    <w:link w:val="821"/>
    <w:uiPriority w:val="99"/>
    <w:qFormat/>
    <w:pPr>
      <w:keepLines/>
      <w:keepNext/>
      <w:spacing w:before="320"/>
      <w:outlineLvl w:val="4"/>
    </w:pPr>
    <w:rPr>
      <w:b/>
      <w:bCs/>
      <w:sz w:val="24"/>
      <w:szCs w:val="24"/>
    </w:rPr>
  </w:style>
  <w:style w:type="paragraph" w:styleId="810">
    <w:name w:val="Заголовок 6"/>
    <w:basedOn w:val="804"/>
    <w:next w:val="804"/>
    <w:link w:val="822"/>
    <w:uiPriority w:val="99"/>
    <w:qFormat/>
    <w:pPr>
      <w:keepLines/>
      <w:keepNext/>
      <w:spacing w:before="320"/>
      <w:outlineLvl w:val="5"/>
    </w:pPr>
    <w:rPr>
      <w:b/>
      <w:bCs/>
      <w:sz w:val="22"/>
      <w:szCs w:val="22"/>
    </w:rPr>
  </w:style>
  <w:style w:type="paragraph" w:styleId="811">
    <w:name w:val="Заголовок 7"/>
    <w:basedOn w:val="804"/>
    <w:next w:val="804"/>
    <w:link w:val="823"/>
    <w:uiPriority w:val="99"/>
    <w:qFormat/>
    <w:pPr>
      <w:keepLines/>
      <w:keepNext/>
      <w:spacing w:before="320"/>
      <w:outlineLvl w:val="6"/>
    </w:pPr>
    <w:rPr>
      <w:b/>
      <w:bCs/>
      <w:i/>
      <w:iCs/>
      <w:sz w:val="22"/>
      <w:szCs w:val="22"/>
    </w:rPr>
  </w:style>
  <w:style w:type="paragraph" w:styleId="812">
    <w:name w:val="Заголовок 8"/>
    <w:basedOn w:val="804"/>
    <w:next w:val="804"/>
    <w:link w:val="824"/>
    <w:uiPriority w:val="99"/>
    <w:qFormat/>
    <w:pPr>
      <w:keepLines/>
      <w:keepNext/>
      <w:spacing w:before="320"/>
      <w:outlineLvl w:val="7"/>
    </w:pPr>
    <w:rPr>
      <w:i/>
      <w:iCs/>
      <w:sz w:val="22"/>
      <w:szCs w:val="22"/>
    </w:rPr>
  </w:style>
  <w:style w:type="paragraph" w:styleId="813">
    <w:name w:val="Заголовок 9"/>
    <w:basedOn w:val="804"/>
    <w:next w:val="804"/>
    <w:link w:val="825"/>
    <w:uiPriority w:val="99"/>
    <w:qFormat/>
    <w:pPr>
      <w:keepLines/>
      <w:keepNext/>
      <w:spacing w:before="320"/>
      <w:outlineLvl w:val="8"/>
    </w:pPr>
    <w:rPr>
      <w:i/>
      <w:iCs/>
      <w:sz w:val="21"/>
      <w:szCs w:val="21"/>
    </w:rPr>
  </w:style>
  <w:style w:type="character" w:styleId="814">
    <w:name w:val="Основной шрифт абзаца"/>
    <w:next w:val="814"/>
    <w:link w:val="804"/>
    <w:uiPriority w:val="1"/>
    <w:unhideWhenUsed/>
  </w:style>
  <w:style w:type="table" w:styleId="815">
    <w:name w:val="Обычная таблица"/>
    <w:next w:val="815"/>
    <w:link w:val="804"/>
    <w:uiPriority w:val="99"/>
    <w:semiHidden/>
    <w:unhideWhenUsed/>
    <w:tblPr/>
  </w:style>
  <w:style w:type="numbering" w:styleId="816">
    <w:name w:val="Нет списка"/>
    <w:next w:val="816"/>
    <w:link w:val="804"/>
    <w:uiPriority w:val="99"/>
    <w:semiHidden/>
    <w:unhideWhenUsed/>
  </w:style>
  <w:style w:type="character" w:styleId="817">
    <w:name w:val="Заголовок 1 Знак"/>
    <w:next w:val="817"/>
    <w:link w:val="805"/>
    <w:uiPriority w:val="99"/>
    <w:rPr>
      <w:rFonts w:ascii="Liberation Sans" w:hAnsi="Liberation Sans" w:eastAsia="Times New Roman"/>
    </w:rPr>
  </w:style>
  <w:style w:type="character" w:styleId="818">
    <w:name w:val="Заголовок 2 Знак"/>
    <w:next w:val="818"/>
    <w:link w:val="806"/>
    <w:uiPriority w:val="99"/>
    <w:rPr>
      <w:rFonts w:ascii="Liberation Sans" w:hAnsi="Liberation Sans" w:eastAsia="Times New Roman"/>
      <w:sz w:val="34"/>
    </w:rPr>
  </w:style>
  <w:style w:type="character" w:styleId="819">
    <w:name w:val="Заголовок 3 Знак"/>
    <w:next w:val="819"/>
    <w:link w:val="807"/>
    <w:uiPriority w:val="99"/>
    <w:rPr>
      <w:rFonts w:ascii="Liberation Sans" w:hAnsi="Liberation Sans"/>
    </w:rPr>
  </w:style>
  <w:style w:type="character" w:styleId="820">
    <w:name w:val="Заголовок 4 Знак"/>
    <w:next w:val="820"/>
    <w:link w:val="808"/>
    <w:uiPriority w:val="99"/>
    <w:rPr>
      <w:rFonts w:ascii="Liberation Sans" w:hAnsi="Liberation Sans" w:eastAsia="Times New Roman"/>
    </w:rPr>
  </w:style>
  <w:style w:type="character" w:styleId="821">
    <w:name w:val="Заголовок 5 Знак"/>
    <w:next w:val="821"/>
    <w:link w:val="809"/>
    <w:uiPriority w:val="99"/>
    <w:rPr>
      <w:rFonts w:ascii="Liberation Sans" w:hAnsi="Liberation Sans" w:eastAsia="Times New Roman"/>
    </w:rPr>
  </w:style>
  <w:style w:type="character" w:styleId="822">
    <w:name w:val="Заголовок 6 Знак"/>
    <w:next w:val="822"/>
    <w:link w:val="810"/>
    <w:uiPriority w:val="99"/>
    <w:rPr>
      <w:rFonts w:ascii="Liberation Sans" w:hAnsi="Liberation Sans" w:eastAsia="Times New Roman"/>
    </w:rPr>
  </w:style>
  <w:style w:type="character" w:styleId="823">
    <w:name w:val="Заголовок 7 Знак"/>
    <w:next w:val="823"/>
    <w:link w:val="811"/>
    <w:uiPriority w:val="99"/>
    <w:rPr>
      <w:rFonts w:ascii="Liberation Sans" w:hAnsi="Liberation Sans" w:eastAsia="Times New Roman"/>
    </w:rPr>
  </w:style>
  <w:style w:type="character" w:styleId="824">
    <w:name w:val="Заголовок 8 Знак"/>
    <w:next w:val="824"/>
    <w:link w:val="812"/>
    <w:uiPriority w:val="99"/>
    <w:rPr>
      <w:rFonts w:ascii="Liberation Sans" w:hAnsi="Liberation Sans" w:eastAsia="Times New Roman"/>
    </w:rPr>
  </w:style>
  <w:style w:type="character" w:styleId="825">
    <w:name w:val="Заголовок 9 Знак"/>
    <w:next w:val="825"/>
    <w:link w:val="813"/>
    <w:uiPriority w:val="99"/>
    <w:rPr>
      <w:rFonts w:ascii="Liberation Sans" w:hAnsi="Liberation Sans" w:eastAsia="Times New Roman"/>
    </w:rPr>
  </w:style>
  <w:style w:type="paragraph" w:styleId="826">
    <w:name w:val="Название"/>
    <w:basedOn w:val="804"/>
    <w:next w:val="804"/>
    <w:link w:val="827"/>
    <w:uiPriority w:val="99"/>
    <w:qFormat/>
    <w:pPr>
      <w:contextualSpacing/>
      <w:spacing w:before="300"/>
    </w:pPr>
    <w:rPr>
      <w:sz w:val="48"/>
      <w:szCs w:val="48"/>
    </w:rPr>
  </w:style>
  <w:style w:type="character" w:styleId="827">
    <w:name w:val="Название Знак"/>
    <w:next w:val="827"/>
    <w:link w:val="826"/>
    <w:uiPriority w:val="99"/>
    <w:rPr>
      <w:sz w:val="48"/>
    </w:rPr>
  </w:style>
  <w:style w:type="paragraph" w:styleId="828">
    <w:name w:val="Подзаголовок"/>
    <w:basedOn w:val="804"/>
    <w:next w:val="804"/>
    <w:link w:val="829"/>
    <w:uiPriority w:val="99"/>
    <w:qFormat/>
    <w:pPr>
      <w:spacing w:before="200"/>
    </w:pPr>
    <w:rPr>
      <w:sz w:val="24"/>
      <w:szCs w:val="24"/>
    </w:rPr>
  </w:style>
  <w:style w:type="character" w:styleId="829">
    <w:name w:val="Подзаголовок Знак"/>
    <w:next w:val="829"/>
    <w:link w:val="828"/>
    <w:uiPriority w:val="99"/>
    <w:rPr>
      <w:sz w:val="24"/>
    </w:rPr>
  </w:style>
  <w:style w:type="paragraph" w:styleId="830">
    <w:name w:val="Цитата 2"/>
    <w:basedOn w:val="804"/>
    <w:next w:val="804"/>
    <w:link w:val="831"/>
    <w:uiPriority w:val="99"/>
    <w:qFormat/>
    <w:pPr>
      <w:ind w:left="720" w:right="720"/>
    </w:pPr>
    <w:rPr>
      <w:i/>
    </w:rPr>
  </w:style>
  <w:style w:type="character" w:styleId="831">
    <w:name w:val="Цитата 2 Знак"/>
    <w:next w:val="831"/>
    <w:link w:val="830"/>
    <w:uiPriority w:val="99"/>
    <w:rPr>
      <w:i/>
    </w:rPr>
  </w:style>
  <w:style w:type="paragraph" w:styleId="832">
    <w:name w:val="Выделенная цитата"/>
    <w:basedOn w:val="804"/>
    <w:next w:val="804"/>
    <w:link w:val="833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3">
    <w:name w:val="Выделенная цитата Знак"/>
    <w:next w:val="833"/>
    <w:link w:val="832"/>
    <w:uiPriority w:val="99"/>
    <w:rPr>
      <w:i/>
    </w:rPr>
  </w:style>
  <w:style w:type="paragraph" w:styleId="834">
    <w:name w:val="Верхний колонтитул"/>
    <w:basedOn w:val="804"/>
    <w:next w:val="834"/>
    <w:link w:val="835"/>
    <w:uiPriority w:val="9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>
    <w:name w:val="Верхний колонтитул Знак"/>
    <w:basedOn w:val="814"/>
    <w:next w:val="835"/>
    <w:link w:val="834"/>
    <w:uiPriority w:val="99"/>
  </w:style>
  <w:style w:type="paragraph" w:styleId="836">
    <w:name w:val="Нижний колонтитул"/>
    <w:basedOn w:val="804"/>
    <w:next w:val="836"/>
    <w:link w:val="837"/>
    <w:uiPriority w:val="99"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Нижний колонтитул Знак"/>
    <w:basedOn w:val="814"/>
    <w:next w:val="837"/>
    <w:link w:val="836"/>
    <w:uiPriority w:val="99"/>
  </w:style>
  <w:style w:type="character" w:styleId="838">
    <w:name w:val="Footer Char"/>
    <w:next w:val="838"/>
    <w:link w:val="804"/>
    <w:uiPriority w:val="99"/>
  </w:style>
  <w:style w:type="paragraph" w:styleId="839">
    <w:name w:val="Название объекта"/>
    <w:basedOn w:val="804"/>
    <w:next w:val="804"/>
    <w:link w:val="804"/>
    <w:uiPriority w:val="99"/>
    <w:qFormat/>
    <w:rPr>
      <w:b/>
      <w:bCs/>
      <w:color w:val="5b9bd5"/>
      <w:sz w:val="18"/>
      <w:szCs w:val="18"/>
    </w:rPr>
  </w:style>
  <w:style w:type="table" w:styleId="840">
    <w:name w:val="Сетка таблицы"/>
    <w:basedOn w:val="815"/>
    <w:next w:val="840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41">
    <w:name w:val="Table Grid Light"/>
    <w:next w:val="841"/>
    <w:link w:val="804"/>
    <w:uiPriority w:val="99"/>
    <w:rPr>
      <w:lang w:val="ru-RU" w:eastAsia="ru-RU" w:bidi="ar-SA"/>
    </w:rPr>
    <w:tblPr/>
  </w:style>
  <w:style w:type="table" w:styleId="842">
    <w:name w:val="Plain Table 1"/>
    <w:basedOn w:val="815"/>
    <w:next w:val="842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43">
    <w:name w:val="Plain Table 2"/>
    <w:basedOn w:val="815"/>
    <w:next w:val="843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44">
    <w:name w:val="Plain Table 3"/>
    <w:basedOn w:val="815"/>
    <w:next w:val="844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45">
    <w:name w:val="Plain Table 4"/>
    <w:basedOn w:val="815"/>
    <w:next w:val="845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46">
    <w:name w:val="Plain Table 5"/>
    <w:basedOn w:val="815"/>
    <w:next w:val="846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47">
    <w:name w:val="Grid Table 1 Light"/>
    <w:basedOn w:val="815"/>
    <w:next w:val="847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48">
    <w:name w:val="Grid Table 1 Light - Accent 1"/>
    <w:next w:val="848"/>
    <w:link w:val="804"/>
    <w:uiPriority w:val="99"/>
    <w:rPr>
      <w:lang w:val="ru-RU" w:eastAsia="ru-RU" w:bidi="ar-SA"/>
    </w:rPr>
    <w:tblPr/>
  </w:style>
  <w:style w:type="table" w:styleId="849">
    <w:name w:val="Grid Table 1 Light - Accent 2"/>
    <w:next w:val="849"/>
    <w:link w:val="804"/>
    <w:uiPriority w:val="99"/>
    <w:rPr>
      <w:lang w:val="ru-RU" w:eastAsia="ru-RU" w:bidi="ar-SA"/>
    </w:rPr>
    <w:tblPr/>
  </w:style>
  <w:style w:type="table" w:styleId="850">
    <w:name w:val="Grid Table 1 Light - Accent 3"/>
    <w:next w:val="850"/>
    <w:link w:val="804"/>
    <w:uiPriority w:val="99"/>
    <w:rPr>
      <w:lang w:val="ru-RU" w:eastAsia="ru-RU" w:bidi="ar-SA"/>
    </w:rPr>
    <w:tblPr/>
  </w:style>
  <w:style w:type="table" w:styleId="851">
    <w:name w:val="Grid Table 1 Light - Accent 4"/>
    <w:next w:val="851"/>
    <w:link w:val="804"/>
    <w:uiPriority w:val="99"/>
    <w:rPr>
      <w:lang w:val="ru-RU" w:eastAsia="ru-RU" w:bidi="ar-SA"/>
    </w:rPr>
    <w:tblPr/>
  </w:style>
  <w:style w:type="table" w:styleId="852">
    <w:name w:val="Grid Table 1 Light - Accent 5"/>
    <w:next w:val="852"/>
    <w:link w:val="804"/>
    <w:uiPriority w:val="99"/>
    <w:rPr>
      <w:lang w:val="ru-RU" w:eastAsia="ru-RU" w:bidi="ar-SA"/>
    </w:rPr>
    <w:tblPr/>
  </w:style>
  <w:style w:type="table" w:styleId="853">
    <w:name w:val="Grid Table 1 Light - Accent 6"/>
    <w:next w:val="853"/>
    <w:link w:val="804"/>
    <w:uiPriority w:val="99"/>
    <w:rPr>
      <w:lang w:val="ru-RU" w:eastAsia="ru-RU" w:bidi="ar-SA"/>
    </w:rPr>
    <w:tblPr/>
  </w:style>
  <w:style w:type="table" w:styleId="854">
    <w:name w:val="Grid Table 2"/>
    <w:basedOn w:val="815"/>
    <w:next w:val="854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55">
    <w:name w:val="Grid Table 2 - Accent 1"/>
    <w:next w:val="855"/>
    <w:link w:val="804"/>
    <w:uiPriority w:val="99"/>
    <w:rPr>
      <w:lang w:val="ru-RU" w:eastAsia="ru-RU" w:bidi="ar-SA"/>
    </w:rPr>
    <w:tblPr/>
  </w:style>
  <w:style w:type="table" w:styleId="856">
    <w:name w:val="Grid Table 2 - Accent 2"/>
    <w:next w:val="856"/>
    <w:link w:val="804"/>
    <w:uiPriority w:val="99"/>
    <w:rPr>
      <w:lang w:val="ru-RU" w:eastAsia="ru-RU" w:bidi="ar-SA"/>
    </w:rPr>
    <w:tblPr/>
  </w:style>
  <w:style w:type="table" w:styleId="857">
    <w:name w:val="Grid Table 2 - Accent 3"/>
    <w:next w:val="857"/>
    <w:link w:val="804"/>
    <w:uiPriority w:val="99"/>
    <w:rPr>
      <w:lang w:val="ru-RU" w:eastAsia="ru-RU" w:bidi="ar-SA"/>
    </w:rPr>
    <w:tblPr/>
  </w:style>
  <w:style w:type="table" w:styleId="858">
    <w:name w:val="Grid Table 2 - Accent 4"/>
    <w:next w:val="858"/>
    <w:link w:val="804"/>
    <w:uiPriority w:val="99"/>
    <w:rPr>
      <w:lang w:val="ru-RU" w:eastAsia="ru-RU" w:bidi="ar-SA"/>
    </w:rPr>
    <w:tblPr/>
  </w:style>
  <w:style w:type="table" w:styleId="859">
    <w:name w:val="Grid Table 2 - Accent 5"/>
    <w:next w:val="859"/>
    <w:link w:val="804"/>
    <w:uiPriority w:val="99"/>
    <w:rPr>
      <w:lang w:val="ru-RU" w:eastAsia="ru-RU" w:bidi="ar-SA"/>
    </w:rPr>
    <w:tblPr/>
  </w:style>
  <w:style w:type="table" w:styleId="860">
    <w:name w:val="Grid Table 2 - Accent 6"/>
    <w:next w:val="860"/>
    <w:link w:val="804"/>
    <w:uiPriority w:val="99"/>
    <w:rPr>
      <w:lang w:val="ru-RU" w:eastAsia="ru-RU" w:bidi="ar-SA"/>
    </w:rPr>
    <w:tblPr/>
  </w:style>
  <w:style w:type="table" w:styleId="861">
    <w:name w:val="Grid Table 3"/>
    <w:basedOn w:val="815"/>
    <w:next w:val="861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62">
    <w:name w:val="Grid Table 3 - Accent 1"/>
    <w:next w:val="862"/>
    <w:link w:val="804"/>
    <w:uiPriority w:val="99"/>
    <w:rPr>
      <w:lang w:val="ru-RU" w:eastAsia="ru-RU" w:bidi="ar-SA"/>
    </w:rPr>
    <w:tblPr/>
  </w:style>
  <w:style w:type="table" w:styleId="863">
    <w:name w:val="Grid Table 3 - Accent 2"/>
    <w:next w:val="863"/>
    <w:link w:val="804"/>
    <w:uiPriority w:val="99"/>
    <w:rPr>
      <w:lang w:val="ru-RU" w:eastAsia="ru-RU" w:bidi="ar-SA"/>
    </w:rPr>
    <w:tblPr/>
  </w:style>
  <w:style w:type="table" w:styleId="864">
    <w:name w:val="Grid Table 3 - Accent 3"/>
    <w:next w:val="864"/>
    <w:link w:val="804"/>
    <w:uiPriority w:val="99"/>
    <w:rPr>
      <w:lang w:val="ru-RU" w:eastAsia="ru-RU" w:bidi="ar-SA"/>
    </w:rPr>
    <w:tblPr/>
  </w:style>
  <w:style w:type="table" w:styleId="865">
    <w:name w:val="Grid Table 3 - Accent 4"/>
    <w:next w:val="865"/>
    <w:link w:val="804"/>
    <w:uiPriority w:val="99"/>
    <w:rPr>
      <w:lang w:val="ru-RU" w:eastAsia="ru-RU" w:bidi="ar-SA"/>
    </w:rPr>
    <w:tblPr/>
  </w:style>
  <w:style w:type="table" w:styleId="866">
    <w:name w:val="Grid Table 3 - Accent 5"/>
    <w:next w:val="866"/>
    <w:link w:val="804"/>
    <w:uiPriority w:val="99"/>
    <w:rPr>
      <w:lang w:val="ru-RU" w:eastAsia="ru-RU" w:bidi="ar-SA"/>
    </w:rPr>
    <w:tblPr/>
  </w:style>
  <w:style w:type="table" w:styleId="867">
    <w:name w:val="Grid Table 3 - Accent 6"/>
    <w:next w:val="867"/>
    <w:link w:val="804"/>
    <w:uiPriority w:val="99"/>
    <w:rPr>
      <w:lang w:val="ru-RU" w:eastAsia="ru-RU" w:bidi="ar-SA"/>
    </w:rPr>
    <w:tblPr/>
  </w:style>
  <w:style w:type="table" w:styleId="868">
    <w:name w:val="Grid Table 4"/>
    <w:basedOn w:val="815"/>
    <w:next w:val="868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69">
    <w:name w:val="Grid Table 4 - Accent 1"/>
    <w:next w:val="869"/>
    <w:link w:val="804"/>
    <w:uiPriority w:val="99"/>
    <w:rPr>
      <w:lang w:val="ru-RU" w:eastAsia="ru-RU" w:bidi="ar-SA"/>
    </w:rPr>
    <w:tblPr/>
  </w:style>
  <w:style w:type="table" w:styleId="870">
    <w:name w:val="Grid Table 4 - Accent 2"/>
    <w:next w:val="870"/>
    <w:link w:val="804"/>
    <w:uiPriority w:val="99"/>
    <w:rPr>
      <w:lang w:val="ru-RU" w:eastAsia="ru-RU" w:bidi="ar-SA"/>
    </w:rPr>
    <w:tblPr/>
  </w:style>
  <w:style w:type="table" w:styleId="871">
    <w:name w:val="Grid Table 4 - Accent 3"/>
    <w:next w:val="871"/>
    <w:link w:val="804"/>
    <w:uiPriority w:val="99"/>
    <w:rPr>
      <w:lang w:val="ru-RU" w:eastAsia="ru-RU" w:bidi="ar-SA"/>
    </w:rPr>
    <w:tblPr/>
  </w:style>
  <w:style w:type="table" w:styleId="872">
    <w:name w:val="Grid Table 4 - Accent 4"/>
    <w:next w:val="872"/>
    <w:link w:val="804"/>
    <w:uiPriority w:val="99"/>
    <w:rPr>
      <w:lang w:val="ru-RU" w:eastAsia="ru-RU" w:bidi="ar-SA"/>
    </w:rPr>
    <w:tblPr/>
  </w:style>
  <w:style w:type="table" w:styleId="873">
    <w:name w:val="Grid Table 4 - Accent 5"/>
    <w:next w:val="873"/>
    <w:link w:val="804"/>
    <w:uiPriority w:val="99"/>
    <w:rPr>
      <w:lang w:val="ru-RU" w:eastAsia="ru-RU" w:bidi="ar-SA"/>
    </w:rPr>
    <w:tblPr/>
  </w:style>
  <w:style w:type="table" w:styleId="874">
    <w:name w:val="Grid Table 4 - Accent 6"/>
    <w:next w:val="874"/>
    <w:link w:val="804"/>
    <w:uiPriority w:val="99"/>
    <w:rPr>
      <w:lang w:val="ru-RU" w:eastAsia="ru-RU" w:bidi="ar-SA"/>
    </w:rPr>
    <w:tblPr/>
  </w:style>
  <w:style w:type="table" w:styleId="875">
    <w:name w:val="Grid Table 5 Dark"/>
    <w:basedOn w:val="815"/>
    <w:next w:val="875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76">
    <w:name w:val="Grid Table 5 Dark- Accent 1"/>
    <w:next w:val="876"/>
    <w:link w:val="804"/>
    <w:uiPriority w:val="99"/>
    <w:rPr>
      <w:lang w:val="ru-RU" w:eastAsia="ru-RU" w:bidi="ar-SA"/>
    </w:rPr>
    <w:tblPr/>
  </w:style>
  <w:style w:type="table" w:styleId="877">
    <w:name w:val="Grid Table 5 Dark - Accent 2"/>
    <w:next w:val="877"/>
    <w:link w:val="804"/>
    <w:uiPriority w:val="99"/>
    <w:rPr>
      <w:lang w:val="ru-RU" w:eastAsia="ru-RU" w:bidi="ar-SA"/>
    </w:rPr>
    <w:tblPr/>
  </w:style>
  <w:style w:type="table" w:styleId="878">
    <w:name w:val="Grid Table 5 Dark - Accent 3"/>
    <w:next w:val="878"/>
    <w:link w:val="804"/>
    <w:uiPriority w:val="99"/>
    <w:rPr>
      <w:lang w:val="ru-RU" w:eastAsia="ru-RU" w:bidi="ar-SA"/>
    </w:rPr>
    <w:tblPr/>
  </w:style>
  <w:style w:type="table" w:styleId="879">
    <w:name w:val="Grid Table 5 Dark- Accent 4"/>
    <w:next w:val="879"/>
    <w:link w:val="804"/>
    <w:uiPriority w:val="99"/>
    <w:rPr>
      <w:lang w:val="ru-RU" w:eastAsia="ru-RU" w:bidi="ar-SA"/>
    </w:rPr>
    <w:tblPr/>
  </w:style>
  <w:style w:type="table" w:styleId="880">
    <w:name w:val="Grid Table 5 Dark - Accent 5"/>
    <w:next w:val="880"/>
    <w:link w:val="804"/>
    <w:uiPriority w:val="99"/>
    <w:rPr>
      <w:lang w:val="ru-RU" w:eastAsia="ru-RU" w:bidi="ar-SA"/>
    </w:rPr>
    <w:tblPr/>
  </w:style>
  <w:style w:type="table" w:styleId="881">
    <w:name w:val="Grid Table 5 Dark - Accent 6"/>
    <w:next w:val="881"/>
    <w:link w:val="804"/>
    <w:uiPriority w:val="99"/>
    <w:rPr>
      <w:lang w:val="ru-RU" w:eastAsia="ru-RU" w:bidi="ar-SA"/>
    </w:rPr>
    <w:tblPr/>
  </w:style>
  <w:style w:type="table" w:styleId="882">
    <w:name w:val="Grid Table 6 Colorful"/>
    <w:basedOn w:val="815"/>
    <w:next w:val="882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83">
    <w:name w:val="Grid Table 6 Colorful - Accent 1"/>
    <w:next w:val="883"/>
    <w:link w:val="804"/>
    <w:uiPriority w:val="99"/>
    <w:rPr>
      <w:lang w:val="ru-RU" w:eastAsia="ru-RU" w:bidi="ar-SA"/>
    </w:rPr>
    <w:tblPr/>
  </w:style>
  <w:style w:type="table" w:styleId="884">
    <w:name w:val="Grid Table 6 Colorful - Accent 2"/>
    <w:next w:val="884"/>
    <w:link w:val="804"/>
    <w:uiPriority w:val="99"/>
    <w:rPr>
      <w:lang w:val="ru-RU" w:eastAsia="ru-RU" w:bidi="ar-SA"/>
    </w:rPr>
    <w:tblPr/>
  </w:style>
  <w:style w:type="table" w:styleId="885">
    <w:name w:val="Grid Table 6 Colorful - Accent 3"/>
    <w:next w:val="885"/>
    <w:link w:val="804"/>
    <w:uiPriority w:val="99"/>
    <w:rPr>
      <w:lang w:val="ru-RU" w:eastAsia="ru-RU" w:bidi="ar-SA"/>
    </w:rPr>
    <w:tblPr/>
  </w:style>
  <w:style w:type="table" w:styleId="886">
    <w:name w:val="Grid Table 6 Colorful - Accent 4"/>
    <w:next w:val="886"/>
    <w:link w:val="804"/>
    <w:uiPriority w:val="99"/>
    <w:rPr>
      <w:lang w:val="ru-RU" w:eastAsia="ru-RU" w:bidi="ar-SA"/>
    </w:rPr>
    <w:tblPr/>
  </w:style>
  <w:style w:type="table" w:styleId="887">
    <w:name w:val="Grid Table 6 Colorful - Accent 5"/>
    <w:next w:val="887"/>
    <w:link w:val="804"/>
    <w:uiPriority w:val="99"/>
    <w:rPr>
      <w:lang w:val="ru-RU" w:eastAsia="ru-RU" w:bidi="ar-SA"/>
    </w:rPr>
    <w:tblPr/>
  </w:style>
  <w:style w:type="table" w:styleId="888">
    <w:name w:val="Grid Table 6 Colorful - Accent 6"/>
    <w:next w:val="888"/>
    <w:link w:val="804"/>
    <w:uiPriority w:val="99"/>
    <w:rPr>
      <w:lang w:val="ru-RU" w:eastAsia="ru-RU" w:bidi="ar-SA"/>
    </w:rPr>
    <w:tblPr/>
  </w:style>
  <w:style w:type="table" w:styleId="889">
    <w:name w:val="Grid Table 7 Colorful"/>
    <w:basedOn w:val="815"/>
    <w:next w:val="889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90">
    <w:name w:val="Grid Table 7 Colorful - Accent 1"/>
    <w:next w:val="890"/>
    <w:link w:val="804"/>
    <w:uiPriority w:val="99"/>
    <w:rPr>
      <w:lang w:val="ru-RU" w:eastAsia="ru-RU" w:bidi="ar-SA"/>
    </w:rPr>
    <w:tblPr/>
  </w:style>
  <w:style w:type="table" w:styleId="891">
    <w:name w:val="Grid Table 7 Colorful - Accent 2"/>
    <w:next w:val="891"/>
    <w:link w:val="804"/>
    <w:uiPriority w:val="99"/>
    <w:rPr>
      <w:lang w:val="ru-RU" w:eastAsia="ru-RU" w:bidi="ar-SA"/>
    </w:rPr>
    <w:tblPr/>
  </w:style>
  <w:style w:type="table" w:styleId="892">
    <w:name w:val="Grid Table 7 Colorful - Accent 3"/>
    <w:next w:val="892"/>
    <w:link w:val="804"/>
    <w:uiPriority w:val="99"/>
    <w:rPr>
      <w:lang w:val="ru-RU" w:eastAsia="ru-RU" w:bidi="ar-SA"/>
    </w:rPr>
    <w:tblPr/>
  </w:style>
  <w:style w:type="table" w:styleId="893">
    <w:name w:val="Grid Table 7 Colorful - Accent 4"/>
    <w:next w:val="893"/>
    <w:link w:val="804"/>
    <w:uiPriority w:val="99"/>
    <w:rPr>
      <w:lang w:val="ru-RU" w:eastAsia="ru-RU" w:bidi="ar-SA"/>
    </w:rPr>
    <w:tblPr/>
  </w:style>
  <w:style w:type="table" w:styleId="894">
    <w:name w:val="Grid Table 7 Colorful - Accent 5"/>
    <w:next w:val="894"/>
    <w:link w:val="804"/>
    <w:uiPriority w:val="99"/>
    <w:rPr>
      <w:lang w:val="ru-RU" w:eastAsia="ru-RU" w:bidi="ar-SA"/>
    </w:rPr>
    <w:tblPr/>
  </w:style>
  <w:style w:type="table" w:styleId="895">
    <w:name w:val="Grid Table 7 Colorful - Accent 6"/>
    <w:next w:val="895"/>
    <w:link w:val="804"/>
    <w:uiPriority w:val="99"/>
    <w:rPr>
      <w:lang w:val="ru-RU" w:eastAsia="ru-RU" w:bidi="ar-SA"/>
    </w:rPr>
    <w:tblPr/>
  </w:style>
  <w:style w:type="table" w:styleId="896">
    <w:name w:val="List Table 1 Light"/>
    <w:basedOn w:val="815"/>
    <w:next w:val="896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897">
    <w:name w:val="List Table 1 Light - Accent 1"/>
    <w:next w:val="897"/>
    <w:link w:val="804"/>
    <w:uiPriority w:val="99"/>
    <w:rPr>
      <w:lang w:val="ru-RU" w:eastAsia="ru-RU" w:bidi="ar-SA"/>
    </w:rPr>
    <w:tblPr/>
  </w:style>
  <w:style w:type="table" w:styleId="898">
    <w:name w:val="List Table 1 Light - Accent 2"/>
    <w:next w:val="898"/>
    <w:link w:val="804"/>
    <w:uiPriority w:val="99"/>
    <w:rPr>
      <w:lang w:val="ru-RU" w:eastAsia="ru-RU" w:bidi="ar-SA"/>
    </w:rPr>
    <w:tblPr/>
  </w:style>
  <w:style w:type="table" w:styleId="899">
    <w:name w:val="List Table 1 Light - Accent 3"/>
    <w:next w:val="899"/>
    <w:link w:val="804"/>
    <w:uiPriority w:val="99"/>
    <w:rPr>
      <w:lang w:val="ru-RU" w:eastAsia="ru-RU" w:bidi="ar-SA"/>
    </w:rPr>
    <w:tblPr/>
  </w:style>
  <w:style w:type="table" w:styleId="900">
    <w:name w:val="List Table 1 Light - Accent 4"/>
    <w:next w:val="900"/>
    <w:link w:val="804"/>
    <w:uiPriority w:val="99"/>
    <w:rPr>
      <w:lang w:val="ru-RU" w:eastAsia="ru-RU" w:bidi="ar-SA"/>
    </w:rPr>
    <w:tblPr/>
  </w:style>
  <w:style w:type="table" w:styleId="901">
    <w:name w:val="List Table 1 Light - Accent 5"/>
    <w:next w:val="901"/>
    <w:link w:val="804"/>
    <w:uiPriority w:val="99"/>
    <w:rPr>
      <w:lang w:val="ru-RU" w:eastAsia="ru-RU" w:bidi="ar-SA"/>
    </w:rPr>
    <w:tblPr/>
  </w:style>
  <w:style w:type="table" w:styleId="902">
    <w:name w:val="List Table 1 Light - Accent 6"/>
    <w:next w:val="902"/>
    <w:link w:val="804"/>
    <w:uiPriority w:val="99"/>
    <w:rPr>
      <w:lang w:val="ru-RU" w:eastAsia="ru-RU" w:bidi="ar-SA"/>
    </w:rPr>
    <w:tblPr/>
  </w:style>
  <w:style w:type="table" w:styleId="903">
    <w:name w:val="List Table 2"/>
    <w:basedOn w:val="815"/>
    <w:next w:val="903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904">
    <w:name w:val="List Table 2 - Accent 1"/>
    <w:next w:val="904"/>
    <w:link w:val="804"/>
    <w:uiPriority w:val="99"/>
    <w:rPr>
      <w:lang w:val="ru-RU" w:eastAsia="ru-RU" w:bidi="ar-SA"/>
    </w:rPr>
    <w:tblPr/>
  </w:style>
  <w:style w:type="table" w:styleId="905">
    <w:name w:val="List Table 2 - Accent 2"/>
    <w:next w:val="905"/>
    <w:link w:val="804"/>
    <w:uiPriority w:val="99"/>
    <w:rPr>
      <w:lang w:val="ru-RU" w:eastAsia="ru-RU" w:bidi="ar-SA"/>
    </w:rPr>
    <w:tblPr/>
  </w:style>
  <w:style w:type="table" w:styleId="906">
    <w:name w:val="List Table 2 - Accent 3"/>
    <w:next w:val="906"/>
    <w:link w:val="804"/>
    <w:uiPriority w:val="99"/>
    <w:rPr>
      <w:lang w:val="ru-RU" w:eastAsia="ru-RU" w:bidi="ar-SA"/>
    </w:rPr>
    <w:tblPr/>
  </w:style>
  <w:style w:type="table" w:styleId="907">
    <w:name w:val="List Table 2 - Accent 4"/>
    <w:next w:val="907"/>
    <w:link w:val="804"/>
    <w:uiPriority w:val="99"/>
    <w:rPr>
      <w:lang w:val="ru-RU" w:eastAsia="ru-RU" w:bidi="ar-SA"/>
    </w:rPr>
    <w:tblPr/>
  </w:style>
  <w:style w:type="table" w:styleId="908">
    <w:name w:val="List Table 2 - Accent 5"/>
    <w:next w:val="908"/>
    <w:link w:val="804"/>
    <w:uiPriority w:val="99"/>
    <w:rPr>
      <w:lang w:val="ru-RU" w:eastAsia="ru-RU" w:bidi="ar-SA"/>
    </w:rPr>
    <w:tblPr/>
  </w:style>
  <w:style w:type="table" w:styleId="909">
    <w:name w:val="List Table 2 - Accent 6"/>
    <w:next w:val="909"/>
    <w:link w:val="804"/>
    <w:uiPriority w:val="99"/>
    <w:rPr>
      <w:lang w:val="ru-RU" w:eastAsia="ru-RU" w:bidi="ar-SA"/>
    </w:rPr>
    <w:tblPr/>
  </w:style>
  <w:style w:type="table" w:styleId="910">
    <w:name w:val="List Table 3"/>
    <w:basedOn w:val="815"/>
    <w:next w:val="910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911">
    <w:name w:val="List Table 3 - Accent 1"/>
    <w:next w:val="911"/>
    <w:link w:val="804"/>
    <w:uiPriority w:val="99"/>
    <w:rPr>
      <w:lang w:val="ru-RU" w:eastAsia="ru-RU" w:bidi="ar-SA"/>
    </w:rPr>
    <w:tblPr/>
  </w:style>
  <w:style w:type="table" w:styleId="912">
    <w:name w:val="List Table 3 - Accent 2"/>
    <w:next w:val="912"/>
    <w:link w:val="804"/>
    <w:uiPriority w:val="99"/>
    <w:rPr>
      <w:lang w:val="ru-RU" w:eastAsia="ru-RU" w:bidi="ar-SA"/>
    </w:rPr>
    <w:tblPr/>
  </w:style>
  <w:style w:type="table" w:styleId="913">
    <w:name w:val="List Table 3 - Accent 3"/>
    <w:next w:val="913"/>
    <w:link w:val="804"/>
    <w:uiPriority w:val="99"/>
    <w:rPr>
      <w:lang w:val="ru-RU" w:eastAsia="ru-RU" w:bidi="ar-SA"/>
    </w:rPr>
    <w:tblPr/>
  </w:style>
  <w:style w:type="table" w:styleId="914">
    <w:name w:val="List Table 3 - Accent 4"/>
    <w:next w:val="914"/>
    <w:link w:val="804"/>
    <w:uiPriority w:val="99"/>
    <w:rPr>
      <w:lang w:val="ru-RU" w:eastAsia="ru-RU" w:bidi="ar-SA"/>
    </w:rPr>
    <w:tblPr/>
  </w:style>
  <w:style w:type="table" w:styleId="915">
    <w:name w:val="List Table 3 - Accent 5"/>
    <w:next w:val="915"/>
    <w:link w:val="804"/>
    <w:uiPriority w:val="99"/>
    <w:rPr>
      <w:lang w:val="ru-RU" w:eastAsia="ru-RU" w:bidi="ar-SA"/>
    </w:rPr>
    <w:tblPr/>
  </w:style>
  <w:style w:type="table" w:styleId="916">
    <w:name w:val="List Table 3 - Accent 6"/>
    <w:next w:val="916"/>
    <w:link w:val="804"/>
    <w:uiPriority w:val="99"/>
    <w:rPr>
      <w:lang w:val="ru-RU" w:eastAsia="ru-RU" w:bidi="ar-SA"/>
    </w:rPr>
    <w:tblPr/>
  </w:style>
  <w:style w:type="table" w:styleId="917">
    <w:name w:val="List Table 4"/>
    <w:basedOn w:val="815"/>
    <w:next w:val="917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918">
    <w:name w:val="List Table 4 - Accent 1"/>
    <w:next w:val="918"/>
    <w:link w:val="804"/>
    <w:uiPriority w:val="99"/>
    <w:rPr>
      <w:lang w:val="ru-RU" w:eastAsia="ru-RU" w:bidi="ar-SA"/>
    </w:rPr>
    <w:tblPr/>
  </w:style>
  <w:style w:type="table" w:styleId="919">
    <w:name w:val="List Table 4 - Accent 2"/>
    <w:next w:val="919"/>
    <w:link w:val="804"/>
    <w:uiPriority w:val="99"/>
    <w:rPr>
      <w:lang w:val="ru-RU" w:eastAsia="ru-RU" w:bidi="ar-SA"/>
    </w:rPr>
    <w:tblPr/>
  </w:style>
  <w:style w:type="table" w:styleId="920">
    <w:name w:val="List Table 4 - Accent 3"/>
    <w:next w:val="920"/>
    <w:link w:val="804"/>
    <w:uiPriority w:val="99"/>
    <w:rPr>
      <w:lang w:val="ru-RU" w:eastAsia="ru-RU" w:bidi="ar-SA"/>
    </w:rPr>
    <w:tblPr/>
  </w:style>
  <w:style w:type="table" w:styleId="921">
    <w:name w:val="List Table 4 - Accent 4"/>
    <w:next w:val="921"/>
    <w:link w:val="804"/>
    <w:uiPriority w:val="99"/>
    <w:rPr>
      <w:lang w:val="ru-RU" w:eastAsia="ru-RU" w:bidi="ar-SA"/>
    </w:rPr>
    <w:tblPr/>
  </w:style>
  <w:style w:type="table" w:styleId="922">
    <w:name w:val="List Table 4 - Accent 5"/>
    <w:next w:val="922"/>
    <w:link w:val="804"/>
    <w:uiPriority w:val="99"/>
    <w:rPr>
      <w:lang w:val="ru-RU" w:eastAsia="ru-RU" w:bidi="ar-SA"/>
    </w:rPr>
    <w:tblPr/>
  </w:style>
  <w:style w:type="table" w:styleId="923">
    <w:name w:val="List Table 4 - Accent 6"/>
    <w:next w:val="923"/>
    <w:link w:val="804"/>
    <w:uiPriority w:val="99"/>
    <w:rPr>
      <w:lang w:val="ru-RU" w:eastAsia="ru-RU" w:bidi="ar-SA"/>
    </w:rPr>
    <w:tblPr/>
  </w:style>
  <w:style w:type="table" w:styleId="924">
    <w:name w:val="List Table 5 Dark"/>
    <w:basedOn w:val="815"/>
    <w:next w:val="924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925">
    <w:name w:val="List Table 5 Dark - Accent 1"/>
    <w:next w:val="925"/>
    <w:link w:val="804"/>
    <w:uiPriority w:val="99"/>
    <w:rPr>
      <w:lang w:val="ru-RU" w:eastAsia="ru-RU" w:bidi="ar-SA"/>
    </w:rPr>
    <w:tblPr/>
  </w:style>
  <w:style w:type="table" w:styleId="926">
    <w:name w:val="List Table 5 Dark - Accent 2"/>
    <w:next w:val="926"/>
    <w:link w:val="804"/>
    <w:uiPriority w:val="99"/>
    <w:rPr>
      <w:lang w:val="ru-RU" w:eastAsia="ru-RU" w:bidi="ar-SA"/>
    </w:rPr>
    <w:tblPr/>
  </w:style>
  <w:style w:type="table" w:styleId="927">
    <w:name w:val="List Table 5 Dark - Accent 3"/>
    <w:next w:val="927"/>
    <w:link w:val="804"/>
    <w:uiPriority w:val="99"/>
    <w:rPr>
      <w:lang w:val="ru-RU" w:eastAsia="ru-RU" w:bidi="ar-SA"/>
    </w:rPr>
    <w:tblPr/>
  </w:style>
  <w:style w:type="table" w:styleId="928">
    <w:name w:val="List Table 5 Dark - Accent 4"/>
    <w:next w:val="928"/>
    <w:link w:val="804"/>
    <w:uiPriority w:val="99"/>
    <w:rPr>
      <w:lang w:val="ru-RU" w:eastAsia="ru-RU" w:bidi="ar-SA"/>
    </w:rPr>
    <w:tblPr/>
  </w:style>
  <w:style w:type="table" w:styleId="929">
    <w:name w:val="List Table 5 Dark - Accent 5"/>
    <w:next w:val="929"/>
    <w:link w:val="804"/>
    <w:uiPriority w:val="99"/>
    <w:rPr>
      <w:lang w:val="ru-RU" w:eastAsia="ru-RU" w:bidi="ar-SA"/>
    </w:rPr>
    <w:tblPr/>
  </w:style>
  <w:style w:type="table" w:styleId="930">
    <w:name w:val="List Table 5 Dark - Accent 6"/>
    <w:next w:val="930"/>
    <w:link w:val="804"/>
    <w:uiPriority w:val="99"/>
    <w:rPr>
      <w:lang w:val="ru-RU" w:eastAsia="ru-RU" w:bidi="ar-SA"/>
    </w:rPr>
    <w:tblPr/>
  </w:style>
  <w:style w:type="table" w:styleId="931">
    <w:name w:val="List Table 6 Colorful"/>
    <w:basedOn w:val="815"/>
    <w:next w:val="931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932">
    <w:name w:val="List Table 6 Colorful - Accent 1"/>
    <w:next w:val="932"/>
    <w:link w:val="804"/>
    <w:uiPriority w:val="99"/>
    <w:rPr>
      <w:lang w:val="ru-RU" w:eastAsia="ru-RU" w:bidi="ar-SA"/>
    </w:rPr>
    <w:tblPr/>
  </w:style>
  <w:style w:type="table" w:styleId="933">
    <w:name w:val="List Table 6 Colorful - Accent 2"/>
    <w:next w:val="933"/>
    <w:link w:val="804"/>
    <w:uiPriority w:val="99"/>
    <w:rPr>
      <w:lang w:val="ru-RU" w:eastAsia="ru-RU" w:bidi="ar-SA"/>
    </w:rPr>
    <w:tblPr/>
  </w:style>
  <w:style w:type="table" w:styleId="934">
    <w:name w:val="List Table 6 Colorful - Accent 3"/>
    <w:next w:val="934"/>
    <w:link w:val="804"/>
    <w:uiPriority w:val="99"/>
    <w:rPr>
      <w:lang w:val="ru-RU" w:eastAsia="ru-RU" w:bidi="ar-SA"/>
    </w:rPr>
    <w:tblPr/>
  </w:style>
  <w:style w:type="table" w:styleId="935">
    <w:name w:val="List Table 6 Colorful - Accent 4"/>
    <w:next w:val="935"/>
    <w:link w:val="804"/>
    <w:uiPriority w:val="99"/>
    <w:rPr>
      <w:lang w:val="ru-RU" w:eastAsia="ru-RU" w:bidi="ar-SA"/>
    </w:rPr>
    <w:tblPr/>
  </w:style>
  <w:style w:type="table" w:styleId="936">
    <w:name w:val="List Table 6 Colorful - Accent 5"/>
    <w:next w:val="936"/>
    <w:link w:val="804"/>
    <w:uiPriority w:val="99"/>
    <w:rPr>
      <w:lang w:val="ru-RU" w:eastAsia="ru-RU" w:bidi="ar-SA"/>
    </w:rPr>
    <w:tblPr/>
  </w:style>
  <w:style w:type="table" w:styleId="937">
    <w:name w:val="List Table 6 Colorful - Accent 6"/>
    <w:next w:val="937"/>
    <w:link w:val="804"/>
    <w:uiPriority w:val="99"/>
    <w:rPr>
      <w:lang w:val="ru-RU" w:eastAsia="ru-RU" w:bidi="ar-SA"/>
    </w:rPr>
    <w:tblPr/>
  </w:style>
  <w:style w:type="table" w:styleId="938">
    <w:name w:val="List Table 7 Colorful"/>
    <w:basedOn w:val="815"/>
    <w:next w:val="938"/>
    <w:link w:val="804"/>
    <w:uiPriority w:val="99"/>
    <w:pPr>
      <w:spacing w:after="0" w:line="240" w:lineRule="auto"/>
    </w:pPr>
    <w:rPr>
      <w:sz w:val="20"/>
      <w:szCs w:val="20"/>
    </w:rPr>
    <w:tblPr/>
  </w:style>
  <w:style w:type="table" w:styleId="939">
    <w:name w:val="List Table 7 Colorful - Accent 1"/>
    <w:next w:val="939"/>
    <w:link w:val="804"/>
    <w:uiPriority w:val="99"/>
    <w:rPr>
      <w:lang w:val="ru-RU" w:eastAsia="ru-RU" w:bidi="ar-SA"/>
    </w:rPr>
    <w:tblPr/>
  </w:style>
  <w:style w:type="table" w:styleId="940">
    <w:name w:val="List Table 7 Colorful - Accent 2"/>
    <w:next w:val="940"/>
    <w:link w:val="804"/>
    <w:uiPriority w:val="99"/>
    <w:rPr>
      <w:lang w:val="ru-RU" w:eastAsia="ru-RU" w:bidi="ar-SA"/>
    </w:rPr>
    <w:tblPr/>
  </w:style>
  <w:style w:type="table" w:styleId="941">
    <w:name w:val="List Table 7 Colorful - Accent 3"/>
    <w:next w:val="941"/>
    <w:link w:val="804"/>
    <w:uiPriority w:val="99"/>
    <w:rPr>
      <w:lang w:val="ru-RU" w:eastAsia="ru-RU" w:bidi="ar-SA"/>
    </w:rPr>
    <w:tblPr/>
  </w:style>
  <w:style w:type="table" w:styleId="942">
    <w:name w:val="List Table 7 Colorful - Accent 4"/>
    <w:next w:val="942"/>
    <w:link w:val="804"/>
    <w:uiPriority w:val="99"/>
    <w:rPr>
      <w:lang w:val="ru-RU" w:eastAsia="ru-RU" w:bidi="ar-SA"/>
    </w:rPr>
    <w:tblPr/>
  </w:style>
  <w:style w:type="table" w:styleId="943">
    <w:name w:val="List Table 7 Colorful - Accent 5"/>
    <w:next w:val="943"/>
    <w:link w:val="804"/>
    <w:uiPriority w:val="99"/>
    <w:rPr>
      <w:lang w:val="ru-RU" w:eastAsia="ru-RU" w:bidi="ar-SA"/>
    </w:rPr>
    <w:tblPr/>
  </w:style>
  <w:style w:type="table" w:styleId="944">
    <w:name w:val="List Table 7 Colorful - Accent 6"/>
    <w:next w:val="944"/>
    <w:link w:val="804"/>
    <w:uiPriority w:val="99"/>
    <w:rPr>
      <w:lang w:val="ru-RU" w:eastAsia="ru-RU" w:bidi="ar-SA"/>
    </w:rPr>
    <w:tblPr/>
  </w:style>
  <w:style w:type="table" w:styleId="945">
    <w:name w:val="Lined - Accent"/>
    <w:next w:val="945"/>
    <w:link w:val="804"/>
    <w:uiPriority w:val="99"/>
    <w:rPr>
      <w:color w:val="404040"/>
      <w:lang w:val="ru-RU" w:eastAsia="ru-RU" w:bidi="ar-SA"/>
    </w:rPr>
    <w:tblPr/>
  </w:style>
  <w:style w:type="table" w:styleId="946">
    <w:name w:val="Lined - Accent 1"/>
    <w:next w:val="946"/>
    <w:link w:val="804"/>
    <w:uiPriority w:val="99"/>
    <w:rPr>
      <w:color w:val="404040"/>
      <w:lang w:val="ru-RU" w:eastAsia="ru-RU" w:bidi="ar-SA"/>
    </w:rPr>
    <w:tblPr/>
  </w:style>
  <w:style w:type="table" w:styleId="947">
    <w:name w:val="Lined - Accent 2"/>
    <w:next w:val="947"/>
    <w:link w:val="804"/>
    <w:uiPriority w:val="99"/>
    <w:rPr>
      <w:color w:val="404040"/>
      <w:lang w:val="ru-RU" w:eastAsia="ru-RU" w:bidi="ar-SA"/>
    </w:rPr>
    <w:tblPr/>
  </w:style>
  <w:style w:type="table" w:styleId="948">
    <w:name w:val="Lined - Accent 3"/>
    <w:next w:val="948"/>
    <w:link w:val="804"/>
    <w:uiPriority w:val="99"/>
    <w:rPr>
      <w:color w:val="404040"/>
      <w:lang w:val="ru-RU" w:eastAsia="ru-RU" w:bidi="ar-SA"/>
    </w:rPr>
    <w:tblPr/>
  </w:style>
  <w:style w:type="table" w:styleId="949">
    <w:name w:val="Lined - Accent 4"/>
    <w:next w:val="949"/>
    <w:link w:val="804"/>
    <w:uiPriority w:val="99"/>
    <w:rPr>
      <w:color w:val="404040"/>
      <w:lang w:val="ru-RU" w:eastAsia="ru-RU" w:bidi="ar-SA"/>
    </w:rPr>
    <w:tblPr/>
  </w:style>
  <w:style w:type="table" w:styleId="950">
    <w:name w:val="Lined - Accent 5"/>
    <w:next w:val="950"/>
    <w:link w:val="804"/>
    <w:uiPriority w:val="99"/>
    <w:rPr>
      <w:color w:val="404040"/>
      <w:lang w:val="ru-RU" w:eastAsia="ru-RU" w:bidi="ar-SA"/>
    </w:rPr>
    <w:tblPr/>
  </w:style>
  <w:style w:type="table" w:styleId="951">
    <w:name w:val="Lined - Accent 6"/>
    <w:next w:val="951"/>
    <w:link w:val="804"/>
    <w:uiPriority w:val="99"/>
    <w:rPr>
      <w:color w:val="404040"/>
      <w:lang w:val="ru-RU" w:eastAsia="ru-RU" w:bidi="ar-SA"/>
    </w:rPr>
    <w:tblPr/>
  </w:style>
  <w:style w:type="table" w:styleId="952">
    <w:name w:val="Bordered &amp; Lined - Accent"/>
    <w:next w:val="952"/>
    <w:link w:val="804"/>
    <w:uiPriority w:val="99"/>
    <w:rPr>
      <w:color w:val="404040"/>
      <w:lang w:val="ru-RU" w:eastAsia="ru-RU" w:bidi="ar-SA"/>
    </w:rPr>
    <w:tblPr/>
  </w:style>
  <w:style w:type="table" w:styleId="953">
    <w:name w:val="Bordered &amp; Lined - Accent 1"/>
    <w:next w:val="953"/>
    <w:link w:val="804"/>
    <w:uiPriority w:val="99"/>
    <w:rPr>
      <w:color w:val="404040"/>
      <w:lang w:val="ru-RU" w:eastAsia="ru-RU" w:bidi="ar-SA"/>
    </w:rPr>
    <w:tblPr/>
  </w:style>
  <w:style w:type="table" w:styleId="954">
    <w:name w:val="Bordered &amp; Lined - Accent 2"/>
    <w:next w:val="954"/>
    <w:link w:val="804"/>
    <w:uiPriority w:val="99"/>
    <w:rPr>
      <w:color w:val="404040"/>
      <w:lang w:val="ru-RU" w:eastAsia="ru-RU" w:bidi="ar-SA"/>
    </w:rPr>
    <w:tblPr/>
  </w:style>
  <w:style w:type="table" w:styleId="955">
    <w:name w:val="Bordered &amp; Lined - Accent 3"/>
    <w:next w:val="955"/>
    <w:link w:val="804"/>
    <w:uiPriority w:val="99"/>
    <w:rPr>
      <w:color w:val="404040"/>
      <w:lang w:val="ru-RU" w:eastAsia="ru-RU" w:bidi="ar-SA"/>
    </w:rPr>
    <w:tblPr/>
  </w:style>
  <w:style w:type="table" w:styleId="956">
    <w:name w:val="Bordered &amp; Lined - Accent 4"/>
    <w:next w:val="956"/>
    <w:link w:val="804"/>
    <w:uiPriority w:val="99"/>
    <w:rPr>
      <w:color w:val="404040"/>
      <w:lang w:val="ru-RU" w:eastAsia="ru-RU" w:bidi="ar-SA"/>
    </w:rPr>
    <w:tblPr/>
  </w:style>
  <w:style w:type="table" w:styleId="957">
    <w:name w:val="Bordered &amp; Lined - Accent 5"/>
    <w:next w:val="957"/>
    <w:link w:val="804"/>
    <w:uiPriority w:val="99"/>
    <w:rPr>
      <w:color w:val="404040"/>
      <w:lang w:val="ru-RU" w:eastAsia="ru-RU" w:bidi="ar-SA"/>
    </w:rPr>
    <w:tblPr/>
  </w:style>
  <w:style w:type="table" w:styleId="958">
    <w:name w:val="Bordered &amp; Lined - Accent 6"/>
    <w:next w:val="958"/>
    <w:link w:val="804"/>
    <w:uiPriority w:val="99"/>
    <w:rPr>
      <w:color w:val="404040"/>
      <w:lang w:val="ru-RU" w:eastAsia="ru-RU" w:bidi="ar-SA"/>
    </w:rPr>
    <w:tblPr/>
  </w:style>
  <w:style w:type="table" w:styleId="959">
    <w:name w:val="Bordered"/>
    <w:next w:val="959"/>
    <w:link w:val="804"/>
    <w:uiPriority w:val="99"/>
    <w:rPr>
      <w:lang w:val="ru-RU" w:eastAsia="ru-RU" w:bidi="ar-SA"/>
    </w:rPr>
    <w:tblPr/>
  </w:style>
  <w:style w:type="table" w:styleId="960">
    <w:name w:val="Bordered - Accent 1"/>
    <w:next w:val="960"/>
    <w:link w:val="804"/>
    <w:uiPriority w:val="99"/>
    <w:rPr>
      <w:lang w:val="ru-RU" w:eastAsia="ru-RU" w:bidi="ar-SA"/>
    </w:rPr>
    <w:tblPr/>
  </w:style>
  <w:style w:type="table" w:styleId="961">
    <w:name w:val="Bordered - Accent 2"/>
    <w:next w:val="961"/>
    <w:link w:val="804"/>
    <w:uiPriority w:val="99"/>
    <w:rPr>
      <w:lang w:val="ru-RU" w:eastAsia="ru-RU" w:bidi="ar-SA"/>
    </w:rPr>
    <w:tblPr/>
  </w:style>
  <w:style w:type="table" w:styleId="962">
    <w:name w:val="Bordered - Accent 3"/>
    <w:next w:val="962"/>
    <w:link w:val="804"/>
    <w:uiPriority w:val="99"/>
    <w:rPr>
      <w:lang w:val="ru-RU" w:eastAsia="ru-RU" w:bidi="ar-SA"/>
    </w:rPr>
    <w:tblPr/>
  </w:style>
  <w:style w:type="table" w:styleId="963">
    <w:name w:val="Bordered - Accent 4"/>
    <w:next w:val="963"/>
    <w:link w:val="804"/>
    <w:uiPriority w:val="99"/>
    <w:rPr>
      <w:lang w:val="ru-RU" w:eastAsia="ru-RU" w:bidi="ar-SA"/>
    </w:rPr>
    <w:tblPr/>
  </w:style>
  <w:style w:type="table" w:styleId="964">
    <w:name w:val="Bordered - Accent 5"/>
    <w:next w:val="964"/>
    <w:link w:val="804"/>
    <w:uiPriority w:val="99"/>
    <w:rPr>
      <w:lang w:val="ru-RU" w:eastAsia="ru-RU" w:bidi="ar-SA"/>
    </w:rPr>
    <w:tblPr/>
  </w:style>
  <w:style w:type="table" w:styleId="965">
    <w:name w:val="Bordered - Accent 6"/>
    <w:next w:val="965"/>
    <w:link w:val="804"/>
    <w:uiPriority w:val="99"/>
    <w:rPr>
      <w:lang w:val="ru-RU" w:eastAsia="ru-RU" w:bidi="ar-SA"/>
    </w:rPr>
    <w:tblPr/>
  </w:style>
  <w:style w:type="character" w:styleId="966">
    <w:name w:val="Гиперссылка, Знак Знак20 Знак Знак Знак Знак Знак Знак, Знак Знак20, Знак Знак20 Знак Знак Знак Знак Знак Знак Знак, Знак Знак20 Знак Знак"/>
    <w:next w:val="966"/>
    <w:link w:val="1007"/>
    <w:uiPriority w:val="99"/>
    <w:rPr>
      <w:rFonts w:cs="Times New Roman"/>
      <w:color w:val="0563c1"/>
      <w:u w:val="single"/>
    </w:rPr>
  </w:style>
  <w:style w:type="paragraph" w:styleId="967">
    <w:name w:val="Текст сноски"/>
    <w:basedOn w:val="804"/>
    <w:next w:val="967"/>
    <w:link w:val="968"/>
    <w:uiPriority w:val="99"/>
    <w:semiHidden/>
    <w:pPr>
      <w:spacing w:after="40" w:line="240" w:lineRule="auto"/>
    </w:pPr>
    <w:rPr>
      <w:sz w:val="18"/>
    </w:rPr>
  </w:style>
  <w:style w:type="character" w:styleId="968">
    <w:name w:val="Текст сноски Знак"/>
    <w:next w:val="968"/>
    <w:link w:val="967"/>
    <w:uiPriority w:val="99"/>
    <w:rPr>
      <w:sz w:val="18"/>
    </w:rPr>
  </w:style>
  <w:style w:type="character" w:styleId="969">
    <w:name w:val="Знак сноски, Знак Знак18 Знак Знак Знак Знак Знак Знак, Знак Знак18, Знак Знак18 Знак Знак Знак Знак Знак Знак Знак, Знак Знак18 Знак Знак"/>
    <w:next w:val="969"/>
    <w:link w:val="999"/>
    <w:uiPriority w:val="99"/>
    <w:rPr>
      <w:rFonts w:cs="Times New Roman"/>
      <w:vertAlign w:val="superscript"/>
    </w:rPr>
  </w:style>
  <w:style w:type="paragraph" w:styleId="970">
    <w:name w:val="Текст концевой сноски"/>
    <w:basedOn w:val="804"/>
    <w:next w:val="970"/>
    <w:link w:val="971"/>
    <w:uiPriority w:val="99"/>
    <w:pPr>
      <w:spacing w:after="0" w:line="240" w:lineRule="auto"/>
    </w:pPr>
  </w:style>
  <w:style w:type="character" w:styleId="971">
    <w:name w:val="Текст концевой сноски Знак"/>
    <w:next w:val="971"/>
    <w:link w:val="970"/>
    <w:uiPriority w:val="99"/>
    <w:rPr>
      <w:sz w:val="20"/>
    </w:rPr>
  </w:style>
  <w:style w:type="character" w:styleId="972">
    <w:name w:val="Знак концевой сноски, Знак Знак16 Знак Знак Знак Знак Знак Знак, Знак Знак16, Знак Знак16 Знак Знак Знак Знак Знак Знак Знак, Знак Знак16 Знак Знак"/>
    <w:next w:val="972"/>
    <w:link w:val="1002"/>
    <w:uiPriority w:val="99"/>
    <w:rPr>
      <w:rFonts w:cs="Times New Roman"/>
      <w:vertAlign w:val="superscript"/>
    </w:rPr>
  </w:style>
  <w:style w:type="paragraph" w:styleId="973">
    <w:name w:val="Оглавление 1"/>
    <w:basedOn w:val="804"/>
    <w:next w:val="804"/>
    <w:link w:val="1009"/>
    <w:uiPriority w:val="99"/>
    <w:pPr>
      <w:spacing w:after="57"/>
    </w:pPr>
  </w:style>
  <w:style w:type="paragraph" w:styleId="974">
    <w:name w:val="Оглавление 2"/>
    <w:basedOn w:val="804"/>
    <w:next w:val="804"/>
    <w:link w:val="995"/>
    <w:uiPriority w:val="99"/>
    <w:pPr>
      <w:ind w:left="283"/>
      <w:spacing w:after="57"/>
    </w:pPr>
  </w:style>
  <w:style w:type="paragraph" w:styleId="975">
    <w:name w:val="Оглавление 3"/>
    <w:basedOn w:val="804"/>
    <w:next w:val="804"/>
    <w:link w:val="1005"/>
    <w:uiPriority w:val="99"/>
    <w:pPr>
      <w:ind w:left="567"/>
      <w:spacing w:after="57"/>
    </w:pPr>
  </w:style>
  <w:style w:type="paragraph" w:styleId="976">
    <w:name w:val="Оглавление 4"/>
    <w:basedOn w:val="804"/>
    <w:next w:val="804"/>
    <w:link w:val="996"/>
    <w:uiPriority w:val="99"/>
    <w:pPr>
      <w:ind w:left="850"/>
      <w:spacing w:after="57"/>
    </w:pPr>
  </w:style>
  <w:style w:type="paragraph" w:styleId="977">
    <w:name w:val="Оглавление 5"/>
    <w:basedOn w:val="804"/>
    <w:next w:val="804"/>
    <w:link w:val="1016"/>
    <w:uiPriority w:val="99"/>
    <w:pPr>
      <w:ind w:left="1134"/>
      <w:spacing w:after="57"/>
    </w:pPr>
  </w:style>
  <w:style w:type="paragraph" w:styleId="978">
    <w:name w:val="Оглавление 6"/>
    <w:basedOn w:val="804"/>
    <w:next w:val="804"/>
    <w:link w:val="997"/>
    <w:uiPriority w:val="99"/>
    <w:pPr>
      <w:ind w:left="1417"/>
      <w:spacing w:after="57"/>
    </w:pPr>
  </w:style>
  <w:style w:type="paragraph" w:styleId="979">
    <w:name w:val="Оглавление 7"/>
    <w:basedOn w:val="804"/>
    <w:next w:val="804"/>
    <w:link w:val="998"/>
    <w:uiPriority w:val="99"/>
    <w:pPr>
      <w:ind w:left="1701"/>
      <w:spacing w:after="57"/>
    </w:pPr>
  </w:style>
  <w:style w:type="paragraph" w:styleId="980">
    <w:name w:val="Оглавление 8"/>
    <w:basedOn w:val="804"/>
    <w:next w:val="804"/>
    <w:link w:val="1014"/>
    <w:uiPriority w:val="99"/>
    <w:pPr>
      <w:ind w:left="1984"/>
      <w:spacing w:after="57"/>
    </w:pPr>
  </w:style>
  <w:style w:type="paragraph" w:styleId="981">
    <w:name w:val="Оглавление 9"/>
    <w:basedOn w:val="804"/>
    <w:next w:val="804"/>
    <w:link w:val="1011"/>
    <w:uiPriority w:val="99"/>
    <w:pPr>
      <w:ind w:left="2268"/>
      <w:spacing w:after="57"/>
    </w:pPr>
  </w:style>
  <w:style w:type="paragraph" w:styleId="982">
    <w:name w:val="Заголовок оглавления"/>
    <w:basedOn w:val="805"/>
    <w:next w:val="982"/>
    <w:link w:val="804"/>
    <w:uiPriority w:val="99"/>
    <w:qFormat/>
    <w:pPr>
      <w:keepLines w:val="0"/>
      <w:keepNext w:val="0"/>
      <w:spacing w:before="0"/>
      <w:outlineLvl w:val="9"/>
    </w:pPr>
    <w:rPr>
      <w:rFonts w:ascii="Arial" w:hAnsi="Arial" w:cs="Times New Roman"/>
      <w:sz w:val="22"/>
      <w:szCs w:val="22"/>
    </w:rPr>
  </w:style>
  <w:style w:type="paragraph" w:styleId="983">
    <w:name w:val="Перечень рисунков"/>
    <w:basedOn w:val="804"/>
    <w:next w:val="804"/>
    <w:link w:val="804"/>
    <w:uiPriority w:val="99"/>
    <w:pPr>
      <w:spacing w:after="0"/>
    </w:pPr>
  </w:style>
  <w:style w:type="paragraph" w:styleId="984">
    <w:name w:val="Без интервала"/>
    <w:basedOn w:val="804"/>
    <w:next w:val="984"/>
    <w:link w:val="804"/>
    <w:uiPriority w:val="99"/>
    <w:qFormat/>
    <w:pPr>
      <w:spacing w:after="0" w:line="240" w:lineRule="auto"/>
    </w:pPr>
  </w:style>
  <w:style w:type="paragraph" w:styleId="985">
    <w:name w:val="Абзац списка"/>
    <w:basedOn w:val="804"/>
    <w:next w:val="985"/>
    <w:link w:val="988"/>
    <w:uiPriority w:val="99"/>
    <w:qFormat/>
    <w:pPr>
      <w:contextualSpacing/>
      <w:ind w:left="720"/>
    </w:pPr>
  </w:style>
  <w:style w:type="paragraph" w:styleId="986">
    <w:name w:val="ConsPlusNormal"/>
    <w:next w:val="986"/>
    <w:link w:val="987"/>
    <w:uiPriority w:val="99"/>
    <w:pPr>
      <w:ind w:firstLine="720"/>
      <w:widowControl w:val="off"/>
    </w:pPr>
    <w:rPr>
      <w:rFonts w:eastAsia="Times New Roman" w:cs="Arial"/>
      <w:lang w:val="ru-RU" w:eastAsia="ru-RU" w:bidi="ar-SA"/>
    </w:rPr>
  </w:style>
  <w:style w:type="character" w:styleId="987">
    <w:name w:val="ConsPlusNormal Знак"/>
    <w:next w:val="987"/>
    <w:link w:val="986"/>
    <w:uiPriority w:val="99"/>
    <w:rPr>
      <w:rFonts w:ascii="Arial" w:hAnsi="Arial"/>
      <w:sz w:val="20"/>
      <w:lang w:val="en-US" w:eastAsia="ru-RU"/>
    </w:rPr>
  </w:style>
  <w:style w:type="character" w:styleId="988">
    <w:name w:val="Абзац списка Знак"/>
    <w:next w:val="988"/>
    <w:link w:val="985"/>
    <w:uiPriority w:val="99"/>
    <w:rPr>
      <w:rFonts w:ascii="Liberation Sans" w:hAnsi="Liberation Sans" w:eastAsia="Times New Roman"/>
      <w:sz w:val="20"/>
    </w:rPr>
  </w:style>
  <w:style w:type="character" w:styleId="989">
    <w:name w:val="Обычный1"/>
    <w:next w:val="989"/>
    <w:link w:val="804"/>
    <w:uiPriority w:val="99"/>
    <w:rPr>
      <w:sz w:val="24"/>
    </w:rPr>
  </w:style>
  <w:style w:type="character" w:styleId="990">
    <w:name w:val="Номер страницы, Знак Знак6 Знак Знак Знак Знак Знак Знак, Знак Знак6, Знак Знак6 Знак Знак Знак Знак Знак Знак Знак, Знак Знак6 Знак Знак"/>
    <w:next w:val="990"/>
    <w:link w:val="991"/>
    <w:uiPriority w:val="99"/>
    <w:rPr>
      <w:rFonts w:cs="Times New Roman"/>
    </w:rPr>
  </w:style>
  <w:style w:type="paragraph" w:styleId="991">
    <w:name w:val=" Знак Знак6 Знак Знак Знак Знак"/>
    <w:basedOn w:val="992"/>
    <w:next w:val="991"/>
    <w:link w:val="990"/>
    <w:uiPriority w:val="99"/>
    <w:rPr>
      <w:rFonts w:ascii="Arial" w:hAnsi="Arial" w:eastAsia="Arial"/>
      <w:color w:val="000000"/>
      <w:szCs w:val="22"/>
      <w:lang w:eastAsia="en-US"/>
    </w:rPr>
  </w:style>
  <w:style w:type="paragraph" w:styleId="992">
    <w:name w:val="Основной шрифт абзаца1"/>
    <w:next w:val="992"/>
    <w:link w:val="804"/>
    <w:uiPriority w:val="99"/>
    <w:pPr>
      <w:spacing w:after="200" w:line="276" w:lineRule="auto"/>
    </w:pPr>
    <w:rPr>
      <w:rFonts w:ascii="Times New Roman" w:hAnsi="Times New Roman" w:eastAsia="Times New Roman"/>
      <w:color w:val="000000"/>
      <w:sz w:val="22"/>
      <w:lang w:val="ru-RU" w:eastAsia="ru-RU" w:bidi="ar-SA"/>
    </w:rPr>
  </w:style>
  <w:style w:type="paragraph" w:styleId="993">
    <w:name w:val="Текст выноски"/>
    <w:basedOn w:val="804"/>
    <w:next w:val="993"/>
    <w:link w:val="994"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94">
    <w:name w:val="Текст выноски Знак"/>
    <w:next w:val="994"/>
    <w:link w:val="993"/>
    <w:uiPriority w:val="99"/>
    <w:rPr>
      <w:rFonts w:ascii="Tahoma" w:hAnsi="Tahoma"/>
      <w:sz w:val="16"/>
      <w:lang w:val="en-US" w:eastAsia="ru-RU"/>
    </w:rPr>
  </w:style>
  <w:style w:type="character" w:styleId="995">
    <w:name w:val="Оглавление 2 Знак"/>
    <w:next w:val="995"/>
    <w:link w:val="974"/>
    <w:uiPriority w:val="99"/>
    <w:rPr>
      <w:rFonts w:ascii="Liberation Sans" w:hAnsi="Liberation Sans" w:eastAsia="Times New Roman"/>
      <w:sz w:val="20"/>
    </w:rPr>
  </w:style>
  <w:style w:type="character" w:styleId="996">
    <w:name w:val="Оглавление 4 Знак"/>
    <w:next w:val="996"/>
    <w:link w:val="976"/>
    <w:uiPriority w:val="99"/>
    <w:rPr>
      <w:rFonts w:ascii="Liberation Sans" w:hAnsi="Liberation Sans" w:eastAsia="Times New Roman"/>
      <w:sz w:val="20"/>
    </w:rPr>
  </w:style>
  <w:style w:type="character" w:styleId="997">
    <w:name w:val="Оглавление 6 Знак"/>
    <w:next w:val="997"/>
    <w:link w:val="978"/>
    <w:uiPriority w:val="99"/>
    <w:rPr>
      <w:rFonts w:ascii="Liberation Sans" w:hAnsi="Liberation Sans" w:eastAsia="Times New Roman"/>
      <w:sz w:val="20"/>
    </w:rPr>
  </w:style>
  <w:style w:type="character" w:styleId="998">
    <w:name w:val="Оглавление 7 Знак"/>
    <w:next w:val="998"/>
    <w:link w:val="979"/>
    <w:uiPriority w:val="99"/>
    <w:rPr>
      <w:rFonts w:ascii="Liberation Sans" w:hAnsi="Liberation Sans" w:eastAsia="Times New Roman"/>
      <w:sz w:val="20"/>
    </w:rPr>
  </w:style>
  <w:style w:type="paragraph" w:styleId="999">
    <w:name w:val=" Знак Знак18 Знак Знак Знак Знак"/>
    <w:basedOn w:val="992"/>
    <w:next w:val="999"/>
    <w:link w:val="969"/>
    <w:uiPriority w:val="99"/>
    <w:rPr>
      <w:rFonts w:ascii="Arial" w:hAnsi="Arial" w:eastAsia="Arial"/>
      <w:color w:val="000000"/>
      <w:szCs w:val="22"/>
      <w:vertAlign w:val="superscript"/>
      <w:lang w:eastAsia="en-US"/>
    </w:rPr>
  </w:style>
  <w:style w:type="paragraph" w:styleId="1000">
    <w:name w:val=" Знак Знак4 Знак Знак Знак Знак"/>
    <w:basedOn w:val="992"/>
    <w:next w:val="1000"/>
    <w:link w:val="1001"/>
    <w:uiPriority w:val="99"/>
    <w:rPr>
      <w:sz w:val="16"/>
    </w:rPr>
  </w:style>
  <w:style w:type="character" w:styleId="1001">
    <w:name w:val="Знак примечания, Знак Знак4 Знак Знак Знак Знак Знак Знак, Знак Знак4, Знак Знак4 Знак Знак Знак Знак Знак Знак Знак, Знак Знак4 Знак Знак"/>
    <w:next w:val="1001"/>
    <w:link w:val="1000"/>
    <w:uiPriority w:val="99"/>
    <w:rPr>
      <w:rFonts w:ascii="Times New Roman" w:hAnsi="Times New Roman" w:cs="Times New Roman"/>
      <w:color w:val="000000"/>
      <w:sz w:val="20"/>
      <w:lang w:val="en-US" w:eastAsia="ru-RU"/>
    </w:rPr>
  </w:style>
  <w:style w:type="paragraph" w:styleId="1002">
    <w:name w:val=" Знак Знак16 Знак Знак Знак Знак"/>
    <w:basedOn w:val="992"/>
    <w:next w:val="1002"/>
    <w:link w:val="972"/>
    <w:uiPriority w:val="99"/>
    <w:rPr>
      <w:rFonts w:ascii="Arial" w:hAnsi="Arial" w:eastAsia="Arial"/>
      <w:color w:val="000000"/>
      <w:szCs w:val="22"/>
      <w:vertAlign w:val="superscript"/>
      <w:lang w:eastAsia="en-US"/>
    </w:rPr>
  </w:style>
  <w:style w:type="paragraph" w:styleId="1003">
    <w:name w:val="Текст примечания"/>
    <w:basedOn w:val="804"/>
    <w:next w:val="1003"/>
    <w:link w:val="1004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character" w:styleId="1004">
    <w:name w:val="Текст примечания Знак"/>
    <w:next w:val="1004"/>
    <w:link w:val="1003"/>
    <w:uiPriority w:val="99"/>
    <w:rPr>
      <w:rFonts w:ascii="Times New Roman" w:hAnsi="Times New Roman"/>
      <w:color w:val="000000"/>
      <w:sz w:val="20"/>
      <w:lang w:val="en-US" w:eastAsia="ru-RU"/>
    </w:rPr>
  </w:style>
  <w:style w:type="character" w:styleId="1005">
    <w:name w:val="Оглавление 3 Знак"/>
    <w:next w:val="1005"/>
    <w:link w:val="975"/>
    <w:uiPriority w:val="99"/>
    <w:rPr>
      <w:rFonts w:ascii="Liberation Sans" w:hAnsi="Liberation Sans" w:eastAsia="Times New Roman"/>
      <w:sz w:val="20"/>
    </w:rPr>
  </w:style>
  <w:style w:type="paragraph" w:styleId="1006">
    <w:name w:val="ConsPlusNonformat"/>
    <w:next w:val="1006"/>
    <w:link w:val="804"/>
    <w:uiPriority w:val="99"/>
    <w:pPr>
      <w:widowControl w:val="off"/>
    </w:pPr>
    <w:rPr>
      <w:rFonts w:ascii="Courier New" w:hAnsi="Courier New" w:eastAsia="Times New Roman"/>
      <w:color w:val="000000"/>
      <w:lang w:val="ru-RU" w:eastAsia="ru-RU" w:bidi="ar-SA"/>
    </w:rPr>
  </w:style>
  <w:style w:type="paragraph" w:styleId="1007">
    <w:name w:val=" Знак Знак20 Знак Знак Знак Знак"/>
    <w:next w:val="1007"/>
    <w:link w:val="966"/>
    <w:uiPriority w:val="99"/>
    <w:pPr>
      <w:spacing w:after="200" w:line="276" w:lineRule="auto"/>
    </w:pPr>
    <w:rPr>
      <w:color w:val="0563c1"/>
      <w:sz w:val="22"/>
      <w:szCs w:val="22"/>
      <w:u w:val="single"/>
      <w:lang w:val="ru-RU" w:eastAsia="en-US" w:bidi="ar-SA"/>
    </w:rPr>
  </w:style>
  <w:style w:type="paragraph" w:styleId="1008">
    <w:name w:val="Footnote"/>
    <w:basedOn w:val="804"/>
    <w:next w:val="1008"/>
    <w:link w:val="804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character" w:styleId="1009">
    <w:name w:val="Оглавление 1 Знак"/>
    <w:next w:val="1009"/>
    <w:link w:val="973"/>
    <w:uiPriority w:val="99"/>
    <w:rPr>
      <w:rFonts w:ascii="Liberation Sans" w:hAnsi="Liberation Sans" w:eastAsia="Times New Roman"/>
      <w:sz w:val="20"/>
    </w:rPr>
  </w:style>
  <w:style w:type="paragraph" w:styleId="1010">
    <w:name w:val="Header and Footer"/>
    <w:next w:val="1010"/>
    <w:link w:val="804"/>
    <w:uiPriority w:val="99"/>
    <w:pPr>
      <w:jc w:val="both"/>
      <w:spacing w:after="200"/>
    </w:pPr>
    <w:rPr>
      <w:rFonts w:ascii="XO Thames" w:hAnsi="XO Thames" w:eastAsia="Times New Roman"/>
      <w:color w:val="000000"/>
      <w:lang w:val="ru-RU" w:eastAsia="ru-RU" w:bidi="ar-SA"/>
    </w:rPr>
  </w:style>
  <w:style w:type="character" w:styleId="1011">
    <w:name w:val="Оглавление 9 Знак"/>
    <w:next w:val="1011"/>
    <w:link w:val="981"/>
    <w:uiPriority w:val="99"/>
    <w:rPr>
      <w:rFonts w:ascii="Liberation Sans" w:hAnsi="Liberation Sans" w:eastAsia="Times New Roman"/>
      <w:sz w:val="20"/>
    </w:rPr>
  </w:style>
  <w:style w:type="paragraph" w:styleId="1012">
    <w:name w:val="Тема примечания"/>
    <w:basedOn w:val="1003"/>
    <w:next w:val="1003"/>
    <w:link w:val="1013"/>
    <w:uiPriority w:val="99"/>
    <w:rPr>
      <w:b/>
    </w:rPr>
  </w:style>
  <w:style w:type="character" w:styleId="1013">
    <w:name w:val="Тема примечания Знак"/>
    <w:next w:val="1013"/>
    <w:link w:val="1012"/>
    <w:uiPriority w:val="99"/>
    <w:rPr>
      <w:rFonts w:ascii="Times New Roman" w:hAnsi="Times New Roman"/>
      <w:b/>
      <w:color w:val="000000"/>
      <w:sz w:val="20"/>
      <w:lang w:val="en-US" w:eastAsia="ru-RU"/>
    </w:rPr>
  </w:style>
  <w:style w:type="character" w:styleId="1014">
    <w:name w:val="Оглавление 8 Знак"/>
    <w:next w:val="1014"/>
    <w:link w:val="980"/>
    <w:uiPriority w:val="99"/>
    <w:rPr>
      <w:rFonts w:ascii="Liberation Sans" w:hAnsi="Liberation Sans" w:eastAsia="Times New Roman"/>
      <w:sz w:val="20"/>
    </w:rPr>
  </w:style>
  <w:style w:type="paragraph" w:styleId="1015">
    <w:name w:val="ConsPlusTitle"/>
    <w:next w:val="1015"/>
    <w:link w:val="804"/>
    <w:uiPriority w:val="99"/>
    <w:pPr>
      <w:widowControl w:val="off"/>
    </w:pPr>
    <w:rPr>
      <w:rFonts w:ascii="Calibri" w:hAnsi="Calibri" w:eastAsia="Times New Roman"/>
      <w:b/>
      <w:color w:val="000000"/>
      <w:sz w:val="22"/>
      <w:lang w:val="ru-RU" w:eastAsia="ru-RU" w:bidi="ar-SA"/>
    </w:rPr>
  </w:style>
  <w:style w:type="character" w:styleId="1016">
    <w:name w:val="Оглавление 5 Знак"/>
    <w:next w:val="1016"/>
    <w:link w:val="977"/>
    <w:uiPriority w:val="99"/>
    <w:rPr>
      <w:rFonts w:ascii="Liberation Sans" w:hAnsi="Liberation Sans" w:eastAsia="Times New Roman"/>
      <w:sz w:val="20"/>
    </w:rPr>
  </w:style>
  <w:style w:type="paragraph" w:styleId="1017">
    <w:name w:val="Основной текст 2"/>
    <w:basedOn w:val="804"/>
    <w:next w:val="1017"/>
    <w:link w:val="1018"/>
    <w:uiPriority w:val="99"/>
    <w:pPr>
      <w:ind w:left="5760"/>
      <w:spacing w:after="0" w:line="240" w:lineRule="auto"/>
    </w:pPr>
    <w:rPr>
      <w:rFonts w:ascii="Times New Roman" w:hAnsi="Times New Roman" w:eastAsia="Times New Roman" w:cs="Times New Roman"/>
      <w:sz w:val="24"/>
      <w:lang w:eastAsia="ru-RU"/>
    </w:rPr>
  </w:style>
  <w:style w:type="character" w:styleId="1018">
    <w:name w:val="Основной текст 2 Знак"/>
    <w:next w:val="1018"/>
    <w:link w:val="1017"/>
    <w:uiPriority w:val="99"/>
    <w:rPr>
      <w:rFonts w:ascii="Times New Roman" w:hAnsi="Times New Roman"/>
      <w:sz w:val="20"/>
      <w:lang w:val="en-US" w:eastAsia="ru-RU"/>
    </w:rPr>
  </w:style>
  <w:style w:type="paragraph" w:styleId="1019">
    <w:name w:val="Абзац списка1"/>
    <w:basedOn w:val="804"/>
    <w:next w:val="1019"/>
    <w:link w:val="804"/>
    <w:uiPriority w:val="99"/>
    <w:pPr>
      <w:contextualSpacing/>
      <w:ind w:left="720"/>
    </w:pPr>
    <w:rPr>
      <w:rFonts w:ascii="Calibri" w:hAnsi="Calibri" w:cs="Times New Roman"/>
      <w:sz w:val="22"/>
      <w:szCs w:val="22"/>
    </w:rPr>
  </w:style>
  <w:style w:type="character" w:styleId="1020">
    <w:name w:val="Гипертекстовая ссылка"/>
    <w:next w:val="1020"/>
    <w:link w:val="804"/>
    <w:uiPriority w:val="99"/>
    <w:rPr>
      <w:rFonts w:ascii="Times New Roman" w:hAnsi="Times New Roman"/>
      <w:color w:val="000000"/>
    </w:rPr>
  </w:style>
  <w:style w:type="paragraph" w:styleId="1021">
    <w:name w:val="ConsPlusTextList"/>
    <w:next w:val="1021"/>
    <w:link w:val="804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22">
    <w:name w:val="Обычный (веб)"/>
    <w:basedOn w:val="804"/>
    <w:next w:val="1022"/>
    <w:link w:val="804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3">
    <w:name w:val="Основной текст с отступом"/>
    <w:basedOn w:val="804"/>
    <w:next w:val="1023"/>
    <w:link w:val="1024"/>
    <w:uiPriority w:val="99"/>
    <w:semiHidden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24">
    <w:name w:val="Основной текст с отступом Знак"/>
    <w:next w:val="1024"/>
    <w:link w:val="1023"/>
    <w:uiPriority w:val="99"/>
    <w:semiHidden/>
    <w:rPr>
      <w:rFonts w:ascii="Times New Roman" w:hAnsi="Times New Roman"/>
      <w:sz w:val="24"/>
      <w:lang w:val="en-US" w:eastAsia="ru-RU"/>
    </w:rPr>
  </w:style>
  <w:style w:type="character" w:styleId="1025">
    <w:name w:val="docdata,docy,v5,1330,bqiaagaaeyqcaaagiaiaaaozbaaabaceaaaaaaaaaaaaaaaaaaaaaaaaaaaaaaaaaaaaaaaaaaaaaaaaaaaaaaaaaaaaaaaaaaaaaaaaaaaaaaaaaaaaaaaaaaaaaaaaaaaaaaaaaaaaaaaaaaaaaaaaaaaaaaaaaaaaaaaaaaaaaaaaaaaaaaaaaaaaaaaaaaaaaaaaaaaaaaaaaaaaaaaaaaaaaaaaaaaaaaa"/>
    <w:next w:val="1025"/>
    <w:link w:val="804"/>
    <w:uiPriority w:val="99"/>
    <w:rPr>
      <w:rFonts w:cs="Times New Roman"/>
    </w:rPr>
  </w:style>
  <w:style w:type="paragraph" w:styleId="1026">
    <w:name w:val="s_1"/>
    <w:basedOn w:val="804"/>
    <w:next w:val="1026"/>
    <w:link w:val="804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27">
    <w:name w:val="Сетка таблицы1"/>
    <w:next w:val="1027"/>
    <w:link w:val="804"/>
    <w:uiPriority w:val="99"/>
    <w:rPr>
      <w:lang w:val="ru-RU" w:eastAsia="ru-RU" w:bidi="ar-SA"/>
    </w:rPr>
    <w:tblPr/>
  </w:style>
  <w:style w:type="numbering" w:styleId="1028">
    <w:name w:val="Нет списка1"/>
    <w:next w:val="816"/>
    <w:link w:val="804"/>
    <w:uiPriority w:val="99"/>
    <w:semiHidden/>
    <w:unhideWhenUsed/>
  </w:style>
  <w:style w:type="table" w:styleId="1029">
    <w:name w:val="Сетка таблицы2"/>
    <w:basedOn w:val="815"/>
    <w:next w:val="840"/>
    <w:link w:val="804"/>
    <w:uiPriority w:val="99"/>
    <w:tblPr/>
  </w:style>
  <w:style w:type="table" w:styleId="1030">
    <w:name w:val="Table Grid Light1"/>
    <w:next w:val="1030"/>
    <w:link w:val="804"/>
    <w:uiPriority w:val="99"/>
    <w:rPr>
      <w:lang w:val="ru-RU" w:eastAsia="ru-RU" w:bidi="ar-SA"/>
    </w:rPr>
    <w:tblPr/>
  </w:style>
  <w:style w:type="table" w:styleId="1031">
    <w:name w:val="Plain Table 11"/>
    <w:basedOn w:val="815"/>
    <w:next w:val="1031"/>
    <w:link w:val="804"/>
    <w:uiPriority w:val="99"/>
    <w:tblPr/>
  </w:style>
  <w:style w:type="table" w:styleId="1032">
    <w:name w:val="Plain Table 21"/>
    <w:basedOn w:val="815"/>
    <w:next w:val="1032"/>
    <w:link w:val="804"/>
    <w:uiPriority w:val="99"/>
    <w:tblPr/>
  </w:style>
  <w:style w:type="table" w:styleId="1033">
    <w:name w:val="Plain Table 31"/>
    <w:basedOn w:val="815"/>
    <w:next w:val="1033"/>
    <w:link w:val="804"/>
    <w:uiPriority w:val="99"/>
    <w:tblPr/>
  </w:style>
  <w:style w:type="table" w:styleId="1034">
    <w:name w:val="Plain Table 41"/>
    <w:basedOn w:val="815"/>
    <w:next w:val="1034"/>
    <w:link w:val="804"/>
    <w:uiPriority w:val="99"/>
    <w:tblPr/>
  </w:style>
  <w:style w:type="table" w:styleId="1035">
    <w:name w:val="Plain Table 51"/>
    <w:basedOn w:val="815"/>
    <w:next w:val="1035"/>
    <w:link w:val="804"/>
    <w:uiPriority w:val="99"/>
    <w:tblPr/>
  </w:style>
  <w:style w:type="table" w:styleId="1036">
    <w:name w:val="Grid Table 1 Light1"/>
    <w:basedOn w:val="815"/>
    <w:next w:val="1036"/>
    <w:link w:val="804"/>
    <w:uiPriority w:val="99"/>
    <w:tblPr/>
  </w:style>
  <w:style w:type="table" w:styleId="1037">
    <w:name w:val="Grid Table 1 Light - Accent 11"/>
    <w:next w:val="1037"/>
    <w:link w:val="804"/>
    <w:uiPriority w:val="99"/>
    <w:rPr>
      <w:lang w:val="ru-RU" w:eastAsia="ru-RU" w:bidi="ar-SA"/>
    </w:rPr>
    <w:tblPr/>
  </w:style>
  <w:style w:type="table" w:styleId="1038">
    <w:name w:val="Grid Table 1 Light - Accent 21"/>
    <w:next w:val="1038"/>
    <w:link w:val="804"/>
    <w:uiPriority w:val="99"/>
    <w:rPr>
      <w:lang w:val="ru-RU" w:eastAsia="ru-RU" w:bidi="ar-SA"/>
    </w:rPr>
    <w:tblPr/>
  </w:style>
  <w:style w:type="table" w:styleId="1039">
    <w:name w:val="Grid Table 1 Light - Accent 31"/>
    <w:next w:val="1039"/>
    <w:link w:val="804"/>
    <w:uiPriority w:val="99"/>
    <w:rPr>
      <w:lang w:val="ru-RU" w:eastAsia="ru-RU" w:bidi="ar-SA"/>
    </w:rPr>
    <w:tblPr/>
  </w:style>
  <w:style w:type="table" w:styleId="1040">
    <w:name w:val="Grid Table 1 Light - Accent 41"/>
    <w:next w:val="1040"/>
    <w:link w:val="804"/>
    <w:uiPriority w:val="99"/>
    <w:rPr>
      <w:lang w:val="ru-RU" w:eastAsia="ru-RU" w:bidi="ar-SA"/>
    </w:rPr>
    <w:tblPr/>
  </w:style>
  <w:style w:type="table" w:styleId="1041">
    <w:name w:val="Grid Table 1 Light - Accent 51"/>
    <w:next w:val="1041"/>
    <w:link w:val="804"/>
    <w:uiPriority w:val="99"/>
    <w:rPr>
      <w:lang w:val="ru-RU" w:eastAsia="ru-RU" w:bidi="ar-SA"/>
    </w:rPr>
    <w:tblPr/>
  </w:style>
  <w:style w:type="table" w:styleId="1042">
    <w:name w:val="Grid Table 1 Light - Accent 61"/>
    <w:next w:val="1042"/>
    <w:link w:val="804"/>
    <w:uiPriority w:val="99"/>
    <w:rPr>
      <w:lang w:val="ru-RU" w:eastAsia="ru-RU" w:bidi="ar-SA"/>
    </w:rPr>
    <w:tblPr/>
  </w:style>
  <w:style w:type="table" w:styleId="1043">
    <w:name w:val="Grid Table 21"/>
    <w:basedOn w:val="815"/>
    <w:next w:val="1043"/>
    <w:link w:val="804"/>
    <w:uiPriority w:val="99"/>
    <w:tblPr/>
  </w:style>
  <w:style w:type="table" w:styleId="1044">
    <w:name w:val="Grid Table 2 - Accent 11"/>
    <w:next w:val="1044"/>
    <w:link w:val="804"/>
    <w:uiPriority w:val="99"/>
    <w:rPr>
      <w:lang w:val="ru-RU" w:eastAsia="ru-RU" w:bidi="ar-SA"/>
    </w:rPr>
    <w:tblPr/>
  </w:style>
  <w:style w:type="table" w:styleId="1045">
    <w:name w:val="Grid Table 2 - Accent 21"/>
    <w:next w:val="1045"/>
    <w:link w:val="804"/>
    <w:uiPriority w:val="99"/>
    <w:rPr>
      <w:lang w:val="ru-RU" w:eastAsia="ru-RU" w:bidi="ar-SA"/>
    </w:rPr>
    <w:tblPr/>
  </w:style>
  <w:style w:type="table" w:styleId="1046">
    <w:name w:val="Grid Table 2 - Accent 31"/>
    <w:next w:val="1046"/>
    <w:link w:val="804"/>
    <w:uiPriority w:val="99"/>
    <w:rPr>
      <w:lang w:val="ru-RU" w:eastAsia="ru-RU" w:bidi="ar-SA"/>
    </w:rPr>
    <w:tblPr/>
  </w:style>
  <w:style w:type="table" w:styleId="1047">
    <w:name w:val="Grid Table 2 - Accent 41"/>
    <w:next w:val="1047"/>
    <w:link w:val="804"/>
    <w:uiPriority w:val="99"/>
    <w:rPr>
      <w:lang w:val="ru-RU" w:eastAsia="ru-RU" w:bidi="ar-SA"/>
    </w:rPr>
    <w:tblPr/>
  </w:style>
  <w:style w:type="table" w:styleId="1048">
    <w:name w:val="Grid Table 2 - Accent 51"/>
    <w:next w:val="1048"/>
    <w:link w:val="804"/>
    <w:uiPriority w:val="99"/>
    <w:rPr>
      <w:lang w:val="ru-RU" w:eastAsia="ru-RU" w:bidi="ar-SA"/>
    </w:rPr>
    <w:tblPr/>
  </w:style>
  <w:style w:type="table" w:styleId="1049">
    <w:name w:val="Grid Table 2 - Accent 61"/>
    <w:next w:val="1049"/>
    <w:link w:val="804"/>
    <w:uiPriority w:val="99"/>
    <w:rPr>
      <w:lang w:val="ru-RU" w:eastAsia="ru-RU" w:bidi="ar-SA"/>
    </w:rPr>
    <w:tblPr/>
  </w:style>
  <w:style w:type="table" w:styleId="1050">
    <w:name w:val="Grid Table 31"/>
    <w:basedOn w:val="815"/>
    <w:next w:val="1050"/>
    <w:link w:val="804"/>
    <w:uiPriority w:val="99"/>
    <w:tblPr/>
  </w:style>
  <w:style w:type="table" w:styleId="1051">
    <w:name w:val="Grid Table 3 - Accent 11"/>
    <w:next w:val="1051"/>
    <w:link w:val="804"/>
    <w:uiPriority w:val="99"/>
    <w:rPr>
      <w:lang w:val="ru-RU" w:eastAsia="ru-RU" w:bidi="ar-SA"/>
    </w:rPr>
    <w:tblPr/>
  </w:style>
  <w:style w:type="table" w:styleId="1052">
    <w:name w:val="Grid Table 3 - Accent 21"/>
    <w:next w:val="1052"/>
    <w:link w:val="804"/>
    <w:uiPriority w:val="99"/>
    <w:rPr>
      <w:lang w:val="ru-RU" w:eastAsia="ru-RU" w:bidi="ar-SA"/>
    </w:rPr>
    <w:tblPr/>
  </w:style>
  <w:style w:type="table" w:styleId="1053">
    <w:name w:val="Grid Table 3 - Accent 31"/>
    <w:next w:val="1053"/>
    <w:link w:val="804"/>
    <w:uiPriority w:val="99"/>
    <w:rPr>
      <w:lang w:val="ru-RU" w:eastAsia="ru-RU" w:bidi="ar-SA"/>
    </w:rPr>
    <w:tblPr/>
  </w:style>
  <w:style w:type="table" w:styleId="1054">
    <w:name w:val="Grid Table 3 - Accent 41"/>
    <w:next w:val="1054"/>
    <w:link w:val="804"/>
    <w:uiPriority w:val="99"/>
    <w:rPr>
      <w:lang w:val="ru-RU" w:eastAsia="ru-RU" w:bidi="ar-SA"/>
    </w:rPr>
    <w:tblPr/>
  </w:style>
  <w:style w:type="table" w:styleId="1055">
    <w:name w:val="Grid Table 3 - Accent 51"/>
    <w:next w:val="1055"/>
    <w:link w:val="804"/>
    <w:uiPriority w:val="99"/>
    <w:rPr>
      <w:lang w:val="ru-RU" w:eastAsia="ru-RU" w:bidi="ar-SA"/>
    </w:rPr>
    <w:tblPr/>
  </w:style>
  <w:style w:type="table" w:styleId="1056">
    <w:name w:val="Grid Table 3 - Accent 61"/>
    <w:next w:val="1056"/>
    <w:link w:val="804"/>
    <w:uiPriority w:val="99"/>
    <w:rPr>
      <w:lang w:val="ru-RU" w:eastAsia="ru-RU" w:bidi="ar-SA"/>
    </w:rPr>
    <w:tblPr/>
  </w:style>
  <w:style w:type="table" w:styleId="1057">
    <w:name w:val="Grid Table 41"/>
    <w:basedOn w:val="815"/>
    <w:next w:val="1057"/>
    <w:link w:val="804"/>
    <w:uiPriority w:val="99"/>
    <w:tblPr/>
  </w:style>
  <w:style w:type="table" w:styleId="1058">
    <w:name w:val="Grid Table 4 - Accent 11"/>
    <w:next w:val="1058"/>
    <w:link w:val="804"/>
    <w:uiPriority w:val="99"/>
    <w:rPr>
      <w:lang w:val="ru-RU" w:eastAsia="ru-RU" w:bidi="ar-SA"/>
    </w:rPr>
    <w:tblPr/>
  </w:style>
  <w:style w:type="table" w:styleId="1059">
    <w:name w:val="Grid Table 4 - Accent 21"/>
    <w:next w:val="1059"/>
    <w:link w:val="804"/>
    <w:uiPriority w:val="99"/>
    <w:rPr>
      <w:lang w:val="ru-RU" w:eastAsia="ru-RU" w:bidi="ar-SA"/>
    </w:rPr>
    <w:tblPr/>
  </w:style>
  <w:style w:type="table" w:styleId="1060">
    <w:name w:val="Grid Table 4 - Accent 31"/>
    <w:next w:val="1060"/>
    <w:link w:val="804"/>
    <w:uiPriority w:val="99"/>
    <w:rPr>
      <w:lang w:val="ru-RU" w:eastAsia="ru-RU" w:bidi="ar-SA"/>
    </w:rPr>
    <w:tblPr/>
  </w:style>
  <w:style w:type="table" w:styleId="1061">
    <w:name w:val="Grid Table 4 - Accent 41"/>
    <w:next w:val="1061"/>
    <w:link w:val="804"/>
    <w:uiPriority w:val="99"/>
    <w:rPr>
      <w:lang w:val="ru-RU" w:eastAsia="ru-RU" w:bidi="ar-SA"/>
    </w:rPr>
    <w:tblPr/>
  </w:style>
  <w:style w:type="table" w:styleId="1062">
    <w:name w:val="Grid Table 4 - Accent 51"/>
    <w:next w:val="1062"/>
    <w:link w:val="804"/>
    <w:uiPriority w:val="99"/>
    <w:rPr>
      <w:lang w:val="ru-RU" w:eastAsia="ru-RU" w:bidi="ar-SA"/>
    </w:rPr>
    <w:tblPr/>
  </w:style>
  <w:style w:type="table" w:styleId="1063">
    <w:name w:val="Grid Table 4 - Accent 61"/>
    <w:next w:val="1063"/>
    <w:link w:val="804"/>
    <w:uiPriority w:val="99"/>
    <w:rPr>
      <w:lang w:val="ru-RU" w:eastAsia="ru-RU" w:bidi="ar-SA"/>
    </w:rPr>
    <w:tblPr/>
  </w:style>
  <w:style w:type="table" w:styleId="1064">
    <w:name w:val="Grid Table 5 Dark1"/>
    <w:basedOn w:val="815"/>
    <w:next w:val="1064"/>
    <w:link w:val="804"/>
    <w:uiPriority w:val="99"/>
    <w:tblPr/>
  </w:style>
  <w:style w:type="table" w:styleId="1065">
    <w:name w:val="Grid Table 5 Dark- Accent 11"/>
    <w:next w:val="1065"/>
    <w:link w:val="804"/>
    <w:uiPriority w:val="99"/>
    <w:rPr>
      <w:lang w:val="ru-RU" w:eastAsia="ru-RU" w:bidi="ar-SA"/>
    </w:rPr>
    <w:tblPr/>
  </w:style>
  <w:style w:type="table" w:styleId="1066">
    <w:name w:val="Grid Table 5 Dark - Accent 21"/>
    <w:next w:val="1066"/>
    <w:link w:val="804"/>
    <w:uiPriority w:val="99"/>
    <w:rPr>
      <w:lang w:val="ru-RU" w:eastAsia="ru-RU" w:bidi="ar-SA"/>
    </w:rPr>
    <w:tblPr/>
  </w:style>
  <w:style w:type="table" w:styleId="1067">
    <w:name w:val="Grid Table 5 Dark - Accent 31"/>
    <w:next w:val="1067"/>
    <w:link w:val="804"/>
    <w:uiPriority w:val="99"/>
    <w:rPr>
      <w:lang w:val="ru-RU" w:eastAsia="ru-RU" w:bidi="ar-SA"/>
    </w:rPr>
    <w:tblPr/>
  </w:style>
  <w:style w:type="table" w:styleId="1068">
    <w:name w:val="Grid Table 5 Dark- Accent 41"/>
    <w:next w:val="1068"/>
    <w:link w:val="804"/>
    <w:uiPriority w:val="99"/>
    <w:rPr>
      <w:lang w:val="ru-RU" w:eastAsia="ru-RU" w:bidi="ar-SA"/>
    </w:rPr>
    <w:tblPr/>
  </w:style>
  <w:style w:type="table" w:styleId="1069">
    <w:name w:val="Grid Table 5 Dark - Accent 51"/>
    <w:next w:val="1069"/>
    <w:link w:val="804"/>
    <w:uiPriority w:val="99"/>
    <w:rPr>
      <w:lang w:val="ru-RU" w:eastAsia="ru-RU" w:bidi="ar-SA"/>
    </w:rPr>
    <w:tblPr/>
  </w:style>
  <w:style w:type="table" w:styleId="1070">
    <w:name w:val="Grid Table 5 Dark - Accent 61"/>
    <w:next w:val="1070"/>
    <w:link w:val="804"/>
    <w:uiPriority w:val="99"/>
    <w:rPr>
      <w:lang w:val="ru-RU" w:eastAsia="ru-RU" w:bidi="ar-SA"/>
    </w:rPr>
    <w:tblPr/>
  </w:style>
  <w:style w:type="table" w:styleId="1071">
    <w:name w:val="Grid Table 6 Colorful1"/>
    <w:basedOn w:val="815"/>
    <w:next w:val="1071"/>
    <w:link w:val="804"/>
    <w:uiPriority w:val="99"/>
    <w:tblPr/>
  </w:style>
  <w:style w:type="table" w:styleId="1072">
    <w:name w:val="Grid Table 6 Colorful - Accent 11"/>
    <w:next w:val="1072"/>
    <w:link w:val="804"/>
    <w:uiPriority w:val="99"/>
    <w:rPr>
      <w:lang w:val="ru-RU" w:eastAsia="ru-RU" w:bidi="ar-SA"/>
    </w:rPr>
    <w:tblPr/>
  </w:style>
  <w:style w:type="table" w:styleId="1073">
    <w:name w:val="Grid Table 6 Colorful - Accent 21"/>
    <w:next w:val="1073"/>
    <w:link w:val="804"/>
    <w:uiPriority w:val="99"/>
    <w:rPr>
      <w:lang w:val="ru-RU" w:eastAsia="ru-RU" w:bidi="ar-SA"/>
    </w:rPr>
    <w:tblPr/>
  </w:style>
  <w:style w:type="table" w:styleId="1074">
    <w:name w:val="Grid Table 6 Colorful - Accent 31"/>
    <w:next w:val="1074"/>
    <w:link w:val="804"/>
    <w:uiPriority w:val="99"/>
    <w:rPr>
      <w:lang w:val="ru-RU" w:eastAsia="ru-RU" w:bidi="ar-SA"/>
    </w:rPr>
    <w:tblPr/>
  </w:style>
  <w:style w:type="table" w:styleId="1075">
    <w:name w:val="Grid Table 6 Colorful - Accent 41"/>
    <w:next w:val="1075"/>
    <w:link w:val="804"/>
    <w:uiPriority w:val="99"/>
    <w:rPr>
      <w:lang w:val="ru-RU" w:eastAsia="ru-RU" w:bidi="ar-SA"/>
    </w:rPr>
    <w:tblPr/>
  </w:style>
  <w:style w:type="table" w:styleId="1076">
    <w:name w:val="Grid Table 6 Colorful - Accent 51"/>
    <w:next w:val="1076"/>
    <w:link w:val="804"/>
    <w:uiPriority w:val="99"/>
    <w:rPr>
      <w:lang w:val="ru-RU" w:eastAsia="ru-RU" w:bidi="ar-SA"/>
    </w:rPr>
    <w:tblPr/>
  </w:style>
  <w:style w:type="table" w:styleId="1077">
    <w:name w:val="Grid Table 6 Colorful - Accent 61"/>
    <w:next w:val="1077"/>
    <w:link w:val="804"/>
    <w:uiPriority w:val="99"/>
    <w:rPr>
      <w:lang w:val="ru-RU" w:eastAsia="ru-RU" w:bidi="ar-SA"/>
    </w:rPr>
    <w:tblPr/>
  </w:style>
  <w:style w:type="table" w:styleId="1078">
    <w:name w:val="Grid Table 7 Colorful1"/>
    <w:basedOn w:val="815"/>
    <w:next w:val="1078"/>
    <w:link w:val="804"/>
    <w:uiPriority w:val="99"/>
    <w:tblPr/>
  </w:style>
  <w:style w:type="table" w:styleId="1079">
    <w:name w:val="Grid Table 7 Colorful - Accent 11"/>
    <w:next w:val="1079"/>
    <w:link w:val="804"/>
    <w:uiPriority w:val="99"/>
    <w:rPr>
      <w:lang w:val="ru-RU" w:eastAsia="ru-RU" w:bidi="ar-SA"/>
    </w:rPr>
    <w:tblPr/>
  </w:style>
  <w:style w:type="table" w:styleId="1080">
    <w:name w:val="Grid Table 7 Colorful - Accent 21"/>
    <w:next w:val="1080"/>
    <w:link w:val="804"/>
    <w:uiPriority w:val="99"/>
    <w:rPr>
      <w:lang w:val="ru-RU" w:eastAsia="ru-RU" w:bidi="ar-SA"/>
    </w:rPr>
    <w:tblPr/>
  </w:style>
  <w:style w:type="table" w:styleId="1081">
    <w:name w:val="Grid Table 7 Colorful - Accent 31"/>
    <w:next w:val="1081"/>
    <w:link w:val="804"/>
    <w:uiPriority w:val="99"/>
    <w:rPr>
      <w:lang w:val="ru-RU" w:eastAsia="ru-RU" w:bidi="ar-SA"/>
    </w:rPr>
    <w:tblPr/>
  </w:style>
  <w:style w:type="table" w:styleId="1082">
    <w:name w:val="Grid Table 7 Colorful - Accent 41"/>
    <w:next w:val="1082"/>
    <w:link w:val="804"/>
    <w:uiPriority w:val="99"/>
    <w:rPr>
      <w:lang w:val="ru-RU" w:eastAsia="ru-RU" w:bidi="ar-SA"/>
    </w:rPr>
    <w:tblPr/>
  </w:style>
  <w:style w:type="table" w:styleId="1083">
    <w:name w:val="Grid Table 7 Colorful - Accent 51"/>
    <w:next w:val="1083"/>
    <w:link w:val="804"/>
    <w:uiPriority w:val="99"/>
    <w:rPr>
      <w:lang w:val="ru-RU" w:eastAsia="ru-RU" w:bidi="ar-SA"/>
    </w:rPr>
    <w:tblPr/>
  </w:style>
  <w:style w:type="table" w:styleId="1084">
    <w:name w:val="Grid Table 7 Colorful - Accent 61"/>
    <w:next w:val="1084"/>
    <w:link w:val="804"/>
    <w:uiPriority w:val="99"/>
    <w:rPr>
      <w:lang w:val="ru-RU" w:eastAsia="ru-RU" w:bidi="ar-SA"/>
    </w:rPr>
    <w:tblPr/>
  </w:style>
  <w:style w:type="table" w:styleId="1085">
    <w:name w:val="List Table 1 Light1"/>
    <w:basedOn w:val="815"/>
    <w:next w:val="1085"/>
    <w:link w:val="804"/>
    <w:uiPriority w:val="99"/>
    <w:tblPr/>
  </w:style>
  <w:style w:type="table" w:styleId="1086">
    <w:name w:val="List Table 1 Light - Accent 11"/>
    <w:next w:val="1086"/>
    <w:link w:val="804"/>
    <w:uiPriority w:val="99"/>
    <w:rPr>
      <w:lang w:val="ru-RU" w:eastAsia="ru-RU" w:bidi="ar-SA"/>
    </w:rPr>
    <w:tblPr/>
  </w:style>
  <w:style w:type="table" w:styleId="1087">
    <w:name w:val="List Table 1 Light - Accent 21"/>
    <w:next w:val="1087"/>
    <w:link w:val="804"/>
    <w:uiPriority w:val="99"/>
    <w:rPr>
      <w:lang w:val="ru-RU" w:eastAsia="ru-RU" w:bidi="ar-SA"/>
    </w:rPr>
    <w:tblPr/>
  </w:style>
  <w:style w:type="table" w:styleId="1088">
    <w:name w:val="List Table 1 Light - Accent 31"/>
    <w:next w:val="1088"/>
    <w:link w:val="804"/>
    <w:uiPriority w:val="99"/>
    <w:rPr>
      <w:lang w:val="ru-RU" w:eastAsia="ru-RU" w:bidi="ar-SA"/>
    </w:rPr>
    <w:tblPr/>
  </w:style>
  <w:style w:type="table" w:styleId="1089">
    <w:name w:val="List Table 1 Light - Accent 41"/>
    <w:next w:val="1089"/>
    <w:link w:val="804"/>
    <w:uiPriority w:val="99"/>
    <w:rPr>
      <w:lang w:val="ru-RU" w:eastAsia="ru-RU" w:bidi="ar-SA"/>
    </w:rPr>
    <w:tblPr/>
  </w:style>
  <w:style w:type="table" w:styleId="1090">
    <w:name w:val="List Table 1 Light - Accent 51"/>
    <w:next w:val="1090"/>
    <w:link w:val="804"/>
    <w:uiPriority w:val="99"/>
    <w:rPr>
      <w:lang w:val="ru-RU" w:eastAsia="ru-RU" w:bidi="ar-SA"/>
    </w:rPr>
    <w:tblPr/>
  </w:style>
  <w:style w:type="table" w:styleId="1091">
    <w:name w:val="List Table 1 Light - Accent 61"/>
    <w:next w:val="1091"/>
    <w:link w:val="804"/>
    <w:uiPriority w:val="99"/>
    <w:rPr>
      <w:lang w:val="ru-RU" w:eastAsia="ru-RU" w:bidi="ar-SA"/>
    </w:rPr>
    <w:tblPr/>
  </w:style>
  <w:style w:type="table" w:styleId="1092">
    <w:name w:val="List Table 21"/>
    <w:basedOn w:val="815"/>
    <w:next w:val="1092"/>
    <w:link w:val="804"/>
    <w:uiPriority w:val="99"/>
    <w:tblPr/>
  </w:style>
  <w:style w:type="table" w:styleId="1093">
    <w:name w:val="List Table 2 - Accent 11"/>
    <w:next w:val="1093"/>
    <w:link w:val="804"/>
    <w:uiPriority w:val="99"/>
    <w:rPr>
      <w:lang w:val="ru-RU" w:eastAsia="ru-RU" w:bidi="ar-SA"/>
    </w:rPr>
    <w:tblPr/>
  </w:style>
  <w:style w:type="table" w:styleId="1094">
    <w:name w:val="List Table 2 - Accent 21"/>
    <w:next w:val="1094"/>
    <w:link w:val="804"/>
    <w:uiPriority w:val="99"/>
    <w:rPr>
      <w:lang w:val="ru-RU" w:eastAsia="ru-RU" w:bidi="ar-SA"/>
    </w:rPr>
    <w:tblPr/>
  </w:style>
  <w:style w:type="table" w:styleId="1095">
    <w:name w:val="List Table 2 - Accent 31"/>
    <w:next w:val="1095"/>
    <w:link w:val="804"/>
    <w:uiPriority w:val="99"/>
    <w:rPr>
      <w:lang w:val="ru-RU" w:eastAsia="ru-RU" w:bidi="ar-SA"/>
    </w:rPr>
    <w:tblPr/>
  </w:style>
  <w:style w:type="table" w:styleId="1096">
    <w:name w:val="List Table 2 - Accent 41"/>
    <w:next w:val="1096"/>
    <w:link w:val="804"/>
    <w:uiPriority w:val="99"/>
    <w:rPr>
      <w:lang w:val="ru-RU" w:eastAsia="ru-RU" w:bidi="ar-SA"/>
    </w:rPr>
    <w:tblPr/>
  </w:style>
  <w:style w:type="table" w:styleId="1097">
    <w:name w:val="List Table 2 - Accent 51"/>
    <w:next w:val="1097"/>
    <w:link w:val="804"/>
    <w:uiPriority w:val="99"/>
    <w:rPr>
      <w:lang w:val="ru-RU" w:eastAsia="ru-RU" w:bidi="ar-SA"/>
    </w:rPr>
    <w:tblPr/>
  </w:style>
  <w:style w:type="table" w:styleId="1098">
    <w:name w:val="List Table 2 - Accent 61"/>
    <w:next w:val="1098"/>
    <w:link w:val="804"/>
    <w:uiPriority w:val="99"/>
    <w:rPr>
      <w:lang w:val="ru-RU" w:eastAsia="ru-RU" w:bidi="ar-SA"/>
    </w:rPr>
    <w:tblPr/>
  </w:style>
  <w:style w:type="table" w:styleId="1099">
    <w:name w:val="List Table 31"/>
    <w:basedOn w:val="815"/>
    <w:next w:val="1099"/>
    <w:link w:val="804"/>
    <w:uiPriority w:val="99"/>
    <w:tblPr/>
  </w:style>
  <w:style w:type="table" w:styleId="1100">
    <w:name w:val="List Table 3 - Accent 11"/>
    <w:next w:val="1100"/>
    <w:link w:val="804"/>
    <w:uiPriority w:val="99"/>
    <w:rPr>
      <w:lang w:val="ru-RU" w:eastAsia="ru-RU" w:bidi="ar-SA"/>
    </w:rPr>
    <w:tblPr/>
  </w:style>
  <w:style w:type="table" w:styleId="1101">
    <w:name w:val="List Table 3 - Accent 21"/>
    <w:next w:val="1101"/>
    <w:link w:val="804"/>
    <w:uiPriority w:val="99"/>
    <w:rPr>
      <w:lang w:val="ru-RU" w:eastAsia="ru-RU" w:bidi="ar-SA"/>
    </w:rPr>
    <w:tblPr/>
  </w:style>
  <w:style w:type="table" w:styleId="1102">
    <w:name w:val="List Table 3 - Accent 31"/>
    <w:next w:val="1102"/>
    <w:link w:val="804"/>
    <w:uiPriority w:val="99"/>
    <w:rPr>
      <w:lang w:val="ru-RU" w:eastAsia="ru-RU" w:bidi="ar-SA"/>
    </w:rPr>
    <w:tblPr/>
  </w:style>
  <w:style w:type="table" w:styleId="1103">
    <w:name w:val="List Table 3 - Accent 41"/>
    <w:next w:val="1103"/>
    <w:link w:val="804"/>
    <w:uiPriority w:val="99"/>
    <w:rPr>
      <w:lang w:val="ru-RU" w:eastAsia="ru-RU" w:bidi="ar-SA"/>
    </w:rPr>
    <w:tblPr/>
  </w:style>
  <w:style w:type="table" w:styleId="1104">
    <w:name w:val="List Table 3 - Accent 51"/>
    <w:next w:val="1104"/>
    <w:link w:val="804"/>
    <w:uiPriority w:val="99"/>
    <w:rPr>
      <w:lang w:val="ru-RU" w:eastAsia="ru-RU" w:bidi="ar-SA"/>
    </w:rPr>
    <w:tblPr/>
  </w:style>
  <w:style w:type="table" w:styleId="1105">
    <w:name w:val="List Table 3 - Accent 61"/>
    <w:next w:val="1105"/>
    <w:link w:val="804"/>
    <w:uiPriority w:val="99"/>
    <w:rPr>
      <w:lang w:val="ru-RU" w:eastAsia="ru-RU" w:bidi="ar-SA"/>
    </w:rPr>
    <w:tblPr/>
  </w:style>
  <w:style w:type="table" w:styleId="1106">
    <w:name w:val="List Table 41"/>
    <w:basedOn w:val="815"/>
    <w:next w:val="1106"/>
    <w:link w:val="804"/>
    <w:uiPriority w:val="99"/>
    <w:tblPr/>
  </w:style>
  <w:style w:type="table" w:styleId="1107">
    <w:name w:val="List Table 4 - Accent 11"/>
    <w:next w:val="1107"/>
    <w:link w:val="804"/>
    <w:uiPriority w:val="99"/>
    <w:rPr>
      <w:lang w:val="ru-RU" w:eastAsia="ru-RU" w:bidi="ar-SA"/>
    </w:rPr>
    <w:tblPr/>
  </w:style>
  <w:style w:type="table" w:styleId="1108">
    <w:name w:val="List Table 4 - Accent 21"/>
    <w:next w:val="1108"/>
    <w:link w:val="804"/>
    <w:uiPriority w:val="99"/>
    <w:rPr>
      <w:lang w:val="ru-RU" w:eastAsia="ru-RU" w:bidi="ar-SA"/>
    </w:rPr>
    <w:tblPr/>
  </w:style>
  <w:style w:type="table" w:styleId="1109">
    <w:name w:val="List Table 4 - Accent 31"/>
    <w:next w:val="1109"/>
    <w:link w:val="804"/>
    <w:uiPriority w:val="99"/>
    <w:rPr>
      <w:lang w:val="ru-RU" w:eastAsia="ru-RU" w:bidi="ar-SA"/>
    </w:rPr>
    <w:tblPr/>
  </w:style>
  <w:style w:type="table" w:styleId="1110">
    <w:name w:val="List Table 4 - Accent 41"/>
    <w:next w:val="1110"/>
    <w:link w:val="804"/>
    <w:uiPriority w:val="99"/>
    <w:rPr>
      <w:lang w:val="ru-RU" w:eastAsia="ru-RU" w:bidi="ar-SA"/>
    </w:rPr>
    <w:tblPr/>
  </w:style>
  <w:style w:type="table" w:styleId="1111">
    <w:name w:val="List Table 4 - Accent 51"/>
    <w:next w:val="1111"/>
    <w:link w:val="804"/>
    <w:uiPriority w:val="99"/>
    <w:rPr>
      <w:lang w:val="ru-RU" w:eastAsia="ru-RU" w:bidi="ar-SA"/>
    </w:rPr>
    <w:tblPr/>
  </w:style>
  <w:style w:type="table" w:styleId="1112">
    <w:name w:val="List Table 4 - Accent 61"/>
    <w:next w:val="1112"/>
    <w:link w:val="804"/>
    <w:uiPriority w:val="99"/>
    <w:rPr>
      <w:lang w:val="ru-RU" w:eastAsia="ru-RU" w:bidi="ar-SA"/>
    </w:rPr>
    <w:tblPr/>
  </w:style>
  <w:style w:type="table" w:styleId="1113">
    <w:name w:val="List Table 5 Dark1"/>
    <w:basedOn w:val="815"/>
    <w:next w:val="1113"/>
    <w:link w:val="804"/>
    <w:uiPriority w:val="99"/>
    <w:tblPr/>
  </w:style>
  <w:style w:type="table" w:styleId="1114">
    <w:name w:val="List Table 5 Dark - Accent 11"/>
    <w:next w:val="1114"/>
    <w:link w:val="804"/>
    <w:uiPriority w:val="99"/>
    <w:rPr>
      <w:lang w:val="ru-RU" w:eastAsia="ru-RU" w:bidi="ar-SA"/>
    </w:rPr>
    <w:tblPr/>
  </w:style>
  <w:style w:type="table" w:styleId="1115">
    <w:name w:val="List Table 5 Dark - Accent 21"/>
    <w:next w:val="1115"/>
    <w:link w:val="804"/>
    <w:uiPriority w:val="99"/>
    <w:rPr>
      <w:lang w:val="ru-RU" w:eastAsia="ru-RU" w:bidi="ar-SA"/>
    </w:rPr>
    <w:tblPr/>
  </w:style>
  <w:style w:type="table" w:styleId="1116">
    <w:name w:val="List Table 5 Dark - Accent 31"/>
    <w:next w:val="1116"/>
    <w:link w:val="804"/>
    <w:uiPriority w:val="99"/>
    <w:rPr>
      <w:lang w:val="ru-RU" w:eastAsia="ru-RU" w:bidi="ar-SA"/>
    </w:rPr>
    <w:tblPr/>
  </w:style>
  <w:style w:type="table" w:styleId="1117">
    <w:name w:val="List Table 5 Dark - Accent 41"/>
    <w:next w:val="1117"/>
    <w:link w:val="804"/>
    <w:uiPriority w:val="99"/>
    <w:rPr>
      <w:lang w:val="ru-RU" w:eastAsia="ru-RU" w:bidi="ar-SA"/>
    </w:rPr>
    <w:tblPr/>
  </w:style>
  <w:style w:type="table" w:styleId="1118">
    <w:name w:val="List Table 5 Dark - Accent 51"/>
    <w:next w:val="1118"/>
    <w:link w:val="804"/>
    <w:uiPriority w:val="99"/>
    <w:rPr>
      <w:lang w:val="ru-RU" w:eastAsia="ru-RU" w:bidi="ar-SA"/>
    </w:rPr>
    <w:tblPr/>
  </w:style>
  <w:style w:type="table" w:styleId="1119">
    <w:name w:val="List Table 5 Dark - Accent 61"/>
    <w:next w:val="1119"/>
    <w:link w:val="804"/>
    <w:uiPriority w:val="99"/>
    <w:rPr>
      <w:lang w:val="ru-RU" w:eastAsia="ru-RU" w:bidi="ar-SA"/>
    </w:rPr>
    <w:tblPr/>
  </w:style>
  <w:style w:type="table" w:styleId="1120">
    <w:name w:val="List Table 6 Colorful1"/>
    <w:basedOn w:val="815"/>
    <w:next w:val="1120"/>
    <w:link w:val="804"/>
    <w:uiPriority w:val="99"/>
    <w:tblPr/>
  </w:style>
  <w:style w:type="table" w:styleId="1121">
    <w:name w:val="List Table 6 Colorful - Accent 11"/>
    <w:next w:val="1121"/>
    <w:link w:val="804"/>
    <w:uiPriority w:val="99"/>
    <w:rPr>
      <w:lang w:val="ru-RU" w:eastAsia="ru-RU" w:bidi="ar-SA"/>
    </w:rPr>
    <w:tblPr/>
  </w:style>
  <w:style w:type="table" w:styleId="1122">
    <w:name w:val="List Table 6 Colorful - Accent 21"/>
    <w:next w:val="1122"/>
    <w:link w:val="804"/>
    <w:uiPriority w:val="99"/>
    <w:rPr>
      <w:lang w:val="ru-RU" w:eastAsia="ru-RU" w:bidi="ar-SA"/>
    </w:rPr>
    <w:tblPr/>
  </w:style>
  <w:style w:type="table" w:styleId="1123">
    <w:name w:val="List Table 6 Colorful - Accent 31"/>
    <w:next w:val="1123"/>
    <w:link w:val="804"/>
    <w:uiPriority w:val="99"/>
    <w:rPr>
      <w:lang w:val="ru-RU" w:eastAsia="ru-RU" w:bidi="ar-SA"/>
    </w:rPr>
    <w:tblPr/>
  </w:style>
  <w:style w:type="table" w:styleId="1124">
    <w:name w:val="List Table 6 Colorful - Accent 41"/>
    <w:next w:val="1124"/>
    <w:link w:val="804"/>
    <w:uiPriority w:val="99"/>
    <w:rPr>
      <w:lang w:val="ru-RU" w:eastAsia="ru-RU" w:bidi="ar-SA"/>
    </w:rPr>
    <w:tblPr/>
  </w:style>
  <w:style w:type="table" w:styleId="1125">
    <w:name w:val="List Table 6 Colorful - Accent 51"/>
    <w:next w:val="1125"/>
    <w:link w:val="804"/>
    <w:uiPriority w:val="99"/>
    <w:rPr>
      <w:lang w:val="ru-RU" w:eastAsia="ru-RU" w:bidi="ar-SA"/>
    </w:rPr>
    <w:tblPr/>
  </w:style>
  <w:style w:type="table" w:styleId="1126">
    <w:name w:val="List Table 6 Colorful - Accent 61"/>
    <w:next w:val="1126"/>
    <w:link w:val="804"/>
    <w:uiPriority w:val="99"/>
    <w:rPr>
      <w:lang w:val="ru-RU" w:eastAsia="ru-RU" w:bidi="ar-SA"/>
    </w:rPr>
    <w:tblPr/>
  </w:style>
  <w:style w:type="table" w:styleId="1127">
    <w:name w:val="List Table 7 Colorful1"/>
    <w:basedOn w:val="815"/>
    <w:next w:val="1127"/>
    <w:link w:val="804"/>
    <w:uiPriority w:val="99"/>
    <w:tblPr/>
  </w:style>
  <w:style w:type="table" w:styleId="1128">
    <w:name w:val="List Table 7 Colorful - Accent 11"/>
    <w:next w:val="1128"/>
    <w:link w:val="804"/>
    <w:uiPriority w:val="99"/>
    <w:rPr>
      <w:lang w:val="ru-RU" w:eastAsia="ru-RU" w:bidi="ar-SA"/>
    </w:rPr>
    <w:tblPr/>
  </w:style>
  <w:style w:type="table" w:styleId="1129">
    <w:name w:val="List Table 7 Colorful - Accent 21"/>
    <w:next w:val="1129"/>
    <w:link w:val="804"/>
    <w:uiPriority w:val="99"/>
    <w:rPr>
      <w:lang w:val="ru-RU" w:eastAsia="ru-RU" w:bidi="ar-SA"/>
    </w:rPr>
    <w:tblPr/>
  </w:style>
  <w:style w:type="table" w:styleId="1130">
    <w:name w:val="List Table 7 Colorful - Accent 31"/>
    <w:next w:val="1130"/>
    <w:link w:val="804"/>
    <w:uiPriority w:val="99"/>
    <w:rPr>
      <w:lang w:val="ru-RU" w:eastAsia="ru-RU" w:bidi="ar-SA"/>
    </w:rPr>
    <w:tblPr/>
  </w:style>
  <w:style w:type="table" w:styleId="1131">
    <w:name w:val="List Table 7 Colorful - Accent 41"/>
    <w:next w:val="1131"/>
    <w:link w:val="804"/>
    <w:uiPriority w:val="99"/>
    <w:rPr>
      <w:lang w:val="ru-RU" w:eastAsia="ru-RU" w:bidi="ar-SA"/>
    </w:rPr>
    <w:tblPr/>
  </w:style>
  <w:style w:type="table" w:styleId="1132">
    <w:name w:val="List Table 7 Colorful - Accent 51"/>
    <w:next w:val="1132"/>
    <w:link w:val="804"/>
    <w:uiPriority w:val="99"/>
    <w:rPr>
      <w:lang w:val="ru-RU" w:eastAsia="ru-RU" w:bidi="ar-SA"/>
    </w:rPr>
    <w:tblPr/>
  </w:style>
  <w:style w:type="table" w:styleId="1133">
    <w:name w:val="List Table 7 Colorful - Accent 61"/>
    <w:next w:val="1133"/>
    <w:link w:val="804"/>
    <w:uiPriority w:val="99"/>
    <w:rPr>
      <w:lang w:val="ru-RU" w:eastAsia="ru-RU" w:bidi="ar-SA"/>
    </w:rPr>
    <w:tblPr/>
  </w:style>
  <w:style w:type="table" w:styleId="1134">
    <w:name w:val="Lined - Accent 1"/>
    <w:next w:val="1134"/>
    <w:link w:val="804"/>
    <w:uiPriority w:val="99"/>
    <w:rPr>
      <w:color w:val="404040"/>
      <w:lang w:val="ru-RU" w:eastAsia="ru-RU" w:bidi="ar-SA"/>
    </w:rPr>
    <w:tblPr/>
  </w:style>
  <w:style w:type="table" w:styleId="1135">
    <w:name w:val="Lined - Accent 11"/>
    <w:next w:val="1135"/>
    <w:link w:val="804"/>
    <w:uiPriority w:val="99"/>
    <w:rPr>
      <w:color w:val="404040"/>
      <w:lang w:val="ru-RU" w:eastAsia="ru-RU" w:bidi="ar-SA"/>
    </w:rPr>
    <w:tblPr/>
  </w:style>
  <w:style w:type="table" w:styleId="1136">
    <w:name w:val="Lined - Accent 21"/>
    <w:next w:val="1136"/>
    <w:link w:val="804"/>
    <w:uiPriority w:val="99"/>
    <w:rPr>
      <w:color w:val="404040"/>
      <w:lang w:val="ru-RU" w:eastAsia="ru-RU" w:bidi="ar-SA"/>
    </w:rPr>
    <w:tblPr/>
  </w:style>
  <w:style w:type="table" w:styleId="1137">
    <w:name w:val="Lined - Accent 31"/>
    <w:next w:val="1137"/>
    <w:link w:val="804"/>
    <w:uiPriority w:val="99"/>
    <w:rPr>
      <w:color w:val="404040"/>
      <w:lang w:val="ru-RU" w:eastAsia="ru-RU" w:bidi="ar-SA"/>
    </w:rPr>
    <w:tblPr/>
  </w:style>
  <w:style w:type="table" w:styleId="1138">
    <w:name w:val="Lined - Accent 41"/>
    <w:next w:val="1138"/>
    <w:link w:val="804"/>
    <w:uiPriority w:val="99"/>
    <w:rPr>
      <w:color w:val="404040"/>
      <w:lang w:val="ru-RU" w:eastAsia="ru-RU" w:bidi="ar-SA"/>
    </w:rPr>
    <w:tblPr/>
  </w:style>
  <w:style w:type="table" w:styleId="1139">
    <w:name w:val="Lined - Accent 51"/>
    <w:next w:val="1139"/>
    <w:link w:val="804"/>
    <w:uiPriority w:val="99"/>
    <w:rPr>
      <w:color w:val="404040"/>
      <w:lang w:val="ru-RU" w:eastAsia="ru-RU" w:bidi="ar-SA"/>
    </w:rPr>
    <w:tblPr/>
  </w:style>
  <w:style w:type="table" w:styleId="1140">
    <w:name w:val="Lined - Accent 61"/>
    <w:next w:val="1140"/>
    <w:link w:val="804"/>
    <w:uiPriority w:val="99"/>
    <w:rPr>
      <w:color w:val="404040"/>
      <w:lang w:val="ru-RU" w:eastAsia="ru-RU" w:bidi="ar-SA"/>
    </w:rPr>
    <w:tblPr/>
  </w:style>
  <w:style w:type="table" w:styleId="1141">
    <w:name w:val="Bordered &amp; Lined - Accent 1"/>
    <w:next w:val="1141"/>
    <w:link w:val="804"/>
    <w:uiPriority w:val="99"/>
    <w:rPr>
      <w:color w:val="404040"/>
      <w:lang w:val="ru-RU" w:eastAsia="ru-RU" w:bidi="ar-SA"/>
    </w:rPr>
    <w:tblPr/>
  </w:style>
  <w:style w:type="table" w:styleId="1142">
    <w:name w:val="Bordered &amp; Lined - Accent 11"/>
    <w:next w:val="1142"/>
    <w:link w:val="804"/>
    <w:uiPriority w:val="99"/>
    <w:rPr>
      <w:color w:val="404040"/>
      <w:lang w:val="ru-RU" w:eastAsia="ru-RU" w:bidi="ar-SA"/>
    </w:rPr>
    <w:tblPr/>
  </w:style>
  <w:style w:type="table" w:styleId="1143">
    <w:name w:val="Bordered &amp; Lined - Accent 21"/>
    <w:next w:val="1143"/>
    <w:link w:val="804"/>
    <w:uiPriority w:val="99"/>
    <w:rPr>
      <w:color w:val="404040"/>
      <w:lang w:val="ru-RU" w:eastAsia="ru-RU" w:bidi="ar-SA"/>
    </w:rPr>
    <w:tblPr/>
  </w:style>
  <w:style w:type="table" w:styleId="1144">
    <w:name w:val="Bordered &amp; Lined - Accent 31"/>
    <w:next w:val="1144"/>
    <w:link w:val="804"/>
    <w:uiPriority w:val="99"/>
    <w:rPr>
      <w:color w:val="404040"/>
      <w:lang w:val="ru-RU" w:eastAsia="ru-RU" w:bidi="ar-SA"/>
    </w:rPr>
    <w:tblPr/>
  </w:style>
  <w:style w:type="table" w:styleId="1145">
    <w:name w:val="Bordered &amp; Lined - Accent 41"/>
    <w:next w:val="1145"/>
    <w:link w:val="804"/>
    <w:uiPriority w:val="99"/>
    <w:rPr>
      <w:color w:val="404040"/>
      <w:lang w:val="ru-RU" w:eastAsia="ru-RU" w:bidi="ar-SA"/>
    </w:rPr>
    <w:tblPr/>
  </w:style>
  <w:style w:type="table" w:styleId="1146">
    <w:name w:val="Bordered &amp; Lined - Accent 51"/>
    <w:next w:val="1146"/>
    <w:link w:val="804"/>
    <w:uiPriority w:val="99"/>
    <w:rPr>
      <w:color w:val="404040"/>
      <w:lang w:val="ru-RU" w:eastAsia="ru-RU" w:bidi="ar-SA"/>
    </w:rPr>
    <w:tblPr/>
  </w:style>
  <w:style w:type="table" w:styleId="1147">
    <w:name w:val="Bordered &amp; Lined - Accent 61"/>
    <w:next w:val="1147"/>
    <w:link w:val="804"/>
    <w:uiPriority w:val="99"/>
    <w:rPr>
      <w:color w:val="404040"/>
      <w:lang w:val="ru-RU" w:eastAsia="ru-RU" w:bidi="ar-SA"/>
    </w:rPr>
    <w:tblPr/>
  </w:style>
  <w:style w:type="table" w:styleId="1148">
    <w:name w:val="Bordered1"/>
    <w:next w:val="1148"/>
    <w:link w:val="804"/>
    <w:uiPriority w:val="99"/>
    <w:rPr>
      <w:lang w:val="ru-RU" w:eastAsia="ru-RU" w:bidi="ar-SA"/>
    </w:rPr>
    <w:tblPr/>
  </w:style>
  <w:style w:type="table" w:styleId="1149">
    <w:name w:val="Bordered - Accent 11"/>
    <w:next w:val="1149"/>
    <w:link w:val="804"/>
    <w:uiPriority w:val="99"/>
    <w:rPr>
      <w:lang w:val="ru-RU" w:eastAsia="ru-RU" w:bidi="ar-SA"/>
    </w:rPr>
    <w:tblPr/>
  </w:style>
  <w:style w:type="table" w:styleId="1150">
    <w:name w:val="Bordered - Accent 21"/>
    <w:next w:val="1150"/>
    <w:link w:val="804"/>
    <w:uiPriority w:val="99"/>
    <w:rPr>
      <w:lang w:val="ru-RU" w:eastAsia="ru-RU" w:bidi="ar-SA"/>
    </w:rPr>
    <w:tblPr/>
  </w:style>
  <w:style w:type="table" w:styleId="1151">
    <w:name w:val="Bordered - Accent 31"/>
    <w:next w:val="1151"/>
    <w:link w:val="804"/>
    <w:uiPriority w:val="99"/>
    <w:rPr>
      <w:lang w:val="ru-RU" w:eastAsia="ru-RU" w:bidi="ar-SA"/>
    </w:rPr>
    <w:tblPr/>
  </w:style>
  <w:style w:type="table" w:styleId="1152">
    <w:name w:val="Bordered - Accent 41"/>
    <w:next w:val="1152"/>
    <w:link w:val="804"/>
    <w:uiPriority w:val="99"/>
    <w:rPr>
      <w:lang w:val="ru-RU" w:eastAsia="ru-RU" w:bidi="ar-SA"/>
    </w:rPr>
    <w:tblPr/>
  </w:style>
  <w:style w:type="table" w:styleId="1153">
    <w:name w:val="Bordered - Accent 51"/>
    <w:next w:val="1153"/>
    <w:link w:val="804"/>
    <w:uiPriority w:val="99"/>
    <w:rPr>
      <w:lang w:val="ru-RU" w:eastAsia="ru-RU" w:bidi="ar-SA"/>
    </w:rPr>
    <w:tblPr/>
  </w:style>
  <w:style w:type="table" w:styleId="1154">
    <w:name w:val="Bordered - Accent 61"/>
    <w:next w:val="1154"/>
    <w:link w:val="804"/>
    <w:uiPriority w:val="99"/>
    <w:rPr>
      <w:lang w:val="ru-RU" w:eastAsia="ru-RU" w:bidi="ar-SA"/>
    </w:rPr>
    <w:tblPr/>
  </w:style>
  <w:style w:type="table" w:styleId="1155">
    <w:name w:val="Сетка таблицы11"/>
    <w:next w:val="1155"/>
    <w:link w:val="804"/>
    <w:uiPriority w:val="99"/>
    <w:rPr>
      <w:lang w:val="ru-RU" w:eastAsia="ru-RU" w:bidi="ar-SA"/>
    </w:rPr>
    <w:tblPr/>
  </w:style>
  <w:style w:type="character" w:styleId="1156" w:default="1">
    <w:name w:val="Default Paragraph Font"/>
    <w:uiPriority w:val="1"/>
    <w:semiHidden/>
    <w:unhideWhenUsed/>
  </w:style>
  <w:style w:type="numbering" w:styleId="1157" w:default="1">
    <w:name w:val="No List"/>
    <w:uiPriority w:val="99"/>
    <w:semiHidden/>
    <w:unhideWhenUsed/>
  </w:style>
  <w:style w:type="table" w:styleId="1158" w:default="1">
    <w:name w:val="Normal Table"/>
    <w:uiPriority w:val="99"/>
    <w:semiHidden/>
    <w:unhideWhenUsed/>
    <w:tblPr/>
  </w:style>
  <w:style w:type="paragraph" w:styleId="1159" w:customStyle="1">
    <w:name w:val="Прижатый влево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CYR" w:hAnsi="TimesNewRomanCYR" w:eastAsia="TimesNewRomanCYR" w:cs="TimesNewRomanCYR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Шандина Наталья Сергеевна</dc:creator>
  <cp:revision>240</cp:revision>
  <dcterms:created xsi:type="dcterms:W3CDTF">2024-07-17T13:11:00Z</dcterms:created>
  <dcterms:modified xsi:type="dcterms:W3CDTF">2025-05-14T07:15:07Z</dcterms:modified>
  <cp:version>983040</cp:version>
</cp:coreProperties>
</file>