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CEE" w:rsidRPr="00F169D7" w:rsidRDefault="00EC3CEE">
      <w:pPr>
        <w:pStyle w:val="NoSpacing"/>
        <w:jc w:val="center"/>
        <w:rPr>
          <w:b/>
          <w:sz w:val="26"/>
          <w:szCs w:val="26"/>
        </w:rPr>
      </w:pPr>
      <w:r w:rsidRPr="00F169D7">
        <w:rPr>
          <w:b/>
          <w:sz w:val="26"/>
          <w:szCs w:val="26"/>
        </w:rPr>
        <w:t>ПОЯСНИТЕЛЬНАЯ ЗАПИСКА</w:t>
      </w:r>
    </w:p>
    <w:p w:rsidR="00EC3CEE" w:rsidRPr="00F169D7" w:rsidRDefault="00EC3CEE">
      <w:pPr>
        <w:jc w:val="center"/>
        <w:rPr>
          <w:b/>
          <w:sz w:val="26"/>
          <w:szCs w:val="26"/>
        </w:rPr>
      </w:pPr>
      <w:r w:rsidRPr="00F169D7">
        <w:rPr>
          <w:b/>
          <w:sz w:val="26"/>
          <w:szCs w:val="26"/>
        </w:rPr>
        <w:t>к проекту закона Чувашской Республики</w:t>
      </w:r>
    </w:p>
    <w:p w:rsidR="00EC3CEE" w:rsidRPr="00F169D7" w:rsidRDefault="00EC3CEE">
      <w:pPr>
        <w:spacing w:line="74" w:lineRule="atLeast"/>
        <w:jc w:val="center"/>
        <w:rPr>
          <w:b/>
          <w:bCs/>
          <w:sz w:val="26"/>
          <w:szCs w:val="26"/>
        </w:rPr>
      </w:pPr>
      <w:r w:rsidRPr="00F169D7">
        <w:rPr>
          <w:b/>
          <w:bCs/>
          <w:sz w:val="26"/>
          <w:szCs w:val="26"/>
        </w:rPr>
        <w:t xml:space="preserve">«О внесении изменения в статью 17 Закона Чувашской Республики </w:t>
      </w:r>
    </w:p>
    <w:p w:rsidR="00EC3CEE" w:rsidRPr="00F169D7" w:rsidRDefault="00EC3CEE">
      <w:pPr>
        <w:spacing w:line="74" w:lineRule="atLeast"/>
        <w:jc w:val="center"/>
        <w:rPr>
          <w:b/>
          <w:bCs/>
          <w:sz w:val="26"/>
          <w:szCs w:val="26"/>
        </w:rPr>
      </w:pPr>
      <w:r w:rsidRPr="00F169D7">
        <w:rPr>
          <w:b/>
          <w:bCs/>
          <w:sz w:val="26"/>
          <w:szCs w:val="26"/>
        </w:rPr>
        <w:t>«О Кабинете Министров Чувашской Республики»</w:t>
      </w:r>
      <w:r w:rsidRPr="00F169D7">
        <w:rPr>
          <w:b/>
          <w:sz w:val="26"/>
          <w:szCs w:val="26"/>
        </w:rPr>
        <w:t xml:space="preserve"> </w:t>
      </w:r>
    </w:p>
    <w:p w:rsidR="00EC3CEE" w:rsidRPr="00F169D7" w:rsidRDefault="00EC3CEE">
      <w:pPr>
        <w:spacing w:line="74" w:lineRule="atLeast"/>
        <w:jc w:val="center"/>
        <w:rPr>
          <w:sz w:val="26"/>
          <w:szCs w:val="26"/>
        </w:rPr>
      </w:pPr>
    </w:p>
    <w:p w:rsidR="00EC3CEE" w:rsidRPr="00F169D7" w:rsidRDefault="00EC3CEE">
      <w:pPr>
        <w:spacing w:line="288" w:lineRule="atLeast"/>
        <w:ind w:firstLine="708"/>
        <w:jc w:val="both"/>
        <w:rPr>
          <w:sz w:val="26"/>
          <w:szCs w:val="26"/>
        </w:rPr>
      </w:pPr>
      <w:r w:rsidRPr="00F169D7">
        <w:rPr>
          <w:sz w:val="26"/>
          <w:szCs w:val="26"/>
        </w:rPr>
        <w:t xml:space="preserve">Проект закона Чувашской Республики «О внесении изменения в статью 17 Закона Чувашской Республики «О Кабинете Министров Чувашской Республики»  разработан в целях приведения Закона Чувашской Республики от 30 апреля 2002 г. «О Кабинете Министров Чувашской Республики» (далее – Закон Чувашской Республики) в соответствие </w:t>
      </w:r>
      <w:r w:rsidRPr="00F169D7">
        <w:rPr>
          <w:sz w:val="26"/>
          <w:szCs w:val="26"/>
          <w:highlight w:val="white"/>
        </w:rPr>
        <w:t xml:space="preserve">с Федеральным законом </w:t>
      </w:r>
      <w:r w:rsidRPr="00F169D7">
        <w:rPr>
          <w:color w:val="000000"/>
          <w:sz w:val="26"/>
          <w:szCs w:val="26"/>
          <w:highlight w:val="white"/>
        </w:rPr>
        <w:t xml:space="preserve">от 29 декабря 2017 г.         </w:t>
      </w:r>
      <w:r>
        <w:rPr>
          <w:color w:val="000000"/>
          <w:sz w:val="26"/>
          <w:szCs w:val="26"/>
          <w:highlight w:val="white"/>
        </w:rPr>
        <w:br/>
      </w:r>
      <w:r w:rsidRPr="00F169D7">
        <w:rPr>
          <w:color w:val="000000"/>
          <w:sz w:val="26"/>
          <w:szCs w:val="26"/>
          <w:highlight w:val="white"/>
        </w:rPr>
        <w:t>№ 443-ФЗ «Об организации дорожного движения в Российской Федерации и о внесении изменений в отдельные законодательные акты Российской Федерации»  (в редакции Федерального закона от 8 июля 2024 г. № 171-ФЗ «О внесении изменений в Федеральный закон «Об организации дорожного движения в Российской Федерации и о внесении изменений в отдельные законодательные акты Российской Федерации», отдельные законодательные акты Российской Федерации и признании утратившими силу пунктов 40 и 41 части 4 статьи 1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контроля») (далее – Федеральный закон) в части уточнения полномочия Кабинета Министров Чувашской Республики.</w:t>
      </w:r>
    </w:p>
    <w:p w:rsidR="00EC3CEE" w:rsidRPr="00F169D7" w:rsidRDefault="00EC3CEE">
      <w:pPr>
        <w:ind w:firstLine="709"/>
        <w:jc w:val="both"/>
        <w:rPr>
          <w:sz w:val="26"/>
          <w:szCs w:val="26"/>
        </w:rPr>
      </w:pPr>
      <w:r w:rsidRPr="00F169D7">
        <w:rPr>
          <w:sz w:val="26"/>
          <w:szCs w:val="26"/>
        </w:rPr>
        <w:t>Пункт 4.1 статьи 17 Закона Чувашской Республики уточняется в соответствии с пунктом 2 части 1 статьи 6 Федерального закона.</w:t>
      </w:r>
    </w:p>
    <w:p w:rsidR="00EC3CEE" w:rsidRPr="00F169D7" w:rsidRDefault="00EC3CEE">
      <w:pPr>
        <w:spacing w:line="288" w:lineRule="atLeast"/>
        <w:ind w:firstLine="708"/>
        <w:jc w:val="both"/>
        <w:rPr>
          <w:color w:val="000000"/>
          <w:sz w:val="26"/>
          <w:szCs w:val="26"/>
          <w:highlight w:val="white"/>
        </w:rPr>
      </w:pPr>
      <w:r w:rsidRPr="00F169D7">
        <w:rPr>
          <w:color w:val="000000"/>
          <w:sz w:val="26"/>
          <w:szCs w:val="26"/>
          <w:highlight w:val="white"/>
        </w:rPr>
        <w:t>Принятие проекта закона направлено на развитие дорожной инфраструктуры Чувашской Республики и повышение транспортной доступности региона.</w:t>
      </w:r>
    </w:p>
    <w:p w:rsidR="00EC3CEE" w:rsidRPr="00F169D7" w:rsidRDefault="00EC3CEE">
      <w:pPr>
        <w:ind w:firstLine="709"/>
        <w:jc w:val="both"/>
        <w:rPr>
          <w:spacing w:val="-2"/>
          <w:sz w:val="26"/>
          <w:szCs w:val="26"/>
        </w:rPr>
      </w:pPr>
      <w:r w:rsidRPr="00F169D7">
        <w:rPr>
          <w:spacing w:val="-2"/>
          <w:sz w:val="26"/>
          <w:szCs w:val="26"/>
          <w:highlight w:val="white"/>
        </w:rPr>
        <w:t>Проект закона не устанавливает новые и не изменяет ранее предусмотренные нормативными правовыми актами Чувашской Республики обязательные требования, связанные с осуществлением предпринимательской и иной экономической деятельности, оценка соблюдения которых осуществляется в рамках государственного контроля (надзора),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оценок и экспертиз; не устанавливает новые и не изменяет ранее предусмотренные нормативными правовыми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Чувашской Республики, затрагивающих вопросы осуществления предпринимательской и иной экономической д</w:t>
      </w:r>
      <w:r w:rsidRPr="00F169D7">
        <w:rPr>
          <w:spacing w:val="-2"/>
          <w:sz w:val="26"/>
          <w:szCs w:val="26"/>
        </w:rPr>
        <w:t xml:space="preserve">еятельности, в связи с чем оценка регулирующего воздействия проекта закона не проводится. </w:t>
      </w:r>
    </w:p>
    <w:p w:rsidR="00EC3CEE" w:rsidRPr="00F169D7" w:rsidRDefault="00EC3CEE">
      <w:pPr>
        <w:ind w:firstLine="709"/>
        <w:jc w:val="both"/>
        <w:rPr>
          <w:sz w:val="26"/>
          <w:szCs w:val="26"/>
        </w:rPr>
      </w:pPr>
      <w:r w:rsidRPr="00F169D7">
        <w:rPr>
          <w:spacing w:val="-2"/>
          <w:sz w:val="26"/>
          <w:szCs w:val="26"/>
        </w:rPr>
        <w:t>Принятие проекта закона не потребует выделения дополнительных средств из республиканского бюджета Чувашской Республики.</w:t>
      </w:r>
    </w:p>
    <w:p w:rsidR="00EC3CEE" w:rsidRPr="00F169D7" w:rsidRDefault="00EC3CEE">
      <w:pPr>
        <w:ind w:firstLine="709"/>
        <w:jc w:val="both"/>
        <w:rPr>
          <w:sz w:val="26"/>
          <w:szCs w:val="26"/>
        </w:rPr>
      </w:pPr>
    </w:p>
    <w:p w:rsidR="00EC3CEE" w:rsidRPr="00F169D7" w:rsidRDefault="00EC3CEE">
      <w:pPr>
        <w:rPr>
          <w:sz w:val="26"/>
          <w:szCs w:val="26"/>
        </w:rPr>
      </w:pPr>
    </w:p>
    <w:p w:rsidR="00EC3CEE" w:rsidRPr="00F169D7" w:rsidRDefault="00EC3CEE">
      <w:pPr>
        <w:rPr>
          <w:sz w:val="26"/>
          <w:szCs w:val="26"/>
        </w:rPr>
      </w:pPr>
    </w:p>
    <w:tbl>
      <w:tblPr>
        <w:tblW w:w="0" w:type="auto"/>
        <w:tblLayout w:type="fixed"/>
        <w:tblLook w:val="00A0"/>
      </w:tblPr>
      <w:tblGrid>
        <w:gridCol w:w="4361"/>
        <w:gridCol w:w="3402"/>
        <w:gridCol w:w="1807"/>
      </w:tblGrid>
      <w:tr w:rsidR="00EC3CEE" w:rsidRPr="00F169D7">
        <w:tc>
          <w:tcPr>
            <w:tcW w:w="4361" w:type="dxa"/>
          </w:tcPr>
          <w:p w:rsidR="00EC3CEE" w:rsidRPr="00F169D7" w:rsidRDefault="00EC3CEE">
            <w:pPr>
              <w:widowControl w:val="0"/>
              <w:jc w:val="both"/>
              <w:outlineLvl w:val="0"/>
              <w:rPr>
                <w:bCs/>
                <w:sz w:val="26"/>
                <w:szCs w:val="26"/>
              </w:rPr>
            </w:pPr>
            <w:r w:rsidRPr="00F169D7">
              <w:rPr>
                <w:bCs/>
                <w:sz w:val="26"/>
                <w:szCs w:val="26"/>
              </w:rPr>
              <w:t>Министр транспорта и дорожного</w:t>
            </w:r>
          </w:p>
          <w:p w:rsidR="00EC3CEE" w:rsidRPr="00F169D7" w:rsidRDefault="00EC3CEE">
            <w:pPr>
              <w:rPr>
                <w:bCs/>
                <w:sz w:val="26"/>
                <w:szCs w:val="26"/>
              </w:rPr>
            </w:pPr>
            <w:r w:rsidRPr="00F169D7">
              <w:rPr>
                <w:bCs/>
                <w:sz w:val="26"/>
                <w:szCs w:val="26"/>
              </w:rPr>
              <w:t>хозяйства Чувашской Республики</w:t>
            </w:r>
          </w:p>
          <w:p w:rsidR="00EC3CEE" w:rsidRPr="00F169D7" w:rsidRDefault="00EC3CEE">
            <w:pPr>
              <w:rPr>
                <w:bCs/>
                <w:sz w:val="26"/>
                <w:szCs w:val="26"/>
              </w:rPr>
            </w:pPr>
          </w:p>
          <w:p w:rsidR="00EC3CEE" w:rsidRPr="00F169D7" w:rsidRDefault="00EC3CEE">
            <w:pPr>
              <w:rPr>
                <w:sz w:val="26"/>
                <w:szCs w:val="26"/>
              </w:rPr>
            </w:pPr>
          </w:p>
        </w:tc>
        <w:tc>
          <w:tcPr>
            <w:tcW w:w="3402" w:type="dxa"/>
          </w:tcPr>
          <w:p w:rsidR="00EC3CEE" w:rsidRPr="00F169D7" w:rsidRDefault="00EC3CEE">
            <w:pPr>
              <w:rPr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AD39E5">
              <w:rPr>
                <w:sz w:val="26"/>
                <w:szCs w:val="26"/>
              </w:rPr>
              <w:pict>
                <v:shape id="_x0000_i0" o:spid="_x0000_i1025" type="#_x0000_t75" style="width:161.25pt;height:69.75pt;mso-wrap-distance-left:0;mso-wrap-distance-right:0">
                  <v:imagedata r:id="rId6" o:title=""/>
                  <v:path textboxrect="0,0,0,0"/>
                </v:shape>
              </w:pict>
            </w:r>
          </w:p>
        </w:tc>
        <w:tc>
          <w:tcPr>
            <w:tcW w:w="1807" w:type="dxa"/>
          </w:tcPr>
          <w:p w:rsidR="00EC3CEE" w:rsidRPr="00F169D7" w:rsidRDefault="00EC3CEE">
            <w:pPr>
              <w:jc w:val="right"/>
              <w:rPr>
                <w:bCs/>
                <w:sz w:val="26"/>
                <w:szCs w:val="26"/>
              </w:rPr>
            </w:pPr>
          </w:p>
          <w:p w:rsidR="00EC3CEE" w:rsidRPr="00F169D7" w:rsidRDefault="00EC3CEE">
            <w:pPr>
              <w:jc w:val="right"/>
              <w:rPr>
                <w:sz w:val="26"/>
                <w:szCs w:val="26"/>
              </w:rPr>
            </w:pPr>
            <w:r w:rsidRPr="00F169D7">
              <w:rPr>
                <w:bCs/>
                <w:sz w:val="26"/>
                <w:szCs w:val="26"/>
              </w:rPr>
              <w:t>М.М. Петров</w:t>
            </w:r>
          </w:p>
        </w:tc>
      </w:tr>
    </w:tbl>
    <w:p w:rsidR="00EC3CEE" w:rsidRDefault="00EC3CEE">
      <w:pPr>
        <w:widowControl w:val="0"/>
        <w:jc w:val="right"/>
        <w:outlineLvl w:val="0"/>
        <w:rPr>
          <w:rFonts w:ascii="PT Astra Serif" w:hAnsi="PT Astra Serif" w:cs="PT Astra Serif"/>
          <w:bCs/>
          <w:sz w:val="26"/>
          <w:szCs w:val="26"/>
        </w:rPr>
      </w:pPr>
    </w:p>
    <w:sectPr w:rsidR="00EC3CEE" w:rsidSect="00C76AF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CEE" w:rsidRDefault="00EC3CEE">
      <w:r>
        <w:separator/>
      </w:r>
    </w:p>
  </w:endnote>
  <w:endnote w:type="continuationSeparator" w:id="0">
    <w:p w:rsidR="00EC3CEE" w:rsidRDefault="00EC3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CEE" w:rsidRDefault="00EC3CEE">
      <w:r>
        <w:separator/>
      </w:r>
    </w:p>
  </w:footnote>
  <w:footnote w:type="continuationSeparator" w:id="0">
    <w:p w:rsidR="00EC3CEE" w:rsidRDefault="00EC3C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CEE" w:rsidRDefault="00EC3CEE">
    <w:pPr>
      <w:pStyle w:val="Header"/>
      <w:jc w:val="center"/>
    </w:pPr>
    <w:fldSimple w:instr="PAGE   \* MERGEFORMAT">
      <w:r>
        <w:t>2</w:t>
      </w:r>
    </w:fldSimple>
  </w:p>
  <w:p w:rsidR="00EC3CEE" w:rsidRDefault="00EC3CE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6AFB"/>
    <w:rsid w:val="004B547C"/>
    <w:rsid w:val="00560627"/>
    <w:rsid w:val="00780959"/>
    <w:rsid w:val="00876779"/>
    <w:rsid w:val="00AD39E5"/>
    <w:rsid w:val="00C76AFB"/>
    <w:rsid w:val="00DB5EDB"/>
    <w:rsid w:val="00EC3CEE"/>
    <w:rsid w:val="00EE078C"/>
    <w:rsid w:val="00F16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C76AFB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C76AF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6AFB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6AFB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6AFB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76AFB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C76AFB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76AFB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76AFB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76AFB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76AFB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76AFB"/>
    <w:rPr>
      <w:rFonts w:ascii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76AFB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76AFB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76AFB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76AFB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76AFB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76AFB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76AFB"/>
    <w:rPr>
      <w:rFonts w:ascii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C76AFB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99"/>
    <w:locked/>
    <w:rsid w:val="00C76AFB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C76AFB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C76AFB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C76AFB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C76AFB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76AF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C76AFB"/>
    <w:rPr>
      <w:rFonts w:cs="Times New Roman"/>
      <w:i/>
    </w:rPr>
  </w:style>
  <w:style w:type="character" w:customStyle="1" w:styleId="HeaderChar">
    <w:name w:val="Header Char"/>
    <w:basedOn w:val="DefaultParagraphFont"/>
    <w:link w:val="Header"/>
    <w:uiPriority w:val="99"/>
    <w:locked/>
    <w:rsid w:val="00C76AFB"/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76AFB"/>
    <w:rPr>
      <w:rFonts w:cs="Times New Roman"/>
    </w:rPr>
  </w:style>
  <w:style w:type="paragraph" w:styleId="Caption">
    <w:name w:val="caption"/>
    <w:basedOn w:val="Normal"/>
    <w:next w:val="Normal"/>
    <w:link w:val="CaptionChar"/>
    <w:uiPriority w:val="99"/>
    <w:qFormat/>
    <w:rsid w:val="00C76AFB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link w:val="Caption"/>
    <w:uiPriority w:val="99"/>
    <w:locked/>
    <w:rsid w:val="00C76AFB"/>
  </w:style>
  <w:style w:type="table" w:customStyle="1" w:styleId="TableGridLight">
    <w:name w:val="Table Grid Light"/>
    <w:uiPriority w:val="99"/>
    <w:rsid w:val="00C76AFB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C76AFB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C76AFB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C76AFB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C76AFB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C76AFB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C76AFB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76AFB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C76AFB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76AFB"/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C76AFB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C76AFB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C76AFB"/>
    <w:pPr>
      <w:spacing w:after="57"/>
    </w:pPr>
  </w:style>
  <w:style w:type="paragraph" w:styleId="TOC2">
    <w:name w:val="toc 2"/>
    <w:basedOn w:val="Normal"/>
    <w:next w:val="Normal"/>
    <w:uiPriority w:val="99"/>
    <w:rsid w:val="00C76AFB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C76AFB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C76AFB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C76AFB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C76AFB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C76AFB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C76AFB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C76AFB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C76AFB"/>
    <w:pPr>
      <w:keepNext w:val="0"/>
      <w:keepLines w:val="0"/>
      <w:spacing w:before="0"/>
      <w:outlineLvl w:val="9"/>
    </w:pPr>
    <w:rPr>
      <w:rFonts w:ascii="Calibri" w:eastAsia="Calibri" w:hAnsi="Calibri"/>
      <w:b w:val="0"/>
      <w:bCs w:val="0"/>
      <w:color w:val="auto"/>
      <w:sz w:val="22"/>
      <w:szCs w:val="22"/>
    </w:rPr>
  </w:style>
  <w:style w:type="paragraph" w:styleId="TableofFigures">
    <w:name w:val="table of figures"/>
    <w:basedOn w:val="Normal"/>
    <w:next w:val="Normal"/>
    <w:uiPriority w:val="99"/>
    <w:rsid w:val="00C76AFB"/>
  </w:style>
  <w:style w:type="character" w:customStyle="1" w:styleId="Heading1Char1">
    <w:name w:val="Heading 1 Char1"/>
    <w:basedOn w:val="DefaultParagraphFont"/>
    <w:link w:val="Heading1"/>
    <w:uiPriority w:val="99"/>
    <w:locked/>
    <w:rsid w:val="00C76AFB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paragraph" w:styleId="Title">
    <w:name w:val="Title"/>
    <w:basedOn w:val="Normal"/>
    <w:link w:val="TitleChar1"/>
    <w:uiPriority w:val="99"/>
    <w:qFormat/>
    <w:rsid w:val="00C76AFB"/>
    <w:pPr>
      <w:jc w:val="center"/>
    </w:pPr>
    <w:rPr>
      <w:sz w:val="28"/>
    </w:rPr>
  </w:style>
  <w:style w:type="character" w:customStyle="1" w:styleId="TitleChar1">
    <w:name w:val="Title Char1"/>
    <w:basedOn w:val="DefaultParagraphFont"/>
    <w:link w:val="Title"/>
    <w:uiPriority w:val="99"/>
    <w:locked/>
    <w:rsid w:val="00C76AFB"/>
    <w:rPr>
      <w:rFonts w:ascii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BodyTextChar"/>
    <w:uiPriority w:val="99"/>
    <w:rsid w:val="00C76AFB"/>
    <w:pPr>
      <w:jc w:val="center"/>
    </w:pPr>
    <w:rPr>
      <w:caps/>
      <w:sz w:val="2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76AFB"/>
    <w:rPr>
      <w:rFonts w:ascii="Times New Roman" w:hAnsi="Times New Roman" w:cs="Times New Roman"/>
      <w:cap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76AFB"/>
    <w:rPr>
      <w:rFonts w:ascii="Times New Roman" w:eastAsia="Times New Roman" w:hAnsi="Times New Roman"/>
      <w:sz w:val="26"/>
      <w:szCs w:val="26"/>
    </w:rPr>
  </w:style>
  <w:style w:type="character" w:customStyle="1" w:styleId="a">
    <w:name w:val="Основной текст_"/>
    <w:link w:val="1"/>
    <w:uiPriority w:val="99"/>
    <w:locked/>
    <w:rsid w:val="00C76AFB"/>
    <w:rPr>
      <w:spacing w:val="6"/>
      <w:sz w:val="23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C76AFB"/>
    <w:pPr>
      <w:widowControl w:val="0"/>
      <w:shd w:val="clear" w:color="auto" w:fill="FFFFFF"/>
      <w:spacing w:before="60" w:after="240" w:line="293" w:lineRule="exact"/>
      <w:jc w:val="center"/>
    </w:pPr>
    <w:rPr>
      <w:rFonts w:ascii="Calibri" w:eastAsia="Calibri" w:hAnsi="Calibri"/>
      <w:spacing w:val="6"/>
      <w:sz w:val="23"/>
      <w:szCs w:val="20"/>
    </w:rPr>
  </w:style>
  <w:style w:type="paragraph" w:styleId="NormalWeb">
    <w:name w:val="Normal (Web)"/>
    <w:basedOn w:val="Normal"/>
    <w:uiPriority w:val="99"/>
    <w:semiHidden/>
    <w:rsid w:val="00C76AFB"/>
    <w:pPr>
      <w:spacing w:after="360"/>
    </w:pPr>
  </w:style>
  <w:style w:type="paragraph" w:styleId="BalloonText">
    <w:name w:val="Balloon Text"/>
    <w:basedOn w:val="Normal"/>
    <w:link w:val="BalloonTextChar"/>
    <w:uiPriority w:val="99"/>
    <w:semiHidden/>
    <w:rsid w:val="00C76A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76AFB"/>
    <w:rPr>
      <w:rFonts w:ascii="Tahoma" w:hAnsi="Tahoma" w:cs="Tahoma"/>
      <w:sz w:val="16"/>
      <w:szCs w:val="16"/>
      <w:lang w:eastAsia="ru-RU"/>
    </w:rPr>
  </w:style>
  <w:style w:type="paragraph" w:styleId="BodyText3">
    <w:name w:val="Body Text 3"/>
    <w:basedOn w:val="Normal"/>
    <w:link w:val="BodyText3Char"/>
    <w:uiPriority w:val="99"/>
    <w:semiHidden/>
    <w:rsid w:val="00C76AF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C76AFB"/>
    <w:rPr>
      <w:rFonts w:ascii="Times New Roman" w:hAnsi="Times New Roman" w:cs="Times New Roman"/>
      <w:sz w:val="16"/>
      <w:szCs w:val="16"/>
      <w:lang w:eastAsia="ru-RU"/>
    </w:rPr>
  </w:style>
  <w:style w:type="table" w:styleId="TableGrid">
    <w:name w:val="Table Grid"/>
    <w:basedOn w:val="TableNormal"/>
    <w:uiPriority w:val="99"/>
    <w:rsid w:val="00C76AF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1"/>
    <w:uiPriority w:val="99"/>
    <w:rsid w:val="00C76AFB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C76AFB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1"/>
    <w:uiPriority w:val="99"/>
    <w:rsid w:val="00C76AFB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locked/>
    <w:rsid w:val="00C76AFB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C76AF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407</Words>
  <Characters>2321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ИА</dc:creator>
  <cp:keywords/>
  <dc:description/>
  <cp:lastModifiedBy> АГ</cp:lastModifiedBy>
  <cp:revision>15</cp:revision>
  <dcterms:created xsi:type="dcterms:W3CDTF">2024-02-09T10:17:00Z</dcterms:created>
  <dcterms:modified xsi:type="dcterms:W3CDTF">2025-08-21T08:23:00Z</dcterms:modified>
</cp:coreProperties>
</file>