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 xml:space="preserve">Информация о вакантных должностях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="00AE14FD" w:rsidRPr="00AE14FD">
        <w:rPr>
          <w:b/>
          <w:color w:val="000000"/>
          <w:sz w:val="26"/>
          <w:szCs w:val="26"/>
        </w:rPr>
        <w:t xml:space="preserve"> </w:t>
      </w:r>
      <w:r w:rsidRPr="00F31F0F">
        <w:rPr>
          <w:b/>
          <w:color w:val="000000"/>
          <w:sz w:val="26"/>
          <w:szCs w:val="26"/>
        </w:rPr>
        <w:t xml:space="preserve">по состоянию на </w:t>
      </w:r>
      <w:r w:rsidR="00AE14FD">
        <w:rPr>
          <w:b/>
          <w:sz w:val="26"/>
          <w:szCs w:val="26"/>
        </w:rPr>
        <w:t>17.03</w:t>
      </w:r>
      <w:r w:rsidR="00361012">
        <w:rPr>
          <w:b/>
          <w:sz w:val="26"/>
          <w:szCs w:val="26"/>
        </w:rPr>
        <w:t>.</w:t>
      </w:r>
      <w:r w:rsidR="00AE14FD">
        <w:rPr>
          <w:b/>
          <w:color w:val="000000"/>
          <w:sz w:val="26"/>
          <w:szCs w:val="26"/>
        </w:rPr>
        <w:t>2025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X="-176" w:tblpY="2078"/>
        <w:tblW w:w="14000" w:type="dxa"/>
        <w:tblLook w:val="04A0" w:firstRow="1" w:lastRow="0" w:firstColumn="1" w:lastColumn="0" w:noHBand="0" w:noVBand="1"/>
      </w:tblPr>
      <w:tblGrid>
        <w:gridCol w:w="2660"/>
        <w:gridCol w:w="4111"/>
        <w:gridCol w:w="3685"/>
        <w:gridCol w:w="3544"/>
      </w:tblGrid>
      <w:tr w:rsidR="00C90A3B" w:rsidRPr="00F31F0F" w:rsidTr="00C90A3B">
        <w:trPr>
          <w:trHeight w:val="2111"/>
        </w:trPr>
        <w:tc>
          <w:tcPr>
            <w:tcW w:w="2660" w:type="dxa"/>
          </w:tcPr>
          <w:p w:rsidR="00C90A3B" w:rsidRPr="00FA15DF" w:rsidRDefault="00C90A3B" w:rsidP="00131C1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</w:t>
            </w:r>
            <w:r>
              <w:rPr>
                <w:rStyle w:val="115pt"/>
                <w:rFonts w:eastAsiaTheme="minorHAnsi"/>
                <w:sz w:val="26"/>
                <w:szCs w:val="26"/>
              </w:rPr>
              <w:t>муниципальные округа, городские округа), структурного подразделения, имеющего статус юридического лица</w:t>
            </w:r>
          </w:p>
        </w:tc>
        <w:tc>
          <w:tcPr>
            <w:tcW w:w="4111" w:type="dxa"/>
          </w:tcPr>
          <w:p w:rsidR="00C90A3B" w:rsidRPr="00F31F0F" w:rsidRDefault="00C90A3B" w:rsidP="00131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3685" w:type="dxa"/>
          </w:tcPr>
          <w:p w:rsidR="00C90A3B" w:rsidRPr="00F31F0F" w:rsidRDefault="00C90A3B" w:rsidP="00131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3544" w:type="dxa"/>
          </w:tcPr>
          <w:p w:rsidR="00C90A3B" w:rsidRPr="00F31F0F" w:rsidRDefault="00C90A3B" w:rsidP="0013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  <w:r>
              <w:rPr>
                <w:rStyle w:val="115pt"/>
                <w:rFonts w:eastAsiaTheme="minorHAnsi"/>
                <w:sz w:val="26"/>
                <w:szCs w:val="26"/>
              </w:rPr>
              <w:t>)</w:t>
            </w:r>
          </w:p>
        </w:tc>
      </w:tr>
      <w:tr w:rsidR="00C90A3B" w:rsidRPr="00F31F0F" w:rsidTr="00C90A3B">
        <w:trPr>
          <w:trHeight w:val="1672"/>
        </w:trPr>
        <w:tc>
          <w:tcPr>
            <w:tcW w:w="2660" w:type="dxa"/>
            <w:vMerge w:val="restart"/>
          </w:tcPr>
          <w:p w:rsidR="00C90A3B" w:rsidRPr="00131C1D" w:rsidRDefault="00C90A3B" w:rsidP="00131C1D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131C1D">
              <w:rPr>
                <w:rStyle w:val="1"/>
                <w:rFonts w:eastAsiaTheme="minorHAnsi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4111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 xml:space="preserve">Ведущий специалист – эксперт по </w:t>
            </w:r>
            <w:proofErr w:type="spellStart"/>
            <w:r w:rsidRPr="00131C1D">
              <w:rPr>
                <w:rStyle w:val="1"/>
                <w:sz w:val="26"/>
                <w:szCs w:val="26"/>
              </w:rPr>
              <w:t>режимно</w:t>
            </w:r>
            <w:proofErr w:type="spellEnd"/>
            <w:r w:rsidRPr="00131C1D">
              <w:rPr>
                <w:rStyle w:val="1"/>
                <w:sz w:val="26"/>
                <w:szCs w:val="26"/>
              </w:rPr>
              <w:t>–секретной работе и мобилизационной подготовке администрации Комсомольского муниципального округа</w:t>
            </w:r>
          </w:p>
        </w:tc>
        <w:tc>
          <w:tcPr>
            <w:tcW w:w="3685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544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120" w:line="240" w:lineRule="exact"/>
              <w:contextualSpacing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Внеконкурсное</w:t>
            </w:r>
          </w:p>
          <w:p w:rsidR="00C90A3B" w:rsidRPr="00A76F98" w:rsidRDefault="00C90A3B" w:rsidP="00A76F98">
            <w:pPr>
              <w:pStyle w:val="3"/>
              <w:spacing w:before="120" w:line="240" w:lineRule="exact"/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31C1D">
              <w:rPr>
                <w:rStyle w:val="1"/>
                <w:sz w:val="26"/>
                <w:szCs w:val="26"/>
              </w:rPr>
              <w:t>поступление (</w:t>
            </w:r>
            <w:r>
              <w:rPr>
                <w:rStyle w:val="1"/>
                <w:sz w:val="26"/>
                <w:szCs w:val="26"/>
              </w:rPr>
              <w:t>после проведения проверочных</w:t>
            </w:r>
            <w:r w:rsidRPr="00131C1D">
              <w:rPr>
                <w:rStyle w:val="1"/>
                <w:sz w:val="26"/>
                <w:szCs w:val="26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 xml:space="preserve">мероприятий в соответствии с </w:t>
            </w:r>
            <w:r w:rsidRPr="00A76F98">
              <w:rPr>
                <w:rStyle w:val="1"/>
                <w:sz w:val="26"/>
                <w:szCs w:val="26"/>
              </w:rPr>
              <w:t>Закон</w:t>
            </w:r>
            <w:r>
              <w:rPr>
                <w:rStyle w:val="1"/>
                <w:sz w:val="26"/>
                <w:szCs w:val="26"/>
              </w:rPr>
              <w:t>ом РФ от 21 июля 1993 г. N 5485-I «О государственной тайне»)</w:t>
            </w:r>
          </w:p>
        </w:tc>
      </w:tr>
      <w:tr w:rsidR="00C90A3B" w:rsidRPr="00F31F0F" w:rsidTr="00C90A3B">
        <w:trPr>
          <w:trHeight w:val="835"/>
        </w:trPr>
        <w:tc>
          <w:tcPr>
            <w:tcW w:w="2660" w:type="dxa"/>
            <w:vMerge/>
          </w:tcPr>
          <w:p w:rsidR="00C90A3B" w:rsidRPr="00131C1D" w:rsidRDefault="00C90A3B" w:rsidP="00131C1D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Ведущий специалист – эксперт отдела организационно – контрольной работы администрации Комсомольского муниципального округа</w:t>
            </w:r>
          </w:p>
        </w:tc>
        <w:tc>
          <w:tcPr>
            <w:tcW w:w="3685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544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Внеконкурсное</w:t>
            </w:r>
          </w:p>
          <w:p w:rsidR="00C90A3B" w:rsidRPr="00131C1D" w:rsidRDefault="00C90A3B" w:rsidP="00131C1D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C90A3B" w:rsidRPr="00F31F0F" w:rsidTr="00C90A3B">
        <w:trPr>
          <w:trHeight w:val="847"/>
        </w:trPr>
        <w:tc>
          <w:tcPr>
            <w:tcW w:w="2660" w:type="dxa"/>
            <w:vMerge w:val="restart"/>
          </w:tcPr>
          <w:p w:rsidR="00C90A3B" w:rsidRPr="00131C1D" w:rsidRDefault="00C90A3B" w:rsidP="00131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C1D">
              <w:rPr>
                <w:rStyle w:val="1"/>
                <w:rFonts w:eastAsiaTheme="minorHAnsi"/>
                <w:sz w:val="26"/>
                <w:szCs w:val="26"/>
              </w:rPr>
              <w:t>Финансовый отдел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 администрации </w:t>
            </w:r>
            <w:r w:rsidRPr="00131C1D">
              <w:rPr>
                <w:rStyle w:val="1"/>
                <w:rFonts w:eastAsiaTheme="minorHAnsi"/>
                <w:sz w:val="26"/>
                <w:szCs w:val="26"/>
              </w:rPr>
              <w:t>Комсомольского муниципальн</w:t>
            </w:r>
            <w:r w:rsidR="005273CB">
              <w:rPr>
                <w:rStyle w:val="1"/>
                <w:rFonts w:eastAsiaTheme="minorHAnsi"/>
                <w:sz w:val="26"/>
                <w:szCs w:val="26"/>
              </w:rPr>
              <w:t>ого округа Чувашской Республики</w:t>
            </w:r>
          </w:p>
        </w:tc>
        <w:tc>
          <w:tcPr>
            <w:tcW w:w="4111" w:type="dxa"/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131C1D">
              <w:rPr>
                <w:sz w:val="26"/>
                <w:szCs w:val="26"/>
              </w:rPr>
              <w:t xml:space="preserve">Ведущий специалист – эксперт сектора по бюджету </w:t>
            </w:r>
          </w:p>
        </w:tc>
        <w:tc>
          <w:tcPr>
            <w:tcW w:w="3685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544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Внеконкурсное</w:t>
            </w:r>
          </w:p>
          <w:p w:rsidR="00C90A3B" w:rsidRPr="00131C1D" w:rsidRDefault="00C90A3B" w:rsidP="00131C1D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C90A3B" w:rsidRPr="00F31F0F" w:rsidTr="00C90A3B">
        <w:trPr>
          <w:trHeight w:val="847"/>
        </w:trPr>
        <w:tc>
          <w:tcPr>
            <w:tcW w:w="2660" w:type="dxa"/>
            <w:vMerge/>
          </w:tcPr>
          <w:p w:rsidR="00C90A3B" w:rsidRPr="00131C1D" w:rsidRDefault="00C90A3B" w:rsidP="00131C1D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4111" w:type="dxa"/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131C1D">
              <w:rPr>
                <w:sz w:val="26"/>
                <w:szCs w:val="26"/>
              </w:rPr>
              <w:t xml:space="preserve">Главный специалист – эксперт по контрольной работе </w:t>
            </w:r>
          </w:p>
        </w:tc>
        <w:tc>
          <w:tcPr>
            <w:tcW w:w="3685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544" w:type="dxa"/>
          </w:tcPr>
          <w:p w:rsidR="00C90A3B" w:rsidRPr="00131C1D" w:rsidRDefault="00C90A3B" w:rsidP="00131C1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131C1D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90A3B" w:rsidRPr="00131C1D" w:rsidRDefault="00C90A3B" w:rsidP="00131C1D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131C1D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90A3B" w:rsidRPr="00F31F0F" w:rsidTr="00C90A3B">
        <w:trPr>
          <w:trHeight w:val="704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C90A3B" w:rsidRPr="00131C1D" w:rsidRDefault="00C90A3B" w:rsidP="00AE14FD">
            <w:pPr>
              <w:rPr>
                <w:rStyle w:val="1"/>
                <w:rFonts w:eastAsiaTheme="minorHAnsi"/>
                <w:sz w:val="26"/>
                <w:szCs w:val="26"/>
              </w:rPr>
            </w:pPr>
            <w:r w:rsidRPr="00131C1D">
              <w:rPr>
                <w:rStyle w:val="1"/>
                <w:rFonts w:eastAsiaTheme="minorHAnsi"/>
                <w:sz w:val="26"/>
                <w:szCs w:val="26"/>
              </w:rPr>
              <w:lastRenderedPageBreak/>
              <w:t xml:space="preserve">Отдел 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образования администрации </w:t>
            </w:r>
            <w:r w:rsidRPr="00131C1D">
              <w:rPr>
                <w:rStyle w:val="1"/>
                <w:rFonts w:eastAsiaTheme="minorHAnsi"/>
                <w:sz w:val="26"/>
                <w:szCs w:val="26"/>
              </w:rPr>
              <w:t xml:space="preserve"> Комсомольского муниципальн</w:t>
            </w:r>
            <w:r w:rsidR="005273CB">
              <w:rPr>
                <w:rStyle w:val="1"/>
                <w:rFonts w:eastAsiaTheme="minorHAnsi"/>
                <w:sz w:val="26"/>
                <w:szCs w:val="26"/>
              </w:rPr>
              <w:t>ого округа Чувашской Республики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специалист – эксперт по опеке и попечительству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Внеконкурсное</w:t>
            </w:r>
          </w:p>
          <w:p w:rsidR="00C90A3B" w:rsidRPr="00131C1D" w:rsidRDefault="00C90A3B" w:rsidP="00AE14FD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C90A3B" w:rsidRPr="00F31F0F" w:rsidTr="00C90A3B">
        <w:trPr>
          <w:trHeight w:val="70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90A3B" w:rsidRPr="00131C1D" w:rsidRDefault="00C90A3B" w:rsidP="00AE14FD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r w:rsidRPr="00131C1D">
              <w:rPr>
                <w:rStyle w:val="1"/>
                <w:rFonts w:eastAsiaTheme="minorHAnsi"/>
                <w:sz w:val="26"/>
                <w:szCs w:val="26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Style w:val="1"/>
                <w:sz w:val="26"/>
                <w:szCs w:val="26"/>
              </w:rPr>
              <w:t>Новочелны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– </w:t>
            </w:r>
            <w:proofErr w:type="spellStart"/>
            <w:r>
              <w:rPr>
                <w:rStyle w:val="1"/>
                <w:sz w:val="26"/>
                <w:szCs w:val="26"/>
              </w:rPr>
              <w:t>Сюрбеевского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территориального отдела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131C1D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90A3B" w:rsidRPr="00131C1D" w:rsidRDefault="00C90A3B" w:rsidP="00AE14F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131C1D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90A3B" w:rsidRPr="00131C1D" w:rsidRDefault="00C90A3B" w:rsidP="00AE14FD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131C1D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</w:tbl>
    <w:p w:rsidR="00AE14FD" w:rsidRPr="00AE14FD" w:rsidRDefault="00AE14FD" w:rsidP="007A04D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E14FD" w:rsidRPr="00AE14FD" w:rsidSect="00FB4C39">
      <w:pgSz w:w="15840" w:h="12240" w:orient="landscape"/>
      <w:pgMar w:top="1134" w:right="1134" w:bottom="127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31C1D"/>
    <w:rsid w:val="001777D7"/>
    <w:rsid w:val="001B51E9"/>
    <w:rsid w:val="001C39AE"/>
    <w:rsid w:val="00215480"/>
    <w:rsid w:val="00225851"/>
    <w:rsid w:val="003440F2"/>
    <w:rsid w:val="00361012"/>
    <w:rsid w:val="0041335D"/>
    <w:rsid w:val="004162B9"/>
    <w:rsid w:val="0043777E"/>
    <w:rsid w:val="00453584"/>
    <w:rsid w:val="00467DB0"/>
    <w:rsid w:val="00483500"/>
    <w:rsid w:val="005273CB"/>
    <w:rsid w:val="00567E34"/>
    <w:rsid w:val="005A4D06"/>
    <w:rsid w:val="005A52DA"/>
    <w:rsid w:val="00607808"/>
    <w:rsid w:val="006B34E6"/>
    <w:rsid w:val="006B6292"/>
    <w:rsid w:val="006D5274"/>
    <w:rsid w:val="00715B13"/>
    <w:rsid w:val="00745AD8"/>
    <w:rsid w:val="00784045"/>
    <w:rsid w:val="007A04D1"/>
    <w:rsid w:val="00824AD6"/>
    <w:rsid w:val="00865B7E"/>
    <w:rsid w:val="008D79C6"/>
    <w:rsid w:val="009000E7"/>
    <w:rsid w:val="009040A0"/>
    <w:rsid w:val="0094667E"/>
    <w:rsid w:val="0095679F"/>
    <w:rsid w:val="009B7E7E"/>
    <w:rsid w:val="009F1C12"/>
    <w:rsid w:val="00A6420C"/>
    <w:rsid w:val="00A76F98"/>
    <w:rsid w:val="00A8755A"/>
    <w:rsid w:val="00AB0D73"/>
    <w:rsid w:val="00AD128C"/>
    <w:rsid w:val="00AE14FD"/>
    <w:rsid w:val="00AF755C"/>
    <w:rsid w:val="00B17CEA"/>
    <w:rsid w:val="00B44D6D"/>
    <w:rsid w:val="00BA15C2"/>
    <w:rsid w:val="00C90A3B"/>
    <w:rsid w:val="00C90AE5"/>
    <w:rsid w:val="00C95301"/>
    <w:rsid w:val="00CA6F19"/>
    <w:rsid w:val="00D5121C"/>
    <w:rsid w:val="00D63E6F"/>
    <w:rsid w:val="00E44FEC"/>
    <w:rsid w:val="00E65D51"/>
    <w:rsid w:val="00E7352A"/>
    <w:rsid w:val="00F31F0F"/>
    <w:rsid w:val="00F53770"/>
    <w:rsid w:val="00F54B7F"/>
    <w:rsid w:val="00FA15DF"/>
    <w:rsid w:val="00FB4C39"/>
    <w:rsid w:val="00FD76A1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48</cp:revision>
  <cp:lastPrinted>2025-03-17T14:09:00Z</cp:lastPrinted>
  <dcterms:created xsi:type="dcterms:W3CDTF">2022-06-08T08:56:00Z</dcterms:created>
  <dcterms:modified xsi:type="dcterms:W3CDTF">2025-03-18T06:19:00Z</dcterms:modified>
</cp:coreProperties>
</file>