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48" w:rsidRDefault="008A5548" w:rsidP="00C75A3B">
      <w:pPr>
        <w:spacing w:after="0" w:line="240" w:lineRule="auto"/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A5548" w:rsidRPr="008A5548" w:rsidTr="008A5548">
        <w:trPr>
          <w:cantSplit/>
          <w:trHeight w:val="253"/>
        </w:trPr>
        <w:tc>
          <w:tcPr>
            <w:tcW w:w="4139" w:type="dxa"/>
            <w:hideMark/>
          </w:tcPr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60462E9" wp14:editId="7153434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ЧУВАШСКАЯ РЕСПУБЛИКА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A3ABE" w:rsidRPr="008A3ABE" w:rsidTr="008A5548">
        <w:trPr>
          <w:cantSplit/>
          <w:trHeight w:val="1617"/>
        </w:trPr>
        <w:tc>
          <w:tcPr>
            <w:tcW w:w="4139" w:type="dxa"/>
          </w:tcPr>
          <w:p w:rsidR="008A5548" w:rsidRPr="008A3ABE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ÇĚМĚРЛЕ МУНИЦИПАЛЛĂ</w:t>
            </w:r>
          </w:p>
          <w:p w:rsidR="008A5548" w:rsidRPr="008A3ABE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 xml:space="preserve">ОКРУГĔН </w:t>
            </w:r>
          </w:p>
          <w:p w:rsidR="008A5548" w:rsidRPr="008A3ABE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АДМИНИСТРАЦИЙĚ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  <w:r w:rsidRPr="008A3A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A5548" w:rsidRPr="008A3ABE" w:rsidRDefault="004C7D8F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21913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71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03053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D5DE3" w:rsidRPr="004C7D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1141</w:t>
            </w:r>
            <w:r w:rsidR="000D5DE3" w:rsidRPr="004C7D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8A5548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3A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A3A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A3A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A5548" w:rsidRPr="008A3ABE" w:rsidRDefault="008A5548" w:rsidP="008A554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АДМИНИСТРАЦИЯ</w:t>
            </w:r>
          </w:p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ШУМЕРЛИНСКОГО МУНИЦИПАЛЬНОГО ОКРУГА</w:t>
            </w:r>
            <w:r w:rsidRPr="008A3ABE"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  <w:t xml:space="preserve"> </w:t>
            </w:r>
          </w:p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5548" w:rsidRPr="008A3ABE" w:rsidRDefault="004C7D8F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21913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A5548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871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1141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</w:p>
        </w:tc>
      </w:tr>
    </w:tbl>
    <w:p w:rsidR="00C75A3B" w:rsidRPr="007A716E" w:rsidRDefault="00C75A3B" w:rsidP="000D5DE3">
      <w:pPr>
        <w:spacing w:after="0" w:line="240" w:lineRule="auto"/>
        <w:ind w:right="481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 внесении изменени</w:t>
      </w:r>
      <w:r w:rsidR="008A5548" w:rsidRPr="007A716E">
        <w:rPr>
          <w:rFonts w:ascii="Times New Roman" w:hAnsi="Times New Roman"/>
          <w:sz w:val="24"/>
          <w:szCs w:val="24"/>
        </w:rPr>
        <w:t>й</w:t>
      </w:r>
      <w:r w:rsidRPr="007A716E">
        <w:rPr>
          <w:rFonts w:ascii="Times New Roman" w:hAnsi="Times New Roman"/>
          <w:sz w:val="24"/>
          <w:szCs w:val="24"/>
        </w:rPr>
        <w:t xml:space="preserve"> в постановление администрации Шумерлинского муниципального округа от 21.03</w:t>
      </w:r>
      <w:r w:rsidR="008C67D8" w:rsidRPr="007A716E">
        <w:rPr>
          <w:rFonts w:ascii="Times New Roman" w:hAnsi="Times New Roman"/>
          <w:sz w:val="24"/>
          <w:szCs w:val="24"/>
        </w:rPr>
        <w:t>.2022</w:t>
      </w:r>
      <w:r w:rsidRPr="007A716E">
        <w:rPr>
          <w:rFonts w:ascii="Times New Roman" w:hAnsi="Times New Roman"/>
          <w:sz w:val="24"/>
          <w:szCs w:val="24"/>
        </w:rPr>
        <w:t xml:space="preserve"> № 161</w:t>
      </w:r>
      <w:r w:rsidRPr="007A716E">
        <w:rPr>
          <w:rFonts w:ascii="Times New Roman" w:eastAsiaTheme="minorHAnsi" w:hAnsi="Times New Roman" w:cstheme="minorBidi"/>
          <w:sz w:val="24"/>
          <w:szCs w:val="24"/>
        </w:rPr>
        <w:t xml:space="preserve"> «</w:t>
      </w:r>
      <w:r w:rsidR="00AF6F46" w:rsidRPr="007A716E">
        <w:rPr>
          <w:rFonts w:ascii="Times New Roman" w:eastAsiaTheme="minorHAnsi" w:hAnsi="Times New Roman" w:cstheme="minorBidi"/>
          <w:sz w:val="24"/>
          <w:szCs w:val="24"/>
        </w:rPr>
        <w:t xml:space="preserve">Об утверждении </w:t>
      </w:r>
      <w:r w:rsidRPr="007A716E">
        <w:rPr>
          <w:rFonts w:ascii="Times New Roman" w:hAnsi="Times New Roman"/>
          <w:sz w:val="24"/>
          <w:szCs w:val="24"/>
        </w:rPr>
        <w:t>муниципальной программ</w:t>
      </w:r>
      <w:r w:rsidR="00D14A57" w:rsidRPr="007A716E">
        <w:rPr>
          <w:rFonts w:ascii="Times New Roman" w:hAnsi="Times New Roman"/>
          <w:sz w:val="24"/>
          <w:szCs w:val="24"/>
        </w:rPr>
        <w:t xml:space="preserve">ы </w:t>
      </w:r>
      <w:r w:rsidRPr="007A716E">
        <w:rPr>
          <w:rFonts w:ascii="Times New Roman" w:hAnsi="Times New Roman"/>
          <w:sz w:val="24"/>
          <w:szCs w:val="24"/>
        </w:rPr>
        <w:t>Шумерлинского муниципального округа «</w:t>
      </w:r>
      <w:r w:rsidR="00D556A3" w:rsidRPr="007A716E">
        <w:rPr>
          <w:rFonts w:ascii="Times New Roman" w:hAnsi="Times New Roman"/>
          <w:sz w:val="24"/>
          <w:szCs w:val="24"/>
        </w:rPr>
        <w:t>Социальная поддержка граждан</w:t>
      </w:r>
      <w:r w:rsidRPr="007A716E">
        <w:rPr>
          <w:rFonts w:ascii="Times New Roman" w:hAnsi="Times New Roman"/>
          <w:sz w:val="24"/>
          <w:szCs w:val="24"/>
        </w:rPr>
        <w:t>»</w:t>
      </w:r>
      <w:r w:rsidRPr="007A716E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121913" w:rsidRPr="007A716E" w:rsidRDefault="00121913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1648A4" w:rsidRPr="001648A4" w:rsidRDefault="001648A4" w:rsidP="00164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решением Собрания депутатов </w:t>
      </w:r>
      <w:proofErr w:type="spellStart"/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05 ноября 2024 г. № 35 «О внесении изменений в решение Собрания депутатов </w:t>
      </w:r>
      <w:proofErr w:type="spellStart"/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08.12.2023 № 32/1 «О бюджете </w:t>
      </w:r>
      <w:proofErr w:type="spellStart"/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1648A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на 2024 год и на плановый период 2025 и 2026 годов»</w:t>
      </w:r>
    </w:p>
    <w:p w:rsidR="006439FC" w:rsidRPr="007A716E" w:rsidRDefault="006439FC" w:rsidP="00D8341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75A3B" w:rsidRPr="007A716E" w:rsidRDefault="00D8341C" w:rsidP="00C75A3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 </w:t>
      </w:r>
      <w:r w:rsidR="00C75A3B" w:rsidRPr="007A716E">
        <w:rPr>
          <w:rFonts w:ascii="Times New Roman" w:eastAsia="Times New Roman" w:hAnsi="Times New Roman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="00C75A3B" w:rsidRPr="007A716E">
        <w:rPr>
          <w:rFonts w:ascii="Times New Roman" w:eastAsia="Times New Roman" w:hAnsi="Times New Roman"/>
          <w:sz w:val="24"/>
          <w:szCs w:val="24"/>
        </w:rPr>
        <w:t>п</w:t>
      </w:r>
      <w:proofErr w:type="gramEnd"/>
      <w:r w:rsidR="00C75A3B" w:rsidRPr="007A716E">
        <w:rPr>
          <w:rFonts w:ascii="Times New Roman" w:eastAsia="Times New Roman" w:hAnsi="Times New Roman"/>
          <w:sz w:val="24"/>
          <w:szCs w:val="24"/>
        </w:rPr>
        <w:t xml:space="preserve"> о с т а н о в л я е т: </w:t>
      </w:r>
    </w:p>
    <w:p w:rsidR="00C75A3B" w:rsidRPr="007A71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ab/>
      </w:r>
    </w:p>
    <w:p w:rsidR="00C75A3B" w:rsidRPr="007A716E" w:rsidRDefault="00C75A3B" w:rsidP="001219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 xml:space="preserve">1. Внести в постановление администрации Шумерлинского муниципального округа </w:t>
      </w:r>
      <w:r w:rsidR="00C529CD" w:rsidRPr="007A716E">
        <w:rPr>
          <w:rFonts w:ascii="Times New Roman" w:eastAsia="Times New Roman" w:hAnsi="Times New Roman"/>
          <w:sz w:val="24"/>
          <w:szCs w:val="24"/>
        </w:rPr>
        <w:t xml:space="preserve">Чувашской Республики </w:t>
      </w:r>
      <w:r w:rsidRPr="007A716E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D556A3" w:rsidRPr="007A716E">
        <w:rPr>
          <w:rFonts w:ascii="Times New Roman" w:eastAsia="Times New Roman" w:hAnsi="Times New Roman"/>
          <w:sz w:val="24"/>
          <w:szCs w:val="24"/>
        </w:rPr>
        <w:t>21</w:t>
      </w:r>
      <w:r w:rsidR="00C529CD" w:rsidRPr="007A716E">
        <w:rPr>
          <w:rFonts w:ascii="Times New Roman" w:eastAsia="Times New Roman" w:hAnsi="Times New Roman"/>
          <w:sz w:val="24"/>
          <w:szCs w:val="24"/>
        </w:rPr>
        <w:t xml:space="preserve"> марта </w:t>
      </w:r>
      <w:r w:rsidRPr="007A716E">
        <w:rPr>
          <w:rFonts w:ascii="Times New Roman" w:eastAsia="Times New Roman" w:hAnsi="Times New Roman"/>
          <w:sz w:val="24"/>
          <w:szCs w:val="24"/>
        </w:rPr>
        <w:t>2022</w:t>
      </w:r>
      <w:r w:rsidR="00C529CD" w:rsidRPr="007A716E"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7A716E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D556A3" w:rsidRPr="007A716E">
        <w:rPr>
          <w:rFonts w:ascii="Times New Roman" w:eastAsia="Times New Roman" w:hAnsi="Times New Roman"/>
          <w:sz w:val="24"/>
          <w:szCs w:val="24"/>
        </w:rPr>
        <w:t>161</w:t>
      </w:r>
      <w:r w:rsidR="00C529CD" w:rsidRPr="007A716E">
        <w:rPr>
          <w:rFonts w:ascii="Times New Roman" w:eastAsia="Times New Roman" w:hAnsi="Times New Roman"/>
          <w:sz w:val="24"/>
          <w:szCs w:val="24"/>
        </w:rPr>
        <w:t xml:space="preserve"> ««Об утверждении муниципальной программы Шумерлинского муниципального округа «Социальная поддержка граждан»» (далее – Постановление)</w:t>
      </w:r>
      <w:r w:rsidR="003319CB" w:rsidRPr="007A71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7A716E">
        <w:rPr>
          <w:rFonts w:ascii="Times New Roman" w:eastAsia="Times New Roman" w:hAnsi="Times New Roman"/>
          <w:sz w:val="24"/>
          <w:szCs w:val="24"/>
        </w:rPr>
        <w:t xml:space="preserve">изменение, изложив приложение к </w:t>
      </w:r>
      <w:r w:rsidR="00C529CD" w:rsidRPr="007A716E">
        <w:rPr>
          <w:rFonts w:ascii="Times New Roman" w:eastAsia="Times New Roman" w:hAnsi="Times New Roman"/>
          <w:sz w:val="24"/>
          <w:szCs w:val="24"/>
        </w:rPr>
        <w:t>П</w:t>
      </w:r>
      <w:r w:rsidRPr="007A716E">
        <w:rPr>
          <w:rFonts w:ascii="Times New Roman" w:eastAsia="Times New Roman" w:hAnsi="Times New Roman"/>
          <w:sz w:val="24"/>
          <w:szCs w:val="24"/>
        </w:rPr>
        <w:t>остановлению в новой редакции согласно приложению к настоящему постановлению.</w:t>
      </w:r>
    </w:p>
    <w:p w:rsidR="00C75A3B" w:rsidRPr="007A716E" w:rsidRDefault="00C75A3B" w:rsidP="001219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</w:rPr>
      </w:pPr>
      <w:r w:rsidRPr="007A716E">
        <w:rPr>
          <w:rFonts w:ascii="Times New Roman" w:eastAsia="Times New Roman" w:hAnsi="Times New Roman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C75A3B" w:rsidRPr="007A71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</w:rPr>
      </w:pPr>
    </w:p>
    <w:p w:rsidR="00C75A3B" w:rsidRPr="007A716E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Pr="007A716E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Pr="007A716E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7A716E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C75A3B" w:rsidRPr="007A716E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7A716E">
        <w:rPr>
          <w:rFonts w:ascii="Times New Roman" w:hAnsi="Times New Roman"/>
          <w:sz w:val="24"/>
          <w:szCs w:val="26"/>
        </w:rPr>
        <w:t>муниципального округа</w:t>
      </w:r>
    </w:p>
    <w:p w:rsidR="00C75A3B" w:rsidRPr="007A716E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7A716E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              </w:t>
      </w:r>
      <w:r w:rsidR="00121913" w:rsidRPr="007A716E">
        <w:rPr>
          <w:rFonts w:ascii="Times New Roman" w:hAnsi="Times New Roman"/>
          <w:sz w:val="24"/>
          <w:szCs w:val="26"/>
        </w:rPr>
        <w:t>Д</w:t>
      </w:r>
      <w:r w:rsidRPr="007A716E">
        <w:rPr>
          <w:rFonts w:ascii="Times New Roman" w:hAnsi="Times New Roman"/>
          <w:sz w:val="24"/>
          <w:szCs w:val="26"/>
        </w:rPr>
        <w:t>.</w:t>
      </w:r>
      <w:r w:rsidR="00121913" w:rsidRPr="007A716E">
        <w:rPr>
          <w:rFonts w:ascii="Times New Roman" w:hAnsi="Times New Roman"/>
          <w:sz w:val="24"/>
          <w:szCs w:val="26"/>
        </w:rPr>
        <w:t>И</w:t>
      </w:r>
      <w:r w:rsidRPr="007A716E">
        <w:rPr>
          <w:rFonts w:ascii="Times New Roman" w:hAnsi="Times New Roman"/>
          <w:sz w:val="24"/>
          <w:szCs w:val="26"/>
        </w:rPr>
        <w:t xml:space="preserve">. </w:t>
      </w:r>
      <w:r w:rsidR="00121913" w:rsidRPr="007A716E">
        <w:rPr>
          <w:rFonts w:ascii="Times New Roman" w:hAnsi="Times New Roman"/>
          <w:sz w:val="24"/>
          <w:szCs w:val="26"/>
        </w:rPr>
        <w:t>Головин</w:t>
      </w:r>
    </w:p>
    <w:p w:rsidR="00C75A3B" w:rsidRPr="007A716E" w:rsidRDefault="00C75A3B" w:rsidP="00C75A3B"/>
    <w:p w:rsidR="00CA78CD" w:rsidRPr="007A716E" w:rsidRDefault="00CA78CD">
      <w:pPr>
        <w:rPr>
          <w:rFonts w:ascii="Times New Roman" w:hAnsi="Times New Roman"/>
          <w:sz w:val="24"/>
          <w:szCs w:val="24"/>
        </w:rPr>
      </w:pPr>
    </w:p>
    <w:p w:rsidR="00CA78CD" w:rsidRPr="007A716E" w:rsidRDefault="00CA78CD">
      <w:pPr>
        <w:rPr>
          <w:rFonts w:ascii="Times New Roman" w:hAnsi="Times New Roman"/>
          <w:sz w:val="24"/>
          <w:szCs w:val="24"/>
        </w:rPr>
      </w:pPr>
    </w:p>
    <w:p w:rsidR="00CA78CD" w:rsidRPr="007A716E" w:rsidRDefault="00CA78CD">
      <w:pPr>
        <w:rPr>
          <w:rFonts w:ascii="Times New Roman" w:hAnsi="Times New Roman"/>
          <w:sz w:val="24"/>
          <w:szCs w:val="24"/>
        </w:rPr>
      </w:pPr>
    </w:p>
    <w:p w:rsidR="008A5548" w:rsidRPr="007A716E" w:rsidRDefault="008A5548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8A5548" w:rsidRPr="007A716E" w:rsidRDefault="008A5548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EE548C" w:rsidRPr="007A716E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</w:t>
      </w:r>
    </w:p>
    <w:p w:rsidR="00EE548C" w:rsidRPr="007A716E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7A716E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D057C5" w:rsidRPr="007A716E" w:rsidRDefault="003B215C" w:rsidP="00D057C5">
      <w:pPr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 xml:space="preserve">              </w:t>
      </w:r>
      <w:r w:rsidR="00CB4717" w:rsidRPr="007A716E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 w:rsidRPr="007A716E">
        <w:rPr>
          <w:rFonts w:ascii="Times New Roman" w:eastAsia="Times New Roman" w:hAnsi="Times New Roman"/>
          <w:sz w:val="24"/>
          <w:szCs w:val="24"/>
        </w:rPr>
        <w:t xml:space="preserve"> </w:t>
      </w:r>
      <w:r w:rsidR="004C7D8F">
        <w:rPr>
          <w:rFonts w:ascii="Times New Roman" w:eastAsia="Times New Roman" w:hAnsi="Times New Roman"/>
          <w:sz w:val="24"/>
          <w:szCs w:val="24"/>
        </w:rPr>
        <w:t xml:space="preserve">    </w:t>
      </w:r>
      <w:bookmarkStart w:id="0" w:name="_GoBack"/>
      <w:bookmarkEnd w:id="0"/>
      <w:r w:rsidR="00871403" w:rsidRPr="007A716E">
        <w:rPr>
          <w:rFonts w:ascii="Times New Roman" w:eastAsia="Times New Roman" w:hAnsi="Times New Roman"/>
          <w:sz w:val="24"/>
          <w:szCs w:val="24"/>
        </w:rPr>
        <w:t xml:space="preserve">   </w:t>
      </w:r>
      <w:r w:rsidR="00671057" w:rsidRPr="007A716E">
        <w:rPr>
          <w:rFonts w:ascii="Times New Roman" w:eastAsia="Times New Roman" w:hAnsi="Times New Roman"/>
          <w:sz w:val="24"/>
          <w:szCs w:val="24"/>
        </w:rPr>
        <w:t>о</w:t>
      </w:r>
      <w:r w:rsidR="00EE548C" w:rsidRPr="007A716E">
        <w:rPr>
          <w:rFonts w:ascii="Times New Roman" w:eastAsia="Times New Roman" w:hAnsi="Times New Roman"/>
          <w:sz w:val="24"/>
          <w:szCs w:val="24"/>
        </w:rPr>
        <w:t>т</w:t>
      </w:r>
      <w:r w:rsidR="00671057" w:rsidRPr="007A716E">
        <w:rPr>
          <w:rFonts w:ascii="Times New Roman" w:eastAsia="Times New Roman" w:hAnsi="Times New Roman"/>
          <w:sz w:val="24"/>
          <w:szCs w:val="24"/>
        </w:rPr>
        <w:t xml:space="preserve">    </w:t>
      </w:r>
      <w:r w:rsidR="004C7D8F">
        <w:rPr>
          <w:rFonts w:ascii="Times New Roman" w:eastAsia="Times New Roman" w:hAnsi="Times New Roman"/>
          <w:sz w:val="24"/>
          <w:szCs w:val="24"/>
        </w:rPr>
        <w:t>17.12.</w:t>
      </w:r>
      <w:r w:rsidR="00EE548C" w:rsidRPr="007A716E">
        <w:rPr>
          <w:rFonts w:ascii="Times New Roman" w:eastAsia="Times New Roman" w:hAnsi="Times New Roman"/>
          <w:sz w:val="24"/>
          <w:szCs w:val="24"/>
        </w:rPr>
        <w:t>202</w:t>
      </w:r>
      <w:r w:rsidR="00D8341C" w:rsidRPr="007A716E">
        <w:rPr>
          <w:rFonts w:ascii="Times New Roman" w:eastAsia="Times New Roman" w:hAnsi="Times New Roman"/>
          <w:sz w:val="24"/>
          <w:szCs w:val="24"/>
        </w:rPr>
        <w:t>4</w:t>
      </w:r>
      <w:r w:rsidR="00EE548C" w:rsidRPr="007A716E">
        <w:rPr>
          <w:rFonts w:ascii="Times New Roman" w:eastAsia="Times New Roman" w:hAnsi="Times New Roman"/>
          <w:sz w:val="24"/>
          <w:szCs w:val="24"/>
        </w:rPr>
        <w:t xml:space="preserve"> №</w:t>
      </w:r>
      <w:r w:rsidR="00871403" w:rsidRPr="007A716E">
        <w:rPr>
          <w:rFonts w:ascii="Times New Roman" w:eastAsia="Times New Roman" w:hAnsi="Times New Roman"/>
          <w:sz w:val="24"/>
          <w:szCs w:val="24"/>
        </w:rPr>
        <w:t xml:space="preserve"> </w:t>
      </w:r>
      <w:r w:rsidR="004C7D8F">
        <w:rPr>
          <w:rFonts w:ascii="Times New Roman" w:eastAsia="Times New Roman" w:hAnsi="Times New Roman"/>
          <w:sz w:val="24"/>
          <w:szCs w:val="24"/>
        </w:rPr>
        <w:t>1141</w:t>
      </w:r>
    </w:p>
    <w:p w:rsidR="00EE548C" w:rsidRPr="007A716E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EE548C" w:rsidRPr="007A716E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7A716E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EE548C" w:rsidRPr="007A716E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7A716E">
        <w:rPr>
          <w:rFonts w:ascii="Times New Roman" w:eastAsia="Times New Roman" w:hAnsi="Times New Roman"/>
          <w:sz w:val="24"/>
          <w:szCs w:val="24"/>
        </w:rPr>
        <w:t>от 21.03.2022 № 161</w:t>
      </w:r>
    </w:p>
    <w:p w:rsidR="002F3467" w:rsidRPr="007A716E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F3467" w:rsidRPr="007A716E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A78CD" w:rsidRPr="007A716E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hAnsi="Times New Roman"/>
          <w:b/>
          <w:sz w:val="24"/>
          <w:szCs w:val="24"/>
          <w:lang w:eastAsia="ru-RU"/>
        </w:rPr>
        <w:t>МУНИЦИПАЛЬНАЯ ПРОГРАММА</w:t>
      </w:r>
    </w:p>
    <w:p w:rsidR="002F3467" w:rsidRPr="007A716E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hAnsi="Times New Roman"/>
          <w:b/>
          <w:sz w:val="24"/>
          <w:szCs w:val="24"/>
          <w:lang w:eastAsia="ru-RU"/>
        </w:rPr>
        <w:t xml:space="preserve">ШУМЕРЛИНСКОГО </w:t>
      </w:r>
      <w:r w:rsidR="000A1028" w:rsidRPr="007A716E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</w:p>
    <w:p w:rsidR="00CA78CD" w:rsidRPr="007A716E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:rsidR="00CA78CD" w:rsidRPr="007A716E" w:rsidRDefault="00CA78CD" w:rsidP="00CA78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mbria" w:hAnsi="Times New Roman"/>
          <w:sz w:val="24"/>
          <w:szCs w:val="24"/>
          <w:lang w:eastAsia="ru-RU"/>
        </w:rPr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7A716E" w:rsidRPr="007A716E" w:rsidTr="004B434D">
        <w:tc>
          <w:tcPr>
            <w:tcW w:w="3828" w:type="dxa"/>
            <w:hideMark/>
          </w:tcPr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7A716E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:rsidR="00942054" w:rsidRPr="007A716E" w:rsidRDefault="00942054" w:rsidP="009420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Администрация Шумерлинского муниципального округа Чувашской Республики</w:t>
            </w:r>
          </w:p>
          <w:p w:rsidR="00F900CC" w:rsidRPr="007A716E" w:rsidRDefault="00F900CC" w:rsidP="00F900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7A716E" w:rsidRPr="007A716E" w:rsidTr="004B434D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7A716E" w:rsidRDefault="00CA78CD" w:rsidP="004B434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8CD" w:rsidRPr="007A716E" w:rsidRDefault="00CA78CD" w:rsidP="004B434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7A716E" w:rsidRDefault="00D65FC6" w:rsidP="00D65F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январь  2022</w:t>
            </w:r>
            <w:r w:rsidR="00CA78CD" w:rsidRPr="007A716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7A716E" w:rsidRPr="007A716E" w:rsidTr="004B434D">
        <w:tc>
          <w:tcPr>
            <w:tcW w:w="3828" w:type="dxa"/>
          </w:tcPr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7A716E" w:rsidRPr="004C7D8F" w:rsidTr="004B434D">
        <w:tc>
          <w:tcPr>
            <w:tcW w:w="3828" w:type="dxa"/>
            <w:hideMark/>
          </w:tcPr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7A716E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 w:rsidRPr="007A716E">
              <w:rPr>
                <w:rFonts w:ascii="Times New Roman" w:eastAsia="Cambria" w:hAnsi="Times New Roman"/>
                <w:sz w:val="24"/>
                <w:szCs w:val="24"/>
              </w:rPr>
              <w:t>заместитель главы администрации</w:t>
            </w:r>
            <w:r w:rsidR="00B55FAD"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 по социальному развитию – начальник отдела образования и </w:t>
            </w:r>
            <w:r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 спорта </w:t>
            </w:r>
            <w:r w:rsidR="00B55FAD"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="00CB4717"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 администрации </w:t>
            </w:r>
            <w:r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Шумерлинского </w:t>
            </w:r>
            <w:r w:rsidR="00D65FC6" w:rsidRPr="007A716E">
              <w:rPr>
                <w:sz w:val="24"/>
                <w:szCs w:val="24"/>
              </w:rPr>
              <w:t>муниципального округа</w:t>
            </w:r>
            <w:r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="00D14A57" w:rsidRPr="007A716E">
              <w:rPr>
                <w:rFonts w:ascii="Times New Roman" w:eastAsia="Cambria" w:hAnsi="Times New Roman"/>
                <w:sz w:val="24"/>
                <w:szCs w:val="24"/>
              </w:rPr>
              <w:t>Чебутаев Ренат Алексеевич</w:t>
            </w:r>
          </w:p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 w:rsidRPr="007A716E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(</w:t>
            </w:r>
            <w:r w:rsidRPr="007A716E">
              <w:rPr>
                <w:rFonts w:ascii="Times New Roman" w:eastAsia="Cambria" w:hAnsi="Times New Roman"/>
                <w:sz w:val="24"/>
                <w:szCs w:val="24"/>
              </w:rPr>
              <w:t>т</w:t>
            </w:r>
            <w:r w:rsidRPr="007A716E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. 2-13-15, e-mail: shumobrazov@cap.ru)</w:t>
            </w:r>
          </w:p>
        </w:tc>
      </w:tr>
      <w:tr w:rsidR="00CA78CD" w:rsidRPr="007A716E" w:rsidTr="004B434D">
        <w:tc>
          <w:tcPr>
            <w:tcW w:w="3828" w:type="dxa"/>
          </w:tcPr>
          <w:p w:rsidR="00CA78CD" w:rsidRPr="007A716E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</w:p>
          <w:p w:rsidR="00D65FC6" w:rsidRPr="007A716E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Глава Шумерлинского </w:t>
            </w:r>
          </w:p>
          <w:p w:rsidR="00D65FC6" w:rsidRPr="007A716E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CA78CD" w:rsidRPr="007A716E" w:rsidRDefault="00D65FC6" w:rsidP="00D65F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CA78CD" w:rsidRPr="007A716E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6" w:type="dxa"/>
            <w:gridSpan w:val="3"/>
            <w:vAlign w:val="bottom"/>
            <w:hideMark/>
          </w:tcPr>
          <w:p w:rsidR="00CA78CD" w:rsidRPr="007A716E" w:rsidRDefault="007B5F06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7A716E">
              <w:rPr>
                <w:rFonts w:ascii="Times New Roman" w:eastAsia="Cambria" w:hAnsi="Times New Roman"/>
                <w:sz w:val="24"/>
                <w:szCs w:val="24"/>
              </w:rPr>
              <w:t>Д.И. Головин</w:t>
            </w:r>
          </w:p>
        </w:tc>
      </w:tr>
    </w:tbl>
    <w:p w:rsidR="00CA78CD" w:rsidRPr="007A716E" w:rsidRDefault="00CA78CD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D057C5" w:rsidRPr="007A716E" w:rsidRDefault="00D057C5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671057" w:rsidRPr="007A716E" w:rsidRDefault="00671057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F108A1" w:rsidRPr="007A716E" w:rsidRDefault="00F108A1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proofErr w:type="gramStart"/>
      <w:r w:rsidRPr="007A716E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П</w:t>
      </w:r>
      <w:proofErr w:type="gramEnd"/>
      <w:r w:rsidRPr="007A716E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А С П О Р Т</w:t>
      </w:r>
      <w:r w:rsidRPr="007A716E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 xml:space="preserve">муниципальной программы Шумерлинского </w:t>
      </w:r>
      <w:r w:rsidR="002F3467" w:rsidRPr="007A716E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муниципального округа</w:t>
      </w:r>
    </w:p>
    <w:p w:rsidR="00F108A1" w:rsidRPr="007A716E" w:rsidRDefault="00F108A1" w:rsidP="00F108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:rsidR="00F108A1" w:rsidRPr="007A716E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108A1" w:rsidRPr="007A716E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637"/>
        <w:gridCol w:w="371"/>
        <w:gridCol w:w="5563"/>
      </w:tblGrid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7A716E" w:rsidRDefault="00942054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А</w:t>
            </w:r>
            <w:r w:rsidR="00CC65EA" w:rsidRPr="007A716E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>я</w:t>
            </w:r>
            <w:r w:rsidR="00CC65EA" w:rsidRPr="007A716E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 Чувашской Республики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A716E" w:rsidRDefault="00581B4C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 и </w:t>
            </w:r>
            <w:r w:rsidR="00F108A1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спорта администрации Шумерлинского </w:t>
            </w:r>
            <w:r w:rsidR="007A464C" w:rsidRPr="007A716E">
              <w:rPr>
                <w:sz w:val="24"/>
                <w:szCs w:val="24"/>
              </w:rPr>
              <w:t>муниципального округа</w:t>
            </w:r>
            <w:r w:rsidR="00F108A1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77675A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477E3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Сектор культуры и архивного дела администрации Шумерлинского </w:t>
            </w:r>
            <w:r w:rsidR="00F477E3" w:rsidRPr="007A716E">
              <w:rPr>
                <w:sz w:val="24"/>
                <w:szCs w:val="24"/>
              </w:rPr>
              <w:t>муниципального округа</w:t>
            </w:r>
            <w:r w:rsidR="00F477E3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7A716E" w:rsidRDefault="00F108A1" w:rsidP="00CB47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муниципальные образовательные организации Шумерлинского </w:t>
            </w:r>
            <w:r w:rsidR="007A464C" w:rsidRPr="007A716E">
              <w:rPr>
                <w:sz w:val="24"/>
                <w:szCs w:val="24"/>
              </w:rPr>
              <w:t>муниципального округа</w:t>
            </w: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Чувашской Республики, подведомственные </w:t>
            </w:r>
            <w:r w:rsidR="00CB4717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тделу</w:t>
            </w:r>
            <w:r w:rsidR="002F3467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81B4C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образования и спорта </w:t>
            </w:r>
            <w:r w:rsidR="002F3467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</w:t>
            </w:r>
            <w:r w:rsidR="002F3467" w:rsidRPr="007A716E">
              <w:rPr>
                <w:sz w:val="24"/>
                <w:szCs w:val="24"/>
              </w:rPr>
              <w:t>муниципального округа</w:t>
            </w: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pct"/>
            <w:hideMark/>
          </w:tcPr>
          <w:p w:rsidR="00F108A1" w:rsidRPr="007A716E" w:rsidRDefault="00F108A1" w:rsidP="007A46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«Социальное обеспечение граждан»; </w:t>
            </w:r>
          </w:p>
          <w:p w:rsidR="00F108A1" w:rsidRPr="007A716E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«Совершенствование социальной поддержки семьи и детей»</w:t>
            </w:r>
            <w:r w:rsidR="00AF6F46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F6F46" w:rsidRPr="007A716E" w:rsidRDefault="00AF6F46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«Доступная среда»</w:t>
            </w: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выполнения обязательств государства по социальной поддержке граждан;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благоприятных условий для жизнедеятельности семьи, функционирования института семьи, рождения детей</w:t>
            </w:r>
          </w:p>
        </w:tc>
      </w:tr>
      <w:tr w:rsidR="007A716E" w:rsidRPr="007A716E" w:rsidTr="004B434D">
        <w:trPr>
          <w:trHeight w:val="828"/>
        </w:trPr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к 2035 году следующего показателя:</w:t>
            </w:r>
          </w:p>
          <w:p w:rsidR="00F108A1" w:rsidRPr="007A716E" w:rsidRDefault="009365E9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 с доходами ниже величины прожиточного минимума 5,0 процентов</w:t>
            </w: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7A716E" w:rsidRDefault="007A464C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>1 этап – 2022</w:t>
            </w:r>
            <w:r w:rsidR="00F108A1"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- 2025 годы;</w:t>
            </w:r>
          </w:p>
          <w:p w:rsidR="00F108A1" w:rsidRPr="007A716E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t>2 этап – 2026 - 2030 годы;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7A716E" w:rsidRPr="007A716E" w:rsidTr="004B434D">
        <w:tc>
          <w:tcPr>
            <w:tcW w:w="1900" w:type="pct"/>
            <w:hideMark/>
          </w:tcPr>
          <w:p w:rsidR="00F108A1" w:rsidRPr="007A716E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906" w:type="pct"/>
            <w:hideMark/>
          </w:tcPr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прогнозируемые объемы финансирования реализации мероприятий Муниципальной программы на 2022–2035 годы составляют 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34673,9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1991,3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3056,6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3938,0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3447,5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– 2030 годах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11688,3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10 552,2 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республиканского бюджета Чувашской Республики – 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26441,6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="001425DF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76,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1733,0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1953,0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2519,5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2025 году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2048,9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– 2030 годах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9258,2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8 929,0 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Шумерлинского муниципального округа – 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8232,6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="001425DF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258,3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1103,6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6710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1418,5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1398,6 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– 2030 годах – </w:t>
            </w:r>
            <w:r w:rsidR="00D8341C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2430,1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7A716E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1 623,2 тыс. рублей.</w:t>
            </w:r>
          </w:p>
          <w:p w:rsidR="00F108A1" w:rsidRPr="007A716E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период.</w:t>
            </w:r>
          </w:p>
        </w:tc>
      </w:tr>
      <w:tr w:rsidR="00F108A1" w:rsidRPr="007A716E" w:rsidTr="004B434D">
        <w:tc>
          <w:tcPr>
            <w:tcW w:w="1900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Arial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Муниципальной программы позволит обеспечить: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обязательств по социальной поддержке нуждающихся граждан;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адресный подход к предоставлению всех форм социальных услуг гражданам;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снижение бедности среди получателей мер социальной поддержки на основе </w:t>
            </w:r>
            <w:proofErr w:type="gramStart"/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расширения сферы применения адресного принципа ее предоставления</w:t>
            </w:r>
            <w:proofErr w:type="gramEnd"/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7A716E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рост рождаемости.</w:t>
            </w:r>
          </w:p>
        </w:tc>
      </w:tr>
    </w:tbl>
    <w:p w:rsidR="00F108A1" w:rsidRPr="007A716E" w:rsidRDefault="00F108A1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B71262" w:rsidRPr="007A716E" w:rsidRDefault="00B71262">
      <w:pPr>
        <w:rPr>
          <w:rFonts w:ascii="Times New Roman" w:hAnsi="Times New Roman"/>
          <w:sz w:val="24"/>
          <w:szCs w:val="24"/>
        </w:rPr>
      </w:pPr>
    </w:p>
    <w:p w:rsidR="009365E9" w:rsidRPr="007A716E" w:rsidRDefault="009365E9">
      <w:pPr>
        <w:rPr>
          <w:rFonts w:ascii="Times New Roman" w:hAnsi="Times New Roman"/>
          <w:sz w:val="24"/>
          <w:szCs w:val="24"/>
        </w:rPr>
      </w:pPr>
    </w:p>
    <w:p w:rsidR="003B215C" w:rsidRPr="007A716E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215C" w:rsidRPr="007A716E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215C" w:rsidRPr="007A716E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215C" w:rsidRPr="007A716E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215C" w:rsidRPr="007A716E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Раздел I. Приоритеты государственной политики в сфере 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реализации Муниципальной программы, цели, задачи, описание сроков 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и этапов реализации Муниципальной программы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sz w:val="24"/>
          <w:szCs w:val="24"/>
        </w:rPr>
      </w:pP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Приоритеты государственной политики Чувашской Республики в сфере социальной поддержки граждан определены </w:t>
      </w:r>
      <w:r w:rsidR="00571E40" w:rsidRPr="007A716E">
        <w:rPr>
          <w:rFonts w:ascii="Times New Roman" w:hAnsi="Times New Roman"/>
          <w:sz w:val="24"/>
          <w:szCs w:val="24"/>
        </w:rPr>
        <w:t>Законом Чувашской Республики «О Стратегии социально-экономического развития Чувашской Республики до 2035 года»</w:t>
      </w:r>
      <w:r w:rsidRPr="007A716E">
        <w:rPr>
          <w:rFonts w:ascii="Times New Roman" w:hAnsi="Times New Roman"/>
          <w:sz w:val="24"/>
          <w:szCs w:val="24"/>
        </w:rPr>
        <w:t xml:space="preserve">, Стратегией социально-экономического развития Шумерлинского </w:t>
      </w:r>
      <w:r w:rsidR="00CC65EA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>, ежегодными посланиями Главы Чувашской Республики Государственному Совету Чувашской Республики.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Муниципальная программа направлена на достижение следующих целей: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создание условий для роста благосостояния граждан – получателей мер социальной поддержки;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повышение доступности социальных услуг для граждан.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Для достижения указанных целей в рамках реализации Муниципальной программы предусматривается решение следующих приоритетных задач: 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обеспечение выполнения обязательств государства по социальной поддержке граждан;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создание благоприятных условий для жизнедеятельности семьи, функционирования института семьи, рождения детей.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Муниципальная программа реализуется в период с 2022 по 2035 год в три этапа: 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1 этап – 2022 – 2025 годы; 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2 этап – 2026 – 2030 годы;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3 этап – 2031 – 2035 годы.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716E">
        <w:rPr>
          <w:rFonts w:ascii="Times New Roman" w:hAnsi="Times New Roman"/>
          <w:bCs/>
          <w:sz w:val="24"/>
          <w:szCs w:val="24"/>
          <w:lang w:eastAsia="ru-RU"/>
        </w:rPr>
        <w:t>На 1 этапе будет продолжена реализация начатых ранее мероприятий по развитию отрасли социальной защиты и социального обслуживания</w:t>
      </w:r>
      <w:r w:rsidRPr="007A716E">
        <w:rPr>
          <w:rFonts w:ascii="Times New Roman" w:hAnsi="Times New Roman"/>
          <w:sz w:val="24"/>
          <w:szCs w:val="24"/>
          <w:lang w:eastAsia="ru-RU"/>
        </w:rPr>
        <w:t>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716E">
        <w:rPr>
          <w:rFonts w:ascii="Times New Roman" w:hAnsi="Times New Roman"/>
          <w:sz w:val="24"/>
          <w:szCs w:val="24"/>
          <w:lang w:eastAsia="ru-RU"/>
        </w:rPr>
        <w:t>За счет реализации мероприятий 2 и 3 этапов будут достигнуты следующие результаты: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выполнение обязательств по социальной поддержке нуждающихся граждан;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адресный подход к предоставлению всех форм социальных услуг гражданам;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снижение бедности среди получателей мер социальной поддержки на основе </w:t>
      </w:r>
      <w:proofErr w:type="gramStart"/>
      <w:r w:rsidRPr="007A716E">
        <w:rPr>
          <w:rFonts w:ascii="Times New Roman" w:hAnsi="Times New Roman"/>
          <w:sz w:val="24"/>
          <w:szCs w:val="24"/>
        </w:rPr>
        <w:t>расширения сферы применения адресного принципа ее предоставления</w:t>
      </w:r>
      <w:proofErr w:type="gramEnd"/>
      <w:r w:rsidRPr="007A716E">
        <w:rPr>
          <w:rFonts w:ascii="Times New Roman" w:hAnsi="Times New Roman"/>
          <w:sz w:val="24"/>
          <w:szCs w:val="24"/>
        </w:rPr>
        <w:t>;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поддержка и содействие в социальной адаптации граждан, находящихся в социально опасном положении и нуждающихся в социальном обслуживании</w:t>
      </w:r>
      <w:r w:rsidRPr="007A716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365E9" w:rsidRPr="007A716E" w:rsidRDefault="000B33F8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Сведения о целевых инди</w:t>
      </w:r>
      <w:r w:rsidR="009365E9" w:rsidRPr="007A716E">
        <w:rPr>
          <w:rFonts w:ascii="Times New Roman" w:hAnsi="Times New Roman"/>
          <w:sz w:val="24"/>
          <w:szCs w:val="24"/>
        </w:rPr>
        <w:t>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9365E9" w:rsidRPr="007A716E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</w:t>
      </w:r>
      <w:r w:rsidRPr="007A716E">
        <w:rPr>
          <w:rFonts w:ascii="Times New Roman" w:hAnsi="Times New Roman"/>
          <w:sz w:val="26"/>
          <w:szCs w:val="26"/>
        </w:rPr>
        <w:t xml:space="preserve"> </w:t>
      </w:r>
      <w:r w:rsidRPr="007A716E">
        <w:rPr>
          <w:rFonts w:ascii="Times New Roman" w:hAnsi="Times New Roman"/>
          <w:sz w:val="24"/>
          <w:szCs w:val="24"/>
        </w:rPr>
        <w:t>информации для характеристики достижения целей и решения задач, определенных Муниципальной программой.</w:t>
      </w:r>
    </w:p>
    <w:p w:rsidR="009365E9" w:rsidRPr="007A716E" w:rsidRDefault="009365E9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или показателя, а также изменений в законодательстве Российской </w:t>
      </w:r>
      <w:r w:rsidRPr="007A716E">
        <w:rPr>
          <w:rFonts w:ascii="Times New Roman" w:hAnsi="Times New Roman"/>
          <w:sz w:val="24"/>
          <w:szCs w:val="24"/>
        </w:rPr>
        <w:lastRenderedPageBreak/>
        <w:t>Федерации и законодательстве Чувашской Республики, влияющих на расчет данных целевых индикаторов или показателей.</w:t>
      </w:r>
    </w:p>
    <w:p w:rsidR="00A76345" w:rsidRPr="007A716E" w:rsidRDefault="00A76345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71E40" w:rsidRPr="007A716E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Раздел II. Обобщенная характеристика основных мероприятий </w:t>
      </w:r>
    </w:p>
    <w:p w:rsidR="00571E40" w:rsidRPr="007A716E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подпрограмм Муниципальной программы</w:t>
      </w:r>
    </w:p>
    <w:p w:rsidR="00571E40" w:rsidRPr="007A716E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1E40" w:rsidRPr="007A716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571E40" w:rsidRPr="007A716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Достижение целей и решение задач Муниципальной программы будет осуществляться в рамках реализации следующих подпрограмм: «Социальное обеспечение граждан».</w:t>
      </w:r>
    </w:p>
    <w:p w:rsidR="00571E40" w:rsidRPr="007A716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Подпрограмма «Социальное обеспечение граждан» предусматривает выполнение </w:t>
      </w:r>
      <w:r w:rsidR="00D740ED" w:rsidRPr="007A716E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7A716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571E40" w:rsidRPr="007A716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716E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отдельных категорий граждан, в том числе гражданам, замещавшим муниципальные должности и должности муниципальной службы (в т.ч. вышедшим на пенсию),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местности.</w:t>
      </w:r>
      <w:proofErr w:type="gramEnd"/>
    </w:p>
    <w:p w:rsidR="00D740ED" w:rsidRPr="007A716E" w:rsidRDefault="00571E40" w:rsidP="00D740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Подпрограмма «Совершенствование социальной поддержки семьи и детей» </w:t>
      </w:r>
      <w:r w:rsidR="00D740ED" w:rsidRPr="007A716E">
        <w:rPr>
          <w:rFonts w:ascii="Times New Roman" w:hAnsi="Times New Roman"/>
          <w:sz w:val="24"/>
          <w:szCs w:val="24"/>
        </w:rPr>
        <w:t>предусматривает выполнение одного основного мероприятия.</w:t>
      </w:r>
    </w:p>
    <w:p w:rsidR="00571E40" w:rsidRPr="007A716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Основное мероприятие 1. Организация и проведение мероприятий, направленных на сохранение семейных ценностей.</w:t>
      </w:r>
    </w:p>
    <w:p w:rsidR="009365E9" w:rsidRPr="007A716E" w:rsidRDefault="00A7634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ab/>
      </w:r>
      <w:proofErr w:type="gramStart"/>
      <w:r w:rsidR="00571E40" w:rsidRPr="007A716E">
        <w:rPr>
          <w:rFonts w:ascii="Times New Roman" w:hAnsi="Times New Roman"/>
          <w:sz w:val="24"/>
          <w:szCs w:val="24"/>
        </w:rPr>
        <w:t>Реализация данного мероприятия включает в себя комплекс мероприятий, направленных на участие в республиканском конкурсе «Семья года», республиканском слете трудовых династий, награждении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2B0103" w:rsidRPr="007A716E" w:rsidRDefault="002B0103" w:rsidP="002B010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  Подпрограмма «Доступная среда».</w:t>
      </w:r>
    </w:p>
    <w:p w:rsidR="002B0103" w:rsidRPr="007A716E" w:rsidRDefault="002B0103" w:rsidP="002B010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Основное мероприятие 1.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2B0103" w:rsidRPr="007A716E" w:rsidRDefault="002B0103" w:rsidP="002B010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Реализация данного мероприятия включает в себя комплекс мероприятий, направленных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2B0103" w:rsidRPr="007A716E" w:rsidRDefault="002B0103" w:rsidP="002B010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76345" w:rsidRPr="007A716E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Раздел III. Обоснование объема финансовых ресурсов, необходимых </w:t>
      </w:r>
    </w:p>
    <w:p w:rsidR="00A76345" w:rsidRPr="007A716E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A716E">
        <w:rPr>
          <w:rFonts w:ascii="Times New Roman" w:hAnsi="Times New Roman"/>
          <w:sz w:val="24"/>
          <w:szCs w:val="24"/>
        </w:rPr>
        <w:t xml:space="preserve">для реализации Муниципальной программы (с расшифровкой по </w:t>
      </w:r>
      <w:proofErr w:type="gramEnd"/>
    </w:p>
    <w:p w:rsidR="00A76345" w:rsidRPr="007A716E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источникам финансирования, по этапам и годам ее реализации)</w:t>
      </w:r>
    </w:p>
    <w:p w:rsidR="0052483F" w:rsidRPr="007A716E" w:rsidRDefault="0052483F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Муниципальной программы в 2022–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составляет 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34673,9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федерального бюджета – 0,0 тыс. рублей (0 процентов);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–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26441,6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98523F" w:rsidRPr="007A716E">
        <w:rPr>
          <w:rFonts w:ascii="Times New Roman" w:eastAsia="Times New Roman" w:hAnsi="Times New Roman"/>
          <w:sz w:val="24"/>
          <w:szCs w:val="24"/>
          <w:lang w:eastAsia="ru-RU"/>
        </w:rPr>
        <w:t>76,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</w:t>
      </w:r>
      <w:r w:rsidR="00AD4C5F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8232,6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98523F" w:rsidRPr="007A716E">
        <w:rPr>
          <w:rFonts w:ascii="Times New Roman" w:eastAsia="Times New Roman" w:hAnsi="Times New Roman"/>
          <w:sz w:val="24"/>
          <w:szCs w:val="24"/>
          <w:lang w:eastAsia="ru-RU"/>
        </w:rPr>
        <w:t>23,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317214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(2022–2025 годы) составляет</w:t>
      </w:r>
    </w:p>
    <w:p w:rsidR="0052483F" w:rsidRPr="007A716E" w:rsidRDefault="00671057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12433,4</w:t>
      </w:r>
      <w:r w:rsidR="0052483F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1991,3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AD4C5F" w:rsidRPr="007A716E">
        <w:rPr>
          <w:rFonts w:ascii="Times New Roman" w:eastAsia="Times New Roman" w:hAnsi="Times New Roman"/>
          <w:sz w:val="24"/>
          <w:szCs w:val="24"/>
          <w:lang w:eastAsia="ru-RU"/>
        </w:rPr>
        <w:t>3056,6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3938,0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AD4C5F" w:rsidRPr="007A716E">
        <w:rPr>
          <w:rFonts w:ascii="Times New Roman" w:eastAsia="Times New Roman" w:hAnsi="Times New Roman"/>
          <w:sz w:val="24"/>
          <w:szCs w:val="24"/>
          <w:lang w:eastAsia="ru-RU"/>
        </w:rPr>
        <w:t>3447,5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–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8254,4 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66,4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1733,0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152641" w:rsidRPr="007A716E">
        <w:rPr>
          <w:rFonts w:ascii="Times New Roman" w:eastAsia="Times New Roman" w:hAnsi="Times New Roman"/>
          <w:sz w:val="24"/>
          <w:szCs w:val="24"/>
          <w:lang w:eastAsia="ru-RU"/>
        </w:rPr>
        <w:t>1953,0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B826B2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52483F" w:rsidRPr="007A716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2519,5</w:t>
      </w:r>
      <w:r w:rsidR="0052483F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152641" w:rsidRPr="007A716E">
        <w:rPr>
          <w:rFonts w:ascii="Times New Roman" w:eastAsia="Times New Roman" w:hAnsi="Times New Roman"/>
          <w:sz w:val="24"/>
          <w:szCs w:val="24"/>
          <w:lang w:eastAsia="ru-RU"/>
        </w:rPr>
        <w:t>2048,9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–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4179,0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33,6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258,3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152641" w:rsidRPr="007A716E">
        <w:rPr>
          <w:rFonts w:ascii="Times New Roman" w:eastAsia="Times New Roman" w:hAnsi="Times New Roman"/>
          <w:sz w:val="24"/>
          <w:szCs w:val="24"/>
          <w:lang w:eastAsia="ru-RU"/>
        </w:rPr>
        <w:t>1103,6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671057" w:rsidRPr="007A716E">
        <w:rPr>
          <w:rFonts w:ascii="Times New Roman" w:eastAsia="Times New Roman" w:hAnsi="Times New Roman"/>
          <w:sz w:val="24"/>
          <w:szCs w:val="24"/>
          <w:lang w:eastAsia="ru-RU"/>
        </w:rPr>
        <w:t>1418,5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98523F" w:rsidRPr="007A716E">
        <w:rPr>
          <w:rFonts w:ascii="Times New Roman" w:eastAsia="Times New Roman" w:hAnsi="Times New Roman"/>
          <w:sz w:val="24"/>
          <w:szCs w:val="24"/>
          <w:lang w:eastAsia="ru-RU"/>
        </w:rPr>
        <w:t>1398,6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На 2 этапе (2026–2030 годы) объем финансирования Муниципальной программы составляет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11688,3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17214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258,2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79,2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17214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430,1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979EC" w:rsidRPr="007A716E">
        <w:rPr>
          <w:rFonts w:ascii="Times New Roman" w:eastAsia="Times New Roman" w:hAnsi="Times New Roman"/>
          <w:sz w:val="24"/>
          <w:szCs w:val="24"/>
          <w:lang w:eastAsia="ru-RU"/>
        </w:rPr>
        <w:t>20,8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 процента);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- 1 623,2 тыс. рублей (15,4 процента);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52483F" w:rsidRPr="007A716E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756B08" w:rsidRPr="007A716E" w:rsidRDefault="00756B08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Ресурсное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обеспечение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прогнозная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справочная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расходов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всех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источников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финансирования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реализации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приведены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приложении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2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52483F" w:rsidRPr="007A716E" w:rsidRDefault="0052483F" w:rsidP="0052483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4AF" w:rsidRPr="007A716E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  <w:sectPr w:rsidR="003934AF" w:rsidRPr="007A716E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3934AF" w:rsidRPr="007A716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3934AF" w:rsidRPr="007A716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3934AF" w:rsidRPr="007A716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Шумерлинского муниципального округа</w:t>
      </w:r>
    </w:p>
    <w:p w:rsidR="003934AF" w:rsidRPr="007A716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«Социальная поддержка граждан»</w:t>
      </w:r>
    </w:p>
    <w:p w:rsidR="003934AF" w:rsidRPr="007A716E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6C6F9C" w:rsidRPr="007A716E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proofErr w:type="gramStart"/>
      <w:r w:rsidRPr="007A716E">
        <w:rPr>
          <w:rFonts w:ascii="Times New Roman" w:hAnsi="Times New Roman"/>
          <w:b/>
          <w:caps/>
          <w:sz w:val="24"/>
          <w:szCs w:val="24"/>
        </w:rPr>
        <w:t>С</w:t>
      </w:r>
      <w:proofErr w:type="gramEnd"/>
      <w:r w:rsidRPr="007A716E">
        <w:rPr>
          <w:rFonts w:ascii="Times New Roman" w:hAnsi="Times New Roman"/>
          <w:b/>
          <w:caps/>
          <w:sz w:val="24"/>
          <w:szCs w:val="24"/>
        </w:rPr>
        <w:t xml:space="preserve"> в е д е н и я</w:t>
      </w:r>
    </w:p>
    <w:p w:rsidR="006C6F9C" w:rsidRPr="007A716E" w:rsidRDefault="006C6F9C" w:rsidP="006C6F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о целевых индикаторах и показателях муниципальной программы</w:t>
      </w:r>
    </w:p>
    <w:p w:rsidR="005973EF" w:rsidRPr="007A716E" w:rsidRDefault="006C6F9C" w:rsidP="005973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Шумерлинского </w:t>
      </w:r>
      <w:r w:rsidR="006D5786" w:rsidRPr="007A716E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b/>
          <w:sz w:val="24"/>
          <w:szCs w:val="24"/>
        </w:rPr>
        <w:t xml:space="preserve"> </w:t>
      </w:r>
      <w:r w:rsidR="005973EF" w:rsidRPr="007A716E">
        <w:rPr>
          <w:rFonts w:ascii="Times New Roman" w:hAnsi="Times New Roman"/>
          <w:b/>
          <w:sz w:val="24"/>
          <w:szCs w:val="24"/>
        </w:rPr>
        <w:t>«Социальная поддержка граждан»</w:t>
      </w:r>
    </w:p>
    <w:p w:rsidR="006D5786" w:rsidRPr="007A716E" w:rsidRDefault="005973EF" w:rsidP="005973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и их </w:t>
      </w:r>
      <w:proofErr w:type="gramStart"/>
      <w:r w:rsidRPr="007A716E">
        <w:rPr>
          <w:rFonts w:ascii="Times New Roman" w:hAnsi="Times New Roman"/>
          <w:b/>
          <w:sz w:val="24"/>
          <w:szCs w:val="24"/>
        </w:rPr>
        <w:t>значениях</w:t>
      </w:r>
      <w:proofErr w:type="gramEnd"/>
      <w:r w:rsidRPr="007A716E">
        <w:rPr>
          <w:rFonts w:ascii="Times New Roman" w:hAnsi="Times New Roman"/>
          <w:b/>
          <w:sz w:val="24"/>
          <w:szCs w:val="24"/>
        </w:rPr>
        <w:t xml:space="preserve"> </w:t>
      </w:r>
    </w:p>
    <w:p w:rsidR="006D5786" w:rsidRPr="007A716E" w:rsidRDefault="006D5786" w:rsidP="006C6F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4"/>
        <w:gridCol w:w="4814"/>
        <w:gridCol w:w="1292"/>
        <w:gridCol w:w="1699"/>
        <w:gridCol w:w="1557"/>
        <w:gridCol w:w="1416"/>
        <w:gridCol w:w="1415"/>
        <w:gridCol w:w="1133"/>
        <w:gridCol w:w="1209"/>
      </w:tblGrid>
      <w:tr w:rsidR="007A716E" w:rsidRPr="007A716E" w:rsidTr="005973EF">
        <w:tc>
          <w:tcPr>
            <w:tcW w:w="534" w:type="dxa"/>
            <w:vMerge w:val="restart"/>
          </w:tcPr>
          <w:p w:rsidR="005973EF" w:rsidRPr="007A716E" w:rsidRDefault="005973EF" w:rsidP="005973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7A716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814" w:type="dxa"/>
            <w:vMerge w:val="restart"/>
          </w:tcPr>
          <w:p w:rsidR="005973EF" w:rsidRPr="007A716E" w:rsidRDefault="005973EF" w:rsidP="005973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Целевой индикатор и показатель</w:t>
            </w:r>
          </w:p>
          <w:p w:rsidR="005973EF" w:rsidRPr="007A716E" w:rsidRDefault="005973EF" w:rsidP="005973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(наименование)</w:t>
            </w:r>
          </w:p>
        </w:tc>
        <w:tc>
          <w:tcPr>
            <w:tcW w:w="1292" w:type="dxa"/>
            <w:vMerge w:val="restart"/>
          </w:tcPr>
          <w:p w:rsidR="005973EF" w:rsidRPr="007A716E" w:rsidRDefault="005973EF" w:rsidP="005973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5973EF" w:rsidRPr="007A716E" w:rsidRDefault="005973EF" w:rsidP="005973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8429" w:type="dxa"/>
            <w:gridSpan w:val="6"/>
          </w:tcPr>
          <w:p w:rsidR="005973EF" w:rsidRPr="007A716E" w:rsidRDefault="005973EF" w:rsidP="005973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7A716E" w:rsidRPr="007A716E" w:rsidTr="005973EF">
        <w:tc>
          <w:tcPr>
            <w:tcW w:w="534" w:type="dxa"/>
            <w:vMerge/>
          </w:tcPr>
          <w:p w:rsidR="005973EF" w:rsidRPr="007A716E" w:rsidRDefault="005973EF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4" w:type="dxa"/>
            <w:vMerge/>
          </w:tcPr>
          <w:p w:rsidR="005973EF" w:rsidRPr="007A716E" w:rsidRDefault="005973EF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5973EF" w:rsidRPr="007A716E" w:rsidRDefault="005973EF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5973EF" w:rsidRPr="007A716E" w:rsidRDefault="005973EF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557" w:type="dxa"/>
          </w:tcPr>
          <w:p w:rsidR="005973EF" w:rsidRPr="007A716E" w:rsidRDefault="005973EF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6" w:type="dxa"/>
          </w:tcPr>
          <w:p w:rsidR="005973EF" w:rsidRPr="007A716E" w:rsidRDefault="005973EF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415" w:type="dxa"/>
          </w:tcPr>
          <w:p w:rsidR="005973EF" w:rsidRPr="007A716E" w:rsidRDefault="005973EF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5973EF" w:rsidRPr="007A716E" w:rsidRDefault="005973EF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209" w:type="dxa"/>
          </w:tcPr>
          <w:p w:rsidR="005973EF" w:rsidRPr="007A716E" w:rsidRDefault="005973EF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</w:tr>
      <w:tr w:rsidR="007A716E" w:rsidRPr="007A716E" w:rsidTr="004B434D">
        <w:tc>
          <w:tcPr>
            <w:tcW w:w="15069" w:type="dxa"/>
            <w:gridSpan w:val="9"/>
          </w:tcPr>
          <w:p w:rsidR="005973EF" w:rsidRPr="007A716E" w:rsidRDefault="005973EF" w:rsidP="000040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7A716E">
              <w:rPr>
                <w:rFonts w:ascii="Times New Roman" w:hAnsi="Times New Roman"/>
                <w:b/>
                <w:sz w:val="24"/>
                <w:szCs w:val="24"/>
              </w:rPr>
              <w:t>Шумерлинского</w:t>
            </w:r>
            <w:proofErr w:type="spellEnd"/>
            <w:r w:rsidRPr="007A716E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округа</w:t>
            </w:r>
            <w:r w:rsidR="00004062" w:rsidRPr="007A716E">
              <w:rPr>
                <w:rFonts w:ascii="Times New Roman" w:hAnsi="Times New Roman"/>
                <w:b/>
                <w:sz w:val="24"/>
                <w:szCs w:val="24"/>
              </w:rPr>
              <w:t xml:space="preserve"> Чувашской Республики «Социальная поддержка граждан»</w:t>
            </w:r>
          </w:p>
        </w:tc>
      </w:tr>
      <w:tr w:rsidR="007A716E" w:rsidRPr="007A716E" w:rsidTr="005973EF">
        <w:tc>
          <w:tcPr>
            <w:tcW w:w="534" w:type="dxa"/>
          </w:tcPr>
          <w:p w:rsidR="00C10C85" w:rsidRPr="007A716E" w:rsidRDefault="00C10C8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C10C85" w:rsidRPr="007A716E" w:rsidRDefault="00C10C8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Доля населения с доходами ниже величины прожиточного минимума</w:t>
            </w:r>
          </w:p>
        </w:tc>
        <w:tc>
          <w:tcPr>
            <w:tcW w:w="1292" w:type="dxa"/>
          </w:tcPr>
          <w:p w:rsidR="00C10C85" w:rsidRPr="007A716E" w:rsidRDefault="00C10C8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C10C85" w:rsidRPr="007A716E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557" w:type="dxa"/>
          </w:tcPr>
          <w:p w:rsidR="00C10C85" w:rsidRPr="007A716E" w:rsidRDefault="00691271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  <w:tc>
          <w:tcPr>
            <w:tcW w:w="1416" w:type="dxa"/>
          </w:tcPr>
          <w:p w:rsidR="00C10C85" w:rsidRPr="007A716E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415" w:type="dxa"/>
          </w:tcPr>
          <w:p w:rsidR="00C10C85" w:rsidRPr="007A716E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1133" w:type="dxa"/>
          </w:tcPr>
          <w:p w:rsidR="00C10C85" w:rsidRPr="007A716E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209" w:type="dxa"/>
          </w:tcPr>
          <w:p w:rsidR="00C10C85" w:rsidRPr="007A716E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A716E" w:rsidRPr="007A716E" w:rsidTr="004B434D">
        <w:tc>
          <w:tcPr>
            <w:tcW w:w="15069" w:type="dxa"/>
            <w:gridSpan w:val="9"/>
          </w:tcPr>
          <w:p w:rsidR="00004062" w:rsidRPr="007A716E" w:rsidRDefault="00004062" w:rsidP="000040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b/>
                <w:sz w:val="24"/>
                <w:szCs w:val="24"/>
              </w:rPr>
              <w:t>Подпрограмма «Социальное обеспечение граждан»</w:t>
            </w:r>
          </w:p>
        </w:tc>
      </w:tr>
      <w:tr w:rsidR="007A716E" w:rsidRPr="007A716E" w:rsidTr="005973EF">
        <w:tc>
          <w:tcPr>
            <w:tcW w:w="534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7A716E" w:rsidRDefault="00DC7F25" w:rsidP="0000406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Доля получателей социальных услуг, проживающих в Шумерлинском муниципальном округе в общей численности населения Шумерлинского муниципального округа</w:t>
            </w:r>
          </w:p>
        </w:tc>
        <w:tc>
          <w:tcPr>
            <w:tcW w:w="1292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557" w:type="dxa"/>
          </w:tcPr>
          <w:p w:rsidR="00DC7F25" w:rsidRPr="007A716E" w:rsidRDefault="005C2E5D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416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415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133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209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A716E" w:rsidRPr="007A716E" w:rsidTr="004B434D">
        <w:tc>
          <w:tcPr>
            <w:tcW w:w="15069" w:type="dxa"/>
            <w:gridSpan w:val="9"/>
          </w:tcPr>
          <w:p w:rsidR="00DC7F25" w:rsidRPr="007A716E" w:rsidRDefault="00DC7F25" w:rsidP="00DC7F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b/>
                <w:sz w:val="24"/>
                <w:szCs w:val="24"/>
              </w:rPr>
              <w:t>Подпрограмма «Совершенствование социальной поддержки семьи и детей»</w:t>
            </w:r>
          </w:p>
        </w:tc>
      </w:tr>
      <w:tr w:rsidR="007A716E" w:rsidRPr="007A716E" w:rsidTr="005973EF">
        <w:tc>
          <w:tcPr>
            <w:tcW w:w="534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2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F25" w:rsidRPr="007A716E" w:rsidTr="005973EF">
        <w:tc>
          <w:tcPr>
            <w:tcW w:w="534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7A716E" w:rsidRDefault="00DC7F25" w:rsidP="004B4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1292" w:type="dxa"/>
          </w:tcPr>
          <w:p w:rsidR="00DC7F25" w:rsidRPr="007A716E" w:rsidRDefault="00DC7F25" w:rsidP="006C6F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557" w:type="dxa"/>
          </w:tcPr>
          <w:p w:rsidR="00DC7F25" w:rsidRPr="007A716E" w:rsidRDefault="00691271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55,2</w:t>
            </w:r>
          </w:p>
        </w:tc>
        <w:tc>
          <w:tcPr>
            <w:tcW w:w="1416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415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133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209" w:type="dxa"/>
          </w:tcPr>
          <w:p w:rsidR="00DC7F25" w:rsidRPr="007A716E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</w:tr>
    </w:tbl>
    <w:p w:rsidR="006D5786" w:rsidRPr="007A716E" w:rsidRDefault="006D5786" w:rsidP="006C6F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6F9C" w:rsidRPr="007A716E" w:rsidRDefault="006C6F9C" w:rsidP="006C6F9C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34AF" w:rsidRPr="007A716E" w:rsidRDefault="003934A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615" w:rsidRPr="007A716E" w:rsidRDefault="0051161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DDF" w:rsidRPr="007A716E" w:rsidRDefault="00910DD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DDF" w:rsidRPr="007A716E" w:rsidRDefault="00910DD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DDF" w:rsidRPr="007A716E" w:rsidRDefault="00910DD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615" w:rsidRPr="007A716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511615" w:rsidRPr="007A716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511615" w:rsidRPr="007A716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Шумерлинского муниципального округа</w:t>
      </w:r>
    </w:p>
    <w:p w:rsidR="00511615" w:rsidRPr="007A716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«Социальная поддержка граждан»</w:t>
      </w:r>
    </w:p>
    <w:p w:rsidR="00511615" w:rsidRPr="007A716E" w:rsidRDefault="0051161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A9A" w:rsidRPr="007A716E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  <w:t>Ресурсное обеспечение и прогнозная (справочная) оценка расходов</w:t>
      </w:r>
    </w:p>
    <w:p w:rsidR="00353A9A" w:rsidRPr="007A716E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за счет всех источников финансирования реализации муниципальной программы Шумерлинского муниципального округа Чувашской Республики «Социальная поддержка граждан» </w:t>
      </w:r>
    </w:p>
    <w:p w:rsidR="00353A9A" w:rsidRPr="007A716E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Style w:val="11"/>
        <w:tblW w:w="0" w:type="auto"/>
        <w:tblInd w:w="-34" w:type="dxa"/>
        <w:tblLook w:val="04A0" w:firstRow="1" w:lastRow="0" w:firstColumn="1" w:lastColumn="0" w:noHBand="0" w:noVBand="1"/>
      </w:tblPr>
      <w:tblGrid>
        <w:gridCol w:w="1504"/>
        <w:gridCol w:w="2084"/>
        <w:gridCol w:w="1365"/>
        <w:gridCol w:w="1294"/>
        <w:gridCol w:w="1554"/>
        <w:gridCol w:w="1211"/>
        <w:gridCol w:w="1211"/>
        <w:gridCol w:w="1211"/>
        <w:gridCol w:w="1211"/>
        <w:gridCol w:w="1229"/>
        <w:gridCol w:w="1229"/>
      </w:tblGrid>
      <w:tr w:rsidR="007A716E" w:rsidRPr="007A716E" w:rsidTr="00077F9F">
        <w:tc>
          <w:tcPr>
            <w:tcW w:w="150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08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Наименование муниципальной программы Шумерлинского муниципального округа Чувашской Республики подпрограммы муниципальной программы Шумерлинского муниципального округа Чувашской Республики (основного мероприятия)</w:t>
            </w:r>
          </w:p>
        </w:tc>
        <w:tc>
          <w:tcPr>
            <w:tcW w:w="2659" w:type="dxa"/>
            <w:gridSpan w:val="2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Источники</w:t>
            </w:r>
          </w:p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7302" w:type="dxa"/>
            <w:gridSpan w:val="6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365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9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55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2026–2030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2031–2035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 xml:space="preserve">Муниципальная программа </w:t>
            </w:r>
            <w:proofErr w:type="spellStart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Шумерлинского</w:t>
            </w:r>
            <w:proofErr w:type="spellEnd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208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«Социальная поддержка граждан»</w:t>
            </w:r>
          </w:p>
        </w:tc>
        <w:tc>
          <w:tcPr>
            <w:tcW w:w="1365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7A716E" w:rsidRDefault="00077F9F" w:rsidP="00A955C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3056,6</w:t>
            </w:r>
          </w:p>
        </w:tc>
        <w:tc>
          <w:tcPr>
            <w:tcW w:w="1211" w:type="dxa"/>
          </w:tcPr>
          <w:p w:rsidR="00353A9A" w:rsidRPr="007A716E" w:rsidRDefault="005334FB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3938,0</w:t>
            </w:r>
          </w:p>
        </w:tc>
        <w:tc>
          <w:tcPr>
            <w:tcW w:w="1211" w:type="dxa"/>
          </w:tcPr>
          <w:p w:rsidR="00353A9A" w:rsidRPr="007A716E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3447,5</w:t>
            </w:r>
          </w:p>
        </w:tc>
        <w:tc>
          <w:tcPr>
            <w:tcW w:w="1229" w:type="dxa"/>
          </w:tcPr>
          <w:p w:rsidR="00353A9A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11688,3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10 552,2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7A716E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1953,0</w:t>
            </w:r>
          </w:p>
        </w:tc>
        <w:tc>
          <w:tcPr>
            <w:tcW w:w="1211" w:type="dxa"/>
          </w:tcPr>
          <w:p w:rsidR="00353A9A" w:rsidRPr="007A716E" w:rsidRDefault="005334FB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2519,5</w:t>
            </w:r>
          </w:p>
        </w:tc>
        <w:tc>
          <w:tcPr>
            <w:tcW w:w="1211" w:type="dxa"/>
          </w:tcPr>
          <w:p w:rsidR="00353A9A" w:rsidRPr="007A716E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2048,9</w:t>
            </w:r>
          </w:p>
        </w:tc>
        <w:tc>
          <w:tcPr>
            <w:tcW w:w="1229" w:type="dxa"/>
          </w:tcPr>
          <w:p w:rsidR="00353A9A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9258,2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8 929,0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353A9A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1103,6</w:t>
            </w:r>
          </w:p>
        </w:tc>
        <w:tc>
          <w:tcPr>
            <w:tcW w:w="1211" w:type="dxa"/>
          </w:tcPr>
          <w:p w:rsidR="00353A9A" w:rsidRPr="007A716E" w:rsidRDefault="005334FB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1418,5</w:t>
            </w:r>
          </w:p>
        </w:tc>
        <w:tc>
          <w:tcPr>
            <w:tcW w:w="1211" w:type="dxa"/>
          </w:tcPr>
          <w:p w:rsidR="00353A9A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1398,6</w:t>
            </w:r>
          </w:p>
        </w:tc>
        <w:tc>
          <w:tcPr>
            <w:tcW w:w="1229" w:type="dxa"/>
          </w:tcPr>
          <w:p w:rsidR="00353A9A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2430,1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1 623,2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2084" w:type="dxa"/>
            <w:vMerge w:val="restart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65" w:type="dxa"/>
            <w:vMerge w:val="restart"/>
          </w:tcPr>
          <w:p w:rsidR="00317214" w:rsidRPr="007A716E" w:rsidRDefault="00077F9F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903</w:t>
            </w:r>
          </w:p>
          <w:p w:rsidR="00317214" w:rsidRPr="007A716E" w:rsidRDefault="00077F9F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974</w:t>
            </w:r>
          </w:p>
          <w:p w:rsidR="00077F9F" w:rsidRPr="007A716E" w:rsidRDefault="00077F9F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994</w:t>
            </w:r>
          </w:p>
        </w:tc>
        <w:tc>
          <w:tcPr>
            <w:tcW w:w="1294" w:type="dxa"/>
            <w:vMerge w:val="restart"/>
          </w:tcPr>
          <w:p w:rsidR="00077F9F" w:rsidRPr="007A716E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Ц310000000</w:t>
            </w:r>
          </w:p>
        </w:tc>
        <w:tc>
          <w:tcPr>
            <w:tcW w:w="1554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3056,6</w:t>
            </w:r>
          </w:p>
        </w:tc>
        <w:tc>
          <w:tcPr>
            <w:tcW w:w="1211" w:type="dxa"/>
          </w:tcPr>
          <w:p w:rsidR="00077F9F" w:rsidRPr="007A716E" w:rsidRDefault="005334FB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3938,0</w:t>
            </w:r>
          </w:p>
        </w:tc>
        <w:tc>
          <w:tcPr>
            <w:tcW w:w="1211" w:type="dxa"/>
          </w:tcPr>
          <w:p w:rsidR="00077F9F" w:rsidRPr="007A716E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3447,5</w:t>
            </w:r>
          </w:p>
        </w:tc>
        <w:tc>
          <w:tcPr>
            <w:tcW w:w="1229" w:type="dxa"/>
          </w:tcPr>
          <w:p w:rsidR="00077F9F" w:rsidRPr="007A716E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11688,3</w:t>
            </w:r>
          </w:p>
        </w:tc>
        <w:tc>
          <w:tcPr>
            <w:tcW w:w="1229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10 552,2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077F9F" w:rsidRPr="007A716E" w:rsidRDefault="00077F9F" w:rsidP="00353A9A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077F9F" w:rsidRPr="007A716E" w:rsidRDefault="00077F9F" w:rsidP="00353A9A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077F9F" w:rsidRPr="007A716E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077F9F" w:rsidRPr="007A716E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077F9F" w:rsidRPr="007A716E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077F9F" w:rsidRPr="007A716E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1953,0</w:t>
            </w:r>
          </w:p>
        </w:tc>
        <w:tc>
          <w:tcPr>
            <w:tcW w:w="1211" w:type="dxa"/>
          </w:tcPr>
          <w:p w:rsidR="00077F9F" w:rsidRPr="007A716E" w:rsidRDefault="005334FB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2519,5</w:t>
            </w:r>
          </w:p>
        </w:tc>
        <w:tc>
          <w:tcPr>
            <w:tcW w:w="1211" w:type="dxa"/>
          </w:tcPr>
          <w:p w:rsidR="00077F9F" w:rsidRPr="007A716E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2048,9</w:t>
            </w:r>
          </w:p>
        </w:tc>
        <w:tc>
          <w:tcPr>
            <w:tcW w:w="1229" w:type="dxa"/>
          </w:tcPr>
          <w:p w:rsidR="00077F9F" w:rsidRPr="007A716E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9258,2</w:t>
            </w:r>
          </w:p>
        </w:tc>
        <w:tc>
          <w:tcPr>
            <w:tcW w:w="1229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8 929,0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077F9F" w:rsidRPr="007A716E" w:rsidRDefault="00077F9F" w:rsidP="00353A9A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077F9F" w:rsidRPr="007A716E" w:rsidRDefault="00077F9F" w:rsidP="00353A9A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077F9F" w:rsidRPr="007A716E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077F9F" w:rsidRPr="007A716E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бюджет Шумерлинского муниципального </w:t>
            </w: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1211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1211" w:type="dxa"/>
          </w:tcPr>
          <w:p w:rsidR="00077F9F" w:rsidRPr="007A716E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1103,6</w:t>
            </w:r>
          </w:p>
        </w:tc>
        <w:tc>
          <w:tcPr>
            <w:tcW w:w="1211" w:type="dxa"/>
          </w:tcPr>
          <w:p w:rsidR="00077F9F" w:rsidRPr="007A716E" w:rsidRDefault="005334FB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1418,5</w:t>
            </w:r>
          </w:p>
        </w:tc>
        <w:tc>
          <w:tcPr>
            <w:tcW w:w="1211" w:type="dxa"/>
          </w:tcPr>
          <w:p w:rsidR="00077F9F" w:rsidRPr="007A716E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1398,6</w:t>
            </w:r>
          </w:p>
        </w:tc>
        <w:tc>
          <w:tcPr>
            <w:tcW w:w="1229" w:type="dxa"/>
          </w:tcPr>
          <w:p w:rsidR="00077F9F" w:rsidRPr="007A716E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2430,1</w:t>
            </w:r>
          </w:p>
        </w:tc>
        <w:tc>
          <w:tcPr>
            <w:tcW w:w="1229" w:type="dxa"/>
          </w:tcPr>
          <w:p w:rsidR="00077F9F" w:rsidRPr="007A716E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1 623,2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2084" w:type="dxa"/>
            <w:vMerge w:val="restart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65" w:type="dxa"/>
            <w:vMerge w:val="restart"/>
          </w:tcPr>
          <w:p w:rsidR="00317214" w:rsidRPr="007A716E" w:rsidRDefault="00103AFA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903</w:t>
            </w:r>
          </w:p>
          <w:p w:rsidR="00317214" w:rsidRPr="007A716E" w:rsidRDefault="00103AFA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974</w:t>
            </w:r>
          </w:p>
          <w:p w:rsidR="00103AFA" w:rsidRPr="007A716E" w:rsidRDefault="00103AFA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994</w:t>
            </w:r>
          </w:p>
        </w:tc>
        <w:tc>
          <w:tcPr>
            <w:tcW w:w="1294" w:type="dxa"/>
            <w:vMerge w:val="restart"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Ц310100000</w:t>
            </w:r>
          </w:p>
        </w:tc>
        <w:tc>
          <w:tcPr>
            <w:tcW w:w="1554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3056,6</w:t>
            </w:r>
          </w:p>
        </w:tc>
        <w:tc>
          <w:tcPr>
            <w:tcW w:w="1211" w:type="dxa"/>
          </w:tcPr>
          <w:p w:rsidR="00103AFA" w:rsidRPr="007A716E" w:rsidRDefault="005334FB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3938,0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3447,5</w:t>
            </w:r>
          </w:p>
        </w:tc>
        <w:tc>
          <w:tcPr>
            <w:tcW w:w="1229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11688,3</w:t>
            </w:r>
          </w:p>
        </w:tc>
        <w:tc>
          <w:tcPr>
            <w:tcW w:w="1229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10 552,2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103AFA" w:rsidRPr="007A716E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103AFA" w:rsidRPr="007A716E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103AFA" w:rsidRPr="007A716E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103AFA" w:rsidRPr="007A716E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103AFA" w:rsidRPr="007A716E" w:rsidRDefault="00103AF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1953,0</w:t>
            </w:r>
          </w:p>
        </w:tc>
        <w:tc>
          <w:tcPr>
            <w:tcW w:w="1211" w:type="dxa"/>
          </w:tcPr>
          <w:p w:rsidR="00103AFA" w:rsidRPr="007A716E" w:rsidRDefault="005334FB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2519,5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24"/>
              </w:rPr>
              <w:t>2048,9</w:t>
            </w:r>
          </w:p>
        </w:tc>
        <w:tc>
          <w:tcPr>
            <w:tcW w:w="1229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9258,2</w:t>
            </w:r>
          </w:p>
        </w:tc>
        <w:tc>
          <w:tcPr>
            <w:tcW w:w="1229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8 929,0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103AFA" w:rsidRPr="007A716E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103AFA" w:rsidRPr="007A716E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103AFA" w:rsidRPr="007A716E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1103,6</w:t>
            </w:r>
          </w:p>
        </w:tc>
        <w:tc>
          <w:tcPr>
            <w:tcW w:w="1211" w:type="dxa"/>
          </w:tcPr>
          <w:p w:rsidR="00103AFA" w:rsidRPr="007A716E" w:rsidRDefault="005334FB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1418,5</w:t>
            </w:r>
          </w:p>
        </w:tc>
        <w:tc>
          <w:tcPr>
            <w:tcW w:w="1211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1398,6</w:t>
            </w:r>
          </w:p>
        </w:tc>
        <w:tc>
          <w:tcPr>
            <w:tcW w:w="1229" w:type="dxa"/>
          </w:tcPr>
          <w:p w:rsidR="00103AFA" w:rsidRPr="007A716E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2430,1</w:t>
            </w:r>
          </w:p>
        </w:tc>
        <w:tc>
          <w:tcPr>
            <w:tcW w:w="1229" w:type="dxa"/>
          </w:tcPr>
          <w:p w:rsidR="00103AFA" w:rsidRPr="007A716E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1 623,2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208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«Совершенствование социальной поддержки семьи и детей»</w:t>
            </w:r>
          </w:p>
        </w:tc>
        <w:tc>
          <w:tcPr>
            <w:tcW w:w="1365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Ц340000000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08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365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Ц340500000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208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«Доступная среда»</w:t>
            </w:r>
          </w:p>
        </w:tc>
        <w:tc>
          <w:tcPr>
            <w:tcW w:w="1365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084" w:type="dxa"/>
            <w:vMerge w:val="restart"/>
          </w:tcPr>
          <w:p w:rsidR="00353A9A" w:rsidRPr="007A716E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Преодоление социальной </w:t>
            </w: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разобщенности  в обществе и формирование  позитивного 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365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х</w:t>
            </w:r>
          </w:p>
        </w:tc>
        <w:tc>
          <w:tcPr>
            <w:tcW w:w="1294" w:type="dxa"/>
            <w:vMerge w:val="restart"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A716E">
              <w:rPr>
                <w:rFonts w:ascii="Times New Roman" w:eastAsia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077F9F">
        <w:tc>
          <w:tcPr>
            <w:tcW w:w="150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7A716E" w:rsidRDefault="00353A9A" w:rsidP="00353A9A">
            <w:pPr>
              <w:spacing w:line="247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7A716E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7A716E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4B2E50" w:rsidRPr="007A716E" w:rsidRDefault="004B2E50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2E50" w:rsidRPr="007A716E" w:rsidSect="00534E6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950457" w:rsidRPr="007A716E" w:rsidRDefault="00950457" w:rsidP="00910DDF">
      <w:pPr>
        <w:pStyle w:val="ConsPlusNormal"/>
        <w:ind w:left="5124" w:hanging="6"/>
        <w:jc w:val="right"/>
        <w:rPr>
          <w:sz w:val="20"/>
        </w:rPr>
      </w:pPr>
      <w:r w:rsidRPr="007A716E">
        <w:rPr>
          <w:sz w:val="20"/>
        </w:rPr>
        <w:lastRenderedPageBreak/>
        <w:t>Приложение № 3</w:t>
      </w:r>
    </w:p>
    <w:p w:rsidR="00950457" w:rsidRPr="007A716E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sz w:val="20"/>
        </w:rPr>
      </w:pPr>
      <w:r w:rsidRPr="007A716E">
        <w:rPr>
          <w:sz w:val="20"/>
        </w:rPr>
        <w:t>к муниципальной программе</w:t>
      </w:r>
    </w:p>
    <w:p w:rsidR="00950457" w:rsidRPr="007A716E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sz w:val="20"/>
        </w:rPr>
      </w:pPr>
      <w:r w:rsidRPr="007A716E">
        <w:rPr>
          <w:sz w:val="20"/>
        </w:rPr>
        <w:t xml:space="preserve">Шумерлинского </w:t>
      </w:r>
      <w:r w:rsidR="001F2347" w:rsidRPr="007A716E">
        <w:rPr>
          <w:sz w:val="18"/>
          <w:szCs w:val="18"/>
        </w:rPr>
        <w:t>муниципального округа</w:t>
      </w:r>
    </w:p>
    <w:p w:rsidR="00950457" w:rsidRPr="007A716E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sz w:val="20"/>
        </w:rPr>
      </w:pPr>
      <w:r w:rsidRPr="007A716E">
        <w:rPr>
          <w:sz w:val="20"/>
        </w:rPr>
        <w:t>«Социальная поддержка граждан»</w:t>
      </w:r>
    </w:p>
    <w:p w:rsidR="00950457" w:rsidRPr="007A716E" w:rsidRDefault="00950457" w:rsidP="00950457">
      <w:pPr>
        <w:pStyle w:val="ConsPlusNormal"/>
        <w:ind w:firstLine="709"/>
        <w:jc w:val="both"/>
      </w:pPr>
    </w:p>
    <w:p w:rsidR="00950457" w:rsidRPr="007A716E" w:rsidRDefault="00950457" w:rsidP="00950457">
      <w:pPr>
        <w:pStyle w:val="ConsPlusNormal"/>
        <w:ind w:firstLine="709"/>
        <w:jc w:val="both"/>
      </w:pPr>
    </w:p>
    <w:p w:rsidR="00950457" w:rsidRPr="007A716E" w:rsidRDefault="00950457" w:rsidP="00950457">
      <w:pPr>
        <w:pStyle w:val="ConsPlusNormal"/>
        <w:ind w:left="708" w:hanging="850"/>
        <w:jc w:val="center"/>
        <w:rPr>
          <w:b/>
          <w:caps/>
          <w:sz w:val="24"/>
          <w:szCs w:val="24"/>
        </w:rPr>
      </w:pPr>
      <w:r w:rsidRPr="007A716E">
        <w:rPr>
          <w:b/>
          <w:caps/>
          <w:sz w:val="24"/>
          <w:szCs w:val="24"/>
        </w:rPr>
        <w:t xml:space="preserve">П о д п р о г р а м </w:t>
      </w:r>
      <w:proofErr w:type="spellStart"/>
      <w:proofErr w:type="gramStart"/>
      <w:r w:rsidRPr="007A716E">
        <w:rPr>
          <w:b/>
          <w:caps/>
          <w:sz w:val="24"/>
          <w:szCs w:val="24"/>
        </w:rPr>
        <w:t>м</w:t>
      </w:r>
      <w:proofErr w:type="spellEnd"/>
      <w:proofErr w:type="gramEnd"/>
      <w:r w:rsidRPr="007A716E">
        <w:rPr>
          <w:b/>
          <w:caps/>
          <w:sz w:val="24"/>
          <w:szCs w:val="24"/>
        </w:rPr>
        <w:t xml:space="preserve"> а</w:t>
      </w:r>
    </w:p>
    <w:p w:rsidR="00950457" w:rsidRPr="007A716E" w:rsidRDefault="00950457" w:rsidP="00950457">
      <w:pPr>
        <w:pStyle w:val="ConsPlusNormal"/>
        <w:ind w:left="708" w:hanging="850"/>
        <w:jc w:val="center"/>
        <w:rPr>
          <w:b/>
          <w:sz w:val="24"/>
          <w:szCs w:val="24"/>
        </w:rPr>
      </w:pPr>
      <w:r w:rsidRPr="007A716E">
        <w:rPr>
          <w:b/>
          <w:sz w:val="24"/>
          <w:szCs w:val="24"/>
        </w:rPr>
        <w:t xml:space="preserve">«Социальное обеспечение граждан» муниципальной программы </w:t>
      </w:r>
    </w:p>
    <w:p w:rsidR="00950457" w:rsidRPr="007A716E" w:rsidRDefault="00950457" w:rsidP="00950457">
      <w:pPr>
        <w:pStyle w:val="ConsPlusNormal"/>
        <w:ind w:left="708" w:hanging="850"/>
        <w:jc w:val="center"/>
        <w:rPr>
          <w:b/>
          <w:sz w:val="24"/>
          <w:szCs w:val="24"/>
        </w:rPr>
      </w:pPr>
      <w:r w:rsidRPr="007A716E">
        <w:rPr>
          <w:b/>
          <w:sz w:val="24"/>
          <w:szCs w:val="24"/>
        </w:rPr>
        <w:t xml:space="preserve">Шумерлинского </w:t>
      </w:r>
      <w:r w:rsidR="00920E60" w:rsidRPr="007A716E">
        <w:rPr>
          <w:b/>
          <w:sz w:val="24"/>
          <w:szCs w:val="24"/>
        </w:rPr>
        <w:t>муниципального округа Чувашской Республики</w:t>
      </w:r>
      <w:r w:rsidRPr="007A716E">
        <w:rPr>
          <w:b/>
          <w:sz w:val="24"/>
          <w:szCs w:val="24"/>
        </w:rPr>
        <w:t xml:space="preserve"> «Социальная поддержка граждан»</w:t>
      </w:r>
    </w:p>
    <w:p w:rsidR="00950457" w:rsidRPr="007A716E" w:rsidRDefault="00950457" w:rsidP="00950457">
      <w:pPr>
        <w:pStyle w:val="ConsPlusNormal"/>
        <w:ind w:left="708" w:hanging="850"/>
        <w:jc w:val="center"/>
        <w:rPr>
          <w:b/>
          <w:sz w:val="24"/>
          <w:szCs w:val="24"/>
        </w:rPr>
      </w:pPr>
    </w:p>
    <w:p w:rsidR="00950457" w:rsidRPr="007A716E" w:rsidRDefault="00950457" w:rsidP="00950457">
      <w:pPr>
        <w:pStyle w:val="ConsPlusNormal"/>
        <w:ind w:left="708" w:hanging="850"/>
        <w:jc w:val="center"/>
        <w:rPr>
          <w:caps/>
          <w:sz w:val="24"/>
          <w:szCs w:val="24"/>
        </w:rPr>
      </w:pPr>
      <w:r w:rsidRPr="007A716E">
        <w:rPr>
          <w:caps/>
          <w:sz w:val="24"/>
          <w:szCs w:val="24"/>
        </w:rPr>
        <w:t>Паспорт подпрограммы</w:t>
      </w:r>
    </w:p>
    <w:p w:rsidR="00950457" w:rsidRPr="007A716E" w:rsidRDefault="00950457" w:rsidP="00950457">
      <w:pPr>
        <w:pStyle w:val="ConsPlusNormal"/>
        <w:ind w:right="-145" w:firstLine="709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1"/>
        <w:gridCol w:w="356"/>
        <w:gridCol w:w="6024"/>
      </w:tblGrid>
      <w:tr w:rsidR="007A716E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rPr>
                <w:rFonts w:cs="Calibri"/>
                <w:sz w:val="24"/>
                <w:szCs w:val="24"/>
              </w:rPr>
            </w:pPr>
            <w:r w:rsidRPr="007A716E">
              <w:rPr>
                <w:rFonts w:cs="Calibri"/>
                <w:sz w:val="24"/>
                <w:szCs w:val="24"/>
              </w:rPr>
              <w:t xml:space="preserve">Администрация Шумерлинского </w:t>
            </w:r>
            <w:r w:rsidR="003A628F" w:rsidRPr="007A716E">
              <w:rPr>
                <w:rFonts w:cs="Calibri"/>
                <w:sz w:val="24"/>
                <w:szCs w:val="24"/>
              </w:rPr>
              <w:t xml:space="preserve">муниципального округа 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7A716E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581B4C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 и </w:t>
            </w:r>
            <w:r w:rsidR="00950457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спорта </w:t>
            </w: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0457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</w:t>
            </w:r>
            <w:r w:rsidR="00C3100D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  <w:r w:rsidR="00950457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Отдел);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cs="Calibri"/>
                <w:sz w:val="24"/>
                <w:szCs w:val="24"/>
              </w:rPr>
              <w:t xml:space="preserve">муниципальные образовательные организации Шумерлинского </w:t>
            </w:r>
            <w:r w:rsidR="00C3100D" w:rsidRPr="007A716E">
              <w:rPr>
                <w:rFonts w:cs="Calibri"/>
                <w:sz w:val="24"/>
                <w:szCs w:val="24"/>
              </w:rPr>
              <w:t>муниципального округа Чувашской Республики</w:t>
            </w:r>
            <w:r w:rsidRPr="007A716E">
              <w:rPr>
                <w:rFonts w:cs="Calibri"/>
                <w:sz w:val="24"/>
                <w:szCs w:val="24"/>
              </w:rPr>
              <w:t>, подведомственные Отделу (по согласованию)</w:t>
            </w:r>
          </w:p>
        </w:tc>
      </w:tr>
      <w:tr w:rsidR="007A716E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</w:p>
        </w:tc>
      </w:tr>
      <w:tr w:rsidR="007A716E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Задача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 xml:space="preserve">реализация </w:t>
            </w:r>
            <w:proofErr w:type="gramStart"/>
            <w:r w:rsidRPr="007A716E">
              <w:rPr>
                <w:rFonts w:eastAsia="Times New Roman"/>
                <w:sz w:val="24"/>
                <w:szCs w:val="24"/>
              </w:rPr>
              <w:t>системы мер социальной поддержки отдельных категорий граждан</w:t>
            </w:r>
            <w:proofErr w:type="gramEnd"/>
          </w:p>
        </w:tc>
      </w:tr>
      <w:tr w:rsidR="007A716E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 w:rsidR="00C3100D" w:rsidRPr="007A716E">
              <w:rPr>
                <w:rFonts w:cs="Calibri"/>
                <w:sz w:val="24"/>
                <w:szCs w:val="24"/>
              </w:rPr>
              <w:t>муниципальном округе</w:t>
            </w:r>
            <w:r w:rsidRPr="007A716E">
              <w:rPr>
                <w:rFonts w:eastAsia="Times New Roman"/>
                <w:sz w:val="24"/>
                <w:szCs w:val="24"/>
              </w:rPr>
              <w:t xml:space="preserve"> в общей численности населения Шумерлинского </w:t>
            </w:r>
            <w:r w:rsidR="00C3100D" w:rsidRPr="007A716E">
              <w:rPr>
                <w:rFonts w:cs="Calibri"/>
                <w:sz w:val="24"/>
                <w:szCs w:val="24"/>
              </w:rPr>
              <w:t>муниципального округа</w:t>
            </w:r>
            <w:r w:rsidRPr="007A716E">
              <w:rPr>
                <w:rFonts w:eastAsia="Times New Roman"/>
                <w:sz w:val="24"/>
                <w:szCs w:val="24"/>
              </w:rPr>
              <w:t xml:space="preserve"> – 18,2 процента</w:t>
            </w:r>
          </w:p>
        </w:tc>
      </w:tr>
      <w:tr w:rsidR="007A716E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C3100D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2022</w:t>
            </w:r>
            <w:r w:rsidR="00950457" w:rsidRPr="007A716E">
              <w:rPr>
                <w:rFonts w:eastAsia="Times New Roman"/>
                <w:sz w:val="24"/>
                <w:szCs w:val="24"/>
              </w:rPr>
              <w:t>–2035 годы: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 xml:space="preserve">1 этап – </w:t>
            </w:r>
            <w:r w:rsidR="00C3100D" w:rsidRPr="007A716E">
              <w:rPr>
                <w:rFonts w:eastAsia="Times New Roman"/>
                <w:sz w:val="24"/>
                <w:szCs w:val="24"/>
              </w:rPr>
              <w:t xml:space="preserve">2022 </w:t>
            </w:r>
            <w:r w:rsidRPr="007A716E">
              <w:rPr>
                <w:rFonts w:eastAsia="Times New Roman"/>
                <w:sz w:val="24"/>
                <w:szCs w:val="24"/>
              </w:rPr>
              <w:t>–</w:t>
            </w:r>
            <w:r w:rsidR="00C3100D" w:rsidRPr="007A716E">
              <w:rPr>
                <w:rFonts w:eastAsia="Times New Roman"/>
                <w:sz w:val="24"/>
                <w:szCs w:val="24"/>
              </w:rPr>
              <w:t xml:space="preserve"> </w:t>
            </w:r>
            <w:r w:rsidRPr="007A716E">
              <w:rPr>
                <w:rFonts w:eastAsia="Times New Roman"/>
                <w:sz w:val="24"/>
                <w:szCs w:val="24"/>
              </w:rPr>
              <w:t>2025 годы;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2 этап – 2026</w:t>
            </w:r>
            <w:r w:rsidR="00C3100D" w:rsidRPr="007A716E">
              <w:rPr>
                <w:rFonts w:eastAsia="Times New Roman"/>
                <w:sz w:val="24"/>
                <w:szCs w:val="24"/>
              </w:rPr>
              <w:t xml:space="preserve"> </w:t>
            </w:r>
            <w:r w:rsidRPr="007A716E">
              <w:rPr>
                <w:rFonts w:eastAsia="Times New Roman"/>
                <w:sz w:val="24"/>
                <w:szCs w:val="24"/>
              </w:rPr>
              <w:t>–</w:t>
            </w:r>
            <w:r w:rsidR="00C3100D" w:rsidRPr="007A716E">
              <w:rPr>
                <w:rFonts w:eastAsia="Times New Roman"/>
                <w:sz w:val="24"/>
                <w:szCs w:val="24"/>
              </w:rPr>
              <w:t xml:space="preserve"> </w:t>
            </w:r>
            <w:r w:rsidRPr="007A716E">
              <w:rPr>
                <w:rFonts w:eastAsia="Times New Roman"/>
                <w:sz w:val="24"/>
                <w:szCs w:val="24"/>
              </w:rPr>
              <w:t>2030 годы;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3 этап – 2031</w:t>
            </w:r>
            <w:r w:rsidR="00C3100D" w:rsidRPr="007A716E">
              <w:rPr>
                <w:rFonts w:eastAsia="Times New Roman"/>
                <w:sz w:val="24"/>
                <w:szCs w:val="24"/>
              </w:rPr>
              <w:t xml:space="preserve"> </w:t>
            </w:r>
            <w:r w:rsidRPr="007A716E">
              <w:rPr>
                <w:rFonts w:eastAsia="Times New Roman"/>
                <w:sz w:val="24"/>
                <w:szCs w:val="24"/>
              </w:rPr>
              <w:t>–</w:t>
            </w:r>
            <w:r w:rsidR="00C3100D" w:rsidRPr="007A716E">
              <w:rPr>
                <w:rFonts w:eastAsia="Times New Roman"/>
                <w:sz w:val="24"/>
                <w:szCs w:val="24"/>
              </w:rPr>
              <w:t xml:space="preserve"> </w:t>
            </w:r>
            <w:r w:rsidRPr="007A716E">
              <w:rPr>
                <w:rFonts w:eastAsia="Times New Roman"/>
                <w:sz w:val="24"/>
                <w:szCs w:val="24"/>
              </w:rPr>
              <w:t>2035 годы</w:t>
            </w:r>
          </w:p>
        </w:tc>
      </w:tr>
      <w:tr w:rsidR="007A716E" w:rsidRPr="007A716E" w:rsidTr="004B434D">
        <w:tc>
          <w:tcPr>
            <w:tcW w:w="1667" w:type="pct"/>
            <w:shd w:val="clear" w:color="auto" w:fill="auto"/>
          </w:tcPr>
          <w:p w:rsidR="00C3100D" w:rsidRPr="007A716E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86" w:type="pct"/>
            <w:shd w:val="clear" w:color="auto" w:fill="auto"/>
          </w:tcPr>
          <w:p w:rsidR="00C3100D" w:rsidRPr="007A716E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B20C84" w:rsidRPr="007A716E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 на 2022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–2035 годы составляют </w:t>
            </w:r>
            <w:r w:rsidR="004336C0" w:rsidRPr="007A716E">
              <w:rPr>
                <w:rFonts w:ascii="Times New Roman" w:hAnsi="Times New Roman"/>
                <w:sz w:val="24"/>
                <w:szCs w:val="24"/>
              </w:rPr>
              <w:t>34673,9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федерального бюджет</w:t>
            </w:r>
            <w:r w:rsidR="00910DDF" w:rsidRPr="007A716E">
              <w:rPr>
                <w:rFonts w:ascii="Times New Roman" w:hAnsi="Times New Roman"/>
                <w:sz w:val="24"/>
                <w:szCs w:val="24"/>
              </w:rPr>
              <w:t>а – 0,0  тыс. рублей (0 процентов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2031 – 2035 годах – 0,0  тыс. рублей.</w:t>
            </w:r>
          </w:p>
          <w:p w:rsidR="00317214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</w:t>
            </w:r>
          </w:p>
          <w:p w:rsidR="00C3100D" w:rsidRPr="007A716E" w:rsidRDefault="004336C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26441,6</w:t>
            </w:r>
            <w:r w:rsidR="00E4775C" w:rsidRPr="007A71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100D"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ED5F4D" w:rsidRPr="007A716E">
              <w:rPr>
                <w:rFonts w:ascii="Times New Roman" w:hAnsi="Times New Roman"/>
                <w:sz w:val="24"/>
                <w:szCs w:val="24"/>
              </w:rPr>
              <w:t>76,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>3</w:t>
            </w:r>
            <w:r w:rsidR="00C3100D" w:rsidRPr="007A716E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A955C1" w:rsidRPr="007A716E">
              <w:rPr>
                <w:rFonts w:ascii="Times New Roman" w:hAnsi="Times New Roman"/>
                <w:sz w:val="24"/>
                <w:szCs w:val="24"/>
              </w:rPr>
              <w:t>1733,0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2D4563" w:rsidRPr="007A716E">
              <w:rPr>
                <w:rFonts w:ascii="Times New Roman" w:hAnsi="Times New Roman"/>
                <w:sz w:val="24"/>
                <w:szCs w:val="24"/>
              </w:rPr>
              <w:t>1953,0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4336C0" w:rsidRPr="007A716E">
              <w:rPr>
                <w:rFonts w:ascii="Times New Roman" w:hAnsi="Times New Roman"/>
                <w:sz w:val="24"/>
                <w:szCs w:val="24"/>
              </w:rPr>
              <w:t>2519,5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2025 году – </w:t>
            </w:r>
            <w:r w:rsidR="002D4563" w:rsidRPr="007A716E">
              <w:rPr>
                <w:rFonts w:ascii="Times New Roman" w:hAnsi="Times New Roman"/>
                <w:sz w:val="24"/>
                <w:szCs w:val="24"/>
              </w:rPr>
              <w:t>2048,9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2026 – 2030 годах – </w:t>
            </w:r>
            <w:r w:rsidR="002D4563" w:rsidRPr="007A716E">
              <w:rPr>
                <w:rFonts w:ascii="Times New Roman" w:hAnsi="Times New Roman"/>
                <w:sz w:val="24"/>
                <w:szCs w:val="24"/>
              </w:rPr>
              <w:t>9258,2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7A716E" w:rsidRDefault="00A955C1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2031 – 2035 годах – 8929,0</w:t>
            </w:r>
            <w:r w:rsidR="00E4775C" w:rsidRPr="007A716E">
              <w:rPr>
                <w:rFonts w:ascii="Times New Roman" w:hAnsi="Times New Roman"/>
                <w:sz w:val="24"/>
                <w:szCs w:val="24"/>
              </w:rPr>
              <w:t xml:space="preserve">  тыс. рублей.</w:t>
            </w:r>
          </w:p>
          <w:p w:rsidR="00317214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бюджета Шумерлинского </w:t>
            </w:r>
            <w:r w:rsidR="00B20C84" w:rsidRPr="007A716E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:rsidR="00C3100D" w:rsidRPr="007A716E" w:rsidRDefault="004336C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8232,6</w:t>
            </w:r>
            <w:r w:rsidR="00C3100D"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ED5F4D" w:rsidRPr="007A716E">
              <w:rPr>
                <w:rFonts w:ascii="Times New Roman" w:hAnsi="Times New Roman"/>
                <w:sz w:val="24"/>
                <w:szCs w:val="24"/>
              </w:rPr>
              <w:t>23,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>7</w:t>
            </w:r>
            <w:r w:rsidR="00C3100D" w:rsidRPr="007A716E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CF7593" w:rsidRPr="007A716E">
              <w:rPr>
                <w:rFonts w:ascii="Times New Roman" w:hAnsi="Times New Roman"/>
                <w:sz w:val="24"/>
                <w:szCs w:val="24"/>
              </w:rPr>
              <w:t>258,3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7A716E" w:rsidRDefault="00265A9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226C93" w:rsidRPr="007A716E">
              <w:rPr>
                <w:rFonts w:ascii="Times New Roman" w:hAnsi="Times New Roman"/>
                <w:sz w:val="24"/>
                <w:szCs w:val="24"/>
              </w:rPr>
              <w:t>1103,6</w:t>
            </w:r>
            <w:r w:rsidR="00C3100D"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4336C0" w:rsidRPr="007A716E">
              <w:rPr>
                <w:rFonts w:ascii="Times New Roman" w:hAnsi="Times New Roman"/>
                <w:sz w:val="24"/>
                <w:szCs w:val="24"/>
              </w:rPr>
              <w:t>1418,5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226C93" w:rsidRPr="007A716E">
              <w:rPr>
                <w:rFonts w:ascii="Times New Roman" w:hAnsi="Times New Roman"/>
                <w:sz w:val="24"/>
                <w:szCs w:val="24"/>
              </w:rPr>
              <w:t>1398,6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в 2026 – 2030 годах – </w:t>
            </w:r>
            <w:r w:rsidR="00226C93" w:rsidRPr="007A716E">
              <w:rPr>
                <w:rFonts w:ascii="Times New Roman" w:hAnsi="Times New Roman"/>
                <w:sz w:val="24"/>
                <w:szCs w:val="24"/>
              </w:rPr>
              <w:t>2430,1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2031 – 2035 годах – 1 623,2 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внебюджетных источник</w:t>
            </w:r>
            <w:r w:rsidR="00910DDF" w:rsidRPr="007A716E">
              <w:rPr>
                <w:rFonts w:ascii="Times New Roman" w:hAnsi="Times New Roman"/>
                <w:sz w:val="24"/>
                <w:szCs w:val="24"/>
              </w:rPr>
              <w:t>ов – 0,0 тыс. рублей (0 процентов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7A716E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7A716E" w:rsidRDefault="00E4775C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7A716E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в 2031 – 2035 годах – 0,0  тыс. рублей;</w:t>
            </w:r>
          </w:p>
          <w:p w:rsidR="00C3100D" w:rsidRPr="007A716E" w:rsidRDefault="00C3100D" w:rsidP="00C3100D">
            <w:pPr>
              <w:pStyle w:val="ConsPlusNormal"/>
              <w:suppressAutoHyphens/>
              <w:ind w:hanging="3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Шумерлинского </w:t>
            </w:r>
            <w:r w:rsidR="00CD0E3C" w:rsidRPr="007A716E">
              <w:rPr>
                <w:rFonts w:eastAsia="Times New Roman"/>
                <w:sz w:val="24"/>
                <w:szCs w:val="24"/>
              </w:rPr>
              <w:t>муниципального округа</w:t>
            </w:r>
            <w:r w:rsidRPr="007A716E">
              <w:rPr>
                <w:rFonts w:eastAsia="Times New Roman"/>
                <w:sz w:val="24"/>
                <w:szCs w:val="24"/>
              </w:rPr>
              <w:t xml:space="preserve"> на очередной финансовый год и плановый период.</w:t>
            </w:r>
          </w:p>
        </w:tc>
      </w:tr>
      <w:tr w:rsidR="00950457" w:rsidRPr="007A716E" w:rsidTr="004B434D">
        <w:tc>
          <w:tcPr>
            <w:tcW w:w="166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реализация подпрограммы позволит:</w:t>
            </w:r>
          </w:p>
          <w:p w:rsidR="00950457" w:rsidRPr="007A716E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7A716E">
              <w:rPr>
                <w:rFonts w:eastAsia="Times New Roman"/>
                <w:sz w:val="24"/>
                <w:szCs w:val="24"/>
              </w:rPr>
              <w:t>повысить уровень социальной защищенности отдельных категорий граждан.</w:t>
            </w:r>
          </w:p>
        </w:tc>
      </w:tr>
    </w:tbl>
    <w:p w:rsidR="006C6F9C" w:rsidRPr="007A716E" w:rsidRDefault="006C6F9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6F9C" w:rsidRPr="007A716E" w:rsidRDefault="006C6F9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5C" w:rsidRPr="007A716E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6F9C" w:rsidRPr="007A716E" w:rsidRDefault="006C6F9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277A" w:rsidRPr="007A716E" w:rsidRDefault="00D7277A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277A" w:rsidRPr="007A716E" w:rsidRDefault="00D7277A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277A" w:rsidRPr="007A716E" w:rsidRDefault="00D7277A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lastRenderedPageBreak/>
        <w:t>Раздел I. Приоритеты и цели подпрограммы, общая характеристика</w:t>
      </w: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участия органов местного самоуправления  </w:t>
      </w: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в реализации подпрограммы</w:t>
      </w: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716E">
        <w:rPr>
          <w:rFonts w:ascii="Times New Roman" w:hAnsi="Times New Roman"/>
          <w:sz w:val="24"/>
          <w:szCs w:val="24"/>
        </w:rPr>
        <w:t xml:space="preserve">Приоритетными направлениями государственной политики в сфере социального обеспечения граждан являются поддержание и повышение уровня социальной защищенности граждан в связи с особыми заслугами перед Шумерлинским </w:t>
      </w:r>
      <w:r w:rsidR="006521D5" w:rsidRPr="007A716E">
        <w:rPr>
          <w:rFonts w:eastAsia="Times New Roman"/>
          <w:sz w:val="24"/>
          <w:szCs w:val="24"/>
        </w:rPr>
        <w:t>муниципальным округом</w:t>
      </w:r>
      <w:r w:rsidRPr="007A716E">
        <w:rPr>
          <w:rFonts w:ascii="Times New Roman" w:hAnsi="Times New Roman"/>
          <w:sz w:val="24"/>
          <w:szCs w:val="24"/>
        </w:rPr>
        <w:t>, трудной жизненной ситуацией,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местности, сохранение ранее действовавших социальных обязательств.</w:t>
      </w:r>
      <w:proofErr w:type="gramEnd"/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Подпрограмма «Социальное обеспечение граждан» муниципальной программы Шумерлинского </w:t>
      </w:r>
      <w:r w:rsidR="006521D5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«Социальная поддержка граждан» (далее – подпрограмма) является неотъемлемой частью Муниципальной программы.</w:t>
      </w:r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Цель подпрограммы:</w:t>
      </w:r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повышение уровня жизни граждан – получателей мер социальной поддержки.</w:t>
      </w:r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Для достижения указанных целей необходимо решение следующей задачи:</w:t>
      </w:r>
    </w:p>
    <w:p w:rsidR="00CD0E3C" w:rsidRPr="007A716E" w:rsidRDefault="00CD0E3C" w:rsidP="00A54B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реализация системы мер социальной поддержки отдельных категорий граждан.</w:t>
      </w:r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Раздел II. Перечень и сведения о целевых индикаторах </w:t>
      </w: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и </w:t>
      </w:r>
      <w:proofErr w:type="gramStart"/>
      <w:r w:rsidRPr="007A716E">
        <w:rPr>
          <w:rFonts w:ascii="Times New Roman" w:hAnsi="Times New Roman"/>
          <w:b/>
          <w:sz w:val="24"/>
          <w:szCs w:val="24"/>
        </w:rPr>
        <w:t>показателях</w:t>
      </w:r>
      <w:proofErr w:type="gramEnd"/>
      <w:r w:rsidRPr="007A716E">
        <w:rPr>
          <w:rFonts w:ascii="Times New Roman" w:hAnsi="Times New Roman"/>
          <w:b/>
          <w:sz w:val="24"/>
          <w:szCs w:val="24"/>
        </w:rPr>
        <w:t xml:space="preserve"> подпрограммы с расшифровкой плановых значений </w:t>
      </w:r>
    </w:p>
    <w:p w:rsidR="00CD0E3C" w:rsidRPr="007A716E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по годам ее реализации</w:t>
      </w:r>
    </w:p>
    <w:p w:rsidR="00CD0E3C" w:rsidRPr="007A716E" w:rsidRDefault="00CD0E3C" w:rsidP="00CD0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0E3C" w:rsidRPr="007A716E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Целевым индикатором и показателем подпрограммы является: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7A716E">
        <w:rPr>
          <w:rFonts w:ascii="Times New Roman" w:hAnsi="Times New Roman"/>
          <w:sz w:val="24"/>
          <w:szCs w:val="24"/>
        </w:rPr>
        <w:t>муниципальном округе</w:t>
      </w:r>
      <w:r w:rsidRPr="007A716E">
        <w:rPr>
          <w:rFonts w:ascii="Times New Roman" w:hAnsi="Times New Roman"/>
          <w:sz w:val="24"/>
          <w:szCs w:val="24"/>
        </w:rPr>
        <w:t xml:space="preserve"> в общей численности населения Шумерлинского </w:t>
      </w:r>
      <w:r w:rsidR="006521D5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>.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следующего целевого индикатора и показателя: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7A716E">
        <w:rPr>
          <w:rFonts w:ascii="Times New Roman" w:hAnsi="Times New Roman"/>
          <w:sz w:val="24"/>
          <w:szCs w:val="24"/>
        </w:rPr>
        <w:t>муниципальном округе</w:t>
      </w:r>
      <w:r w:rsidRPr="007A716E">
        <w:rPr>
          <w:rFonts w:ascii="Times New Roman" w:hAnsi="Times New Roman"/>
          <w:sz w:val="24"/>
          <w:szCs w:val="24"/>
        </w:rPr>
        <w:t xml:space="preserve"> в общей численности населения Шумерлинского </w:t>
      </w:r>
      <w:r w:rsidR="006521D5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: 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18,2 процента;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18,2 процента;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18,2 процента;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18,2 процента;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2030 году – 18,2 процента;</w:t>
      </w:r>
    </w:p>
    <w:p w:rsidR="00CD0E3C" w:rsidRPr="007A716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2035 году – 18,2 процента.</w:t>
      </w:r>
    </w:p>
    <w:p w:rsidR="006521D5" w:rsidRPr="007A716E" w:rsidRDefault="006521D5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21D5" w:rsidRPr="007A716E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Раздел III. Характеристики основных мероприятий, мероприятий </w:t>
      </w:r>
    </w:p>
    <w:p w:rsidR="006521D5" w:rsidRPr="007A716E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6521D5" w:rsidRPr="007A716E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21D5" w:rsidRPr="007A716E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целевого индикатора и показателя подпрограммы.</w:t>
      </w:r>
    </w:p>
    <w:p w:rsidR="006521D5" w:rsidRPr="007A716E" w:rsidRDefault="006521D5" w:rsidP="005E0154">
      <w:pPr>
        <w:suppressAutoHyphens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Подпрограмма объединяет два основных мероприятий:</w:t>
      </w:r>
    </w:p>
    <w:p w:rsidR="006521D5" w:rsidRPr="007A716E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6521D5" w:rsidRPr="007A716E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Мероприятие 1.1. Выплаты пенсии за выслугу лет муниципальным служащим </w:t>
      </w:r>
    </w:p>
    <w:p w:rsidR="006521D5" w:rsidRPr="007A716E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гражданам, замещавшим муниципальные должности и должности муниципальной службы (в т.ч. вышедшим на пенсию).</w:t>
      </w:r>
    </w:p>
    <w:p w:rsidR="006521D5" w:rsidRPr="007A716E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lastRenderedPageBreak/>
        <w:t xml:space="preserve">Мероприятие 1.2. Обеспечение мер социальной поддержки отдельных категорий граждан по оплате жилищно-коммунальных услуг </w:t>
      </w:r>
    </w:p>
    <w:p w:rsidR="00C45C52" w:rsidRPr="007A716E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педагогическим работникам образовательных учреждений, работающим и проживающим в сельской местности.</w:t>
      </w:r>
      <w:r w:rsidR="004930C7" w:rsidRPr="007A716E">
        <w:rPr>
          <w:rFonts w:ascii="Times New Roman" w:hAnsi="Times New Roman"/>
          <w:sz w:val="24"/>
          <w:szCs w:val="24"/>
        </w:rPr>
        <w:t xml:space="preserve"> </w:t>
      </w:r>
    </w:p>
    <w:p w:rsidR="00C45C52" w:rsidRPr="007A716E" w:rsidRDefault="00C45C52" w:rsidP="00C45C5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Мероприятие 1.3. </w:t>
      </w:r>
      <w:proofErr w:type="gramStart"/>
      <w:r w:rsidRPr="007A716E">
        <w:rPr>
          <w:rFonts w:ascii="Times New Roman" w:hAnsi="Times New Roman"/>
          <w:sz w:val="24"/>
          <w:szCs w:val="24"/>
        </w:rPr>
        <w:t xml:space="preserve">Возмещение понесенных затрат на организацию мероприятий, связанных с захоронением военнослужащих, лиц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 </w:t>
      </w:r>
      <w:proofErr w:type="gramEnd"/>
    </w:p>
    <w:p w:rsidR="00C45C52" w:rsidRPr="007A716E" w:rsidRDefault="00C45C52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716E">
        <w:rPr>
          <w:rFonts w:ascii="Times New Roman" w:hAnsi="Times New Roman"/>
          <w:sz w:val="24"/>
          <w:szCs w:val="24"/>
        </w:rPr>
        <w:t xml:space="preserve">В рамках выполнения данного мероприятия предусмотрено финансирование мер на </w:t>
      </w:r>
      <w:r w:rsidR="00C61706" w:rsidRPr="007A716E">
        <w:rPr>
          <w:rFonts w:ascii="Times New Roman" w:hAnsi="Times New Roman"/>
          <w:sz w:val="24"/>
          <w:szCs w:val="24"/>
        </w:rPr>
        <w:t xml:space="preserve">возмещение </w:t>
      </w:r>
      <w:r w:rsidRPr="007A716E">
        <w:rPr>
          <w:rFonts w:ascii="Times New Roman" w:hAnsi="Times New Roman"/>
          <w:sz w:val="24"/>
          <w:szCs w:val="24"/>
        </w:rPr>
        <w:t xml:space="preserve">  </w:t>
      </w:r>
      <w:r w:rsidR="00C61706" w:rsidRPr="007A716E">
        <w:rPr>
          <w:rFonts w:ascii="Times New Roman" w:hAnsi="Times New Roman"/>
          <w:sz w:val="24"/>
          <w:szCs w:val="24"/>
        </w:rPr>
        <w:t>понесенных затрат на организацию мероприятий, связанных с захоронением военнослужащих, лиц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</w:t>
      </w:r>
      <w:proofErr w:type="gramEnd"/>
      <w:r w:rsidR="00C61706" w:rsidRPr="007A716E">
        <w:rPr>
          <w:rFonts w:ascii="Times New Roman" w:hAnsi="Times New Roman"/>
          <w:sz w:val="24"/>
          <w:szCs w:val="24"/>
        </w:rPr>
        <w:t xml:space="preserve"> с 24 февраля 2022 г. </w:t>
      </w:r>
      <w:r w:rsidRPr="007A716E">
        <w:rPr>
          <w:rFonts w:ascii="Times New Roman" w:hAnsi="Times New Roman"/>
          <w:sz w:val="24"/>
          <w:szCs w:val="24"/>
        </w:rPr>
        <w:t xml:space="preserve"> </w:t>
      </w:r>
    </w:p>
    <w:p w:rsidR="006521D5" w:rsidRPr="007A716E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Подпрогр</w:t>
      </w:r>
      <w:r w:rsidR="00C9521A" w:rsidRPr="007A716E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7A716E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6521D5" w:rsidRPr="007A716E" w:rsidRDefault="00C9521A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1 этап – 2022</w:t>
      </w:r>
      <w:r w:rsidR="006521D5" w:rsidRPr="007A716E">
        <w:rPr>
          <w:rFonts w:ascii="Times New Roman" w:hAnsi="Times New Roman"/>
          <w:sz w:val="24"/>
          <w:szCs w:val="24"/>
        </w:rPr>
        <w:t>–2025 годы;</w:t>
      </w:r>
    </w:p>
    <w:p w:rsidR="006521D5" w:rsidRPr="007A716E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2 этап – 2026–2030 годы;</w:t>
      </w:r>
    </w:p>
    <w:p w:rsidR="006521D5" w:rsidRPr="007A716E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3 этап – 2031–2035 годы.</w:t>
      </w:r>
    </w:p>
    <w:p w:rsidR="006521D5" w:rsidRPr="007A716E" w:rsidRDefault="006521D5" w:rsidP="005E01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При этом большинство мероприятий подпрограммы реализуется ежегодно с установленной периодичностью.</w:t>
      </w:r>
    </w:p>
    <w:p w:rsidR="007350EB" w:rsidRPr="007A716E" w:rsidRDefault="007350EB" w:rsidP="005E01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350EB" w:rsidRPr="007A716E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Раздел IV. Обоснование объема финансовых ресурсов, необходимых </w:t>
      </w:r>
    </w:p>
    <w:p w:rsidR="007350EB" w:rsidRPr="007A716E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7A716E">
        <w:rPr>
          <w:rFonts w:ascii="Times New Roman" w:hAnsi="Times New Roman"/>
          <w:b/>
          <w:sz w:val="24"/>
          <w:szCs w:val="24"/>
        </w:rPr>
        <w:t xml:space="preserve">для реализации подпрограммы (с расшифровкой по источникам </w:t>
      </w:r>
      <w:proofErr w:type="gramEnd"/>
    </w:p>
    <w:p w:rsidR="007350EB" w:rsidRPr="007A716E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финансирования, по этапам и годам ее реализации)</w:t>
      </w:r>
    </w:p>
    <w:p w:rsidR="009A063F" w:rsidRPr="007A716E" w:rsidRDefault="009A063F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82746" w:rsidRPr="007A716E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Расходы подпрограммы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2022 -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составляет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34673,9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- 0,0 тыс. рублей (0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26441,6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246D0D" w:rsidRPr="007A716E">
        <w:rPr>
          <w:rFonts w:ascii="Times New Roman" w:eastAsia="Times New Roman" w:hAnsi="Times New Roman"/>
          <w:sz w:val="24"/>
          <w:szCs w:val="24"/>
          <w:lang w:eastAsia="ru-RU"/>
        </w:rPr>
        <w:t>76,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8232,6</w:t>
      </w:r>
      <w:r w:rsidR="008A53FA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246D0D" w:rsidRPr="007A716E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317214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(2022 - 2025 годы) составляет</w:t>
      </w:r>
    </w:p>
    <w:p w:rsidR="00482746" w:rsidRPr="007A716E" w:rsidRDefault="004336C0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12433,4</w:t>
      </w:r>
      <w:r w:rsidR="00482746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- 1991,3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3056,6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3938,0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- 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3447,5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- 0,0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- 0,0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- 0,0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- 0,0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республиканского бю</w:t>
      </w:r>
      <w:r w:rsidR="00544834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джета Чувашской Республики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544834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8254,4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66,4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- 1733,0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1953,0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2519,5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2048,9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4179,0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33,6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2022 году – 258,3 тыс. рублей; 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5209CF" w:rsidRPr="007A716E">
        <w:rPr>
          <w:rFonts w:ascii="Times New Roman" w:eastAsia="Times New Roman" w:hAnsi="Times New Roman"/>
          <w:sz w:val="24"/>
          <w:szCs w:val="24"/>
          <w:lang w:eastAsia="ru-RU"/>
        </w:rPr>
        <w:t>1103,6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4336C0" w:rsidRPr="007A716E">
        <w:rPr>
          <w:rFonts w:ascii="Times New Roman" w:eastAsia="Times New Roman" w:hAnsi="Times New Roman"/>
          <w:sz w:val="24"/>
          <w:szCs w:val="24"/>
          <w:lang w:eastAsia="ru-RU"/>
        </w:rPr>
        <w:t>1418,5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6379EE" w:rsidRPr="007A716E">
        <w:rPr>
          <w:rFonts w:ascii="Times New Roman" w:eastAsia="Times New Roman" w:hAnsi="Times New Roman"/>
          <w:sz w:val="24"/>
          <w:szCs w:val="24"/>
          <w:lang w:eastAsia="ru-RU"/>
        </w:rPr>
        <w:t>1398,6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На 2 этапе (2026–2030 годы) объем финансирования Муниципальной программы составляет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11688,3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17214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258,2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79,2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17214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430,1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</w:t>
      </w:r>
      <w:r w:rsidR="007F1CA8" w:rsidRPr="007A716E">
        <w:rPr>
          <w:rFonts w:ascii="Times New Roman" w:eastAsia="Times New Roman" w:hAnsi="Times New Roman"/>
          <w:sz w:val="24"/>
          <w:szCs w:val="24"/>
          <w:lang w:eastAsia="ru-RU"/>
        </w:rPr>
        <w:t>(20,8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- 1 623,2 тыс. рублей (15,4 процента);</w:t>
      </w:r>
    </w:p>
    <w:p w:rsidR="00482746" w:rsidRPr="007A716E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7A716E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56B08" w:rsidRPr="007A716E" w:rsidRDefault="00756B08" w:rsidP="00756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CD0E3C" w:rsidRPr="007A716E" w:rsidRDefault="00CD0E3C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A716E" w:rsidRDefault="006256BF" w:rsidP="006256BF">
      <w:pPr>
        <w:spacing w:after="0" w:line="247" w:lineRule="auto"/>
        <w:ind w:left="9804"/>
        <w:jc w:val="center"/>
        <w:rPr>
          <w:rFonts w:ascii="Times New Roman" w:hAnsi="Times New Roman"/>
          <w:sz w:val="20"/>
          <w:szCs w:val="20"/>
        </w:rPr>
        <w:sectPr w:rsidR="006256BF" w:rsidRPr="007A716E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256BF" w:rsidRPr="007A716E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6256BF" w:rsidRPr="007A716E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bCs/>
          <w:sz w:val="20"/>
          <w:szCs w:val="20"/>
        </w:rPr>
        <w:t xml:space="preserve">к подпрограмме </w:t>
      </w:r>
      <w:r w:rsidRPr="007A716E">
        <w:rPr>
          <w:rFonts w:ascii="Times New Roman" w:hAnsi="Times New Roman"/>
          <w:sz w:val="20"/>
          <w:szCs w:val="20"/>
        </w:rPr>
        <w:t>«Социальное обеспечение граждан» муниципальной программы</w:t>
      </w:r>
    </w:p>
    <w:p w:rsidR="006256BF" w:rsidRPr="007A716E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 xml:space="preserve">Шумерлинского </w:t>
      </w:r>
      <w:r w:rsidR="00CE13B0" w:rsidRPr="007A716E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  <w:r w:rsidRPr="007A716E">
        <w:rPr>
          <w:rFonts w:ascii="Times New Roman" w:hAnsi="Times New Roman"/>
          <w:sz w:val="20"/>
          <w:szCs w:val="20"/>
        </w:rPr>
        <w:t xml:space="preserve"> «Социальная поддержка граждан»</w:t>
      </w:r>
    </w:p>
    <w:p w:rsidR="006256BF" w:rsidRPr="007A716E" w:rsidRDefault="006256BF" w:rsidP="006256BF">
      <w:pPr>
        <w:spacing w:after="0" w:line="247" w:lineRule="auto"/>
        <w:ind w:left="9639"/>
        <w:rPr>
          <w:rFonts w:ascii="Times New Roman" w:hAnsi="Times New Roman"/>
          <w:sz w:val="26"/>
          <w:szCs w:val="26"/>
        </w:rPr>
      </w:pPr>
    </w:p>
    <w:p w:rsidR="006256BF" w:rsidRPr="007A716E" w:rsidRDefault="006256BF" w:rsidP="006256BF">
      <w:pPr>
        <w:pStyle w:val="1"/>
        <w:widowControl/>
        <w:spacing w:before="0" w:after="0" w:line="247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A716E"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Ресурсное обеспечение </w:t>
      </w:r>
      <w:r w:rsidRPr="007A716E">
        <w:rPr>
          <w:rFonts w:ascii="Times New Roman" w:hAnsi="Times New Roman" w:cs="Times New Roman"/>
          <w:caps/>
          <w:color w:val="auto"/>
          <w:sz w:val="24"/>
          <w:szCs w:val="24"/>
        </w:rPr>
        <w:br/>
      </w:r>
      <w:r w:rsidRPr="007A716E">
        <w:rPr>
          <w:rFonts w:ascii="Times New Roman" w:hAnsi="Times New Roman" w:cs="Times New Roman"/>
          <w:color w:val="auto"/>
          <w:sz w:val="24"/>
          <w:szCs w:val="24"/>
        </w:rPr>
        <w:t xml:space="preserve">реализации подпрограммы «Социальное обеспечение граждан» муниципальной программы Шумерлинского </w:t>
      </w:r>
      <w:r w:rsidR="002B7467" w:rsidRPr="007A716E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округа Чувашской Республики </w:t>
      </w:r>
      <w:r w:rsidRPr="007A716E">
        <w:rPr>
          <w:rFonts w:ascii="Times New Roman" w:hAnsi="Times New Roman" w:cs="Times New Roman"/>
          <w:color w:val="auto"/>
          <w:sz w:val="24"/>
          <w:szCs w:val="24"/>
        </w:rPr>
        <w:t>«Социальная поддержка граждан» за счет всех источников финансирования</w:t>
      </w:r>
    </w:p>
    <w:tbl>
      <w:tblPr>
        <w:tblStyle w:val="af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58"/>
        <w:gridCol w:w="1496"/>
        <w:gridCol w:w="1341"/>
        <w:gridCol w:w="1276"/>
        <w:gridCol w:w="709"/>
        <w:gridCol w:w="709"/>
        <w:gridCol w:w="1275"/>
        <w:gridCol w:w="709"/>
        <w:gridCol w:w="1701"/>
        <w:gridCol w:w="851"/>
        <w:gridCol w:w="850"/>
        <w:gridCol w:w="851"/>
        <w:gridCol w:w="850"/>
        <w:gridCol w:w="851"/>
        <w:gridCol w:w="992"/>
      </w:tblGrid>
      <w:tr w:rsidR="007A716E" w:rsidRPr="007A716E" w:rsidTr="003810F2">
        <w:tc>
          <w:tcPr>
            <w:tcW w:w="1558" w:type="dxa"/>
            <w:vMerge w:val="restart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1496" w:type="dxa"/>
            <w:vMerge w:val="restart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341" w:type="dxa"/>
            <w:vMerge w:val="restart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276" w:type="dxa"/>
            <w:vMerge w:val="restart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402" w:type="dxa"/>
            <w:gridSpan w:val="4"/>
          </w:tcPr>
          <w:p w:rsidR="002B7467" w:rsidRPr="007A716E" w:rsidRDefault="002B7467" w:rsidP="002B7467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701" w:type="dxa"/>
          </w:tcPr>
          <w:p w:rsidR="002B7467" w:rsidRPr="007A716E" w:rsidRDefault="002B7467" w:rsidP="002B7467">
            <w:pPr>
              <w:pStyle w:val="ConsPlusNormal"/>
              <w:spacing w:line="247" w:lineRule="auto"/>
              <w:ind w:right="-38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Источники </w:t>
            </w:r>
          </w:p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5245" w:type="dxa"/>
            <w:gridSpan w:val="6"/>
          </w:tcPr>
          <w:p w:rsidR="002B7467" w:rsidRPr="007A716E" w:rsidRDefault="002B7467" w:rsidP="002B7467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2B7467" w:rsidRPr="007A716E" w:rsidRDefault="002B7467" w:rsidP="002B7467">
            <w:pPr>
              <w:pStyle w:val="ConsPlusNormal"/>
              <w:spacing w:line="247" w:lineRule="auto"/>
              <w:ind w:left="-28" w:rightChars="-28" w:right="-134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глав</w:t>
            </w:r>
            <w:r w:rsidRPr="007A716E">
              <w:rPr>
                <w:sz w:val="18"/>
                <w:szCs w:val="18"/>
              </w:rPr>
              <w:softHyphen/>
              <w:t>ный распо</w:t>
            </w:r>
            <w:r w:rsidRPr="007A716E">
              <w:rPr>
                <w:sz w:val="18"/>
                <w:szCs w:val="18"/>
              </w:rPr>
              <w:softHyphen/>
              <w:t>ря</w:t>
            </w:r>
            <w:r w:rsidRPr="007A716E">
              <w:rPr>
                <w:sz w:val="18"/>
                <w:szCs w:val="18"/>
              </w:rPr>
              <w:softHyphen/>
              <w:t>ди</w:t>
            </w:r>
            <w:r w:rsidRPr="007A716E">
              <w:rPr>
                <w:sz w:val="18"/>
                <w:szCs w:val="18"/>
              </w:rPr>
              <w:softHyphen/>
              <w:t>тель</w:t>
            </w:r>
          </w:p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бюджетных средств</w:t>
            </w:r>
          </w:p>
        </w:tc>
        <w:tc>
          <w:tcPr>
            <w:tcW w:w="709" w:type="dxa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раздел, под</w:t>
            </w:r>
            <w:r w:rsidRPr="007A716E">
              <w:rPr>
                <w:rFonts w:ascii="Times New Roman" w:hAnsi="Times New Roman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1275" w:type="dxa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709" w:type="dxa"/>
          </w:tcPr>
          <w:p w:rsidR="002B7467" w:rsidRPr="007A716E" w:rsidRDefault="002B7467" w:rsidP="002B7467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группа (подгруппа)</w:t>
            </w:r>
          </w:p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вида расходов</w:t>
            </w:r>
          </w:p>
        </w:tc>
        <w:tc>
          <w:tcPr>
            <w:tcW w:w="1701" w:type="dxa"/>
          </w:tcPr>
          <w:p w:rsidR="002B7467" w:rsidRPr="007A716E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B7467" w:rsidRPr="007A716E" w:rsidRDefault="002B7467" w:rsidP="004B434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2B7467" w:rsidRPr="007A716E" w:rsidRDefault="002B7467" w:rsidP="004B434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2B7467" w:rsidRPr="007A716E" w:rsidRDefault="002B7467" w:rsidP="004B434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2B7467" w:rsidRPr="007A716E" w:rsidRDefault="002B7467" w:rsidP="004B434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2B7467" w:rsidRPr="007A716E" w:rsidRDefault="002B7467" w:rsidP="004B434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2026 -2030</w:t>
            </w:r>
          </w:p>
        </w:tc>
        <w:tc>
          <w:tcPr>
            <w:tcW w:w="992" w:type="dxa"/>
          </w:tcPr>
          <w:p w:rsidR="002B7467" w:rsidRPr="007A716E" w:rsidRDefault="002B7467" w:rsidP="002B7467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2031- 2035</w:t>
            </w:r>
          </w:p>
        </w:tc>
      </w:tr>
      <w:tr w:rsidR="007A716E" w:rsidRPr="007A716E" w:rsidTr="003810F2">
        <w:tc>
          <w:tcPr>
            <w:tcW w:w="1558" w:type="dxa"/>
            <w:vMerge w:val="restart"/>
          </w:tcPr>
          <w:p w:rsidR="00A14BC5" w:rsidRPr="007A716E" w:rsidRDefault="00A14BC5" w:rsidP="004B434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496" w:type="dxa"/>
            <w:vMerge w:val="restart"/>
          </w:tcPr>
          <w:p w:rsidR="00A14BC5" w:rsidRPr="007A716E" w:rsidRDefault="00A14BC5" w:rsidP="004B434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41" w:type="dxa"/>
            <w:vMerge w:val="restart"/>
          </w:tcPr>
          <w:p w:rsidR="00A14BC5" w:rsidRPr="007A716E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14BC5" w:rsidRPr="007A716E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A14BC5" w:rsidRPr="007A716E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A14BC5" w:rsidRPr="007A716E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A14BC5" w:rsidRPr="007A716E" w:rsidRDefault="00E4775C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Ц310000000</w:t>
            </w:r>
          </w:p>
        </w:tc>
        <w:tc>
          <w:tcPr>
            <w:tcW w:w="709" w:type="dxa"/>
          </w:tcPr>
          <w:p w:rsidR="00A14BC5" w:rsidRPr="007A716E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A14BC5" w:rsidRPr="007A716E" w:rsidRDefault="00A14BC5" w:rsidP="004B434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A14BC5" w:rsidRPr="007A716E" w:rsidRDefault="00DA670C" w:rsidP="006E2D2A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7A716E">
              <w:rPr>
                <w:sz w:val="18"/>
                <w:szCs w:val="18"/>
                <w:lang w:val="en-US"/>
              </w:rPr>
              <w:t>1991</w:t>
            </w:r>
            <w:r w:rsidR="006E2D2A" w:rsidRPr="007A716E">
              <w:rPr>
                <w:sz w:val="18"/>
                <w:szCs w:val="18"/>
              </w:rPr>
              <w:t>,</w:t>
            </w:r>
            <w:r w:rsidRPr="007A716E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14BC5" w:rsidRPr="007A716E" w:rsidRDefault="00C85CE2" w:rsidP="00DA670C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3056,6</w:t>
            </w:r>
          </w:p>
        </w:tc>
        <w:tc>
          <w:tcPr>
            <w:tcW w:w="851" w:type="dxa"/>
          </w:tcPr>
          <w:p w:rsidR="00A14BC5" w:rsidRPr="007A716E" w:rsidRDefault="00A104D5" w:rsidP="00DA670C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3938,0</w:t>
            </w:r>
          </w:p>
        </w:tc>
        <w:tc>
          <w:tcPr>
            <w:tcW w:w="850" w:type="dxa"/>
          </w:tcPr>
          <w:p w:rsidR="00A14BC5" w:rsidRPr="007A716E" w:rsidRDefault="00C85CE2" w:rsidP="00DA670C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3447,5</w:t>
            </w:r>
          </w:p>
        </w:tc>
        <w:tc>
          <w:tcPr>
            <w:tcW w:w="851" w:type="dxa"/>
          </w:tcPr>
          <w:p w:rsidR="00A14BC5" w:rsidRPr="007A716E" w:rsidRDefault="00C85CE2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11688,3</w:t>
            </w:r>
          </w:p>
        </w:tc>
        <w:tc>
          <w:tcPr>
            <w:tcW w:w="992" w:type="dxa"/>
          </w:tcPr>
          <w:p w:rsidR="00A14BC5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10552,2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7A716E" w:rsidRDefault="00E4775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7A716E" w:rsidRDefault="00E4775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E4775C" w:rsidRPr="007A716E" w:rsidRDefault="00DA670C" w:rsidP="001C794C">
            <w:pPr>
              <w:rPr>
                <w:sz w:val="18"/>
              </w:rPr>
            </w:pPr>
            <w:r w:rsidRPr="007A716E"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E4775C" w:rsidRPr="007A716E" w:rsidRDefault="00C85CE2" w:rsidP="00544834">
            <w:pPr>
              <w:jc w:val="center"/>
              <w:rPr>
                <w:rFonts w:ascii="Times New Roman" w:hAnsi="Times New Roman"/>
                <w:sz w:val="18"/>
              </w:rPr>
            </w:pPr>
            <w:r w:rsidRPr="007A716E">
              <w:rPr>
                <w:rFonts w:ascii="Times New Roman" w:hAnsi="Times New Roman"/>
                <w:sz w:val="18"/>
              </w:rPr>
              <w:t>1953,0</w:t>
            </w:r>
          </w:p>
        </w:tc>
        <w:tc>
          <w:tcPr>
            <w:tcW w:w="851" w:type="dxa"/>
          </w:tcPr>
          <w:p w:rsidR="00E4775C" w:rsidRPr="007A716E" w:rsidRDefault="00A104D5" w:rsidP="00A104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2519,5</w:t>
            </w:r>
          </w:p>
        </w:tc>
        <w:tc>
          <w:tcPr>
            <w:tcW w:w="850" w:type="dxa"/>
          </w:tcPr>
          <w:p w:rsidR="00E4775C" w:rsidRPr="007A716E" w:rsidRDefault="00C85CE2" w:rsidP="004B434D">
            <w:pPr>
              <w:rPr>
                <w:rFonts w:asciiTheme="minorHAnsi" w:hAnsiTheme="minorHAnsi"/>
              </w:rPr>
            </w:pPr>
            <w:r w:rsidRPr="007A716E">
              <w:rPr>
                <w:rFonts w:asciiTheme="minorHAnsi" w:hAnsiTheme="minorHAnsi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E4775C" w:rsidRPr="007A716E" w:rsidRDefault="00C85CE2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E4775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8929,0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7A716E" w:rsidRDefault="00E4775C" w:rsidP="00876704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E4775C" w:rsidRPr="007A716E" w:rsidRDefault="00DA670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E4775C" w:rsidRPr="007A716E" w:rsidRDefault="00C85CE2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E4775C" w:rsidRPr="007A716E" w:rsidRDefault="00A104D5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1418,5</w:t>
            </w:r>
          </w:p>
        </w:tc>
        <w:tc>
          <w:tcPr>
            <w:tcW w:w="850" w:type="dxa"/>
          </w:tcPr>
          <w:p w:rsidR="00E4775C" w:rsidRPr="007A716E" w:rsidRDefault="00C85CE2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E4775C" w:rsidRPr="007A716E" w:rsidRDefault="00C85CE2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2430,1</w:t>
            </w:r>
          </w:p>
        </w:tc>
        <w:tc>
          <w:tcPr>
            <w:tcW w:w="992" w:type="dxa"/>
          </w:tcPr>
          <w:p w:rsidR="00E4775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1623,2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7A716E" w:rsidRDefault="00E4775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7A716E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Pr="007A716E" w:rsidRDefault="00E4775C" w:rsidP="001C794C">
            <w:pPr>
              <w:jc w:val="center"/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7A716E" w:rsidRDefault="00E4775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7A716E" w:rsidRDefault="00E4775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6019" w:type="dxa"/>
            <w:gridSpan w:val="15"/>
          </w:tcPr>
          <w:p w:rsidR="00765DB4" w:rsidRPr="007A716E" w:rsidRDefault="00765DB4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b/>
                <w:sz w:val="18"/>
                <w:szCs w:val="18"/>
              </w:rPr>
              <w:t>Цель «Повышение уровня жизни граждан – получателей мер социальной поддержки»</w:t>
            </w:r>
          </w:p>
        </w:tc>
      </w:tr>
      <w:tr w:rsidR="007A716E" w:rsidRPr="007A716E" w:rsidTr="003810F2">
        <w:tc>
          <w:tcPr>
            <w:tcW w:w="1558" w:type="dxa"/>
            <w:vMerge w:val="restart"/>
          </w:tcPr>
          <w:p w:rsidR="00181891" w:rsidRPr="007A716E" w:rsidRDefault="00181891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496" w:type="dxa"/>
            <w:vMerge w:val="restart"/>
          </w:tcPr>
          <w:p w:rsidR="00181891" w:rsidRPr="007A716E" w:rsidRDefault="00181891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41" w:type="dxa"/>
            <w:vMerge w:val="restart"/>
          </w:tcPr>
          <w:p w:rsidR="00181891" w:rsidRPr="007A716E" w:rsidRDefault="00181891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</w:t>
            </w:r>
            <w:proofErr w:type="gramStart"/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системы мер социальной поддержки отдельных категорий граждан</w:t>
            </w:r>
            <w:proofErr w:type="gramEnd"/>
          </w:p>
        </w:tc>
        <w:tc>
          <w:tcPr>
            <w:tcW w:w="1276" w:type="dxa"/>
            <w:vMerge w:val="restart"/>
          </w:tcPr>
          <w:p w:rsidR="00181891" w:rsidRPr="007A716E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181891" w:rsidRPr="007A716E" w:rsidRDefault="00181891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181891" w:rsidRPr="007A716E" w:rsidRDefault="00181891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181891" w:rsidRPr="007A716E" w:rsidRDefault="00181891" w:rsidP="001C794C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Ц310100000</w:t>
            </w:r>
          </w:p>
        </w:tc>
        <w:tc>
          <w:tcPr>
            <w:tcW w:w="709" w:type="dxa"/>
          </w:tcPr>
          <w:p w:rsidR="00181891" w:rsidRPr="007A716E" w:rsidRDefault="00181891" w:rsidP="004B434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181891" w:rsidRPr="007A716E" w:rsidRDefault="00181891" w:rsidP="004B434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181891" w:rsidRPr="007A716E" w:rsidRDefault="00181891" w:rsidP="008A554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7A716E">
              <w:rPr>
                <w:sz w:val="18"/>
                <w:szCs w:val="18"/>
                <w:lang w:val="en-US"/>
              </w:rPr>
              <w:t>1991</w:t>
            </w:r>
            <w:r w:rsidRPr="007A716E">
              <w:rPr>
                <w:sz w:val="18"/>
                <w:szCs w:val="18"/>
              </w:rPr>
              <w:t>,</w:t>
            </w:r>
            <w:r w:rsidRPr="007A716E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3056,6</w:t>
            </w:r>
          </w:p>
        </w:tc>
        <w:tc>
          <w:tcPr>
            <w:tcW w:w="851" w:type="dxa"/>
          </w:tcPr>
          <w:p w:rsidR="00181891" w:rsidRPr="007A716E" w:rsidRDefault="00A104D5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3938,0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3447,5</w:t>
            </w:r>
          </w:p>
        </w:tc>
        <w:tc>
          <w:tcPr>
            <w:tcW w:w="851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11688,3</w:t>
            </w:r>
          </w:p>
        </w:tc>
        <w:tc>
          <w:tcPr>
            <w:tcW w:w="992" w:type="dxa"/>
          </w:tcPr>
          <w:p w:rsidR="00181891" w:rsidRPr="007A716E" w:rsidRDefault="00181891" w:rsidP="00F477E3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10552,2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81891" w:rsidRPr="007A716E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181891" w:rsidRPr="007A716E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181891" w:rsidRPr="007A716E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1891" w:rsidRPr="007A716E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1891" w:rsidRPr="007A716E" w:rsidRDefault="00181891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81891" w:rsidRPr="007A716E" w:rsidRDefault="00181891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81891" w:rsidRPr="007A716E" w:rsidRDefault="00181891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81891" w:rsidRPr="007A716E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181891" w:rsidRPr="007A716E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181891" w:rsidRPr="007A716E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1891" w:rsidRPr="007A716E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1891" w:rsidRPr="007A716E" w:rsidRDefault="00181891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81891" w:rsidRPr="007A716E" w:rsidRDefault="00181891" w:rsidP="008A5548">
            <w:pPr>
              <w:rPr>
                <w:sz w:val="18"/>
              </w:rPr>
            </w:pPr>
            <w:r w:rsidRPr="007A716E"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jc w:val="center"/>
              <w:rPr>
                <w:rFonts w:ascii="Times New Roman" w:hAnsi="Times New Roman"/>
                <w:sz w:val="18"/>
              </w:rPr>
            </w:pPr>
            <w:r w:rsidRPr="007A716E">
              <w:rPr>
                <w:rFonts w:ascii="Times New Roman" w:hAnsi="Times New Roman"/>
                <w:sz w:val="18"/>
              </w:rPr>
              <w:t>1953,0</w:t>
            </w:r>
          </w:p>
        </w:tc>
        <w:tc>
          <w:tcPr>
            <w:tcW w:w="851" w:type="dxa"/>
          </w:tcPr>
          <w:p w:rsidR="00181891" w:rsidRPr="007A716E" w:rsidRDefault="00A104D5" w:rsidP="001C04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2519,5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rPr>
                <w:rFonts w:asciiTheme="minorHAnsi" w:hAnsiTheme="minorHAnsi"/>
              </w:rPr>
            </w:pPr>
            <w:r w:rsidRPr="007A716E">
              <w:rPr>
                <w:rFonts w:asciiTheme="minorHAnsi" w:hAnsiTheme="minorHAnsi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181891" w:rsidRPr="007A716E" w:rsidRDefault="00181891" w:rsidP="00F477E3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8929,0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81891" w:rsidRPr="007A716E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7A716E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1891" w:rsidRPr="007A716E" w:rsidRDefault="00181891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81891" w:rsidRPr="007A716E" w:rsidRDefault="00181891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181891" w:rsidRPr="007A716E" w:rsidRDefault="00A104D5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1418,5</w:t>
            </w:r>
          </w:p>
        </w:tc>
        <w:tc>
          <w:tcPr>
            <w:tcW w:w="850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181891" w:rsidRPr="007A716E" w:rsidRDefault="00181891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2430,1</w:t>
            </w:r>
          </w:p>
        </w:tc>
        <w:tc>
          <w:tcPr>
            <w:tcW w:w="992" w:type="dxa"/>
          </w:tcPr>
          <w:p w:rsidR="00181891" w:rsidRPr="007A716E" w:rsidRDefault="00181891" w:rsidP="00F477E3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1623,2</w:t>
            </w:r>
          </w:p>
        </w:tc>
      </w:tr>
      <w:tr w:rsidR="007A716E" w:rsidRPr="007A716E" w:rsidTr="003810F2">
        <w:tc>
          <w:tcPr>
            <w:tcW w:w="1558" w:type="dxa"/>
          </w:tcPr>
          <w:p w:rsidR="001C794C" w:rsidRPr="007A716E" w:rsidRDefault="001C794C" w:rsidP="004B434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A716E">
              <w:rPr>
                <w:rFonts w:ascii="Times New Roman" w:hAnsi="Times New Roman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216" w:type="dxa"/>
            <w:gridSpan w:val="8"/>
          </w:tcPr>
          <w:p w:rsidR="001C794C" w:rsidRPr="007A716E" w:rsidRDefault="001C794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Доля получателей социальных услуг, проживающих в Шумерлинском муниципальном округе  в общей численности населения Шумерлинского муниципального округа </w:t>
            </w:r>
          </w:p>
        </w:tc>
        <w:tc>
          <w:tcPr>
            <w:tcW w:w="851" w:type="dxa"/>
          </w:tcPr>
          <w:p w:rsidR="001C794C" w:rsidRPr="007A716E" w:rsidRDefault="001C794C" w:rsidP="004B434D">
            <w:r w:rsidRPr="007A716E">
              <w:rPr>
                <w:rFonts w:ascii="Times New Roman" w:hAnsi="Times New Roman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Pr="007A716E" w:rsidRDefault="00184967" w:rsidP="004B434D">
            <w:r w:rsidRPr="007A716E">
              <w:rPr>
                <w:rFonts w:ascii="Times New Roman" w:hAnsi="Times New Roman"/>
                <w:sz w:val="16"/>
                <w:szCs w:val="16"/>
              </w:rPr>
              <w:t>16,4</w:t>
            </w:r>
          </w:p>
        </w:tc>
        <w:tc>
          <w:tcPr>
            <w:tcW w:w="851" w:type="dxa"/>
          </w:tcPr>
          <w:p w:rsidR="001C794C" w:rsidRPr="007A716E" w:rsidRDefault="001C794C" w:rsidP="004B434D">
            <w:r w:rsidRPr="007A716E">
              <w:rPr>
                <w:rFonts w:ascii="Times New Roman" w:hAnsi="Times New Roman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Pr="007A716E" w:rsidRDefault="001C794C" w:rsidP="004B434D">
            <w:r w:rsidRPr="007A716E">
              <w:rPr>
                <w:rFonts w:ascii="Times New Roman" w:hAnsi="Times New Roman"/>
                <w:sz w:val="16"/>
                <w:szCs w:val="16"/>
              </w:rPr>
              <w:t>18,2</w:t>
            </w:r>
          </w:p>
        </w:tc>
        <w:tc>
          <w:tcPr>
            <w:tcW w:w="851" w:type="dxa"/>
          </w:tcPr>
          <w:p w:rsidR="001C794C" w:rsidRPr="007A716E" w:rsidRDefault="001C794C" w:rsidP="004B434D">
            <w:r w:rsidRPr="007A716E">
              <w:rPr>
                <w:rFonts w:ascii="Times New Roman" w:hAnsi="Times New Roman"/>
                <w:sz w:val="16"/>
                <w:szCs w:val="16"/>
              </w:rPr>
              <w:t>18,2</w:t>
            </w:r>
          </w:p>
        </w:tc>
        <w:tc>
          <w:tcPr>
            <w:tcW w:w="992" w:type="dxa"/>
          </w:tcPr>
          <w:p w:rsidR="001C794C" w:rsidRPr="007A716E" w:rsidRDefault="001C794C" w:rsidP="004B434D">
            <w:r w:rsidRPr="007A716E">
              <w:rPr>
                <w:rFonts w:ascii="Times New Roman" w:hAnsi="Times New Roman"/>
                <w:sz w:val="16"/>
                <w:szCs w:val="16"/>
              </w:rPr>
              <w:t>18,2</w:t>
            </w:r>
          </w:p>
        </w:tc>
      </w:tr>
      <w:tr w:rsidR="007A716E" w:rsidRPr="007A716E" w:rsidTr="003810F2">
        <w:tc>
          <w:tcPr>
            <w:tcW w:w="1558" w:type="dxa"/>
            <w:vMerge w:val="restart"/>
          </w:tcPr>
          <w:p w:rsidR="00BA565E" w:rsidRPr="007A716E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496" w:type="dxa"/>
            <w:vMerge w:val="restart"/>
          </w:tcPr>
          <w:p w:rsidR="00BA565E" w:rsidRPr="007A716E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Выплаты пенсии за выслугу лет муниципальным служащим</w:t>
            </w:r>
          </w:p>
        </w:tc>
        <w:tc>
          <w:tcPr>
            <w:tcW w:w="1341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709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Ц310170520</w:t>
            </w:r>
          </w:p>
        </w:tc>
        <w:tc>
          <w:tcPr>
            <w:tcW w:w="709" w:type="dxa"/>
            <w:vMerge w:val="restart"/>
          </w:tcPr>
          <w:p w:rsidR="00BA565E" w:rsidRPr="007A716E" w:rsidRDefault="001C1C6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01" w:type="dxa"/>
          </w:tcPr>
          <w:p w:rsidR="00BA565E" w:rsidRPr="007A716E" w:rsidRDefault="00BA565E" w:rsidP="004B434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7A716E" w:rsidRDefault="00BA565E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BA565E" w:rsidRPr="007A716E" w:rsidRDefault="00184967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BA565E" w:rsidRPr="007A716E" w:rsidRDefault="00A104D5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1398,6</w:t>
            </w:r>
          </w:p>
        </w:tc>
        <w:tc>
          <w:tcPr>
            <w:tcW w:w="850" w:type="dxa"/>
          </w:tcPr>
          <w:p w:rsidR="00BA565E" w:rsidRPr="007A716E" w:rsidRDefault="00184967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BA565E" w:rsidRPr="007A716E" w:rsidRDefault="00184967" w:rsidP="004B434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7A716E">
              <w:rPr>
                <w:sz w:val="16"/>
                <w:szCs w:val="16"/>
              </w:rPr>
              <w:t>2430,1</w:t>
            </w:r>
          </w:p>
        </w:tc>
        <w:tc>
          <w:tcPr>
            <w:tcW w:w="992" w:type="dxa"/>
          </w:tcPr>
          <w:p w:rsidR="00BA565E" w:rsidRPr="007A716E" w:rsidRDefault="00BA565E" w:rsidP="004B434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7A716E">
              <w:rPr>
                <w:sz w:val="16"/>
                <w:szCs w:val="16"/>
              </w:rPr>
              <w:t>1623,2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7A716E" w:rsidRDefault="001C794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7A716E" w:rsidRDefault="001C794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rPr>
          <w:trHeight w:val="741"/>
        </w:trPr>
        <w:tc>
          <w:tcPr>
            <w:tcW w:w="1558" w:type="dxa"/>
            <w:vMerge/>
          </w:tcPr>
          <w:p w:rsidR="00184967" w:rsidRPr="007A716E" w:rsidRDefault="00184967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84967" w:rsidRPr="007A716E" w:rsidRDefault="00184967" w:rsidP="004B434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4967" w:rsidRPr="007A716E" w:rsidRDefault="00184967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84967" w:rsidRPr="007A716E" w:rsidRDefault="00184967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184967" w:rsidRPr="007A716E" w:rsidRDefault="00184967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184967" w:rsidRPr="007A716E" w:rsidRDefault="00184967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1398,6</w:t>
            </w:r>
          </w:p>
        </w:tc>
        <w:tc>
          <w:tcPr>
            <w:tcW w:w="850" w:type="dxa"/>
          </w:tcPr>
          <w:p w:rsidR="00184967" w:rsidRPr="007A716E" w:rsidRDefault="00184967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184967" w:rsidRPr="007A716E" w:rsidRDefault="00184967" w:rsidP="007B5F06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7A716E">
              <w:rPr>
                <w:sz w:val="16"/>
                <w:szCs w:val="16"/>
              </w:rPr>
              <w:t>2430,1</w:t>
            </w:r>
          </w:p>
        </w:tc>
        <w:tc>
          <w:tcPr>
            <w:tcW w:w="992" w:type="dxa"/>
          </w:tcPr>
          <w:p w:rsidR="00184967" w:rsidRPr="007A716E" w:rsidRDefault="00184967" w:rsidP="00F477E3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7A716E">
              <w:rPr>
                <w:sz w:val="16"/>
                <w:szCs w:val="16"/>
              </w:rPr>
              <w:t>1623,2</w:t>
            </w:r>
          </w:p>
        </w:tc>
      </w:tr>
      <w:tr w:rsidR="007A716E" w:rsidRPr="007A716E" w:rsidTr="003810F2">
        <w:tc>
          <w:tcPr>
            <w:tcW w:w="1558" w:type="dxa"/>
            <w:vMerge w:val="restart"/>
          </w:tcPr>
          <w:p w:rsidR="00BA565E" w:rsidRPr="007A716E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1496" w:type="dxa"/>
            <w:vMerge w:val="restart"/>
          </w:tcPr>
          <w:p w:rsidR="00BA565E" w:rsidRPr="007A716E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341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Pr="007A716E" w:rsidRDefault="00BA565E" w:rsidP="00581B4C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 – отдел образования</w:t>
            </w:r>
            <w:r w:rsidR="00581B4C" w:rsidRPr="007A716E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r w:rsidRPr="007A716E">
              <w:rPr>
                <w:rFonts w:ascii="Times New Roman" w:hAnsi="Times New Roman"/>
                <w:sz w:val="18"/>
                <w:szCs w:val="18"/>
              </w:rPr>
              <w:t xml:space="preserve"> спорта </w:t>
            </w:r>
            <w:r w:rsidR="00581B4C" w:rsidRPr="007A71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7A716E">
              <w:rPr>
                <w:rFonts w:ascii="Times New Roman" w:hAnsi="Times New Roman"/>
                <w:sz w:val="18"/>
                <w:szCs w:val="18"/>
              </w:rPr>
              <w:t>ад-</w:t>
            </w:r>
            <w:proofErr w:type="spellStart"/>
            <w:r w:rsidRPr="007A716E">
              <w:rPr>
                <w:rFonts w:ascii="Times New Roman" w:hAnsi="Times New Roman"/>
                <w:sz w:val="18"/>
                <w:szCs w:val="18"/>
              </w:rPr>
              <w:t>министрации</w:t>
            </w:r>
            <w:proofErr w:type="spellEnd"/>
            <w:proofErr w:type="gramEnd"/>
            <w:r w:rsidRPr="007A71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A716E">
              <w:rPr>
                <w:rFonts w:ascii="Times New Roman" w:hAnsi="Times New Roman"/>
                <w:sz w:val="18"/>
                <w:szCs w:val="18"/>
              </w:rPr>
              <w:t>Шумерлинского</w:t>
            </w:r>
            <w:proofErr w:type="spellEnd"/>
            <w:r w:rsidRPr="007A716E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709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903,</w:t>
            </w:r>
          </w:p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09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275" w:type="dxa"/>
            <w:vMerge w:val="restart"/>
          </w:tcPr>
          <w:p w:rsidR="00BA565E" w:rsidRPr="007A716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Ц3100110550</w:t>
            </w:r>
          </w:p>
        </w:tc>
        <w:tc>
          <w:tcPr>
            <w:tcW w:w="709" w:type="dxa"/>
            <w:vMerge w:val="restart"/>
          </w:tcPr>
          <w:p w:rsidR="00BA565E" w:rsidRPr="007A716E" w:rsidRDefault="001C1C6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01" w:type="dxa"/>
          </w:tcPr>
          <w:p w:rsidR="00BA565E" w:rsidRPr="007A716E" w:rsidRDefault="00BA565E" w:rsidP="004B434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7A716E" w:rsidRDefault="00BA565E" w:rsidP="008A5548">
            <w:pPr>
              <w:rPr>
                <w:sz w:val="18"/>
              </w:rPr>
            </w:pPr>
            <w:r w:rsidRPr="007A716E"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BA565E" w:rsidRPr="007A716E" w:rsidRDefault="00184967" w:rsidP="008A5548">
            <w:pPr>
              <w:rPr>
                <w:rFonts w:ascii="Times New Roman" w:hAnsi="Times New Roman"/>
                <w:sz w:val="18"/>
              </w:rPr>
            </w:pPr>
            <w:r w:rsidRPr="007A716E">
              <w:rPr>
                <w:rFonts w:ascii="Times New Roman" w:hAnsi="Times New Roman"/>
                <w:sz w:val="18"/>
              </w:rPr>
              <w:t>1771,6</w:t>
            </w:r>
          </w:p>
        </w:tc>
        <w:tc>
          <w:tcPr>
            <w:tcW w:w="851" w:type="dxa"/>
          </w:tcPr>
          <w:p w:rsidR="00BA565E" w:rsidRPr="007A716E" w:rsidRDefault="00A104D5" w:rsidP="008A5548">
            <w:pPr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1970,8</w:t>
            </w:r>
          </w:p>
        </w:tc>
        <w:tc>
          <w:tcPr>
            <w:tcW w:w="850" w:type="dxa"/>
          </w:tcPr>
          <w:p w:rsidR="00BA565E" w:rsidRPr="007A716E" w:rsidRDefault="00184967" w:rsidP="008A5548">
            <w:pPr>
              <w:rPr>
                <w:rFonts w:ascii="Times New Roman" w:hAnsi="Times New Roman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BA565E" w:rsidRPr="007A716E" w:rsidRDefault="00184967" w:rsidP="00F477E3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BA565E" w:rsidRPr="007A716E" w:rsidRDefault="00BA565E" w:rsidP="00F477E3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8929,0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7A716E" w:rsidRDefault="001C794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84967" w:rsidRPr="007A716E" w:rsidRDefault="00184967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84967" w:rsidRPr="007A716E" w:rsidRDefault="00184967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7A716E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84967" w:rsidRPr="007A716E" w:rsidRDefault="00184967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84967" w:rsidRPr="007A716E" w:rsidRDefault="00184967" w:rsidP="008A5548">
            <w:pPr>
              <w:rPr>
                <w:sz w:val="18"/>
              </w:rPr>
            </w:pPr>
            <w:r w:rsidRPr="007A716E"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184967" w:rsidRPr="007A716E" w:rsidRDefault="00184967" w:rsidP="007B5F06">
            <w:pPr>
              <w:rPr>
                <w:rFonts w:ascii="Times New Roman" w:hAnsi="Times New Roman"/>
                <w:sz w:val="18"/>
              </w:rPr>
            </w:pPr>
            <w:r w:rsidRPr="007A716E">
              <w:rPr>
                <w:rFonts w:ascii="Times New Roman" w:hAnsi="Times New Roman"/>
                <w:sz w:val="18"/>
              </w:rPr>
              <w:t>1771,6</w:t>
            </w:r>
          </w:p>
        </w:tc>
        <w:tc>
          <w:tcPr>
            <w:tcW w:w="851" w:type="dxa"/>
          </w:tcPr>
          <w:p w:rsidR="00184967" w:rsidRPr="007A716E" w:rsidRDefault="00A104D5" w:rsidP="007B5F06">
            <w:pPr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1970,8</w:t>
            </w:r>
          </w:p>
        </w:tc>
        <w:tc>
          <w:tcPr>
            <w:tcW w:w="850" w:type="dxa"/>
          </w:tcPr>
          <w:p w:rsidR="00184967" w:rsidRPr="007A716E" w:rsidRDefault="00184967" w:rsidP="007B5F06">
            <w:pPr>
              <w:rPr>
                <w:rFonts w:ascii="Times New Roman" w:hAnsi="Times New Roman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184967" w:rsidRPr="007A716E" w:rsidRDefault="00184967" w:rsidP="007B5F06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184967" w:rsidRPr="007A716E" w:rsidRDefault="00184967" w:rsidP="00F477E3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8929,0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7A716E" w:rsidRDefault="001C794C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7A716E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7A716E" w:rsidRDefault="001C794C" w:rsidP="004B434D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7A716E" w:rsidRDefault="001C794C" w:rsidP="004B434D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 w:val="restart"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1.3</w:t>
            </w:r>
          </w:p>
        </w:tc>
        <w:tc>
          <w:tcPr>
            <w:tcW w:w="1496" w:type="dxa"/>
            <w:vMerge w:val="restart"/>
          </w:tcPr>
          <w:p w:rsidR="004B6303" w:rsidRPr="007A716E" w:rsidRDefault="004B6303" w:rsidP="004B63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Поощрение работников органов местного самоуправления  муниципальных образований  Чувашской Республики</w:t>
            </w:r>
          </w:p>
        </w:tc>
        <w:tc>
          <w:tcPr>
            <w:tcW w:w="1341" w:type="dxa"/>
            <w:vMerge w:val="restart"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09" w:type="dxa"/>
            <w:vMerge w:val="restart"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vMerge w:val="restart"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Ц31012036П</w:t>
            </w:r>
          </w:p>
        </w:tc>
        <w:tc>
          <w:tcPr>
            <w:tcW w:w="709" w:type="dxa"/>
            <w:vMerge w:val="restart"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B6303" w:rsidRPr="007A716E" w:rsidRDefault="004B6303" w:rsidP="00A104D5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59,9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B6303" w:rsidRPr="007A716E" w:rsidRDefault="004B6303" w:rsidP="00A104D5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B6303" w:rsidRPr="007A716E" w:rsidRDefault="004B6303" w:rsidP="00A104D5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40,0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4B6303" w:rsidRPr="007A716E" w:rsidRDefault="004B6303" w:rsidP="004B43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B6303" w:rsidRPr="007A716E" w:rsidRDefault="004B6303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B6303" w:rsidRPr="007A716E" w:rsidRDefault="004B6303" w:rsidP="00A104D5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19,9</w:t>
            </w:r>
          </w:p>
        </w:tc>
        <w:tc>
          <w:tcPr>
            <w:tcW w:w="850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B6303" w:rsidRPr="007A716E" w:rsidRDefault="004B6303" w:rsidP="00A104D5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3810F2">
        <w:tc>
          <w:tcPr>
            <w:tcW w:w="1558" w:type="dxa"/>
            <w:vMerge w:val="restart"/>
          </w:tcPr>
          <w:p w:rsidR="003810F2" w:rsidRPr="007A716E" w:rsidRDefault="003810F2" w:rsidP="004B6303">
            <w:pPr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Мероприятие 1.</w:t>
            </w:r>
            <w:r w:rsidR="004B6303" w:rsidRPr="007A716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Merge w:val="restart"/>
          </w:tcPr>
          <w:p w:rsidR="003810F2" w:rsidRPr="007A716E" w:rsidRDefault="003810F2" w:rsidP="008A5548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A716E">
              <w:rPr>
                <w:rFonts w:ascii="Times New Roman" w:hAnsi="Times New Roman"/>
                <w:sz w:val="18"/>
                <w:szCs w:val="18"/>
              </w:rPr>
              <w:t xml:space="preserve">Возмещение понесенных затрат на организацию мероприятий, </w:t>
            </w: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 24 февраля 2022 г. </w:t>
            </w:r>
            <w:proofErr w:type="gramEnd"/>
          </w:p>
          <w:p w:rsidR="003810F2" w:rsidRPr="007A716E" w:rsidRDefault="003810F2" w:rsidP="008A554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 w:val="restart"/>
          </w:tcPr>
          <w:p w:rsidR="003810F2" w:rsidRPr="007A716E" w:rsidRDefault="003810F2" w:rsidP="008A5548"/>
        </w:tc>
        <w:tc>
          <w:tcPr>
            <w:tcW w:w="1276" w:type="dxa"/>
            <w:vMerge w:val="restart"/>
          </w:tcPr>
          <w:p w:rsidR="003810F2" w:rsidRPr="007A716E" w:rsidRDefault="003810F2" w:rsidP="008A5548">
            <w:r w:rsidRPr="007A716E">
              <w:rPr>
                <w:sz w:val="18"/>
                <w:szCs w:val="18"/>
              </w:rPr>
              <w:t>ответственный исполнитель – Администрац</w:t>
            </w:r>
            <w:r w:rsidRPr="007A716E">
              <w:rPr>
                <w:sz w:val="18"/>
                <w:szCs w:val="18"/>
              </w:rPr>
              <w:lastRenderedPageBreak/>
              <w:t>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3810F2" w:rsidRPr="007A716E" w:rsidRDefault="003810F2" w:rsidP="008A5548">
            <w:pPr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lastRenderedPageBreak/>
              <w:t>994</w:t>
            </w:r>
          </w:p>
        </w:tc>
        <w:tc>
          <w:tcPr>
            <w:tcW w:w="709" w:type="dxa"/>
            <w:vMerge w:val="restart"/>
          </w:tcPr>
          <w:p w:rsidR="003810F2" w:rsidRPr="007A716E" w:rsidRDefault="003810F2" w:rsidP="008A5548">
            <w:pPr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1003</w:t>
            </w:r>
          </w:p>
        </w:tc>
        <w:tc>
          <w:tcPr>
            <w:tcW w:w="1275" w:type="dxa"/>
            <w:vMerge w:val="restart"/>
          </w:tcPr>
          <w:p w:rsidR="003810F2" w:rsidRPr="007A716E" w:rsidRDefault="003810F2" w:rsidP="008A5548">
            <w:pPr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Ц310122570</w:t>
            </w:r>
          </w:p>
        </w:tc>
        <w:tc>
          <w:tcPr>
            <w:tcW w:w="709" w:type="dxa"/>
            <w:vMerge w:val="restart"/>
          </w:tcPr>
          <w:p w:rsidR="003810F2" w:rsidRPr="007A716E" w:rsidRDefault="003810F2" w:rsidP="0031721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24</w:t>
            </w:r>
            <w:r w:rsidR="001C1C6E" w:rsidRPr="007A716E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3810F2" w:rsidRPr="007A716E" w:rsidRDefault="003810F2" w:rsidP="008A5548">
            <w:pPr>
              <w:pStyle w:val="ConsPlusNormal"/>
              <w:spacing w:line="247" w:lineRule="auto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Pr="007A716E" w:rsidRDefault="00881D0E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181,4</w:t>
            </w:r>
          </w:p>
        </w:tc>
        <w:tc>
          <w:tcPr>
            <w:tcW w:w="851" w:type="dxa"/>
          </w:tcPr>
          <w:p w:rsidR="003810F2" w:rsidRPr="007A716E" w:rsidRDefault="00A104D5" w:rsidP="008A5548">
            <w:pPr>
              <w:jc w:val="center"/>
              <w:rPr>
                <w:rFonts w:ascii="Times New Roman" w:hAnsi="Times New Roman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508,7</w:t>
            </w:r>
          </w:p>
        </w:tc>
        <w:tc>
          <w:tcPr>
            <w:tcW w:w="850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3810F2" w:rsidRPr="007A716E" w:rsidRDefault="003810F2" w:rsidP="008A5548">
            <w:pPr>
              <w:rPr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7A716E" w:rsidRDefault="003810F2" w:rsidP="008A5548">
            <w:pPr>
              <w:rPr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Pr="007A716E" w:rsidRDefault="003810F2" w:rsidP="008A5548"/>
        </w:tc>
        <w:tc>
          <w:tcPr>
            <w:tcW w:w="1276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1275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1701" w:type="dxa"/>
          </w:tcPr>
          <w:p w:rsidR="003810F2" w:rsidRPr="007A716E" w:rsidRDefault="003810F2" w:rsidP="008A5548">
            <w:pPr>
              <w:pStyle w:val="ConsPlusNormal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3810F2" w:rsidRPr="007A716E" w:rsidRDefault="003810F2" w:rsidP="008A5548">
            <w:pPr>
              <w:rPr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7A716E" w:rsidRDefault="003810F2" w:rsidP="008A5548">
            <w:pPr>
              <w:rPr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Pr="007A716E" w:rsidRDefault="003810F2" w:rsidP="008A5548"/>
        </w:tc>
        <w:tc>
          <w:tcPr>
            <w:tcW w:w="1276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1275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1701" w:type="dxa"/>
          </w:tcPr>
          <w:p w:rsidR="003810F2" w:rsidRPr="007A716E" w:rsidRDefault="003810F2" w:rsidP="008A5548">
            <w:pPr>
              <w:pStyle w:val="ConsPlusNormal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республиканский бюджет </w:t>
            </w:r>
            <w:r w:rsidRPr="007A716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lastRenderedPageBreak/>
              <w:t>35,7</w:t>
            </w:r>
          </w:p>
        </w:tc>
        <w:tc>
          <w:tcPr>
            <w:tcW w:w="850" w:type="dxa"/>
          </w:tcPr>
          <w:p w:rsidR="003810F2" w:rsidRPr="007A716E" w:rsidRDefault="00881D0E" w:rsidP="008A5548">
            <w:pPr>
              <w:jc w:val="center"/>
              <w:rPr>
                <w:rFonts w:ascii="Times New Roman" w:hAnsi="Times New Roman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181,4</w:t>
            </w:r>
          </w:p>
        </w:tc>
        <w:tc>
          <w:tcPr>
            <w:tcW w:w="851" w:type="dxa"/>
          </w:tcPr>
          <w:p w:rsidR="003810F2" w:rsidRPr="007A716E" w:rsidRDefault="00A104D5" w:rsidP="008A5548">
            <w:pPr>
              <w:jc w:val="center"/>
              <w:rPr>
                <w:rFonts w:ascii="Times New Roman" w:hAnsi="Times New Roman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508,7</w:t>
            </w:r>
          </w:p>
        </w:tc>
        <w:tc>
          <w:tcPr>
            <w:tcW w:w="850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</w:tr>
      <w:tr w:rsidR="007A716E" w:rsidRPr="007A716E" w:rsidTr="003810F2">
        <w:tc>
          <w:tcPr>
            <w:tcW w:w="1558" w:type="dxa"/>
            <w:vMerge/>
          </w:tcPr>
          <w:p w:rsidR="003810F2" w:rsidRPr="007A716E" w:rsidRDefault="003810F2" w:rsidP="008A5548">
            <w:pPr>
              <w:rPr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7A716E" w:rsidRDefault="003810F2" w:rsidP="008A5548">
            <w:pPr>
              <w:rPr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Pr="007A716E" w:rsidRDefault="003810F2" w:rsidP="008A5548"/>
        </w:tc>
        <w:tc>
          <w:tcPr>
            <w:tcW w:w="1276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1275" w:type="dxa"/>
            <w:vMerge/>
          </w:tcPr>
          <w:p w:rsidR="003810F2" w:rsidRPr="007A716E" w:rsidRDefault="003810F2" w:rsidP="008A5548"/>
        </w:tc>
        <w:tc>
          <w:tcPr>
            <w:tcW w:w="709" w:type="dxa"/>
            <w:vMerge/>
          </w:tcPr>
          <w:p w:rsidR="003810F2" w:rsidRPr="007A716E" w:rsidRDefault="003810F2" w:rsidP="008A5548"/>
        </w:tc>
        <w:tc>
          <w:tcPr>
            <w:tcW w:w="1701" w:type="dxa"/>
          </w:tcPr>
          <w:p w:rsidR="003810F2" w:rsidRPr="007A716E" w:rsidRDefault="003810F2" w:rsidP="008A5548">
            <w:pPr>
              <w:pStyle w:val="ConsPlusNormal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7A716E" w:rsidRDefault="001C0494" w:rsidP="008A5548">
            <w:pPr>
              <w:jc w:val="center"/>
              <w:rPr>
                <w:rFonts w:ascii="Times New Roman" w:hAnsi="Times New Roman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Pr="007A716E" w:rsidRDefault="003810F2" w:rsidP="008A5548">
            <w:pPr>
              <w:jc w:val="center"/>
            </w:pPr>
            <w:r w:rsidRPr="007A716E">
              <w:rPr>
                <w:sz w:val="18"/>
                <w:szCs w:val="18"/>
              </w:rPr>
              <w:t>0,0</w:t>
            </w:r>
          </w:p>
        </w:tc>
      </w:tr>
    </w:tbl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256BF" w:rsidRPr="007A716E" w:rsidSect="00280C67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A97F9E" w:rsidRPr="007A716E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lastRenderedPageBreak/>
        <w:t>Приложение № 4</w:t>
      </w:r>
    </w:p>
    <w:p w:rsidR="00A97F9E" w:rsidRPr="007A716E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A97F9E" w:rsidRPr="007A716E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 xml:space="preserve">Шумерлинского </w:t>
      </w:r>
      <w:r w:rsidR="00081437" w:rsidRPr="007A716E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</w:p>
    <w:p w:rsidR="00A97F9E" w:rsidRPr="007A716E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>«Социальная поддержка граждан»</w:t>
      </w:r>
    </w:p>
    <w:p w:rsidR="00A97F9E" w:rsidRPr="007A716E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sz w:val="26"/>
          <w:szCs w:val="26"/>
        </w:rPr>
      </w:pPr>
    </w:p>
    <w:p w:rsidR="00A97F9E" w:rsidRPr="007A716E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A97F9E" w:rsidRPr="007A716E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7A716E">
        <w:rPr>
          <w:rFonts w:ascii="Times New Roman" w:hAnsi="Times New Roman"/>
          <w:b/>
          <w:caps/>
          <w:sz w:val="26"/>
          <w:szCs w:val="26"/>
        </w:rPr>
        <w:t xml:space="preserve">П о д п р о г р а м </w:t>
      </w:r>
      <w:proofErr w:type="spellStart"/>
      <w:proofErr w:type="gramStart"/>
      <w:r w:rsidRPr="007A716E">
        <w:rPr>
          <w:rFonts w:ascii="Times New Roman" w:hAnsi="Times New Roman"/>
          <w:b/>
          <w:caps/>
          <w:sz w:val="26"/>
          <w:szCs w:val="26"/>
        </w:rPr>
        <w:t>м</w:t>
      </w:r>
      <w:proofErr w:type="spellEnd"/>
      <w:proofErr w:type="gramEnd"/>
      <w:r w:rsidRPr="007A716E">
        <w:rPr>
          <w:rFonts w:ascii="Times New Roman" w:hAnsi="Times New Roman"/>
          <w:b/>
          <w:caps/>
          <w:sz w:val="26"/>
          <w:szCs w:val="26"/>
        </w:rPr>
        <w:t xml:space="preserve"> а </w:t>
      </w:r>
    </w:p>
    <w:p w:rsidR="00A97F9E" w:rsidRPr="007A716E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«Совершенствование социальной поддержки семьи и детей» </w:t>
      </w:r>
    </w:p>
    <w:p w:rsidR="00A97F9E" w:rsidRPr="007A716E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муниципальной программы Шумерлинского </w:t>
      </w:r>
      <w:r w:rsidR="00172B52" w:rsidRPr="007A716E">
        <w:rPr>
          <w:rFonts w:ascii="Times New Roman" w:hAnsi="Times New Roman"/>
          <w:b/>
          <w:sz w:val="24"/>
          <w:szCs w:val="24"/>
        </w:rPr>
        <w:t xml:space="preserve">муниципального округа Чувашской Республики </w:t>
      </w:r>
      <w:r w:rsidRPr="007A716E">
        <w:rPr>
          <w:rFonts w:ascii="Times New Roman" w:hAnsi="Times New Roman"/>
          <w:b/>
          <w:sz w:val="24"/>
          <w:szCs w:val="24"/>
        </w:rPr>
        <w:t>«Социальная поддержка граждан»</w:t>
      </w:r>
    </w:p>
    <w:p w:rsidR="00A97F9E" w:rsidRPr="007A716E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7F9E" w:rsidRPr="007A716E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caps/>
          <w:sz w:val="26"/>
          <w:szCs w:val="26"/>
        </w:rPr>
      </w:pPr>
      <w:r w:rsidRPr="007A716E">
        <w:rPr>
          <w:rFonts w:ascii="Times New Roman" w:hAnsi="Times New Roman"/>
          <w:caps/>
          <w:sz w:val="26"/>
          <w:szCs w:val="26"/>
        </w:rPr>
        <w:t>Паспорт подпрограммы</w:t>
      </w:r>
    </w:p>
    <w:p w:rsidR="00A97F9E" w:rsidRPr="007A716E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0"/>
        <w:gridCol w:w="356"/>
        <w:gridCol w:w="6035"/>
      </w:tblGrid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A97F9E" w:rsidP="00B119CD">
            <w:pPr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Администрация Шумерлинского </w:t>
            </w:r>
            <w:r w:rsidR="00B119CD" w:rsidRPr="007A716E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581B4C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 и </w:t>
            </w:r>
            <w:r w:rsidR="00A97F9E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спорта администрации Шумерлинского </w:t>
            </w:r>
            <w:r w:rsidR="00B119CD" w:rsidRPr="007A716E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  <w:r w:rsidR="00E47A21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Отдел)</w:t>
            </w:r>
            <w:r w:rsidR="008229A6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8229A6" w:rsidRPr="007A716E" w:rsidRDefault="008229A6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Сектор культуры и архивного дела 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</w:t>
            </w:r>
          </w:p>
        </w:tc>
      </w:tr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совершенствование системы профилактической работы по предупреждению безнадзорности и правонарушений несовершеннолетних;</w:t>
            </w:r>
          </w:p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формирование общественного сознания, направленного на повышение статуса полной семьи, пропаганда семейных ценностей</w:t>
            </w:r>
          </w:p>
        </w:tc>
      </w:tr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к 2036 году предусматривается достижение </w:t>
            </w:r>
            <w:proofErr w:type="gramStart"/>
            <w:r w:rsidRPr="007A716E">
              <w:rPr>
                <w:rFonts w:ascii="Times New Roman" w:hAnsi="Times New Roman"/>
                <w:sz w:val="24"/>
                <w:szCs w:val="24"/>
              </w:rPr>
              <w:t>следующих</w:t>
            </w:r>
            <w:proofErr w:type="gramEnd"/>
            <w:r w:rsidRPr="007A716E">
              <w:rPr>
                <w:rFonts w:ascii="Times New Roman" w:hAnsi="Times New Roman"/>
                <w:sz w:val="24"/>
                <w:szCs w:val="24"/>
              </w:rPr>
              <w:t xml:space="preserve"> целевых индикатора и показателя (по сравнению с 2017 годом):</w:t>
            </w:r>
          </w:p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оздоровлением, – 49,2 процента</w:t>
            </w:r>
          </w:p>
        </w:tc>
      </w:tr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2022</w:t>
            </w:r>
            <w:r w:rsidR="00A97F9E" w:rsidRPr="007A716E">
              <w:rPr>
                <w:rFonts w:ascii="Times New Roman" w:hAnsi="Times New Roman"/>
                <w:sz w:val="24"/>
                <w:szCs w:val="24"/>
              </w:rPr>
              <w:t>–2035 годы:</w:t>
            </w:r>
          </w:p>
          <w:p w:rsidR="00A97F9E" w:rsidRPr="007A716E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1 этап – 2022</w:t>
            </w:r>
            <w:r w:rsidR="00A97F9E" w:rsidRPr="007A716E">
              <w:rPr>
                <w:rFonts w:ascii="Times New Roman" w:hAnsi="Times New Roman"/>
                <w:sz w:val="24"/>
                <w:szCs w:val="24"/>
              </w:rPr>
              <w:t>–2025 годы;</w:t>
            </w:r>
          </w:p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2 этап – 2026–2030 годы;</w:t>
            </w:r>
          </w:p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3 этап – 2031–2035 годы</w:t>
            </w:r>
          </w:p>
        </w:tc>
      </w:tr>
      <w:tr w:rsidR="007A716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B119CD" w:rsidRPr="007A716E">
              <w:rPr>
                <w:sz w:val="24"/>
                <w:szCs w:val="24"/>
              </w:rPr>
              <w:t xml:space="preserve"> Муниципальной программы на 2022</w:t>
            </w:r>
            <w:r w:rsidRPr="007A716E">
              <w:rPr>
                <w:sz w:val="24"/>
                <w:szCs w:val="24"/>
              </w:rPr>
              <w:t>–2035 годы составляют 0,0  тыс. рублей, в том числе: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2022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2023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2024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2025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2026 – 2030 годах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2031 – 2035 годах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lastRenderedPageBreak/>
              <w:t>из них средства: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республиканского бюджета Чувашской Республики – рублей, в том числе: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2022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2023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2024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2025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2026 – 2030 годах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2031 – 2035 годах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 xml:space="preserve">бюджета </w:t>
            </w:r>
            <w:r w:rsidR="002558B0" w:rsidRPr="007A716E">
              <w:rPr>
                <w:sz w:val="24"/>
                <w:szCs w:val="24"/>
              </w:rPr>
              <w:t xml:space="preserve">Шумерлинского муниципального округа </w:t>
            </w:r>
            <w:r w:rsidRPr="007A716E">
              <w:rPr>
                <w:sz w:val="24"/>
                <w:szCs w:val="24"/>
              </w:rPr>
              <w:t>– 0,0 тыс. рублей, в том числе: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2022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2023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2024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2025 году – 0,0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2026 – 2030 годах – 0,0  тыс. рублей;</w:t>
            </w:r>
          </w:p>
          <w:p w:rsidR="00A97F9E" w:rsidRPr="007A716E" w:rsidRDefault="00A97F9E" w:rsidP="004B434D">
            <w:pPr>
              <w:pStyle w:val="ConsPlusNormal"/>
              <w:rPr>
                <w:sz w:val="24"/>
                <w:szCs w:val="24"/>
              </w:rPr>
            </w:pPr>
            <w:r w:rsidRPr="007A716E">
              <w:rPr>
                <w:sz w:val="24"/>
                <w:szCs w:val="24"/>
              </w:rPr>
              <w:t>в 2031 – 2035 годах – 0,0  тыс. рублей.</w:t>
            </w:r>
          </w:p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proofErr w:type="spellStart"/>
            <w:r w:rsidRPr="007A716E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7A71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558B0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="002558B0" w:rsidRPr="007A7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558B0" w:rsidRPr="007A716E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7A716E">
              <w:rPr>
                <w:rFonts w:ascii="Times New Roman" w:hAnsi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</w:tr>
      <w:tr w:rsidR="00A97F9E" w:rsidRPr="007A716E" w:rsidTr="004B434D">
        <w:tc>
          <w:tcPr>
            <w:tcW w:w="1661" w:type="pct"/>
            <w:shd w:val="clear" w:color="auto" w:fill="auto"/>
          </w:tcPr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7A716E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7A716E" w:rsidRDefault="00A97F9E" w:rsidP="004B434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обеспечение выполнения обязательств государства по социальной поддержке семьи и детей;</w:t>
            </w:r>
          </w:p>
          <w:p w:rsidR="00A97F9E" w:rsidRPr="007A716E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6E">
              <w:rPr>
                <w:rFonts w:ascii="Times New Roman" w:hAnsi="Times New Roman"/>
                <w:sz w:val="24"/>
                <w:szCs w:val="24"/>
              </w:rPr>
              <w:t>увеличение количества детей, находящихся в трудной жизненной ситуации, охваченных отдыхом и оздоровлением.</w:t>
            </w:r>
          </w:p>
        </w:tc>
      </w:tr>
    </w:tbl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716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7A716E">
        <w:rPr>
          <w:rFonts w:ascii="Times New Roman" w:hAnsi="Times New Roman"/>
          <w:b/>
          <w:sz w:val="24"/>
          <w:szCs w:val="24"/>
        </w:rPr>
        <w:t xml:space="preserve">. Приоритеты и цель подпрограммы, общая характеристика 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участия органов местного самоуправления 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в реализации подпрограммы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Приоритетными направлениями государственной семейной политики являются обеспечение поддержки, укрепление и защита семьи как фундаментальной основы российского общества, сохранение традиционных семейных ценностей, повышение роли семьи в жизни общества, повышение авторитета </w:t>
      </w:r>
      <w:proofErr w:type="spellStart"/>
      <w:r w:rsidRPr="007A716E">
        <w:rPr>
          <w:rFonts w:ascii="Times New Roman" w:hAnsi="Times New Roman"/>
          <w:sz w:val="24"/>
          <w:szCs w:val="24"/>
        </w:rPr>
        <w:t>родительства</w:t>
      </w:r>
      <w:proofErr w:type="spellEnd"/>
      <w:r w:rsidRPr="007A716E">
        <w:rPr>
          <w:rFonts w:ascii="Times New Roman" w:hAnsi="Times New Roman"/>
          <w:sz w:val="24"/>
          <w:szCs w:val="24"/>
        </w:rPr>
        <w:t xml:space="preserve"> в семье и обществе, профилактика и преодоление семейного неблагополучия, улучшение условий и повышение качества жизни семей.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Целью подпрограммы «Совершенствование социальной поддержки семьи и детей» муниципальной программы Шумерлинского </w:t>
      </w:r>
      <w:r w:rsidR="00923AAD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«Социальная поддержка граждан» (далее – подпрограмма) является 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услуг.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Достижению поставленных в подпрограмме целей способствует решение следующих задач: 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совершенствование системы профилактической работы по предупреждению безнадзорности и правонарушений несовершеннолетних;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формирование общественного сознания, направленного на повышение статуса полной семьи, пропаганда семейных ценностей.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В Шумерлинском </w:t>
      </w:r>
      <w:r w:rsidR="002558B0" w:rsidRPr="007A716E">
        <w:rPr>
          <w:rFonts w:ascii="Times New Roman" w:hAnsi="Times New Roman"/>
          <w:sz w:val="24"/>
          <w:szCs w:val="24"/>
        </w:rPr>
        <w:t>муниципальном округе</w:t>
      </w:r>
      <w:r w:rsidRPr="007A716E">
        <w:rPr>
          <w:rFonts w:ascii="Times New Roman" w:hAnsi="Times New Roman"/>
          <w:sz w:val="24"/>
          <w:szCs w:val="24"/>
        </w:rPr>
        <w:t xml:space="preserve"> создана комиссия по профилактике правонарушений, </w:t>
      </w:r>
      <w:r w:rsidR="00B119CD" w:rsidRPr="007A716E">
        <w:rPr>
          <w:rFonts w:ascii="Times New Roman" w:hAnsi="Times New Roman"/>
          <w:sz w:val="24"/>
          <w:szCs w:val="24"/>
        </w:rPr>
        <w:t>на территории 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– советы по профилактике правонарушений. В рамках профилактики безнадзорности и правонарушений </w:t>
      </w:r>
      <w:r w:rsidRPr="007A716E">
        <w:rPr>
          <w:rFonts w:ascii="Times New Roman" w:hAnsi="Times New Roman"/>
          <w:sz w:val="24"/>
          <w:szCs w:val="24"/>
        </w:rPr>
        <w:lastRenderedPageBreak/>
        <w:t>несовершеннолетних проводится работа по информационно-методической поддержке специалистов администраций муниципальных образований.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Раздел II. Перечень и сведения о целевых индикаторах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 и </w:t>
      </w:r>
      <w:proofErr w:type="gramStart"/>
      <w:r w:rsidRPr="007A716E">
        <w:rPr>
          <w:rFonts w:ascii="Times New Roman" w:hAnsi="Times New Roman"/>
          <w:b/>
          <w:sz w:val="24"/>
          <w:szCs w:val="24"/>
        </w:rPr>
        <w:t>показателях</w:t>
      </w:r>
      <w:proofErr w:type="gramEnd"/>
      <w:r w:rsidRPr="007A716E">
        <w:rPr>
          <w:rFonts w:ascii="Times New Roman" w:hAnsi="Times New Roman"/>
          <w:b/>
          <w:sz w:val="24"/>
          <w:szCs w:val="24"/>
        </w:rPr>
        <w:t xml:space="preserve"> подпрограммы с расшифровкой плановых значений 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по годам ее реализации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Целевым индикатором и показател</w:t>
      </w:r>
      <w:r w:rsidR="00B119CD" w:rsidRPr="007A716E">
        <w:rPr>
          <w:rFonts w:ascii="Times New Roman" w:hAnsi="Times New Roman"/>
          <w:sz w:val="24"/>
          <w:szCs w:val="24"/>
        </w:rPr>
        <w:t>я</w:t>
      </w:r>
      <w:r w:rsidRPr="007A716E">
        <w:rPr>
          <w:rFonts w:ascii="Times New Roman" w:hAnsi="Times New Roman"/>
          <w:sz w:val="24"/>
          <w:szCs w:val="24"/>
        </w:rPr>
        <w:t>ми подпрограммы является: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оздоровлением.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результате реализации мероприят</w:t>
      </w:r>
      <w:r w:rsidR="002558B0" w:rsidRPr="007A716E">
        <w:rPr>
          <w:rFonts w:ascii="Times New Roman" w:hAnsi="Times New Roman"/>
          <w:sz w:val="24"/>
          <w:szCs w:val="24"/>
        </w:rPr>
        <w:t>ий подпрограммы ожидается дости</w:t>
      </w:r>
      <w:r w:rsidRPr="007A716E">
        <w:rPr>
          <w:rFonts w:ascii="Times New Roman" w:hAnsi="Times New Roman"/>
          <w:sz w:val="24"/>
          <w:szCs w:val="24"/>
        </w:rPr>
        <w:t>жение к 2036 году: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оздоровлением: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49,2 процента;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49,2 процента;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49,2 процента;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49,2 процента;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2030 году – 49,2 процента;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2035 году – 49,2 процента.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Раздел III. Характеристики основных мероприятий, мероприятий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 подпрограммы с указанием сроков и этапов их реализации</w:t>
      </w:r>
    </w:p>
    <w:p w:rsidR="00A97F9E" w:rsidRPr="007A716E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A97F9E" w:rsidRPr="007A716E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Подпрограмма объединяет следующее основное мероприятие:</w:t>
      </w:r>
    </w:p>
    <w:p w:rsidR="00A97F9E" w:rsidRPr="007A716E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Основное мероприятие 1. Организация и проведение мероприятий, направленных на сохранение семейных ценностей.</w:t>
      </w:r>
    </w:p>
    <w:p w:rsidR="00A97F9E" w:rsidRPr="007A716E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716E">
        <w:rPr>
          <w:rFonts w:ascii="Times New Roman" w:hAnsi="Times New Roman"/>
          <w:sz w:val="24"/>
          <w:szCs w:val="24"/>
        </w:rPr>
        <w:t>Реализация данного мероприятия включает в себя комплекс мероприятий, направленных на участие в республиканском конкурсе «Семья года», республиканском слете трудовых династий, награждении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A97F9E" w:rsidRPr="007A716E" w:rsidRDefault="00A97F9E" w:rsidP="00A97F9E">
      <w:pPr>
        <w:shd w:val="clear" w:color="auto" w:fill="FFFFFF"/>
        <w:spacing w:after="0" w:line="247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Подпрогр</w:t>
      </w:r>
      <w:r w:rsidR="00B119CD" w:rsidRPr="007A716E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7A716E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A97F9E" w:rsidRPr="007A716E" w:rsidRDefault="00B119CD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1 этап – 2022</w:t>
      </w:r>
      <w:r w:rsidR="00A97F9E" w:rsidRPr="007A716E">
        <w:rPr>
          <w:rFonts w:ascii="Times New Roman" w:hAnsi="Times New Roman"/>
          <w:sz w:val="24"/>
          <w:szCs w:val="24"/>
        </w:rPr>
        <w:t>–2025 годы;</w:t>
      </w:r>
    </w:p>
    <w:p w:rsidR="00A97F9E" w:rsidRPr="007A716E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2 этап – 2026–2030 годы;</w:t>
      </w:r>
    </w:p>
    <w:p w:rsidR="00A97F9E" w:rsidRPr="007A716E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3 этап – 2031–2035 годы.</w:t>
      </w:r>
    </w:p>
    <w:p w:rsidR="006256BF" w:rsidRPr="007A716E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A21" w:rsidRPr="007A716E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Раздел IV. Обоснование объема финансовых ресурсов,  необходимых </w:t>
      </w:r>
    </w:p>
    <w:p w:rsidR="00E47A21" w:rsidRPr="007A716E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7A716E">
        <w:rPr>
          <w:rFonts w:ascii="Times New Roman" w:hAnsi="Times New Roman"/>
          <w:b/>
          <w:sz w:val="24"/>
          <w:szCs w:val="24"/>
        </w:rPr>
        <w:t xml:space="preserve">для реализации подпрограммы (с расшифровкой по источникам </w:t>
      </w:r>
      <w:proofErr w:type="gramEnd"/>
    </w:p>
    <w:p w:rsidR="00E47A21" w:rsidRPr="007A716E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>финансирования, по этапам и годам ее реализации)</w:t>
      </w:r>
    </w:p>
    <w:p w:rsidR="00E47A21" w:rsidRPr="007A716E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7A21" w:rsidRPr="007A716E" w:rsidRDefault="00E47A21" w:rsidP="00E47A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Шумерлинского </w:t>
      </w:r>
      <w:r w:rsidR="002558B0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и средств внебюджетных источников.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Общий объем финансировани</w:t>
      </w:r>
      <w:r w:rsidR="002558B0" w:rsidRPr="007A716E">
        <w:rPr>
          <w:rFonts w:ascii="Times New Roman" w:hAnsi="Times New Roman"/>
          <w:sz w:val="24"/>
          <w:szCs w:val="24"/>
        </w:rPr>
        <w:t xml:space="preserve">я подпрограммы в 2022 </w:t>
      </w:r>
      <w:r w:rsidRPr="007A716E">
        <w:rPr>
          <w:rFonts w:ascii="Times New Roman" w:hAnsi="Times New Roman"/>
          <w:sz w:val="24"/>
          <w:szCs w:val="24"/>
        </w:rPr>
        <w:t>–</w:t>
      </w:r>
      <w:r w:rsidRPr="007A716E">
        <w:rPr>
          <w:rFonts w:ascii="Times New Roman" w:hAnsi="Times New Roman"/>
          <w:sz w:val="24"/>
          <w:szCs w:val="24"/>
        </w:rPr>
        <w:br/>
        <w:t>2035 годах составляет  0,0 тыс. рублей, в том числе за счет средств: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федерального бюджета – 0,0 </w:t>
      </w:r>
      <w:r w:rsidR="002558B0" w:rsidRPr="007A716E">
        <w:rPr>
          <w:rFonts w:ascii="Times New Roman" w:hAnsi="Times New Roman"/>
          <w:sz w:val="24"/>
          <w:szCs w:val="24"/>
        </w:rPr>
        <w:t>тыс. рублей (0 процентов</w:t>
      </w:r>
      <w:r w:rsidRPr="007A716E">
        <w:rPr>
          <w:rFonts w:ascii="Times New Roman" w:hAnsi="Times New Roman"/>
          <w:sz w:val="24"/>
          <w:szCs w:val="24"/>
        </w:rPr>
        <w:t>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lastRenderedPageBreak/>
        <w:t xml:space="preserve">республиканского бюджета Чувашской Республики – 0,0 </w:t>
      </w:r>
      <w:r w:rsidR="002558B0" w:rsidRPr="007A716E">
        <w:rPr>
          <w:rFonts w:ascii="Times New Roman" w:hAnsi="Times New Roman"/>
          <w:sz w:val="24"/>
          <w:szCs w:val="24"/>
        </w:rPr>
        <w:t>тыс. рублей (</w:t>
      </w:r>
      <w:r w:rsidRPr="007A716E">
        <w:rPr>
          <w:rFonts w:ascii="Times New Roman" w:hAnsi="Times New Roman"/>
          <w:sz w:val="24"/>
          <w:szCs w:val="24"/>
        </w:rPr>
        <w:t xml:space="preserve">0 </w:t>
      </w:r>
      <w:r w:rsidR="002558B0" w:rsidRPr="007A716E">
        <w:rPr>
          <w:rFonts w:ascii="Times New Roman" w:hAnsi="Times New Roman"/>
          <w:sz w:val="24"/>
          <w:szCs w:val="24"/>
        </w:rPr>
        <w:t>процентов</w:t>
      </w:r>
      <w:r w:rsidRPr="007A716E">
        <w:rPr>
          <w:rFonts w:ascii="Times New Roman" w:hAnsi="Times New Roman"/>
          <w:sz w:val="24"/>
          <w:szCs w:val="24"/>
        </w:rPr>
        <w:t>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бюджета Шумерлинского </w:t>
      </w:r>
      <w:r w:rsidR="002558B0" w:rsidRPr="007A716E">
        <w:rPr>
          <w:rFonts w:ascii="Times New Roman" w:hAnsi="Times New Roman"/>
          <w:sz w:val="24"/>
          <w:szCs w:val="24"/>
        </w:rPr>
        <w:t>муниципального округа -</w:t>
      </w:r>
      <w:r w:rsidRPr="007A716E">
        <w:rPr>
          <w:rFonts w:ascii="Times New Roman" w:hAnsi="Times New Roman"/>
          <w:sz w:val="24"/>
          <w:szCs w:val="24"/>
        </w:rPr>
        <w:t xml:space="preserve"> 0,0 тыс. рублей (0 про</w:t>
      </w:r>
      <w:r w:rsidR="002558B0" w:rsidRPr="007A716E">
        <w:rPr>
          <w:rFonts w:ascii="Times New Roman" w:hAnsi="Times New Roman"/>
          <w:sz w:val="24"/>
          <w:szCs w:val="24"/>
        </w:rPr>
        <w:t>центов</w:t>
      </w:r>
      <w:r w:rsidRPr="007A716E">
        <w:rPr>
          <w:rFonts w:ascii="Times New Roman" w:hAnsi="Times New Roman"/>
          <w:sz w:val="24"/>
          <w:szCs w:val="24"/>
        </w:rPr>
        <w:t>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внебюджетных источников – 0,0 тыс. рублей (0</w:t>
      </w:r>
      <w:r w:rsidR="002558B0" w:rsidRPr="007A716E">
        <w:rPr>
          <w:rFonts w:ascii="Times New Roman" w:hAnsi="Times New Roman"/>
          <w:sz w:val="24"/>
          <w:szCs w:val="24"/>
        </w:rPr>
        <w:t xml:space="preserve"> процентов</w:t>
      </w:r>
      <w:r w:rsidRPr="007A716E">
        <w:rPr>
          <w:rFonts w:ascii="Times New Roman" w:hAnsi="Times New Roman"/>
          <w:sz w:val="24"/>
          <w:szCs w:val="24"/>
        </w:rPr>
        <w:t>).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Объем финансирован</w:t>
      </w:r>
      <w:r w:rsidR="002558B0" w:rsidRPr="007A716E">
        <w:rPr>
          <w:rFonts w:ascii="Times New Roman" w:hAnsi="Times New Roman"/>
          <w:sz w:val="24"/>
          <w:szCs w:val="24"/>
        </w:rPr>
        <w:t>ия подпрограммы на 1 этапе (2022</w:t>
      </w:r>
      <w:r w:rsidRPr="007A716E">
        <w:rPr>
          <w:rFonts w:ascii="Times New Roman" w:hAnsi="Times New Roman"/>
          <w:sz w:val="24"/>
          <w:szCs w:val="24"/>
        </w:rPr>
        <w:t>–2025 годы) составляет 0,0 тыс. рублей, в том числе: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из них средства: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федерального бюджета – 0,0  тыс. рублей (0</w:t>
      </w:r>
      <w:r w:rsidR="0002550B" w:rsidRPr="007A716E">
        <w:rPr>
          <w:rFonts w:ascii="Times New Roman" w:hAnsi="Times New Roman"/>
          <w:sz w:val="24"/>
          <w:szCs w:val="24"/>
        </w:rPr>
        <w:t xml:space="preserve">  процентов</w:t>
      </w:r>
      <w:r w:rsidRPr="007A716E">
        <w:rPr>
          <w:rFonts w:ascii="Times New Roman" w:hAnsi="Times New Roman"/>
          <w:sz w:val="24"/>
          <w:szCs w:val="24"/>
        </w:rPr>
        <w:t>), в том числе: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республиканского бюджета Чувашской Республики – 0,0  тыс. рублей (0</w:t>
      </w:r>
      <w:r w:rsidR="0002550B" w:rsidRPr="007A716E">
        <w:rPr>
          <w:rFonts w:ascii="Times New Roman" w:hAnsi="Times New Roman"/>
          <w:sz w:val="24"/>
          <w:szCs w:val="24"/>
        </w:rPr>
        <w:t xml:space="preserve"> процентов</w:t>
      </w:r>
      <w:r w:rsidRPr="007A716E">
        <w:rPr>
          <w:rFonts w:ascii="Times New Roman" w:hAnsi="Times New Roman"/>
          <w:sz w:val="24"/>
          <w:szCs w:val="24"/>
        </w:rPr>
        <w:t>), в том числе: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бюджета Шумерлинского </w:t>
      </w:r>
      <w:r w:rsidR="0002550B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– 0,0  тыс. рублей (0</w:t>
      </w:r>
      <w:r w:rsidR="0002550B" w:rsidRPr="007A716E">
        <w:rPr>
          <w:rFonts w:ascii="Times New Roman" w:hAnsi="Times New Roman"/>
          <w:sz w:val="24"/>
          <w:szCs w:val="24"/>
        </w:rPr>
        <w:t xml:space="preserve"> процентов</w:t>
      </w:r>
      <w:r w:rsidRPr="007A716E">
        <w:rPr>
          <w:rFonts w:ascii="Times New Roman" w:hAnsi="Times New Roman"/>
          <w:sz w:val="24"/>
          <w:szCs w:val="24"/>
        </w:rPr>
        <w:t>), в том числе: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внебюджетных источников – 0,0  тыс. рублей (0</w:t>
      </w:r>
      <w:r w:rsidR="0002550B" w:rsidRPr="007A716E">
        <w:rPr>
          <w:rFonts w:ascii="Times New Roman" w:hAnsi="Times New Roman"/>
          <w:sz w:val="24"/>
          <w:szCs w:val="24"/>
        </w:rPr>
        <w:t xml:space="preserve">  процентов</w:t>
      </w:r>
      <w:r w:rsidRPr="007A716E">
        <w:rPr>
          <w:rFonts w:ascii="Times New Roman" w:hAnsi="Times New Roman"/>
          <w:sz w:val="24"/>
          <w:szCs w:val="24"/>
        </w:rPr>
        <w:t>), в том числе: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2022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 2025 году – 0,0 тыс. рублей.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На 2 этапе (2026–2030 годы) объем финансирования Муниципальной программы составляет 0,0 тыс. рублей, из них средства: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федерального бюджета – 0,0 тыс. рублей (0 процентов);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 процентов);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бюджета Шумерлинского </w:t>
      </w:r>
      <w:r w:rsidR="0002550B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– 0,0 тыс. рублей (0 процентов);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внебюджетных источников – 0,0 тыс. рублей (0 процентов).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федерального бюджета – 0,0 тыс. рублей (0 процентов);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 процентов);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 xml:space="preserve">бюджета Шумерлинского </w:t>
      </w:r>
      <w:r w:rsidR="0002550B" w:rsidRPr="007A716E">
        <w:rPr>
          <w:rFonts w:ascii="Times New Roman" w:hAnsi="Times New Roman"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sz w:val="24"/>
          <w:szCs w:val="24"/>
        </w:rPr>
        <w:t xml:space="preserve"> – 0,0 тыс. рублей (0 процентов);</w:t>
      </w:r>
    </w:p>
    <w:p w:rsidR="00E47A21" w:rsidRPr="007A716E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внебюджетных источников – 0,0 тыс. рублей (0 процентов).</w:t>
      </w:r>
    </w:p>
    <w:p w:rsidR="00E47A21" w:rsidRPr="007A716E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E47A21" w:rsidRPr="007A716E" w:rsidRDefault="00E47A21" w:rsidP="00D76B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716E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6C6F9C" w:rsidRPr="007A716E" w:rsidRDefault="006C6F9C" w:rsidP="006C6F9C">
      <w:pPr>
        <w:ind w:left="10670"/>
        <w:jc w:val="center"/>
        <w:rPr>
          <w:sz w:val="20"/>
          <w:szCs w:val="20"/>
        </w:rPr>
      </w:pPr>
      <w:r w:rsidRPr="007A716E">
        <w:rPr>
          <w:rFonts w:ascii="Times New Roman" w:hAnsi="Times New Roman"/>
          <w:sz w:val="24"/>
          <w:szCs w:val="24"/>
        </w:rPr>
        <w:t>по</w:t>
      </w:r>
      <w:r w:rsidRPr="007A716E">
        <w:rPr>
          <w:rFonts w:ascii="Times New Roman" w:hAnsi="Times New Roman"/>
          <w:sz w:val="24"/>
          <w:szCs w:val="24"/>
        </w:rPr>
        <w:lastRenderedPageBreak/>
        <w:t>ддержка</w:t>
      </w:r>
      <w:r w:rsidRPr="007A716E">
        <w:rPr>
          <w:sz w:val="20"/>
          <w:szCs w:val="20"/>
        </w:rPr>
        <w:t xml:space="preserve"> граждан»</w:t>
      </w:r>
    </w:p>
    <w:p w:rsidR="006C6F9C" w:rsidRPr="007A716E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  <w:sectPr w:rsidR="006C6F9C" w:rsidRPr="007A716E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B2B6E" w:rsidRPr="007A716E" w:rsidRDefault="00CB2B6E" w:rsidP="00CB2B6E">
      <w:pPr>
        <w:spacing w:after="0" w:line="247" w:lineRule="auto"/>
        <w:ind w:left="10560"/>
        <w:jc w:val="center"/>
        <w:outlineLvl w:val="0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CB2B6E" w:rsidRPr="007A716E" w:rsidRDefault="00CB2B6E" w:rsidP="00661314">
      <w:pPr>
        <w:spacing w:after="0" w:line="247" w:lineRule="auto"/>
        <w:ind w:left="10560"/>
        <w:jc w:val="both"/>
        <w:rPr>
          <w:rFonts w:ascii="Times New Roman" w:hAnsi="Times New Roman"/>
          <w:sz w:val="20"/>
          <w:szCs w:val="20"/>
        </w:rPr>
      </w:pPr>
      <w:r w:rsidRPr="007A716E">
        <w:rPr>
          <w:rFonts w:ascii="Times New Roman" w:hAnsi="Times New Roman"/>
          <w:sz w:val="20"/>
          <w:szCs w:val="20"/>
        </w:rPr>
        <w:t xml:space="preserve">к подпрограмме «Совершенствование социальной поддержки семьи  и детей» муниципальной программы Шумерлинского </w:t>
      </w:r>
      <w:r w:rsidR="00C864CD" w:rsidRPr="007A716E">
        <w:rPr>
          <w:rFonts w:ascii="Times New Roman" w:hAnsi="Times New Roman"/>
          <w:sz w:val="20"/>
          <w:szCs w:val="20"/>
        </w:rPr>
        <w:t>муниципального округа</w:t>
      </w:r>
      <w:r w:rsidR="00661314" w:rsidRPr="007A716E">
        <w:rPr>
          <w:rFonts w:ascii="Times New Roman" w:hAnsi="Times New Roman"/>
          <w:sz w:val="20"/>
          <w:szCs w:val="20"/>
        </w:rPr>
        <w:t xml:space="preserve"> «Социальная поддержка </w:t>
      </w:r>
    </w:p>
    <w:p w:rsidR="00CB2B6E" w:rsidRPr="007A716E" w:rsidRDefault="00CB2B6E" w:rsidP="00CB2B6E">
      <w:pPr>
        <w:spacing w:after="0" w:line="247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7A716E">
        <w:rPr>
          <w:rFonts w:ascii="Times New Roman" w:hAnsi="Times New Roman"/>
          <w:b/>
          <w:caps/>
          <w:sz w:val="24"/>
          <w:szCs w:val="24"/>
        </w:rPr>
        <w:t xml:space="preserve">Ресурсное обеспечение </w:t>
      </w:r>
    </w:p>
    <w:p w:rsidR="00CB2B6E" w:rsidRPr="007A716E" w:rsidRDefault="00CB2B6E" w:rsidP="00CB2B6E">
      <w:pPr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реализации подпрограммы «Совершенствование социальной поддержки семьи и детей» муниципальной программы </w:t>
      </w:r>
    </w:p>
    <w:p w:rsidR="00CB2B6E" w:rsidRPr="007A716E" w:rsidRDefault="00CB2B6E" w:rsidP="00CB2B6E">
      <w:pPr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7A716E">
        <w:rPr>
          <w:rFonts w:ascii="Times New Roman" w:hAnsi="Times New Roman"/>
          <w:b/>
          <w:sz w:val="24"/>
          <w:szCs w:val="24"/>
        </w:rPr>
        <w:t xml:space="preserve">Шумерлинского </w:t>
      </w:r>
      <w:r w:rsidR="00C864CD" w:rsidRPr="007A716E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7A716E">
        <w:rPr>
          <w:rFonts w:ascii="Times New Roman" w:hAnsi="Times New Roman"/>
          <w:b/>
          <w:sz w:val="24"/>
          <w:szCs w:val="24"/>
        </w:rPr>
        <w:t xml:space="preserve"> «Социальная поддержка граждан» за счет всех источников финансирования</w:t>
      </w:r>
    </w:p>
    <w:p w:rsidR="00CB2B6E" w:rsidRPr="007A716E" w:rsidRDefault="00CB2B6E" w:rsidP="00CB2B6E">
      <w:pPr>
        <w:spacing w:after="0" w:line="247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f"/>
        <w:tblW w:w="0" w:type="auto"/>
        <w:tblInd w:w="-318" w:type="dxa"/>
        <w:tblLook w:val="04A0" w:firstRow="1" w:lastRow="0" w:firstColumn="1" w:lastColumn="0" w:noHBand="0" w:noVBand="1"/>
      </w:tblPr>
      <w:tblGrid>
        <w:gridCol w:w="1623"/>
        <w:gridCol w:w="1504"/>
        <w:gridCol w:w="1504"/>
        <w:gridCol w:w="1504"/>
        <w:gridCol w:w="1124"/>
        <w:gridCol w:w="764"/>
        <w:gridCol w:w="913"/>
        <w:gridCol w:w="1027"/>
        <w:gridCol w:w="1554"/>
        <w:gridCol w:w="646"/>
        <w:gridCol w:w="647"/>
        <w:gridCol w:w="647"/>
        <w:gridCol w:w="647"/>
        <w:gridCol w:w="647"/>
        <w:gridCol w:w="636"/>
      </w:tblGrid>
      <w:tr w:rsidR="007A716E" w:rsidRPr="007A716E" w:rsidTr="0021734A">
        <w:tc>
          <w:tcPr>
            <w:tcW w:w="1623" w:type="dxa"/>
            <w:vMerge w:val="restart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right="-38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Источники </w:t>
            </w:r>
          </w:p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C864CD" w:rsidRPr="007A716E" w:rsidRDefault="00C864CD" w:rsidP="00265A90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left="-28" w:rightChars="-28" w:right="-134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глав</w:t>
            </w:r>
            <w:r w:rsidRPr="007A716E">
              <w:rPr>
                <w:sz w:val="18"/>
                <w:szCs w:val="18"/>
              </w:rPr>
              <w:softHyphen/>
              <w:t>ный распо</w:t>
            </w:r>
            <w:r w:rsidRPr="007A716E">
              <w:rPr>
                <w:sz w:val="18"/>
                <w:szCs w:val="18"/>
              </w:rPr>
              <w:softHyphen/>
              <w:t>ря</w:t>
            </w:r>
            <w:r w:rsidRPr="007A716E">
              <w:rPr>
                <w:sz w:val="18"/>
                <w:szCs w:val="18"/>
              </w:rPr>
              <w:softHyphen/>
              <w:t>ди</w:t>
            </w:r>
            <w:r w:rsidRPr="007A716E">
              <w:rPr>
                <w:sz w:val="18"/>
                <w:szCs w:val="18"/>
              </w:rPr>
              <w:softHyphen/>
              <w:t>тель</w:t>
            </w:r>
          </w:p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раздел, под</w:t>
            </w:r>
            <w:r w:rsidRPr="007A716E">
              <w:rPr>
                <w:rFonts w:ascii="Times New Roman" w:hAnsi="Times New Roman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группа (подгруппа)</w:t>
            </w:r>
          </w:p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2031- 2035</w:t>
            </w:r>
          </w:p>
        </w:tc>
      </w:tr>
      <w:tr w:rsidR="007A716E" w:rsidRPr="007A716E" w:rsidTr="0021734A">
        <w:tc>
          <w:tcPr>
            <w:tcW w:w="1623" w:type="dxa"/>
            <w:vMerge w:val="restart"/>
          </w:tcPr>
          <w:p w:rsidR="00C864CD" w:rsidRPr="007A716E" w:rsidRDefault="00C864CD" w:rsidP="00265A90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C864CD" w:rsidRPr="007A716E" w:rsidRDefault="00C864CD" w:rsidP="00265A90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 w:val="restart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C864CD" w:rsidRPr="007A716E" w:rsidRDefault="00C864CD" w:rsidP="00265A90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7A716E" w:rsidRDefault="00C864CD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7A716E" w:rsidRDefault="00C864CD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7A716E" w:rsidRDefault="00C864CD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7A716E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7A716E" w:rsidRDefault="00C864CD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7A716E" w:rsidRDefault="00C864C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65A90">
        <w:tc>
          <w:tcPr>
            <w:tcW w:w="15387" w:type="dxa"/>
            <w:gridSpan w:val="15"/>
          </w:tcPr>
          <w:p w:rsidR="00C864CD" w:rsidRPr="007A716E" w:rsidRDefault="00B22B4D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b/>
                <w:sz w:val="16"/>
                <w:szCs w:val="16"/>
              </w:rPr>
              <w:t>Цель «Повышение уровня жизни граждан – получателей мер социальной поддержки»</w:t>
            </w:r>
          </w:p>
        </w:tc>
      </w:tr>
      <w:tr w:rsidR="007A716E" w:rsidRPr="007A716E" w:rsidTr="0021734A">
        <w:tc>
          <w:tcPr>
            <w:tcW w:w="1623" w:type="dxa"/>
            <w:vMerge w:val="restart"/>
          </w:tcPr>
          <w:p w:rsidR="00D65FDC" w:rsidRPr="007A716E" w:rsidRDefault="00D65FDC" w:rsidP="00265A90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формирование общественного сознания, направленного на повышение статуса полной семьи, </w:t>
            </w: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пропаганда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D65FDC" w:rsidRPr="007A716E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D65FDC" w:rsidRPr="007A716E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D65FDC" w:rsidRPr="007A716E" w:rsidRDefault="00E0102D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D65FDC" w:rsidRPr="007A716E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D65FDC" w:rsidRPr="007A716E" w:rsidRDefault="00D65FDC" w:rsidP="00265A90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D65FDC" w:rsidRPr="007A716E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7A716E" w:rsidRDefault="00D65FDC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D65FDC" w:rsidRPr="007A716E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7A716E" w:rsidRDefault="00D65FDC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  <w:vMerge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7A716E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7A716E" w:rsidRDefault="00D65FDC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7A716E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0</w:t>
            </w:r>
          </w:p>
        </w:tc>
      </w:tr>
      <w:tr w:rsidR="007A716E" w:rsidRPr="007A716E" w:rsidTr="0021734A">
        <w:tc>
          <w:tcPr>
            <w:tcW w:w="1623" w:type="dxa"/>
          </w:tcPr>
          <w:p w:rsidR="00A729FD" w:rsidRPr="007A716E" w:rsidRDefault="00A729FD" w:rsidP="00265A90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A716E">
              <w:rPr>
                <w:rFonts w:ascii="Times New Roman" w:hAnsi="Times New Roman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A729FD" w:rsidRPr="007A716E" w:rsidRDefault="00A729FD" w:rsidP="00265A90">
            <w:pPr>
              <w:pStyle w:val="ConsPlusNormal"/>
              <w:jc w:val="both"/>
              <w:rPr>
                <w:sz w:val="18"/>
                <w:szCs w:val="18"/>
              </w:rPr>
            </w:pPr>
            <w:r w:rsidRPr="007A716E">
              <w:rPr>
                <w:sz w:val="18"/>
                <w:szCs w:val="18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646" w:type="dxa"/>
          </w:tcPr>
          <w:p w:rsidR="00A729FD" w:rsidRPr="007A716E" w:rsidRDefault="00A729FD" w:rsidP="00265A90">
            <w:r w:rsidRPr="007A716E">
              <w:rPr>
                <w:rFonts w:ascii="Times New Roman" w:hAnsi="Times New Roman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Pr="007A716E" w:rsidRDefault="00A729FD" w:rsidP="00265A90">
            <w:r w:rsidRPr="007A716E">
              <w:rPr>
                <w:rFonts w:ascii="Times New Roman" w:hAnsi="Times New Roman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Pr="007A716E" w:rsidRDefault="00A729FD" w:rsidP="00265A90">
            <w:r w:rsidRPr="007A716E">
              <w:rPr>
                <w:rFonts w:ascii="Times New Roman" w:hAnsi="Times New Roman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Pr="007A716E" w:rsidRDefault="00A729FD" w:rsidP="00265A90">
            <w:r w:rsidRPr="007A716E">
              <w:rPr>
                <w:rFonts w:ascii="Times New Roman" w:hAnsi="Times New Roman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Pr="007A716E" w:rsidRDefault="00A729FD" w:rsidP="00265A90">
            <w:r w:rsidRPr="007A716E">
              <w:rPr>
                <w:rFonts w:ascii="Times New Roman" w:hAnsi="Times New Roman"/>
                <w:sz w:val="16"/>
                <w:szCs w:val="16"/>
              </w:rPr>
              <w:t>49,2</w:t>
            </w:r>
          </w:p>
        </w:tc>
        <w:tc>
          <w:tcPr>
            <w:tcW w:w="636" w:type="dxa"/>
          </w:tcPr>
          <w:p w:rsidR="00A729FD" w:rsidRPr="007A716E" w:rsidRDefault="00A729FD" w:rsidP="00265A90">
            <w:r w:rsidRPr="007A716E">
              <w:rPr>
                <w:rFonts w:ascii="Times New Roman" w:hAnsi="Times New Roman"/>
                <w:sz w:val="16"/>
                <w:szCs w:val="16"/>
              </w:rPr>
              <w:t>49,2</w:t>
            </w:r>
          </w:p>
        </w:tc>
      </w:tr>
    </w:tbl>
    <w:p w:rsidR="00C864CD" w:rsidRPr="007A716E" w:rsidRDefault="00C864CD" w:rsidP="00CB2B6E">
      <w:pPr>
        <w:spacing w:after="0" w:line="247" w:lineRule="auto"/>
        <w:jc w:val="both"/>
        <w:rPr>
          <w:rFonts w:ascii="Times New Roman" w:hAnsi="Times New Roman"/>
          <w:sz w:val="20"/>
          <w:szCs w:val="20"/>
        </w:rPr>
      </w:pPr>
    </w:p>
    <w:p w:rsidR="00C864CD" w:rsidRPr="007A716E" w:rsidRDefault="00C864CD" w:rsidP="00CB2B6E">
      <w:pPr>
        <w:spacing w:after="0" w:line="247" w:lineRule="auto"/>
        <w:jc w:val="both"/>
        <w:rPr>
          <w:rFonts w:ascii="Times New Roman" w:hAnsi="Times New Roman"/>
          <w:sz w:val="20"/>
          <w:szCs w:val="20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661314" w:rsidRPr="007A716E" w:rsidSect="00661314">
          <w:pgSz w:w="16838" w:h="11906" w:orient="landscape"/>
          <w:pgMar w:top="1701" w:right="851" w:bottom="851" w:left="1134" w:header="709" w:footer="709" w:gutter="0"/>
          <w:cols w:space="708"/>
          <w:docGrid w:linePitch="653"/>
        </w:sectPr>
      </w:pP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716E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Приложение № </w:t>
      </w:r>
      <w:r w:rsidR="00817C0A" w:rsidRPr="007A716E">
        <w:rPr>
          <w:rFonts w:ascii="Times New Roman" w:eastAsia="Times New Roman" w:hAnsi="Times New Roman"/>
          <w:sz w:val="20"/>
          <w:szCs w:val="20"/>
          <w:lang w:eastAsia="ru-RU"/>
        </w:rPr>
        <w:t>5</w:t>
      </w: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716E">
        <w:rPr>
          <w:rFonts w:ascii="Times New Roman" w:eastAsia="Times New Roman" w:hAnsi="Times New Roman"/>
          <w:sz w:val="20"/>
          <w:szCs w:val="20"/>
          <w:lang w:eastAsia="ru-RU"/>
        </w:rPr>
        <w:t>к муниципальной программе</w:t>
      </w: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716E">
        <w:rPr>
          <w:rFonts w:ascii="Times New Roman" w:eastAsia="Times New Roman" w:hAnsi="Times New Roman"/>
          <w:sz w:val="20"/>
          <w:szCs w:val="20"/>
          <w:lang w:eastAsia="ru-RU"/>
        </w:rPr>
        <w:t>Шумерлинского муниципального округа Чувашской Республики</w:t>
      </w:r>
    </w:p>
    <w:p w:rsidR="00661314" w:rsidRPr="007A716E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716E">
        <w:rPr>
          <w:rFonts w:ascii="Times New Roman" w:eastAsia="Times New Roman" w:hAnsi="Times New Roman"/>
          <w:sz w:val="20"/>
          <w:szCs w:val="20"/>
          <w:lang w:eastAsia="ru-RU"/>
        </w:rPr>
        <w:t>«Социальная поддержка граждан»</w:t>
      </w:r>
    </w:p>
    <w:p w:rsidR="00661314" w:rsidRPr="007A716E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П о д п р о г р а м </w:t>
      </w:r>
      <w:proofErr w:type="spellStart"/>
      <w:proofErr w:type="gramStart"/>
      <w:r w:rsidRPr="007A716E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м</w:t>
      </w:r>
      <w:proofErr w:type="spellEnd"/>
      <w:proofErr w:type="gramEnd"/>
      <w:r w:rsidRPr="007A716E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 а </w:t>
      </w:r>
    </w:p>
    <w:p w:rsidR="00661314" w:rsidRPr="007A716E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«Доступная среда» </w:t>
      </w:r>
    </w:p>
    <w:p w:rsidR="00661314" w:rsidRPr="007A716E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муниципальной программы Шумерлинского муниципального округа Чувашской Республики «Социальная поддержка граждан»</w:t>
      </w:r>
    </w:p>
    <w:p w:rsidR="00661314" w:rsidRPr="007A716E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caps/>
          <w:sz w:val="24"/>
          <w:szCs w:val="24"/>
          <w:lang w:eastAsia="ru-RU"/>
        </w:rPr>
        <w:t>Паспорт подпрограммы</w:t>
      </w:r>
    </w:p>
    <w:p w:rsidR="00661314" w:rsidRPr="007A716E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9"/>
        <w:gridCol w:w="356"/>
        <w:gridCol w:w="6035"/>
      </w:tblGrid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Шумерлинского муниципального округа Чувашской Республики</w:t>
            </w:r>
          </w:p>
        </w:tc>
      </w:tr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581B4C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 и спорта</w:t>
            </w:r>
            <w:r w:rsidR="00661314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 Чувашской Республики (далее - Отдел);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 культуры и архивного дела Шумерлинского муниципального округа Чувашской Республики;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</w:t>
            </w:r>
            <w:r w:rsidR="00D14A57"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территорий администрации Шумерлинского муниципального округа;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</w:p>
        </w:tc>
      </w:tr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 </w:t>
            </w:r>
          </w:p>
        </w:tc>
      </w:tr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2036 году предусматривается преодоление социальной разобщенности и </w:t>
            </w:r>
            <w:proofErr w:type="spellStart"/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отношенческих</w:t>
            </w:r>
            <w:proofErr w:type="spellEnd"/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барьеров в обществе – 100%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2022 - 2035 годы: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этап – 2022–2025 годы;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– 2026–2030 годы;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– 2031–2035 годы</w:t>
            </w:r>
          </w:p>
        </w:tc>
      </w:tr>
      <w:tr w:rsidR="007A716E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прогнозируемые объемы финансирования реализации мероприятий Муниципальной программы на 2023–2035 годы составляют 0,0  тыс. рублей, в том числе: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из них средства: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республиканского бюджета Чувашской Республики 0,0 тыс. рублей, в том числе: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lastRenderedPageBreak/>
              <w:t>в 2022 году – 0,0 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бюджета Шумерлинского муниципального округа – 0,0 тыс. рублей, в том числе: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 тыс. рублей;</w:t>
            </w:r>
          </w:p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 тыс. рублей.</w:t>
            </w:r>
          </w:p>
          <w:p w:rsidR="00661314" w:rsidRPr="007A716E" w:rsidRDefault="00661314" w:rsidP="00603B63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661314" w:rsidRPr="007A716E" w:rsidTr="008A5548">
        <w:tc>
          <w:tcPr>
            <w:tcW w:w="1661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7A716E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7A716E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A7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      </w:r>
          </w:p>
        </w:tc>
      </w:tr>
    </w:tbl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highlight w:val="yellow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</w:t>
      </w:r>
      <w:r w:rsidRPr="007A716E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I</w:t>
      </w: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Приоритеты и цель подпрограммы, общая характеристика 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участия органов местного самоуправления 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>в реализации подпрограммы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Приоритетными направлениями подпрограммы являются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среды. 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Целью подпрограммы «Доступная среда» муниципальной программы Шумерлинского муниципального округа «Социальная поддержка граждан» (далее - подпрограмма) является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Достижению поставленных в подпрограмме целей способствует решение следующих задач: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среды. 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highlight w:val="yellow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>Раздел II. Перечень и сведения о целевых индикаторах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</w:t>
      </w:r>
      <w:proofErr w:type="gramStart"/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>показателях</w:t>
      </w:r>
      <w:proofErr w:type="gramEnd"/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подпрограммы с расшифровкой плановых значений </w:t>
      </w:r>
    </w:p>
    <w:p w:rsidR="00661314" w:rsidRPr="007A716E" w:rsidRDefault="007A716E" w:rsidP="007A716E">
      <w:pPr>
        <w:shd w:val="clear" w:color="auto" w:fill="FFFFFF"/>
        <w:tabs>
          <w:tab w:val="center" w:pos="4677"/>
          <w:tab w:val="left" w:pos="7663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="00661314"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>по годам ее реализации</w:t>
      </w: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highlight w:val="yellow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Целевым индикатором и показателями подпрограммы является преодоление </w:t>
      </w:r>
      <w:r w:rsidR="00603B63"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социальной разобщенности и </w:t>
      </w:r>
      <w:proofErr w:type="spellStart"/>
      <w:r w:rsidR="00603B63" w:rsidRPr="007A716E">
        <w:rPr>
          <w:rFonts w:ascii="Times New Roman" w:eastAsia="Times New Roman" w:hAnsi="Times New Roman"/>
          <w:sz w:val="24"/>
          <w:szCs w:val="24"/>
          <w:lang w:eastAsia="ru-RU"/>
        </w:rPr>
        <w:t>отнош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ен</w:t>
      </w:r>
      <w:r w:rsidR="00603B63" w:rsidRPr="007A716E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ческих</w:t>
      </w:r>
      <w:proofErr w:type="spellEnd"/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 – 100%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результате реализации мероприятий подпрограммы ожидается достижение к 2036 году: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преодоление социальной разобщенности и </w:t>
      </w:r>
      <w:proofErr w:type="spellStart"/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отношен</w:t>
      </w:r>
      <w:r w:rsidR="00603B63" w:rsidRPr="007A716E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ческих</w:t>
      </w:r>
      <w:proofErr w:type="spellEnd"/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</w:t>
      </w:r>
      <w:r w:rsidRPr="007A716E"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  <w:t xml:space="preserve"> 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100,0 процентов;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2023 году – 100,0 процентов;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100,0 процентов;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100,0 процентов;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2030 году – 100,0 процентов;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2035 году – 100,0 процентов.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>Раздел III. Характеристики основных мероприятий, мероприятий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подпрограммы с указанием сроков и этапов их реализации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661314" w:rsidRPr="007A716E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Подпрограмма объединяет следующее основное мероприятие: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Основное мероприятие 1.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Реализация данного мероприятия включает в себя комплекс мероприятий, направленных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7A716E" w:rsidRDefault="00661314" w:rsidP="00661314">
      <w:pPr>
        <w:shd w:val="clear" w:color="auto" w:fill="FFFFFF"/>
        <w:spacing w:after="0" w:line="247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Подпрограмма реализуется в период с 2022 по 2035 год в три этапа:</w:t>
      </w:r>
    </w:p>
    <w:p w:rsidR="00661314" w:rsidRPr="007A716E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1 этап – 2022–2025 годы;</w:t>
      </w:r>
    </w:p>
    <w:p w:rsidR="00661314" w:rsidRPr="007A716E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2 этап – 2026–2030 годы;</w:t>
      </w:r>
    </w:p>
    <w:p w:rsidR="00661314" w:rsidRPr="007A716E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3 этап – 2031–2035 годы.</w:t>
      </w:r>
    </w:p>
    <w:p w:rsidR="00661314" w:rsidRPr="007A716E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IV. Обоснование объема финансовых ресурсов,  необходимых 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для реализации подпрограммы (с расшифровкой по источникам </w:t>
      </w:r>
      <w:proofErr w:type="gramEnd"/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6"/>
          <w:lang w:eastAsia="ru-RU"/>
        </w:rPr>
        <w:t>финансирования, по этапам и годам ее реализации)</w:t>
      </w:r>
    </w:p>
    <w:p w:rsidR="00661314" w:rsidRPr="007A716E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61314" w:rsidRPr="007A716E" w:rsidRDefault="00661314" w:rsidP="00661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Расходы подпрограммы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–</w:t>
      </w: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br/>
        <w:t>2035 годах составляет  0,0 тыс. рублей, в том числе за счет средств: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(2022–2025 годы) составляет 0,0 тыс. рублей, в том числе: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 процентов), в том числе: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 тыс. рублей (0 процентов), в том числе: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2022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 тыс. рублей (0 процентов), в том числе: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 процентов), в том числе: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рублей.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0,0 тыс. рублей, из них средства: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тыс. рублей (0 процентов);</w:t>
      </w:r>
    </w:p>
    <w:p w:rsidR="00661314" w:rsidRPr="007A716E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7A716E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661314" w:rsidRPr="007A716E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661314" w:rsidRPr="007A716E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highlight w:val="yellow"/>
          <w:lang w:eastAsia="ru-RU"/>
        </w:rPr>
        <w:sectPr w:rsidR="00661314" w:rsidRPr="007A716E" w:rsidSect="00661314">
          <w:pgSz w:w="11906" w:h="16838"/>
          <w:pgMar w:top="851" w:right="851" w:bottom="1134" w:left="1701" w:header="709" w:footer="709" w:gutter="0"/>
          <w:cols w:space="708"/>
          <w:docGrid w:linePitch="653"/>
        </w:sectPr>
      </w:pPr>
    </w:p>
    <w:p w:rsidR="00661314" w:rsidRPr="007A716E" w:rsidRDefault="00B824F6" w:rsidP="00661314">
      <w:pPr>
        <w:spacing w:after="0" w:line="247" w:lineRule="auto"/>
        <w:ind w:left="10560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716E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                                                           </w:t>
      </w:r>
      <w:r w:rsidR="00661314" w:rsidRPr="007A716E">
        <w:rPr>
          <w:rFonts w:ascii="Times New Roman" w:eastAsia="Times New Roman" w:hAnsi="Times New Roman"/>
          <w:sz w:val="20"/>
          <w:szCs w:val="20"/>
          <w:lang w:eastAsia="ru-RU"/>
        </w:rPr>
        <w:t>Приложение 1</w:t>
      </w:r>
    </w:p>
    <w:p w:rsidR="00661314" w:rsidRPr="007A716E" w:rsidRDefault="00661314" w:rsidP="00661314">
      <w:pPr>
        <w:spacing w:after="0" w:line="247" w:lineRule="auto"/>
        <w:ind w:left="1056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716E">
        <w:rPr>
          <w:rFonts w:ascii="Times New Roman" w:eastAsia="Times New Roman" w:hAnsi="Times New Roman"/>
          <w:sz w:val="20"/>
          <w:szCs w:val="20"/>
          <w:lang w:eastAsia="ru-RU"/>
        </w:rPr>
        <w:t>к подпрограмме «Доступная среда» муниципальной программы Шумерлинского муниципального округа «Социальная поддержка граждан»</w:t>
      </w:r>
    </w:p>
    <w:p w:rsidR="00661314" w:rsidRPr="007A716E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661314" w:rsidRPr="007A716E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aps/>
          <w:sz w:val="26"/>
          <w:szCs w:val="24"/>
          <w:lang w:eastAsia="ru-RU"/>
        </w:rPr>
      </w:pPr>
      <w:r w:rsidRPr="007A716E">
        <w:rPr>
          <w:rFonts w:ascii="Times New Roman" w:eastAsia="Times New Roman" w:hAnsi="Times New Roman"/>
          <w:b/>
          <w:caps/>
          <w:sz w:val="26"/>
          <w:szCs w:val="24"/>
          <w:lang w:eastAsia="ru-RU"/>
        </w:rPr>
        <w:t xml:space="preserve">Ресурсное обеспечение </w:t>
      </w:r>
    </w:p>
    <w:p w:rsidR="00661314" w:rsidRPr="007A716E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4"/>
          <w:lang w:eastAsia="ru-RU"/>
        </w:rPr>
        <w:t xml:space="preserve">реализации подпрограммы «Доступная среда» муниципальной программы </w:t>
      </w:r>
    </w:p>
    <w:p w:rsidR="00661314" w:rsidRPr="007A716E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716E">
        <w:rPr>
          <w:rFonts w:ascii="Times New Roman" w:eastAsia="Times New Roman" w:hAnsi="Times New Roman"/>
          <w:b/>
          <w:sz w:val="26"/>
          <w:szCs w:val="24"/>
          <w:lang w:eastAsia="ru-RU"/>
        </w:rPr>
        <w:t>Шумерлинского муниципального округа «Социальная поддержка граждан» за счет всех источников финансирования</w:t>
      </w:r>
    </w:p>
    <w:p w:rsidR="00661314" w:rsidRPr="007A716E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tbl>
      <w:tblPr>
        <w:tblStyle w:val="21"/>
        <w:tblW w:w="0" w:type="auto"/>
        <w:tblInd w:w="-318" w:type="dxa"/>
        <w:tblLook w:val="04A0" w:firstRow="1" w:lastRow="0" w:firstColumn="1" w:lastColumn="0" w:noHBand="0" w:noVBand="1"/>
      </w:tblPr>
      <w:tblGrid>
        <w:gridCol w:w="1478"/>
        <w:gridCol w:w="1706"/>
        <w:gridCol w:w="1599"/>
        <w:gridCol w:w="1500"/>
        <w:gridCol w:w="1121"/>
        <w:gridCol w:w="762"/>
        <w:gridCol w:w="911"/>
        <w:gridCol w:w="1025"/>
        <w:gridCol w:w="1550"/>
        <w:gridCol w:w="620"/>
        <w:gridCol w:w="620"/>
        <w:gridCol w:w="620"/>
        <w:gridCol w:w="620"/>
        <w:gridCol w:w="620"/>
        <w:gridCol w:w="635"/>
      </w:tblGrid>
      <w:tr w:rsidR="007A716E" w:rsidRPr="007A716E" w:rsidTr="008A5548">
        <w:tc>
          <w:tcPr>
            <w:tcW w:w="1623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right="-3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Источники </w:t>
            </w:r>
          </w:p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28" w:rightChars="-28" w:right="-134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глав</w:t>
            </w:r>
            <w:r w:rsidRPr="007A716E">
              <w:rPr>
                <w:rFonts w:ascii="Times New Roman" w:hAnsi="Times New Roman"/>
                <w:sz w:val="18"/>
                <w:szCs w:val="18"/>
              </w:rPr>
              <w:softHyphen/>
              <w:t>ный распо</w:t>
            </w:r>
            <w:r w:rsidRPr="007A716E">
              <w:rPr>
                <w:rFonts w:ascii="Times New Roman" w:hAnsi="Times New Roman"/>
                <w:sz w:val="18"/>
                <w:szCs w:val="18"/>
              </w:rPr>
              <w:softHyphen/>
              <w:t>ря</w:t>
            </w:r>
            <w:r w:rsidRPr="007A716E">
              <w:rPr>
                <w:rFonts w:ascii="Times New Roman" w:hAnsi="Times New Roman"/>
                <w:sz w:val="18"/>
                <w:szCs w:val="18"/>
              </w:rPr>
              <w:softHyphen/>
              <w:t>ди</w:t>
            </w:r>
            <w:r w:rsidRPr="007A716E">
              <w:rPr>
                <w:rFonts w:ascii="Times New Roman" w:hAnsi="Times New Roman"/>
                <w:sz w:val="18"/>
                <w:szCs w:val="18"/>
              </w:rPr>
              <w:softHyphen/>
              <w:t>тель</w:t>
            </w:r>
          </w:p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раздел, под</w:t>
            </w: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группа (подгруппа)</w:t>
            </w:r>
          </w:p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2031- 2035</w:t>
            </w:r>
          </w:p>
        </w:tc>
      </w:tr>
      <w:tr w:rsidR="007A716E" w:rsidRPr="007A716E" w:rsidTr="008A5548">
        <w:tc>
          <w:tcPr>
            <w:tcW w:w="1623" w:type="dxa"/>
            <w:vMerge w:val="restart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5387" w:type="dxa"/>
            <w:gridSpan w:val="15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A716E">
              <w:rPr>
                <w:rFonts w:ascii="Times New Roman" w:hAnsi="Times New Roman"/>
                <w:b/>
                <w:sz w:val="16"/>
                <w:szCs w:val="16"/>
              </w:rPr>
              <w:t>Цель «</w:t>
            </w:r>
            <w:r w:rsidRPr="007A716E">
              <w:rPr>
                <w:rFonts w:ascii="Times New Roman" w:hAnsi="Times New Roman"/>
                <w:sz w:val="16"/>
                <w:szCs w:val="16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  <w:r w:rsidRPr="007A716E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</w:tc>
      </w:tr>
      <w:tr w:rsidR="007A716E" w:rsidRPr="007A716E" w:rsidTr="008A5548">
        <w:tc>
          <w:tcPr>
            <w:tcW w:w="1623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 xml:space="preserve">Преодоление социальной разобщенности  в обществе и формирование  позитивного </w:t>
            </w: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Преодоление социальной разобщенности и </w:t>
            </w:r>
            <w:proofErr w:type="spellStart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отношен</w:t>
            </w:r>
            <w:r w:rsidR="00E26D59" w:rsidRPr="007A716E">
              <w:rPr>
                <w:rFonts w:ascii="Times New Roman" w:eastAsia="Times New Roman" w:hAnsi="Times New Roman"/>
                <w:sz w:val="18"/>
                <w:szCs w:val="18"/>
              </w:rPr>
              <w:t>ни</w:t>
            </w: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ческих</w:t>
            </w:r>
            <w:proofErr w:type="spellEnd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7A716E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504" w:type="dxa"/>
            <w:vMerge w:val="restart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республиканский бюджет Чувашской </w:t>
            </w: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716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16E" w:rsidRPr="007A716E" w:rsidTr="008A5548">
        <w:tc>
          <w:tcPr>
            <w:tcW w:w="1623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proofErr w:type="gramStart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661314" w:rsidRPr="007A716E" w:rsidRDefault="00661314" w:rsidP="00661314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 xml:space="preserve">преодоление социальной разобщенности и </w:t>
            </w:r>
            <w:proofErr w:type="spellStart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отношен</w:t>
            </w:r>
            <w:r w:rsidR="00E26D59" w:rsidRPr="007A716E">
              <w:rPr>
                <w:rFonts w:ascii="Times New Roman" w:eastAsia="Times New Roman" w:hAnsi="Times New Roman"/>
                <w:sz w:val="18"/>
                <w:szCs w:val="18"/>
              </w:rPr>
              <w:t>ни</w:t>
            </w: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ческих</w:t>
            </w:r>
            <w:proofErr w:type="spellEnd"/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7A716E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646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36" w:type="dxa"/>
          </w:tcPr>
          <w:p w:rsidR="00661314" w:rsidRPr="007A716E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716E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</w:tr>
    </w:tbl>
    <w:p w:rsidR="00661314" w:rsidRPr="007A716E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7A716E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E614D2" w:rsidRDefault="00661314" w:rsidP="00661314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661314" w:rsidRPr="00E614D2" w:rsidRDefault="00661314" w:rsidP="00661314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661314" w:rsidRPr="00E614D2" w:rsidRDefault="00661314" w:rsidP="00661314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  <w:r w:rsidRPr="00E614D2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E614D2">
        <w:rPr>
          <w:rFonts w:ascii="Times New Roman" w:eastAsia="Times New Roman" w:hAnsi="Times New Roman"/>
          <w:color w:val="FF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C864CD" w:rsidRPr="00E614D2" w:rsidRDefault="00C864CD" w:rsidP="00CB2B6E">
      <w:pPr>
        <w:spacing w:after="0" w:line="247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sectPr w:rsidR="00C864CD" w:rsidRPr="00E614D2" w:rsidSect="00A9736B">
      <w:pgSz w:w="16838" w:h="11906" w:orient="landscape"/>
      <w:pgMar w:top="170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062"/>
    <w:rsid w:val="0002266A"/>
    <w:rsid w:val="0002550B"/>
    <w:rsid w:val="000333A0"/>
    <w:rsid w:val="00052EA1"/>
    <w:rsid w:val="00065A89"/>
    <w:rsid w:val="00077F9F"/>
    <w:rsid w:val="00081437"/>
    <w:rsid w:val="000A1028"/>
    <w:rsid w:val="000A1B74"/>
    <w:rsid w:val="000B33F8"/>
    <w:rsid w:val="000B35F2"/>
    <w:rsid w:val="000D5DE3"/>
    <w:rsid w:val="000F5459"/>
    <w:rsid w:val="00103053"/>
    <w:rsid w:val="00103AFA"/>
    <w:rsid w:val="00121913"/>
    <w:rsid w:val="00123C6D"/>
    <w:rsid w:val="00134A6A"/>
    <w:rsid w:val="001425DF"/>
    <w:rsid w:val="00143BA5"/>
    <w:rsid w:val="00151DEB"/>
    <w:rsid w:val="00152641"/>
    <w:rsid w:val="001648A4"/>
    <w:rsid w:val="00172B52"/>
    <w:rsid w:val="00181891"/>
    <w:rsid w:val="00184967"/>
    <w:rsid w:val="001C0494"/>
    <w:rsid w:val="001C1C6E"/>
    <w:rsid w:val="001C3FA1"/>
    <w:rsid w:val="001C794C"/>
    <w:rsid w:val="001E1B3B"/>
    <w:rsid w:val="001F2347"/>
    <w:rsid w:val="0021734A"/>
    <w:rsid w:val="00226C93"/>
    <w:rsid w:val="00230202"/>
    <w:rsid w:val="00246D0D"/>
    <w:rsid w:val="002558B0"/>
    <w:rsid w:val="00265A90"/>
    <w:rsid w:val="00280C67"/>
    <w:rsid w:val="00295CA7"/>
    <w:rsid w:val="002A67F3"/>
    <w:rsid w:val="002B0103"/>
    <w:rsid w:val="002B4E6B"/>
    <w:rsid w:val="002B7467"/>
    <w:rsid w:val="002C070A"/>
    <w:rsid w:val="002C518F"/>
    <w:rsid w:val="002D3EDE"/>
    <w:rsid w:val="002D4563"/>
    <w:rsid w:val="002F3467"/>
    <w:rsid w:val="00313AFB"/>
    <w:rsid w:val="00317214"/>
    <w:rsid w:val="003176B3"/>
    <w:rsid w:val="0033034A"/>
    <w:rsid w:val="003319CB"/>
    <w:rsid w:val="00334E22"/>
    <w:rsid w:val="00337914"/>
    <w:rsid w:val="00353A9A"/>
    <w:rsid w:val="0037076B"/>
    <w:rsid w:val="003810F2"/>
    <w:rsid w:val="003934AF"/>
    <w:rsid w:val="003A628F"/>
    <w:rsid w:val="003B1BA4"/>
    <w:rsid w:val="003B215C"/>
    <w:rsid w:val="003D72D3"/>
    <w:rsid w:val="003E58FA"/>
    <w:rsid w:val="0040298E"/>
    <w:rsid w:val="00405364"/>
    <w:rsid w:val="00432E63"/>
    <w:rsid w:val="004336C0"/>
    <w:rsid w:val="00475DE5"/>
    <w:rsid w:val="00482746"/>
    <w:rsid w:val="004930C7"/>
    <w:rsid w:val="004B2E50"/>
    <w:rsid w:val="004B434D"/>
    <w:rsid w:val="004B6303"/>
    <w:rsid w:val="004B6B6E"/>
    <w:rsid w:val="004C6089"/>
    <w:rsid w:val="004C7D8F"/>
    <w:rsid w:val="004E60BF"/>
    <w:rsid w:val="004F1A1E"/>
    <w:rsid w:val="00511615"/>
    <w:rsid w:val="0051241C"/>
    <w:rsid w:val="005209CF"/>
    <w:rsid w:val="0052483F"/>
    <w:rsid w:val="005334FB"/>
    <w:rsid w:val="00533B34"/>
    <w:rsid w:val="00534E65"/>
    <w:rsid w:val="00544834"/>
    <w:rsid w:val="00571E40"/>
    <w:rsid w:val="00581B4C"/>
    <w:rsid w:val="005973EF"/>
    <w:rsid w:val="005C2E5D"/>
    <w:rsid w:val="005D56FC"/>
    <w:rsid w:val="005E0154"/>
    <w:rsid w:val="005F2014"/>
    <w:rsid w:val="005F2C40"/>
    <w:rsid w:val="00603B63"/>
    <w:rsid w:val="006256BF"/>
    <w:rsid w:val="006379EE"/>
    <w:rsid w:val="006411D6"/>
    <w:rsid w:val="006439FC"/>
    <w:rsid w:val="00645BC8"/>
    <w:rsid w:val="006521D5"/>
    <w:rsid w:val="00655EA5"/>
    <w:rsid w:val="0065660E"/>
    <w:rsid w:val="00661314"/>
    <w:rsid w:val="00671057"/>
    <w:rsid w:val="00691271"/>
    <w:rsid w:val="006B38D6"/>
    <w:rsid w:val="006C6F9C"/>
    <w:rsid w:val="006D5786"/>
    <w:rsid w:val="006D6BB6"/>
    <w:rsid w:val="006E2D2A"/>
    <w:rsid w:val="006F28F4"/>
    <w:rsid w:val="00714150"/>
    <w:rsid w:val="007350EB"/>
    <w:rsid w:val="00756B08"/>
    <w:rsid w:val="00765DB4"/>
    <w:rsid w:val="0077675A"/>
    <w:rsid w:val="007A464C"/>
    <w:rsid w:val="007A4D1F"/>
    <w:rsid w:val="007A716E"/>
    <w:rsid w:val="007B5F06"/>
    <w:rsid w:val="007F1CA8"/>
    <w:rsid w:val="00813A25"/>
    <w:rsid w:val="0081525D"/>
    <w:rsid w:val="00817C0A"/>
    <w:rsid w:val="008229A6"/>
    <w:rsid w:val="00871403"/>
    <w:rsid w:val="00876704"/>
    <w:rsid w:val="00881D0E"/>
    <w:rsid w:val="00894A2C"/>
    <w:rsid w:val="00895200"/>
    <w:rsid w:val="008A3ABE"/>
    <w:rsid w:val="008A53FA"/>
    <w:rsid w:val="008A5548"/>
    <w:rsid w:val="008C589E"/>
    <w:rsid w:val="008C67D8"/>
    <w:rsid w:val="00910DDF"/>
    <w:rsid w:val="00911CCB"/>
    <w:rsid w:val="00920E60"/>
    <w:rsid w:val="00923AAD"/>
    <w:rsid w:val="009365E9"/>
    <w:rsid w:val="00942054"/>
    <w:rsid w:val="00950457"/>
    <w:rsid w:val="0098523F"/>
    <w:rsid w:val="009855C9"/>
    <w:rsid w:val="009A063F"/>
    <w:rsid w:val="009E538A"/>
    <w:rsid w:val="009F5FF7"/>
    <w:rsid w:val="00A104D5"/>
    <w:rsid w:val="00A11CA1"/>
    <w:rsid w:val="00A14BC5"/>
    <w:rsid w:val="00A2526E"/>
    <w:rsid w:val="00A54BC7"/>
    <w:rsid w:val="00A66EF6"/>
    <w:rsid w:val="00A729FD"/>
    <w:rsid w:val="00A76345"/>
    <w:rsid w:val="00A85EDC"/>
    <w:rsid w:val="00A93C88"/>
    <w:rsid w:val="00A955C1"/>
    <w:rsid w:val="00A9736B"/>
    <w:rsid w:val="00A979EC"/>
    <w:rsid w:val="00A97F9E"/>
    <w:rsid w:val="00AC1601"/>
    <w:rsid w:val="00AD4C5F"/>
    <w:rsid w:val="00AF6F46"/>
    <w:rsid w:val="00B00758"/>
    <w:rsid w:val="00B10BB0"/>
    <w:rsid w:val="00B119CD"/>
    <w:rsid w:val="00B20C84"/>
    <w:rsid w:val="00B219FF"/>
    <w:rsid w:val="00B22B4D"/>
    <w:rsid w:val="00B34B6D"/>
    <w:rsid w:val="00B40B82"/>
    <w:rsid w:val="00B54B60"/>
    <w:rsid w:val="00B55FAD"/>
    <w:rsid w:val="00B71262"/>
    <w:rsid w:val="00B824F6"/>
    <w:rsid w:val="00B826B2"/>
    <w:rsid w:val="00B90804"/>
    <w:rsid w:val="00BA565E"/>
    <w:rsid w:val="00BB4E0E"/>
    <w:rsid w:val="00BD1FFB"/>
    <w:rsid w:val="00BD2B95"/>
    <w:rsid w:val="00BE0B39"/>
    <w:rsid w:val="00BF3150"/>
    <w:rsid w:val="00C0321E"/>
    <w:rsid w:val="00C10C85"/>
    <w:rsid w:val="00C159EA"/>
    <w:rsid w:val="00C20607"/>
    <w:rsid w:val="00C21B0B"/>
    <w:rsid w:val="00C3100D"/>
    <w:rsid w:val="00C32096"/>
    <w:rsid w:val="00C45C52"/>
    <w:rsid w:val="00C529CD"/>
    <w:rsid w:val="00C61706"/>
    <w:rsid w:val="00C642C3"/>
    <w:rsid w:val="00C74EAC"/>
    <w:rsid w:val="00C75A3B"/>
    <w:rsid w:val="00C85CE2"/>
    <w:rsid w:val="00C864CD"/>
    <w:rsid w:val="00C9521A"/>
    <w:rsid w:val="00C954BB"/>
    <w:rsid w:val="00CA27FA"/>
    <w:rsid w:val="00CA78CD"/>
    <w:rsid w:val="00CB0AA0"/>
    <w:rsid w:val="00CB2B6E"/>
    <w:rsid w:val="00CB4717"/>
    <w:rsid w:val="00CB7F7E"/>
    <w:rsid w:val="00CC65EA"/>
    <w:rsid w:val="00CD0E3C"/>
    <w:rsid w:val="00CD1F52"/>
    <w:rsid w:val="00CE13B0"/>
    <w:rsid w:val="00CF7593"/>
    <w:rsid w:val="00D00A39"/>
    <w:rsid w:val="00D057C5"/>
    <w:rsid w:val="00D14A57"/>
    <w:rsid w:val="00D20D44"/>
    <w:rsid w:val="00D41E08"/>
    <w:rsid w:val="00D444DC"/>
    <w:rsid w:val="00D556A3"/>
    <w:rsid w:val="00D6512E"/>
    <w:rsid w:val="00D65FC6"/>
    <w:rsid w:val="00D65FDC"/>
    <w:rsid w:val="00D7277A"/>
    <w:rsid w:val="00D740ED"/>
    <w:rsid w:val="00D76BE2"/>
    <w:rsid w:val="00D8341C"/>
    <w:rsid w:val="00DA670C"/>
    <w:rsid w:val="00DC7F25"/>
    <w:rsid w:val="00DE2DF3"/>
    <w:rsid w:val="00E0102D"/>
    <w:rsid w:val="00E06899"/>
    <w:rsid w:val="00E215D5"/>
    <w:rsid w:val="00E26730"/>
    <w:rsid w:val="00E26D59"/>
    <w:rsid w:val="00E2772B"/>
    <w:rsid w:val="00E4775C"/>
    <w:rsid w:val="00E47A21"/>
    <w:rsid w:val="00E614D2"/>
    <w:rsid w:val="00ED5F4D"/>
    <w:rsid w:val="00EE548C"/>
    <w:rsid w:val="00F108A1"/>
    <w:rsid w:val="00F2419E"/>
    <w:rsid w:val="00F477E3"/>
    <w:rsid w:val="00F56D1A"/>
    <w:rsid w:val="00F86831"/>
    <w:rsid w:val="00F900CC"/>
    <w:rsid w:val="00F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54483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54483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ECDE4-AB80-43A0-83A9-DAF04BD5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8420</Words>
  <Characters>47995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5</cp:revision>
  <cp:lastPrinted>2024-08-28T13:02:00Z</cp:lastPrinted>
  <dcterms:created xsi:type="dcterms:W3CDTF">2024-12-02T13:40:00Z</dcterms:created>
  <dcterms:modified xsi:type="dcterms:W3CDTF">2024-12-17T08:27:00Z</dcterms:modified>
</cp:coreProperties>
</file>