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3642"/>
        <w:gridCol w:w="1321"/>
        <w:gridCol w:w="4926"/>
      </w:tblGrid>
      <w:tr w:rsidR="00C42560" w:rsidRPr="00CD7E86" w:rsidTr="00A314F8">
        <w:trPr>
          <w:cantSplit/>
          <w:trHeight w:val="542"/>
        </w:trPr>
        <w:tc>
          <w:tcPr>
            <w:tcW w:w="3642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РЕСПУБЛИКИ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 w:val="restart"/>
          </w:tcPr>
          <w:p w:rsidR="00C42560" w:rsidRPr="00CD7E86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E8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РЕСПУБЛИКА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60" w:rsidRPr="00CD7E86" w:rsidTr="00A314F8">
        <w:trPr>
          <w:cantSplit/>
          <w:trHeight w:val="1785"/>
        </w:trPr>
        <w:tc>
          <w:tcPr>
            <w:tcW w:w="3642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Pr="00A314F8">
              <w:rPr>
                <w:rFonts w:ascii="Times New Roman" w:hAnsi="Times New Roman" w:cs="Times New Roman"/>
                <w:b/>
                <w:sz w:val="24"/>
                <w:szCs w:val="24"/>
              </w:rPr>
              <w:t>Ӳ</w:t>
            </w:r>
            <w:r w:rsidR="00A314F8" w:rsidRPr="00A314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F2F7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A314F8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ДЕПУТАТСЕН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402B36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2023ç.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июл</w:t>
            </w:r>
            <w:r w:rsidR="00C24D5C"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ĕн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24D5C"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0-мӗшӗ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24158B"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15-24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A1D15" w:rsidRDefault="008A1D15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A3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="008A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хули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C42560" w:rsidRPr="00CD7E86" w:rsidRDefault="00C42560" w:rsidP="00CD7E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СОБРАНИЕДЕПУТАТОВ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ОКРУГА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C24D5C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июля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2023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г.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24158B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15-24</w:t>
            </w:r>
            <w:bookmarkStart w:id="0" w:name="_GoBack"/>
            <w:bookmarkEnd w:id="0"/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A314F8" w:rsidRDefault="008A1D15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1F8D" w:rsidRPr="00CD7E86" w:rsidRDefault="001B1D21" w:rsidP="00A31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О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изменений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314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314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Собрания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депутатов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Цивильского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муниципальногоокруга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от06.04.2023№12-27</w:t>
      </w:r>
      <w:r w:rsidR="008A1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«Об</w:t>
      </w:r>
      <w:r w:rsidR="008A1D1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утверждении</w:t>
      </w:r>
      <w:r w:rsidR="008A1D1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порядка</w:t>
      </w:r>
      <w:r w:rsidR="008A1D1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определения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размера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арендной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платы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земельные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участки,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находящиеся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собственности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Цивильского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округа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Чувашской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Республики,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предоставленные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без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проведения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торгов»</w:t>
      </w:r>
    </w:p>
    <w:p w:rsidR="00DF4680" w:rsidRPr="00CD7E86" w:rsidRDefault="00DF4680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A42" w:rsidRPr="00CD7E86" w:rsidRDefault="009C1F8D" w:rsidP="004E6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E86">
        <w:rPr>
          <w:rFonts w:ascii="Times New Roman" w:hAnsi="Times New Roman" w:cs="Times New Roman"/>
          <w:sz w:val="26"/>
          <w:szCs w:val="26"/>
        </w:rPr>
        <w:t>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соответствии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с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п.п.3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п.3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ст.39.7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Земельного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кодекса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Российской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Федерации,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Федеральным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законом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от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05.12.2022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№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513-ФЗ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«О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внесении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изменений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ст.18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22.1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Федерального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закона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«О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государственной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кадастровой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оценке»,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Постановлением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Кабинета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Министров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Республики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от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24.05.2023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№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330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«О</w:t>
      </w:r>
      <w:r w:rsidR="008A1D15">
        <w:rPr>
          <w:rFonts w:ascii="Times New Roman" w:hAnsi="Times New Roman" w:cs="Times New Roman"/>
          <w:sz w:val="26"/>
          <w:szCs w:val="26"/>
        </w:rPr>
        <w:t xml:space="preserve"> внесении и</w:t>
      </w:r>
      <w:r w:rsidR="007F75DE" w:rsidRPr="00CD7E86">
        <w:rPr>
          <w:rFonts w:ascii="Times New Roman" w:hAnsi="Times New Roman" w:cs="Times New Roman"/>
          <w:sz w:val="26"/>
          <w:szCs w:val="26"/>
        </w:rPr>
        <w:t>зменений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постановление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Кабинета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Министров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Республики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от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19.06.2006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№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148»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Уставом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DF4680" w:rsidRPr="00CD7E86">
        <w:rPr>
          <w:rFonts w:ascii="Times New Roman" w:hAnsi="Times New Roman" w:cs="Times New Roman"/>
          <w:sz w:val="26"/>
          <w:szCs w:val="26"/>
        </w:rPr>
        <w:t>Цивильского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муниципального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округа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Республики,</w:t>
      </w:r>
      <w:proofErr w:type="gramEnd"/>
    </w:p>
    <w:p w:rsidR="00DF4680" w:rsidRPr="00CD7E86" w:rsidRDefault="00DF4680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A6" w:rsidRPr="00CD7E86" w:rsidRDefault="00827A42" w:rsidP="00CD7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СОБРАНИЕ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ОКРУГА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F4680" w:rsidRPr="00CD7E86" w:rsidRDefault="00DF4680" w:rsidP="00CD7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5DE" w:rsidRPr="00CD7E86" w:rsidRDefault="009C1F8D" w:rsidP="00CD7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1.</w:t>
      </w:r>
      <w:r w:rsidR="007F75DE" w:rsidRPr="00CD7E86">
        <w:rPr>
          <w:rFonts w:ascii="Times New Roman" w:hAnsi="Times New Roman" w:cs="Times New Roman"/>
          <w:sz w:val="26"/>
          <w:szCs w:val="26"/>
        </w:rPr>
        <w:t>Внести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Порядок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определения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размера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арендной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платы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за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земельные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участки,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находящиеся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в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Цивильского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Чувашской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Республики,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предоставленные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без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проведения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торгов,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решением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Собрания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Цивильского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Чувашской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от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06.04.2023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№12-27,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изменения:</w:t>
      </w:r>
    </w:p>
    <w:p w:rsidR="00770A73" w:rsidRPr="00CD7E86" w:rsidRDefault="007F75DE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1)</w:t>
      </w:r>
      <w:r w:rsidR="00770A73" w:rsidRPr="00CD7E86">
        <w:rPr>
          <w:rFonts w:ascii="Times New Roman" w:hAnsi="Times New Roman" w:cs="Times New Roman"/>
          <w:sz w:val="26"/>
          <w:szCs w:val="26"/>
        </w:rPr>
        <w:t>подпункт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70A73" w:rsidRPr="00CD7E86">
        <w:rPr>
          <w:rFonts w:ascii="Times New Roman" w:hAnsi="Times New Roman" w:cs="Times New Roman"/>
          <w:sz w:val="26"/>
          <w:szCs w:val="26"/>
        </w:rPr>
        <w:t>«г»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70A73" w:rsidRPr="00CD7E86">
        <w:rPr>
          <w:rFonts w:ascii="Times New Roman" w:hAnsi="Times New Roman" w:cs="Times New Roman"/>
          <w:sz w:val="26"/>
          <w:szCs w:val="26"/>
        </w:rPr>
        <w:t>пункта</w:t>
      </w:r>
      <w:proofErr w:type="gramStart"/>
      <w:r w:rsidR="00770A73" w:rsidRPr="00CD7E8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70A73" w:rsidRPr="00CD7E86">
        <w:rPr>
          <w:rFonts w:ascii="Times New Roman" w:hAnsi="Times New Roman" w:cs="Times New Roman"/>
          <w:sz w:val="26"/>
          <w:szCs w:val="26"/>
        </w:rPr>
        <w:t>.1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70A73" w:rsidRPr="00CD7E86">
        <w:rPr>
          <w:rFonts w:ascii="Times New Roman" w:hAnsi="Times New Roman" w:cs="Times New Roman"/>
          <w:sz w:val="26"/>
          <w:szCs w:val="26"/>
        </w:rPr>
        <w:t>признать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70A73" w:rsidRPr="00CD7E86">
        <w:rPr>
          <w:rFonts w:ascii="Times New Roman" w:hAnsi="Times New Roman" w:cs="Times New Roman"/>
          <w:sz w:val="26"/>
          <w:szCs w:val="26"/>
        </w:rPr>
        <w:t>утратившим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70A73" w:rsidRPr="00CD7E86">
        <w:rPr>
          <w:rFonts w:ascii="Times New Roman" w:hAnsi="Times New Roman" w:cs="Times New Roman"/>
          <w:sz w:val="26"/>
          <w:szCs w:val="26"/>
        </w:rPr>
        <w:t>силу;</w:t>
      </w:r>
    </w:p>
    <w:p w:rsidR="00CD7E86" w:rsidRPr="00CD7E86" w:rsidRDefault="00770A73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2)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пункт 1.2 дополнить подпунктом «д» следующего содержания: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 xml:space="preserve">«д) 3 процентов в </w:t>
      </w:r>
      <w:proofErr w:type="gramStart"/>
      <w:r w:rsidRPr="00CD7E8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D7E86">
        <w:rPr>
          <w:rFonts w:ascii="Times New Roman" w:hAnsi="Times New Roman" w:cs="Times New Roman"/>
          <w:sz w:val="26"/>
          <w:szCs w:val="26"/>
        </w:rPr>
        <w:t xml:space="preserve"> земельного участка в случаях, не указанных в подпунктах "а" - "г" настоящего пункта и пунктах 1.3, 15.1-15.4 настоящего Порядка, на котором расположены здания, сооружения, объекты незавершенного строительства.»;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3) пункт 1.4 признать утратившим силу;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4) в пункте 2: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- в абзаце втором слова «</w:t>
      </w:r>
      <w:hyperlink w:anchor="sub_1012" w:history="1">
        <w:r w:rsidRPr="00CD7E86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CD7E8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3" w:history="1">
        <w:r w:rsidRPr="00CD7E86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Pr="00CD7E8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4" w:history="1">
        <w:r w:rsidRPr="00CD7E86">
          <w:rPr>
            <w:rFonts w:ascii="Times New Roman" w:hAnsi="Times New Roman" w:cs="Times New Roman"/>
            <w:sz w:val="26"/>
            <w:szCs w:val="26"/>
          </w:rPr>
          <w:t>1.4</w:t>
        </w:r>
      </w:hyperlink>
      <w:r w:rsidRPr="00CD7E86">
        <w:rPr>
          <w:rFonts w:ascii="Times New Roman" w:hAnsi="Times New Roman" w:cs="Times New Roman"/>
          <w:sz w:val="26"/>
          <w:szCs w:val="26"/>
        </w:rPr>
        <w:t>» заменить словами «пунктами 1.2 и 1.3»;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 xml:space="preserve">- абзац четвертый признать утратившим силу. </w:t>
      </w:r>
    </w:p>
    <w:p w:rsidR="00CD7E86" w:rsidRPr="00CD7E86" w:rsidRDefault="00CD7E86" w:rsidP="00CD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 xml:space="preserve">2. </w:t>
      </w:r>
      <w:r w:rsidRPr="00CD7E86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размера арендной платы за земельные участки, находящиеся в муниципальной собственности Цивильского муниципального </w:t>
      </w:r>
      <w:r w:rsidRPr="00CD7E86">
        <w:rPr>
          <w:rFonts w:ascii="Times New Roman" w:hAnsi="Times New Roman" w:cs="Times New Roman"/>
          <w:bCs/>
          <w:sz w:val="26"/>
          <w:szCs w:val="26"/>
        </w:rPr>
        <w:lastRenderedPageBreak/>
        <w:t>округа Чувашской Республики, предоставленные без проведения торгов дополнить пунктами 14, 15 следующего содержания: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E86">
        <w:rPr>
          <w:rFonts w:ascii="Times New Roman" w:hAnsi="Times New Roman" w:cs="Times New Roman"/>
          <w:bCs/>
          <w:sz w:val="26"/>
          <w:szCs w:val="26"/>
        </w:rPr>
        <w:t xml:space="preserve">«14. </w:t>
      </w:r>
      <w:proofErr w:type="gramStart"/>
      <w:r w:rsidRPr="00CD7E86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3 июля 2016 года № 237-ФЗ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 услуги</w:t>
      </w:r>
      <w:proofErr w:type="gramEnd"/>
      <w:r w:rsidRPr="00CD7E86">
        <w:rPr>
          <w:rFonts w:ascii="Times New Roman" w:hAnsi="Times New Roman" w:cs="Times New Roman"/>
          <w:bCs/>
          <w:sz w:val="26"/>
          <w:szCs w:val="26"/>
        </w:rPr>
        <w:t>, за исключением случаев, предусмотренных пунктом 15 настоящего Порядка.</w:t>
      </w:r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bCs/>
          <w:sz w:val="26"/>
          <w:szCs w:val="26"/>
        </w:rPr>
        <w:t>15. В случае</w:t>
      </w:r>
      <w:proofErr w:type="gramStart"/>
      <w:r w:rsidRPr="00CD7E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CD7E86">
        <w:rPr>
          <w:rFonts w:ascii="Times New Roman" w:hAnsi="Times New Roman" w:cs="Times New Roman"/>
          <w:bCs/>
          <w:sz w:val="26"/>
          <w:szCs w:val="26"/>
        </w:rPr>
        <w:t xml:space="preserve"> если после даты подачи заявления (ходатайства) о предоставлении указанной в пункте 14 настоящего Порядка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 w:rsidRPr="00CD7E86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CD7E86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Арендная плата, рассчитанная по результатам оценки рыночной стоимости права аренды земельного участка до дня вступления в силу настоящего решения, подлежит перерасчету по истечении 5 лет со дня ее установления.</w:t>
      </w:r>
    </w:p>
    <w:p w:rsidR="008A64C8" w:rsidRPr="00CD7E86" w:rsidRDefault="00CD7E86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.Настоящеерешениевступаетвсилупослеегоофициальногоопубликования(обнародования).</w:t>
      </w:r>
    </w:p>
    <w:p w:rsidR="00DC617D" w:rsidRPr="00CD7E86" w:rsidRDefault="00DC617D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C617D" w:rsidRDefault="00DC617D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E14" w:rsidRPr="00CD7E86" w:rsidRDefault="00B22E14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407" w:rsidRPr="00CD7E86" w:rsidRDefault="003D7208" w:rsidP="00CD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ПредседательЦивильского</w:t>
      </w:r>
    </w:p>
    <w:p w:rsidR="003D7208" w:rsidRPr="00CD7E86" w:rsidRDefault="008A1D15" w:rsidP="00CD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D7208" w:rsidRPr="00CD7E86">
        <w:rPr>
          <w:rFonts w:ascii="Times New Roman" w:hAnsi="Times New Roman" w:cs="Times New Roman"/>
          <w:sz w:val="26"/>
          <w:szCs w:val="26"/>
        </w:rPr>
        <w:t>униципального</w:t>
      </w:r>
      <w:r w:rsidR="00A314F8">
        <w:rPr>
          <w:rFonts w:ascii="Times New Roman" w:hAnsi="Times New Roman" w:cs="Times New Roman"/>
          <w:sz w:val="26"/>
          <w:szCs w:val="26"/>
        </w:rPr>
        <w:t xml:space="preserve"> </w:t>
      </w:r>
      <w:r w:rsidR="003D7208" w:rsidRPr="00CD7E86">
        <w:rPr>
          <w:rFonts w:ascii="Times New Roman" w:hAnsi="Times New Roman" w:cs="Times New Roman"/>
          <w:sz w:val="26"/>
          <w:szCs w:val="26"/>
        </w:rPr>
        <w:t>округа</w:t>
      </w:r>
    </w:p>
    <w:p w:rsidR="003D7208" w:rsidRPr="00CD7E86" w:rsidRDefault="003D7208" w:rsidP="00CD7E86">
      <w:pPr>
        <w:tabs>
          <w:tab w:val="left" w:pos="73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A314F8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Республики</w:t>
      </w:r>
      <w:r w:rsidRPr="00CD7E86">
        <w:rPr>
          <w:rFonts w:ascii="Times New Roman" w:hAnsi="Times New Roman" w:cs="Times New Roman"/>
          <w:sz w:val="26"/>
          <w:szCs w:val="26"/>
        </w:rPr>
        <w:tab/>
        <w:t>Т.В.Баранова</w:t>
      </w:r>
    </w:p>
    <w:p w:rsidR="003D7208" w:rsidRDefault="003D7208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7E86" w:rsidRPr="00CD7E86" w:rsidRDefault="00CD7E86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6A6E" w:rsidRPr="00CD7E86" w:rsidRDefault="00B16A6E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A1D15" w:rsidRDefault="003D7208" w:rsidP="008A1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Глава</w:t>
      </w:r>
      <w:r w:rsidR="00A31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7E86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</w:p>
    <w:p w:rsidR="00AE76B4" w:rsidRPr="00CD7E86" w:rsidRDefault="008A1D15" w:rsidP="008A1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</w:t>
      </w:r>
      <w:r w:rsidR="003D7208" w:rsidRPr="00CD7E86">
        <w:rPr>
          <w:rFonts w:ascii="Times New Roman" w:hAnsi="Times New Roman" w:cs="Times New Roman"/>
          <w:sz w:val="26"/>
          <w:szCs w:val="26"/>
        </w:rPr>
        <w:t>А.В.Иванов</w:t>
      </w:r>
    </w:p>
    <w:p w:rsidR="00AE76B4" w:rsidRPr="00CD7E86" w:rsidRDefault="00AE76B4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76B4" w:rsidRPr="00CD7E86" w:rsidRDefault="00AE76B4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76B4" w:rsidRPr="00CD7E86" w:rsidRDefault="00AE76B4" w:rsidP="00CD7E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AE76B4" w:rsidRPr="00CD7E86" w:rsidSect="00CD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1737"/>
    <w:rsid w:val="000400DB"/>
    <w:rsid w:val="000A08EC"/>
    <w:rsid w:val="000C0778"/>
    <w:rsid w:val="00196AB0"/>
    <w:rsid w:val="001B1D21"/>
    <w:rsid w:val="002148D6"/>
    <w:rsid w:val="0024158B"/>
    <w:rsid w:val="002455AE"/>
    <w:rsid w:val="00255FA5"/>
    <w:rsid w:val="00281331"/>
    <w:rsid w:val="00302E40"/>
    <w:rsid w:val="003A57CB"/>
    <w:rsid w:val="003D7208"/>
    <w:rsid w:val="00402B36"/>
    <w:rsid w:val="00455921"/>
    <w:rsid w:val="004E60C3"/>
    <w:rsid w:val="0052272A"/>
    <w:rsid w:val="005C3DAB"/>
    <w:rsid w:val="005C545C"/>
    <w:rsid w:val="00624582"/>
    <w:rsid w:val="00641667"/>
    <w:rsid w:val="006F61C9"/>
    <w:rsid w:val="00707AD2"/>
    <w:rsid w:val="00770A73"/>
    <w:rsid w:val="007D066F"/>
    <w:rsid w:val="007F75DE"/>
    <w:rsid w:val="00827A42"/>
    <w:rsid w:val="008A1D15"/>
    <w:rsid w:val="008A64C8"/>
    <w:rsid w:val="0091465D"/>
    <w:rsid w:val="00937B99"/>
    <w:rsid w:val="009A6CE6"/>
    <w:rsid w:val="009B2F8E"/>
    <w:rsid w:val="009C1F8D"/>
    <w:rsid w:val="00A314F8"/>
    <w:rsid w:val="00A6019A"/>
    <w:rsid w:val="00AA025F"/>
    <w:rsid w:val="00AD3407"/>
    <w:rsid w:val="00AE76B4"/>
    <w:rsid w:val="00AF4895"/>
    <w:rsid w:val="00B16A6E"/>
    <w:rsid w:val="00B22E14"/>
    <w:rsid w:val="00B5537B"/>
    <w:rsid w:val="00BC216D"/>
    <w:rsid w:val="00C15F73"/>
    <w:rsid w:val="00C24D5C"/>
    <w:rsid w:val="00C42560"/>
    <w:rsid w:val="00C624BE"/>
    <w:rsid w:val="00CD7E86"/>
    <w:rsid w:val="00D10064"/>
    <w:rsid w:val="00D31737"/>
    <w:rsid w:val="00DC617D"/>
    <w:rsid w:val="00DF4680"/>
    <w:rsid w:val="00DF730B"/>
    <w:rsid w:val="00EC2A95"/>
    <w:rsid w:val="00EF0779"/>
    <w:rsid w:val="00F23F3E"/>
    <w:rsid w:val="00F52BE7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37"/>
    <w:rPr>
      <w:color w:val="0000FF"/>
      <w:u w:val="single"/>
    </w:rPr>
  </w:style>
  <w:style w:type="character" w:styleId="a4">
    <w:name w:val="Emphasis"/>
    <w:basedOn w:val="a0"/>
    <w:uiPriority w:val="20"/>
    <w:qFormat/>
    <w:rsid w:val="00FF1EA6"/>
    <w:rPr>
      <w:i/>
      <w:iCs/>
    </w:rPr>
  </w:style>
  <w:style w:type="paragraph" w:customStyle="1" w:styleId="s37">
    <w:name w:val="s_37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76B4"/>
  </w:style>
  <w:style w:type="paragraph" w:styleId="HTML">
    <w:name w:val="HTML Preformatted"/>
    <w:basedOn w:val="a"/>
    <w:link w:val="HTML0"/>
    <w:uiPriority w:val="99"/>
    <w:semiHidden/>
    <w:unhideWhenUsed/>
    <w:rsid w:val="00AE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60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196AB0"/>
  </w:style>
  <w:style w:type="paragraph" w:styleId="a7">
    <w:name w:val="List Paragraph"/>
    <w:basedOn w:val="a"/>
    <w:uiPriority w:val="34"/>
    <w:qFormat/>
    <w:rsid w:val="0019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zivil_adm5</cp:lastModifiedBy>
  <cp:revision>11</cp:revision>
  <cp:lastPrinted>2023-07-24T13:49:00Z</cp:lastPrinted>
  <dcterms:created xsi:type="dcterms:W3CDTF">2023-07-12T08:07:00Z</dcterms:created>
  <dcterms:modified xsi:type="dcterms:W3CDTF">2023-07-24T13:49:00Z</dcterms:modified>
</cp:coreProperties>
</file>