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31680" w:type="dxa"/>
        <w:tblInd w:w="-459" w:type="dxa"/>
        <w:tblLook w:val="04A0" w:firstRow="1" w:lastRow="0" w:firstColumn="1" w:lastColumn="0" w:noHBand="0" w:noVBand="1"/>
      </w:tblPr>
      <w:tblGrid>
        <w:gridCol w:w="10881"/>
        <w:gridCol w:w="10672"/>
        <w:gridCol w:w="10672"/>
      </w:tblGrid>
      <w:tr w:rsidR="00014E8A" w:rsidRPr="00671EAE" w:rsidTr="00442F05">
        <w:trPr>
          <w:trHeight w:val="749"/>
        </w:trPr>
        <w:tc>
          <w:tcPr>
            <w:tcW w:w="10672" w:type="dxa"/>
            <w:hideMark/>
          </w:tcPr>
          <w:tbl>
            <w:tblPr>
              <w:tblW w:w="10557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320"/>
            </w:tblGrid>
            <w:tr w:rsidR="00014E8A" w:rsidRPr="005D5688" w:rsidTr="00792510">
              <w:trPr>
                <w:trHeight w:val="851"/>
              </w:trPr>
              <w:tc>
                <w:tcPr>
                  <w:tcW w:w="4253" w:type="dxa"/>
                </w:tcPr>
                <w:p w:rsidR="00014E8A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  <w:p w:rsidR="00CB3A42" w:rsidRDefault="00CB3A42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CB3A42" w:rsidRPr="005D5688" w:rsidRDefault="00CB3A42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014E8A" w:rsidRPr="005D5688" w:rsidRDefault="005F1C34" w:rsidP="005D144C">
                  <w:pPr>
                    <w:pStyle w:val="affb"/>
                    <w:jc w:val="center"/>
                  </w:pPr>
                  <w:r>
                    <w:t xml:space="preserve">  </w:t>
                  </w:r>
                  <w:r w:rsidR="00BA1524">
                    <w:rPr>
                      <w:noProof/>
                    </w:rPr>
                    <w:drawing>
                      <wp:inline distT="0" distB="0" distL="0" distR="0" wp14:anchorId="1A286E69" wp14:editId="1C2077C1">
                        <wp:extent cx="405516" cy="596348"/>
                        <wp:effectExtent l="0" t="0" r="0" b="0"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1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3294" cy="5930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320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792510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CB3A42">
                  <w:pPr>
                    <w:pStyle w:val="affb"/>
                    <w:ind w:left="57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F43480" w:rsidRPr="005D5688" w:rsidRDefault="00260E79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27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6C44F4">
                    <w:rPr>
                      <w:rFonts w:ascii="Times New Roman" w:hAnsi="Times New Roman"/>
                      <w:sz w:val="24"/>
                      <w:szCs w:val="24"/>
                    </w:rPr>
                    <w:t>04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6C44F4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330</w:t>
                  </w:r>
                </w:p>
                <w:p w:rsidR="005F1C34" w:rsidRDefault="005F1C34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F1C34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  <w:r w:rsidR="005F1C34">
                    <w:rPr>
                      <w:rFonts w:ascii="Times New Roman" w:hAnsi="Times New Roman"/>
                      <w:sz w:val="24"/>
                      <w:szCs w:val="24"/>
                    </w:rPr>
                    <w:t>ород</w:t>
                  </w: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Алатырь</w:t>
                  </w: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320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 РЕСПУБЛИКИН</w:t>
                  </w:r>
                </w:p>
                <w:p w:rsidR="00014E8A" w:rsidRPr="003F6897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Default="00260E79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27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  <w:r w:rsidR="006C44F4">
                    <w:rPr>
                      <w:rFonts w:ascii="Times New Roman" w:hAnsi="Times New Roman"/>
                      <w:sz w:val="24"/>
                      <w:szCs w:val="24"/>
                    </w:rPr>
                    <w:t>04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6C44F4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="00014E8A"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330</w:t>
                  </w:r>
                </w:p>
                <w:p w:rsidR="003A3055" w:rsidRPr="003F6897" w:rsidRDefault="003A3055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F1C34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5F1C34">
                    <w:rPr>
                      <w:rFonts w:ascii="Times New Roman" w:hAnsi="Times New Roman"/>
                      <w:sz w:val="24"/>
                      <w:szCs w:val="24"/>
                    </w:rPr>
                    <w:t>хули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  <w:tc>
          <w:tcPr>
            <w:tcW w:w="10672" w:type="dxa"/>
            <w:hideMark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</w:p>
              </w:tc>
              <w:tc>
                <w:tcPr>
                  <w:tcW w:w="1984" w:type="dxa"/>
                </w:tcPr>
                <w:p w:rsidR="00014E8A" w:rsidRPr="005D5688" w:rsidRDefault="00605E42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728" behindDoc="0" locked="0" layoutInCell="1" allowOverlap="1" wp14:anchorId="1D26D2A8" wp14:editId="756C4674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3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 РЕСПУБЛИКИН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  <w:tc>
          <w:tcPr>
            <w:tcW w:w="10672" w:type="dxa"/>
          </w:tcPr>
          <w:tbl>
            <w:tblPr>
              <w:tblW w:w="10348" w:type="dxa"/>
              <w:tblInd w:w="108" w:type="dxa"/>
              <w:tblLook w:val="04A0" w:firstRow="1" w:lastRow="0" w:firstColumn="1" w:lastColumn="0" w:noHBand="0" w:noVBand="1"/>
            </w:tblPr>
            <w:tblGrid>
              <w:gridCol w:w="4253"/>
              <w:gridCol w:w="1984"/>
              <w:gridCol w:w="4111"/>
            </w:tblGrid>
            <w:tr w:rsidR="00014E8A" w:rsidRPr="005D5688" w:rsidTr="005D144C">
              <w:trPr>
                <w:trHeight w:val="851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tabs>
                      <w:tab w:val="center" w:pos="2018"/>
                      <w:tab w:val="left" w:pos="3206"/>
                    </w:tabs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ab/>
                    <w:t xml:space="preserve">   </w:t>
                  </w:r>
                </w:p>
              </w:tc>
              <w:tc>
                <w:tcPr>
                  <w:tcW w:w="1984" w:type="dxa"/>
                </w:tcPr>
                <w:p w:rsidR="00014E8A" w:rsidRPr="005D5688" w:rsidRDefault="00605E42" w:rsidP="005D144C">
                  <w:pPr>
                    <w:pStyle w:val="affb"/>
                    <w:jc w:val="center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8752" behindDoc="0" locked="0" layoutInCell="1" allowOverlap="1" wp14:anchorId="55D7BEA9" wp14:editId="50BA303C">
                        <wp:simplePos x="0" y="0"/>
                        <wp:positionH relativeFrom="margin">
                          <wp:posOffset>311150</wp:posOffset>
                        </wp:positionH>
                        <wp:positionV relativeFrom="margin">
                          <wp:posOffset>-3175</wp:posOffset>
                        </wp:positionV>
                        <wp:extent cx="445135" cy="524510"/>
                        <wp:effectExtent l="0" t="0" r="0" b="8890"/>
                        <wp:wrapSquare wrapText="bothSides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5135" cy="5245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</w:tc>
            </w:tr>
            <w:tr w:rsidR="00014E8A" w:rsidRPr="005D5688" w:rsidTr="005D144C">
              <w:trPr>
                <w:trHeight w:val="2118"/>
              </w:trPr>
              <w:tc>
                <w:tcPr>
                  <w:tcW w:w="4253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АДМИНИСТРАЦИЯ АЛАТЫРСКОГО МУНИЦИПАЛЬНОГО ОКРУГА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ЧУВАШСКОЙ РЕСПУБЛИКИ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ПОСТАНОВЛЕНИЕ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г. Алатырь</w:t>
                  </w:r>
                </w:p>
              </w:tc>
              <w:tc>
                <w:tcPr>
                  <w:tcW w:w="1984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bCs/>
                      <w:noProof/>
                      <w:color w:val="000000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Cs/>
                      <w:noProof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МУНИЦИПАЛИТЕТ ОКРУГӖН АДМИНИСТРАЦИЙӖ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ЧӐВАШ РЕСПУБЛИКИН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ЙЫШĂНУ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__.06.2022 № _____</w:t>
                  </w:r>
                </w:p>
                <w:p w:rsidR="00014E8A" w:rsidRPr="005D5688" w:rsidRDefault="00014E8A" w:rsidP="005D144C">
                  <w:pPr>
                    <w:pStyle w:val="affb"/>
                    <w:jc w:val="center"/>
                  </w:pPr>
                </w:p>
                <w:p w:rsidR="00014E8A" w:rsidRPr="005D5688" w:rsidRDefault="00014E8A" w:rsidP="005D144C">
                  <w:pPr>
                    <w:pStyle w:val="affb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Улатӑ</w:t>
                  </w:r>
                  <w:proofErr w:type="gramStart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5D5688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014E8A" w:rsidRPr="005D5688" w:rsidRDefault="00014E8A" w:rsidP="005D144C">
            <w:pPr>
              <w:jc w:val="both"/>
            </w:pPr>
          </w:p>
        </w:tc>
      </w:tr>
    </w:tbl>
    <w:p w:rsidR="00442F05" w:rsidRPr="0067375B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442F05" w:rsidRPr="0067375B" w:rsidRDefault="00442F05" w:rsidP="009631DB">
      <w:pPr>
        <w:tabs>
          <w:tab w:val="left" w:pos="0"/>
        </w:tabs>
        <w:autoSpaceDE w:val="0"/>
        <w:autoSpaceDN w:val="0"/>
        <w:adjustRightInd w:val="0"/>
        <w:jc w:val="center"/>
      </w:pPr>
    </w:p>
    <w:p w:rsidR="00674137" w:rsidRPr="005F1C34" w:rsidRDefault="00674137" w:rsidP="00674137">
      <w:pPr>
        <w:spacing w:line="240" w:lineRule="atLeast"/>
        <w:jc w:val="center"/>
        <w:rPr>
          <w:sz w:val="28"/>
          <w:szCs w:val="28"/>
        </w:rPr>
      </w:pPr>
      <w:r w:rsidRPr="005F1C34">
        <w:rPr>
          <w:b/>
          <w:sz w:val="28"/>
          <w:szCs w:val="28"/>
        </w:rPr>
        <w:t xml:space="preserve">О внесение изменений в постановление администрации Алатырского муниципального округа от </w:t>
      </w:r>
      <w:r w:rsidR="00034C52" w:rsidRPr="005F1C34">
        <w:rPr>
          <w:b/>
          <w:sz w:val="28"/>
          <w:szCs w:val="28"/>
        </w:rPr>
        <w:t>1</w:t>
      </w:r>
      <w:r w:rsidRPr="005F1C34">
        <w:rPr>
          <w:b/>
          <w:sz w:val="28"/>
          <w:szCs w:val="28"/>
        </w:rPr>
        <w:t>8.0</w:t>
      </w:r>
      <w:r w:rsidR="006C44F4" w:rsidRPr="005F1C34">
        <w:rPr>
          <w:b/>
          <w:sz w:val="28"/>
          <w:szCs w:val="28"/>
        </w:rPr>
        <w:t>2</w:t>
      </w:r>
      <w:r w:rsidRPr="005F1C34">
        <w:rPr>
          <w:b/>
          <w:sz w:val="28"/>
          <w:szCs w:val="28"/>
        </w:rPr>
        <w:t>.202</w:t>
      </w:r>
      <w:r w:rsidR="006C44F4" w:rsidRPr="005F1C34">
        <w:rPr>
          <w:b/>
          <w:sz w:val="28"/>
          <w:szCs w:val="28"/>
        </w:rPr>
        <w:t xml:space="preserve">6 </w:t>
      </w:r>
      <w:r w:rsidRPr="005F1C34">
        <w:rPr>
          <w:b/>
          <w:sz w:val="28"/>
          <w:szCs w:val="28"/>
        </w:rPr>
        <w:t xml:space="preserve">№ </w:t>
      </w:r>
      <w:r w:rsidR="006C44F4" w:rsidRPr="005F1C34">
        <w:rPr>
          <w:b/>
          <w:sz w:val="28"/>
          <w:szCs w:val="28"/>
        </w:rPr>
        <w:t>131</w:t>
      </w:r>
      <w:r w:rsidRPr="005F1C34">
        <w:rPr>
          <w:b/>
          <w:sz w:val="28"/>
          <w:szCs w:val="28"/>
        </w:rPr>
        <w:t xml:space="preserve"> «</w:t>
      </w:r>
      <w:r w:rsidR="006C44F4" w:rsidRPr="005F1C34">
        <w:rPr>
          <w:b/>
          <w:sz w:val="28"/>
          <w:szCs w:val="28"/>
        </w:rPr>
        <w:t>О проведении  месячника по санитарно</w:t>
      </w:r>
      <w:r w:rsidR="005F1C34" w:rsidRPr="005F1C34">
        <w:rPr>
          <w:b/>
          <w:sz w:val="28"/>
          <w:szCs w:val="28"/>
        </w:rPr>
        <w:t xml:space="preserve"> </w:t>
      </w:r>
      <w:r w:rsidR="006C44F4" w:rsidRPr="005F1C34">
        <w:rPr>
          <w:b/>
          <w:sz w:val="28"/>
          <w:szCs w:val="28"/>
        </w:rPr>
        <w:t>- экологической уборке территории города Алатыря Алатырского муниципального округа</w:t>
      </w:r>
      <w:r w:rsidRPr="005F1C34">
        <w:rPr>
          <w:b/>
          <w:sz w:val="28"/>
          <w:szCs w:val="28"/>
        </w:rPr>
        <w:t>»</w:t>
      </w:r>
    </w:p>
    <w:p w:rsidR="00674137" w:rsidRDefault="00674137" w:rsidP="00674137">
      <w:pPr>
        <w:shd w:val="clear" w:color="auto" w:fill="FFFFFF"/>
        <w:spacing w:line="240" w:lineRule="atLeast"/>
        <w:rPr>
          <w:color w:val="000000"/>
        </w:rPr>
      </w:pPr>
    </w:p>
    <w:p w:rsidR="005F1C34" w:rsidRPr="0064271D" w:rsidRDefault="005F1C34" w:rsidP="00674137">
      <w:pPr>
        <w:shd w:val="clear" w:color="auto" w:fill="FFFFFF"/>
        <w:spacing w:line="240" w:lineRule="atLeast"/>
        <w:rPr>
          <w:color w:val="000000"/>
        </w:rPr>
      </w:pPr>
    </w:p>
    <w:p w:rsidR="00674137" w:rsidRPr="0064271D" w:rsidRDefault="00674137" w:rsidP="00674137">
      <w:pPr>
        <w:shd w:val="clear" w:color="auto" w:fill="FFFFFF"/>
        <w:spacing w:line="240" w:lineRule="atLeast"/>
        <w:rPr>
          <w:color w:val="000000"/>
        </w:rPr>
      </w:pPr>
    </w:p>
    <w:p w:rsidR="00674137" w:rsidRPr="005F1C34" w:rsidRDefault="006C44F4" w:rsidP="00674137">
      <w:pPr>
        <w:shd w:val="clear" w:color="auto" w:fill="FFFFFF"/>
        <w:spacing w:line="240" w:lineRule="atLeast"/>
        <w:ind w:firstLine="567"/>
        <w:jc w:val="both"/>
        <w:rPr>
          <w:color w:val="000000"/>
          <w:sz w:val="28"/>
          <w:szCs w:val="28"/>
        </w:rPr>
      </w:pPr>
      <w:r w:rsidRPr="005F1C34">
        <w:rPr>
          <w:color w:val="000000"/>
          <w:sz w:val="28"/>
          <w:szCs w:val="28"/>
        </w:rPr>
        <w:t>В целях актуализации</w:t>
      </w:r>
      <w:r w:rsidR="00CF323C" w:rsidRPr="005F1C34">
        <w:rPr>
          <w:color w:val="000000"/>
          <w:sz w:val="28"/>
          <w:szCs w:val="28"/>
        </w:rPr>
        <w:t xml:space="preserve"> данных </w:t>
      </w:r>
      <w:r w:rsidR="00CA6F75" w:rsidRPr="005F1C34">
        <w:rPr>
          <w:color w:val="000000"/>
          <w:sz w:val="28"/>
          <w:szCs w:val="28"/>
        </w:rPr>
        <w:t xml:space="preserve"> </w:t>
      </w:r>
      <w:r w:rsidR="00A5695C" w:rsidRPr="005F1C34">
        <w:rPr>
          <w:color w:val="000000"/>
          <w:sz w:val="28"/>
          <w:szCs w:val="28"/>
        </w:rPr>
        <w:t>администрация Алатырского муниципального округа</w:t>
      </w:r>
    </w:p>
    <w:p w:rsidR="00674137" w:rsidRPr="005F1C34" w:rsidRDefault="00674137" w:rsidP="00674137">
      <w:pPr>
        <w:shd w:val="clear" w:color="auto" w:fill="FFFFFF"/>
        <w:spacing w:line="240" w:lineRule="atLeast"/>
        <w:jc w:val="center"/>
        <w:rPr>
          <w:b/>
          <w:snapToGrid w:val="0"/>
          <w:color w:val="000000"/>
          <w:sz w:val="28"/>
          <w:szCs w:val="28"/>
        </w:rPr>
      </w:pPr>
      <w:r w:rsidRPr="005F1C34">
        <w:rPr>
          <w:b/>
          <w:snapToGrid w:val="0"/>
          <w:color w:val="000000"/>
          <w:sz w:val="28"/>
          <w:szCs w:val="28"/>
        </w:rPr>
        <w:t>постановляет:</w:t>
      </w:r>
    </w:p>
    <w:p w:rsidR="00A5695C" w:rsidRPr="005F1C34" w:rsidRDefault="005F3555" w:rsidP="00792510">
      <w:pPr>
        <w:widowControl w:val="0"/>
        <w:numPr>
          <w:ilvl w:val="0"/>
          <w:numId w:val="10"/>
        </w:numPr>
        <w:tabs>
          <w:tab w:val="left" w:pos="1134"/>
        </w:tabs>
        <w:autoSpaceDE w:val="0"/>
        <w:autoSpaceDN w:val="0"/>
        <w:ind w:right="-7" w:firstLine="566"/>
        <w:jc w:val="both"/>
        <w:rPr>
          <w:sz w:val="28"/>
          <w:szCs w:val="28"/>
          <w:lang w:eastAsia="en-US"/>
        </w:rPr>
      </w:pPr>
      <w:r w:rsidRPr="005F1C34">
        <w:rPr>
          <w:sz w:val="28"/>
          <w:szCs w:val="28"/>
        </w:rPr>
        <w:t xml:space="preserve">Внести </w:t>
      </w:r>
      <w:r w:rsidR="00674137" w:rsidRPr="005F1C34">
        <w:rPr>
          <w:sz w:val="28"/>
          <w:szCs w:val="28"/>
        </w:rPr>
        <w:t xml:space="preserve">в постановление администрации Алатырского муниципального округа от </w:t>
      </w:r>
      <w:r w:rsidR="00034C52" w:rsidRPr="005F1C34">
        <w:rPr>
          <w:sz w:val="28"/>
          <w:szCs w:val="28"/>
        </w:rPr>
        <w:t>1</w:t>
      </w:r>
      <w:r w:rsidR="00674137" w:rsidRPr="005F1C34">
        <w:rPr>
          <w:sz w:val="28"/>
          <w:szCs w:val="28"/>
        </w:rPr>
        <w:t>8.</w:t>
      </w:r>
      <w:r w:rsidR="006C44F4" w:rsidRPr="005F1C34">
        <w:rPr>
          <w:sz w:val="28"/>
          <w:szCs w:val="28"/>
        </w:rPr>
        <w:t>02</w:t>
      </w:r>
      <w:r w:rsidR="00674137" w:rsidRPr="005F1C34">
        <w:rPr>
          <w:sz w:val="28"/>
          <w:szCs w:val="28"/>
        </w:rPr>
        <w:t>.202</w:t>
      </w:r>
      <w:r w:rsidR="006C44F4" w:rsidRPr="005F1C34">
        <w:rPr>
          <w:sz w:val="28"/>
          <w:szCs w:val="28"/>
        </w:rPr>
        <w:t>6</w:t>
      </w:r>
      <w:r w:rsidR="00674137" w:rsidRPr="005F1C34">
        <w:rPr>
          <w:sz w:val="28"/>
          <w:szCs w:val="28"/>
        </w:rPr>
        <w:t xml:space="preserve"> № </w:t>
      </w:r>
      <w:r w:rsidR="006C44F4" w:rsidRPr="005F1C34">
        <w:rPr>
          <w:sz w:val="28"/>
          <w:szCs w:val="28"/>
        </w:rPr>
        <w:t>131</w:t>
      </w:r>
      <w:r w:rsidR="00674137" w:rsidRPr="005F1C34">
        <w:rPr>
          <w:sz w:val="28"/>
          <w:szCs w:val="28"/>
        </w:rPr>
        <w:t xml:space="preserve"> «</w:t>
      </w:r>
      <w:r w:rsidR="006C44F4" w:rsidRPr="005F1C34">
        <w:rPr>
          <w:sz w:val="28"/>
          <w:szCs w:val="28"/>
        </w:rPr>
        <w:t>О проведении месячника по санитарно-экологической уборке территории города Алатыря Алатырского муниципального округа</w:t>
      </w:r>
      <w:r w:rsidR="00674137" w:rsidRPr="005F1C34">
        <w:rPr>
          <w:sz w:val="28"/>
          <w:szCs w:val="28"/>
        </w:rPr>
        <w:t>»</w:t>
      </w:r>
      <w:r w:rsidRPr="005F1C34">
        <w:rPr>
          <w:sz w:val="28"/>
          <w:szCs w:val="28"/>
        </w:rPr>
        <w:t xml:space="preserve"> </w:t>
      </w:r>
      <w:r w:rsidR="00A5695C" w:rsidRPr="005F1C34">
        <w:rPr>
          <w:sz w:val="28"/>
          <w:szCs w:val="28"/>
        </w:rPr>
        <w:t>следующие изменения:</w:t>
      </w:r>
    </w:p>
    <w:p w:rsidR="00EF098F" w:rsidRPr="005F1C34" w:rsidRDefault="00FC7B81" w:rsidP="005F1C34">
      <w:pPr>
        <w:pStyle w:val="affd"/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spacing w:after="0" w:line="240" w:lineRule="auto"/>
        <w:ind w:left="0" w:righ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C34">
        <w:rPr>
          <w:rFonts w:ascii="Times New Roman" w:hAnsi="Times New Roman" w:cs="Times New Roman"/>
          <w:sz w:val="28"/>
          <w:szCs w:val="28"/>
        </w:rPr>
        <w:t>п</w:t>
      </w:r>
      <w:r w:rsidR="00E164A8" w:rsidRPr="005F1C34">
        <w:rPr>
          <w:rFonts w:ascii="Times New Roman" w:hAnsi="Times New Roman" w:cs="Times New Roman"/>
          <w:sz w:val="28"/>
          <w:szCs w:val="28"/>
        </w:rPr>
        <w:t>ункт 5 постановления</w:t>
      </w:r>
      <w:r w:rsidR="005F1C34" w:rsidRPr="005F1C3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D519A4" w:rsidRPr="005F1C34" w:rsidRDefault="00EF098F" w:rsidP="00792510">
      <w:pPr>
        <w:widowControl w:val="0"/>
        <w:tabs>
          <w:tab w:val="left" w:pos="1134"/>
        </w:tabs>
        <w:autoSpaceDE w:val="0"/>
        <w:autoSpaceDN w:val="0"/>
        <w:ind w:right="-7" w:firstLine="567"/>
        <w:jc w:val="both"/>
        <w:rPr>
          <w:sz w:val="28"/>
          <w:szCs w:val="28"/>
        </w:rPr>
      </w:pPr>
      <w:r w:rsidRPr="005F1C34">
        <w:rPr>
          <w:sz w:val="28"/>
          <w:szCs w:val="28"/>
        </w:rPr>
        <w:t>«5.</w:t>
      </w:r>
      <w:r w:rsidR="00FC7B81" w:rsidRPr="005F1C34">
        <w:rPr>
          <w:sz w:val="28"/>
          <w:szCs w:val="28"/>
        </w:rPr>
        <w:t xml:space="preserve"> </w:t>
      </w:r>
      <w:r w:rsidR="00E164A8" w:rsidRPr="005F1C34">
        <w:rPr>
          <w:sz w:val="28"/>
          <w:szCs w:val="28"/>
        </w:rPr>
        <w:t xml:space="preserve">Рекомендовать руководителям: </w:t>
      </w:r>
      <w:proofErr w:type="gramStart"/>
      <w:r w:rsidR="00E164A8" w:rsidRPr="005F1C34">
        <w:rPr>
          <w:sz w:val="28"/>
          <w:szCs w:val="28"/>
        </w:rPr>
        <w:t>ООО «</w:t>
      </w:r>
      <w:proofErr w:type="spellStart"/>
      <w:r w:rsidR="00E164A8" w:rsidRPr="005F1C34">
        <w:rPr>
          <w:sz w:val="28"/>
          <w:szCs w:val="28"/>
        </w:rPr>
        <w:t>Алатырьторгсервис</w:t>
      </w:r>
      <w:proofErr w:type="spellEnd"/>
      <w:r w:rsidR="00E164A8" w:rsidRPr="005F1C34">
        <w:rPr>
          <w:sz w:val="28"/>
          <w:szCs w:val="28"/>
        </w:rPr>
        <w:t>» (Савинова С.Ю.), ООО УК «</w:t>
      </w:r>
      <w:proofErr w:type="spellStart"/>
      <w:r w:rsidR="00E164A8" w:rsidRPr="005F1C34">
        <w:rPr>
          <w:sz w:val="28"/>
          <w:szCs w:val="28"/>
        </w:rPr>
        <w:t>Горжилком</w:t>
      </w:r>
      <w:proofErr w:type="spellEnd"/>
      <w:r w:rsidR="00E164A8" w:rsidRPr="005F1C34">
        <w:rPr>
          <w:sz w:val="28"/>
          <w:szCs w:val="28"/>
        </w:rPr>
        <w:t xml:space="preserve">» (И.П. Антонова), ООО УК «СУ -7» (С.В. </w:t>
      </w:r>
      <w:proofErr w:type="spellStart"/>
      <w:r w:rsidR="00E164A8" w:rsidRPr="005F1C34">
        <w:rPr>
          <w:sz w:val="28"/>
          <w:szCs w:val="28"/>
        </w:rPr>
        <w:t>Ягин</w:t>
      </w:r>
      <w:proofErr w:type="spellEnd"/>
      <w:r w:rsidR="00E164A8" w:rsidRPr="005F1C34">
        <w:rPr>
          <w:sz w:val="28"/>
          <w:szCs w:val="28"/>
        </w:rPr>
        <w:t xml:space="preserve">), ООО УК «Алатырь» (А.Н. </w:t>
      </w:r>
      <w:proofErr w:type="spellStart"/>
      <w:r w:rsidR="00E164A8" w:rsidRPr="005F1C34">
        <w:rPr>
          <w:sz w:val="28"/>
          <w:szCs w:val="28"/>
        </w:rPr>
        <w:t>Киляшова</w:t>
      </w:r>
      <w:proofErr w:type="spellEnd"/>
      <w:r w:rsidR="00E164A8" w:rsidRPr="005F1C34">
        <w:rPr>
          <w:sz w:val="28"/>
          <w:szCs w:val="28"/>
        </w:rPr>
        <w:t>), ООО УК «21 Век» (</w:t>
      </w:r>
      <w:proofErr w:type="spellStart"/>
      <w:r w:rsidR="00E164A8" w:rsidRPr="005F1C34">
        <w:rPr>
          <w:sz w:val="28"/>
          <w:szCs w:val="28"/>
        </w:rPr>
        <w:t>Лунькова</w:t>
      </w:r>
      <w:proofErr w:type="spellEnd"/>
      <w:r w:rsidR="00E164A8" w:rsidRPr="005F1C34">
        <w:rPr>
          <w:sz w:val="28"/>
          <w:szCs w:val="28"/>
        </w:rPr>
        <w:t xml:space="preserve"> Т.И.), ООО «Компания «</w:t>
      </w:r>
      <w:proofErr w:type="spellStart"/>
      <w:r w:rsidR="00E164A8" w:rsidRPr="005F1C34">
        <w:rPr>
          <w:sz w:val="28"/>
          <w:szCs w:val="28"/>
        </w:rPr>
        <w:t>Кайрос</w:t>
      </w:r>
      <w:proofErr w:type="spellEnd"/>
      <w:r w:rsidR="00E164A8" w:rsidRPr="005F1C34">
        <w:rPr>
          <w:sz w:val="28"/>
          <w:szCs w:val="28"/>
        </w:rPr>
        <w:t xml:space="preserve">» (А.В. </w:t>
      </w:r>
      <w:proofErr w:type="spellStart"/>
      <w:r w:rsidR="00E164A8" w:rsidRPr="005F1C34">
        <w:rPr>
          <w:sz w:val="28"/>
          <w:szCs w:val="28"/>
        </w:rPr>
        <w:t>Камелова</w:t>
      </w:r>
      <w:proofErr w:type="spellEnd"/>
      <w:r w:rsidR="00E164A8" w:rsidRPr="005F1C34">
        <w:rPr>
          <w:sz w:val="28"/>
          <w:szCs w:val="28"/>
        </w:rPr>
        <w:t>), ООО «УК Союз» (</w:t>
      </w:r>
      <w:proofErr w:type="spellStart"/>
      <w:r w:rsidR="00E164A8" w:rsidRPr="005F1C34">
        <w:rPr>
          <w:sz w:val="28"/>
          <w:szCs w:val="28"/>
        </w:rPr>
        <w:t>Елханов</w:t>
      </w:r>
      <w:proofErr w:type="spellEnd"/>
      <w:r w:rsidR="00E164A8" w:rsidRPr="005F1C34">
        <w:rPr>
          <w:sz w:val="28"/>
          <w:szCs w:val="28"/>
        </w:rPr>
        <w:t xml:space="preserve"> М.Г.), ООО УК «Нева» (</w:t>
      </w:r>
      <w:proofErr w:type="spellStart"/>
      <w:r w:rsidR="00E164A8" w:rsidRPr="005F1C34">
        <w:rPr>
          <w:sz w:val="28"/>
          <w:szCs w:val="28"/>
        </w:rPr>
        <w:t>Сумкин</w:t>
      </w:r>
      <w:proofErr w:type="spellEnd"/>
      <w:r w:rsidR="00E164A8" w:rsidRPr="005F1C34">
        <w:rPr>
          <w:sz w:val="28"/>
          <w:szCs w:val="28"/>
        </w:rPr>
        <w:t xml:space="preserve"> И.Н.) совместно с КУ ЦЗН Чувашской Республики Минтруда Чувашии (Отдел по городу</w:t>
      </w:r>
      <w:proofErr w:type="gramEnd"/>
      <w:r w:rsidR="00E164A8" w:rsidRPr="005F1C34">
        <w:rPr>
          <w:sz w:val="28"/>
          <w:szCs w:val="28"/>
        </w:rPr>
        <w:t xml:space="preserve"> </w:t>
      </w:r>
      <w:proofErr w:type="gramStart"/>
      <w:r w:rsidR="00E164A8" w:rsidRPr="005F1C34">
        <w:rPr>
          <w:sz w:val="28"/>
          <w:szCs w:val="28"/>
        </w:rPr>
        <w:t>Алатырю) (Е.Ю. Горбатова) организовать дополнительные рабочие места для привлечения граждан из числа безработного населения для уборки территорий города Алатыря Алатырского муниципального округа в период проведения месячника.</w:t>
      </w:r>
      <w:r w:rsidR="00E8477D" w:rsidRPr="005F1C34">
        <w:rPr>
          <w:sz w:val="28"/>
          <w:szCs w:val="28"/>
        </w:rPr>
        <w:t>»;</w:t>
      </w:r>
      <w:proofErr w:type="gramEnd"/>
    </w:p>
    <w:p w:rsidR="00FC7B81" w:rsidRPr="005F1C34" w:rsidRDefault="00E164A8" w:rsidP="00FC7B81">
      <w:pPr>
        <w:widowControl w:val="0"/>
        <w:tabs>
          <w:tab w:val="left" w:pos="1134"/>
        </w:tabs>
        <w:autoSpaceDE w:val="0"/>
        <w:autoSpaceDN w:val="0"/>
        <w:ind w:right="142" w:firstLine="567"/>
        <w:jc w:val="both"/>
        <w:rPr>
          <w:sz w:val="28"/>
          <w:szCs w:val="28"/>
        </w:rPr>
      </w:pPr>
      <w:r w:rsidRPr="005F1C34">
        <w:rPr>
          <w:sz w:val="28"/>
          <w:szCs w:val="28"/>
        </w:rPr>
        <w:t>2</w:t>
      </w:r>
      <w:r w:rsidR="00344D2C" w:rsidRPr="005F1C34">
        <w:rPr>
          <w:sz w:val="28"/>
          <w:szCs w:val="28"/>
        </w:rPr>
        <w:t>)</w:t>
      </w:r>
      <w:r w:rsidR="00FC7B81" w:rsidRPr="005F1C34">
        <w:rPr>
          <w:sz w:val="28"/>
          <w:szCs w:val="28"/>
        </w:rPr>
        <w:tab/>
        <w:t>п</w:t>
      </w:r>
      <w:r w:rsidR="00CA6F75" w:rsidRPr="005F1C34">
        <w:rPr>
          <w:sz w:val="28"/>
          <w:szCs w:val="28"/>
        </w:rPr>
        <w:t>ункт 9 постановления</w:t>
      </w:r>
      <w:r w:rsidR="005F1C34" w:rsidRPr="005F1C34">
        <w:rPr>
          <w:sz w:val="28"/>
          <w:szCs w:val="28"/>
        </w:rPr>
        <w:t xml:space="preserve"> изложить в следующей редакции:</w:t>
      </w:r>
    </w:p>
    <w:p w:rsidR="00CA6F75" w:rsidRPr="005F1C34" w:rsidRDefault="00CA6F75" w:rsidP="00792510">
      <w:pPr>
        <w:widowControl w:val="0"/>
        <w:tabs>
          <w:tab w:val="left" w:pos="1134"/>
        </w:tabs>
        <w:autoSpaceDE w:val="0"/>
        <w:autoSpaceDN w:val="0"/>
        <w:ind w:right="-7" w:firstLine="567"/>
        <w:jc w:val="both"/>
        <w:rPr>
          <w:sz w:val="28"/>
          <w:szCs w:val="28"/>
        </w:rPr>
      </w:pPr>
      <w:r w:rsidRPr="005F1C34">
        <w:rPr>
          <w:sz w:val="28"/>
          <w:szCs w:val="28"/>
        </w:rPr>
        <w:t>«</w:t>
      </w:r>
      <w:r w:rsidR="00FC7B81" w:rsidRPr="005F1C34">
        <w:rPr>
          <w:sz w:val="28"/>
          <w:szCs w:val="28"/>
        </w:rPr>
        <w:t>9.</w:t>
      </w:r>
      <w:r w:rsidR="00FC7B81" w:rsidRPr="005F1C34">
        <w:rPr>
          <w:sz w:val="28"/>
          <w:szCs w:val="28"/>
        </w:rPr>
        <w:tab/>
      </w:r>
      <w:r w:rsidRPr="005F1C34">
        <w:rPr>
          <w:sz w:val="28"/>
          <w:szCs w:val="28"/>
        </w:rPr>
        <w:t>ООО «</w:t>
      </w:r>
      <w:proofErr w:type="spellStart"/>
      <w:r w:rsidRPr="005F1C34">
        <w:rPr>
          <w:sz w:val="28"/>
          <w:szCs w:val="28"/>
        </w:rPr>
        <w:t>Алатырьторгсервис</w:t>
      </w:r>
      <w:proofErr w:type="spellEnd"/>
      <w:r w:rsidRPr="005F1C34">
        <w:rPr>
          <w:sz w:val="28"/>
          <w:szCs w:val="28"/>
        </w:rPr>
        <w:t>» (Савинов</w:t>
      </w:r>
      <w:r w:rsidR="00D12315" w:rsidRPr="005F1C34">
        <w:rPr>
          <w:sz w:val="28"/>
          <w:szCs w:val="28"/>
        </w:rPr>
        <w:t>а</w:t>
      </w:r>
      <w:r w:rsidRPr="005F1C34">
        <w:rPr>
          <w:sz w:val="28"/>
          <w:szCs w:val="28"/>
        </w:rPr>
        <w:t xml:space="preserve"> С.Ю.) организовать мероприятия по обеспечению специализированным автотранспортом и выводу мусора на полигон ТКО.»;</w:t>
      </w:r>
    </w:p>
    <w:p w:rsidR="00D12315" w:rsidRPr="005F1C34" w:rsidRDefault="00D519A4" w:rsidP="00792510">
      <w:pPr>
        <w:widowControl w:val="0"/>
        <w:tabs>
          <w:tab w:val="left" w:pos="1134"/>
        </w:tabs>
        <w:autoSpaceDE w:val="0"/>
        <w:autoSpaceDN w:val="0"/>
        <w:ind w:right="-7" w:firstLine="567"/>
        <w:jc w:val="both"/>
        <w:rPr>
          <w:sz w:val="28"/>
          <w:szCs w:val="28"/>
        </w:rPr>
      </w:pPr>
      <w:r w:rsidRPr="005F1C34">
        <w:rPr>
          <w:sz w:val="28"/>
          <w:szCs w:val="28"/>
        </w:rPr>
        <w:t>3</w:t>
      </w:r>
      <w:r w:rsidR="00FC7B81" w:rsidRPr="005F1C34">
        <w:rPr>
          <w:sz w:val="28"/>
          <w:szCs w:val="28"/>
        </w:rPr>
        <w:t>)</w:t>
      </w:r>
      <w:r w:rsidR="00FC7B81" w:rsidRPr="005F1C34">
        <w:rPr>
          <w:sz w:val="28"/>
          <w:szCs w:val="28"/>
        </w:rPr>
        <w:tab/>
        <w:t>п</w:t>
      </w:r>
      <w:r w:rsidR="00D12315" w:rsidRPr="005F1C34">
        <w:rPr>
          <w:sz w:val="28"/>
          <w:szCs w:val="28"/>
        </w:rPr>
        <w:t xml:space="preserve">риложение № 1 к постановлению изложить в редакции согласно приложению № 1 </w:t>
      </w:r>
      <w:r w:rsidR="00FC7B81" w:rsidRPr="005F1C34">
        <w:rPr>
          <w:sz w:val="28"/>
          <w:szCs w:val="28"/>
        </w:rPr>
        <w:t>к настоящему постановлению;</w:t>
      </w:r>
    </w:p>
    <w:p w:rsidR="00A5695C" w:rsidRPr="005F1C34" w:rsidRDefault="00D12315" w:rsidP="00792510">
      <w:pPr>
        <w:widowControl w:val="0"/>
        <w:tabs>
          <w:tab w:val="left" w:pos="1134"/>
        </w:tabs>
        <w:autoSpaceDE w:val="0"/>
        <w:autoSpaceDN w:val="0"/>
        <w:ind w:right="-7" w:firstLine="567"/>
        <w:jc w:val="both"/>
        <w:rPr>
          <w:sz w:val="28"/>
          <w:szCs w:val="28"/>
          <w:lang w:eastAsia="en-US"/>
        </w:rPr>
      </w:pPr>
      <w:r w:rsidRPr="005F1C34">
        <w:rPr>
          <w:sz w:val="28"/>
          <w:szCs w:val="28"/>
        </w:rPr>
        <w:t>4</w:t>
      </w:r>
      <w:r w:rsidR="00FC7B81" w:rsidRPr="005F1C34">
        <w:rPr>
          <w:sz w:val="28"/>
          <w:szCs w:val="28"/>
        </w:rPr>
        <w:t>)</w:t>
      </w:r>
      <w:r w:rsidR="00FC7B81" w:rsidRPr="005F1C34">
        <w:rPr>
          <w:sz w:val="28"/>
          <w:szCs w:val="28"/>
        </w:rPr>
        <w:tab/>
        <w:t>п</w:t>
      </w:r>
      <w:r w:rsidR="00CA6F75" w:rsidRPr="005F1C34">
        <w:rPr>
          <w:sz w:val="28"/>
          <w:szCs w:val="28"/>
        </w:rPr>
        <w:t>риложение № 2 к постановлению изложить в редакции согласно приложению</w:t>
      </w:r>
      <w:r w:rsidRPr="005F1C34">
        <w:rPr>
          <w:sz w:val="28"/>
          <w:szCs w:val="28"/>
        </w:rPr>
        <w:t xml:space="preserve"> № 2</w:t>
      </w:r>
      <w:r w:rsidR="00CA6F75" w:rsidRPr="005F1C34">
        <w:rPr>
          <w:sz w:val="28"/>
          <w:szCs w:val="28"/>
        </w:rPr>
        <w:t xml:space="preserve"> к настоящему постановлению.</w:t>
      </w:r>
    </w:p>
    <w:p w:rsidR="00C75F2F" w:rsidRPr="005F1C34" w:rsidRDefault="00C75F2F" w:rsidP="005F1C34">
      <w:pPr>
        <w:pStyle w:val="affd"/>
        <w:numPr>
          <w:ilvl w:val="0"/>
          <w:numId w:val="10"/>
        </w:numPr>
        <w:tabs>
          <w:tab w:val="left" w:pos="1134"/>
        </w:tabs>
        <w:spacing w:after="0" w:line="240" w:lineRule="auto"/>
        <w:ind w:firstLine="566"/>
        <w:jc w:val="both"/>
        <w:rPr>
          <w:rFonts w:ascii="Times New Roman" w:hAnsi="Times New Roman" w:cs="Times New Roman"/>
          <w:sz w:val="28"/>
          <w:szCs w:val="28"/>
        </w:rPr>
      </w:pPr>
      <w:r w:rsidRPr="005F1C34">
        <w:rPr>
          <w:rFonts w:ascii="Times New Roman" w:hAnsi="Times New Roman" w:cs="Times New Roman"/>
          <w:sz w:val="28"/>
          <w:szCs w:val="28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C75F2F" w:rsidRPr="005F1C34" w:rsidRDefault="00C75F2F" w:rsidP="005F1C34">
      <w:pPr>
        <w:pStyle w:val="affd"/>
        <w:numPr>
          <w:ilvl w:val="0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C34">
        <w:rPr>
          <w:rFonts w:ascii="Times New Roman" w:hAnsi="Times New Roman" w:cs="Times New Roman"/>
          <w:sz w:val="28"/>
          <w:szCs w:val="28"/>
        </w:rPr>
        <w:lastRenderedPageBreak/>
        <w:t>Контроль за выполнением настоящего постановления  возложить на Первого заместителя главы администрации - начальника Управления по строительству, архитектуре, благоустройству территорий и жилищно – коммунальному хозяйству администрации Алатырского муниципального округа.</w:t>
      </w:r>
    </w:p>
    <w:p w:rsidR="00674137" w:rsidRPr="005F1C34" w:rsidRDefault="00674137" w:rsidP="005F1C34">
      <w:pPr>
        <w:pStyle w:val="affd"/>
        <w:numPr>
          <w:ilvl w:val="0"/>
          <w:numId w:val="10"/>
        </w:numPr>
        <w:tabs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C3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674137" w:rsidRPr="005F1C34" w:rsidRDefault="00674137" w:rsidP="00674137">
      <w:pPr>
        <w:autoSpaceDE w:val="0"/>
        <w:autoSpaceDN w:val="0"/>
        <w:adjustRightInd w:val="0"/>
        <w:spacing w:line="240" w:lineRule="atLeast"/>
        <w:jc w:val="both"/>
      </w:pPr>
    </w:p>
    <w:p w:rsidR="00715426" w:rsidRPr="005F1C34" w:rsidRDefault="00715426" w:rsidP="00674137">
      <w:pPr>
        <w:autoSpaceDE w:val="0"/>
        <w:autoSpaceDN w:val="0"/>
        <w:adjustRightInd w:val="0"/>
        <w:spacing w:line="240" w:lineRule="atLeast"/>
        <w:jc w:val="both"/>
      </w:pPr>
    </w:p>
    <w:p w:rsidR="00674137" w:rsidRPr="005F1C34" w:rsidRDefault="00674137" w:rsidP="00674137">
      <w:pPr>
        <w:spacing w:line="240" w:lineRule="atLeast"/>
        <w:jc w:val="both"/>
        <w:rPr>
          <w:sz w:val="28"/>
          <w:szCs w:val="28"/>
        </w:rPr>
      </w:pPr>
      <w:r w:rsidRPr="005F1C34">
        <w:rPr>
          <w:sz w:val="28"/>
          <w:szCs w:val="28"/>
        </w:rPr>
        <w:t xml:space="preserve">Глава Алатырского </w:t>
      </w:r>
    </w:p>
    <w:p w:rsidR="00674137" w:rsidRPr="005F1C34" w:rsidRDefault="00674137" w:rsidP="00674137">
      <w:pPr>
        <w:spacing w:line="240" w:lineRule="atLeast"/>
        <w:jc w:val="both"/>
        <w:rPr>
          <w:sz w:val="28"/>
          <w:szCs w:val="28"/>
        </w:rPr>
        <w:sectPr w:rsidR="00674137" w:rsidRPr="005F1C34" w:rsidSect="005F1C34">
          <w:headerReference w:type="default" r:id="rId11"/>
          <w:pgSz w:w="11900" w:h="16800"/>
          <w:pgMar w:top="567" w:right="567" w:bottom="567" w:left="1134" w:header="568" w:footer="720" w:gutter="0"/>
          <w:cols w:space="720"/>
          <w:noEndnote/>
          <w:titlePg/>
          <w:docGrid w:linePitch="299"/>
        </w:sectPr>
      </w:pPr>
      <w:r w:rsidRPr="005F1C34">
        <w:rPr>
          <w:sz w:val="28"/>
          <w:szCs w:val="28"/>
        </w:rPr>
        <w:t>муниципального округа                                                                              Н.И. Шпилевая</w:t>
      </w:r>
    </w:p>
    <w:p w:rsidR="00EF4D61" w:rsidRPr="00EF4D61" w:rsidRDefault="00EF4D61" w:rsidP="00EF4D61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bookmarkStart w:id="0" w:name="sub_1000"/>
      <w:r w:rsidRPr="00EF4D61">
        <w:rPr>
          <w:color w:val="000000" w:themeColor="text1"/>
          <w:sz w:val="22"/>
          <w:szCs w:val="22"/>
        </w:rPr>
        <w:lastRenderedPageBreak/>
        <w:t xml:space="preserve">Приложение № </w:t>
      </w:r>
      <w:r w:rsidR="002A3F91">
        <w:rPr>
          <w:color w:val="000000" w:themeColor="text1"/>
          <w:sz w:val="22"/>
          <w:szCs w:val="22"/>
        </w:rPr>
        <w:t>1</w:t>
      </w:r>
    </w:p>
    <w:p w:rsidR="00EF4D61" w:rsidRPr="00EF4D61" w:rsidRDefault="00EF4D61" w:rsidP="00EF4D61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r w:rsidRPr="00EF4D61">
        <w:rPr>
          <w:color w:val="000000" w:themeColor="text1"/>
          <w:sz w:val="22"/>
          <w:szCs w:val="22"/>
        </w:rPr>
        <w:t xml:space="preserve">к постановлению администрации Алатырского муниципального округа от </w:t>
      </w:r>
      <w:r w:rsidR="00260E79">
        <w:rPr>
          <w:color w:val="000000" w:themeColor="text1"/>
          <w:sz w:val="22"/>
          <w:szCs w:val="22"/>
        </w:rPr>
        <w:t>27</w:t>
      </w:r>
      <w:r w:rsidRPr="00EF4D61">
        <w:rPr>
          <w:color w:val="000000" w:themeColor="text1"/>
          <w:sz w:val="22"/>
          <w:szCs w:val="22"/>
        </w:rPr>
        <w:t xml:space="preserve">.04.2026 № </w:t>
      </w:r>
      <w:r w:rsidR="00260E79">
        <w:rPr>
          <w:color w:val="000000" w:themeColor="text1"/>
          <w:sz w:val="22"/>
          <w:szCs w:val="22"/>
        </w:rPr>
        <w:t>330</w:t>
      </w:r>
    </w:p>
    <w:p w:rsidR="00EF4D61" w:rsidRPr="00EF4D61" w:rsidRDefault="00EF4D61" w:rsidP="00EF4D61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</w:p>
    <w:p w:rsidR="00EF4D61" w:rsidRPr="00EF4D61" w:rsidRDefault="00EF4D61" w:rsidP="00EF4D61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r w:rsidRPr="00EF4D61">
        <w:rPr>
          <w:color w:val="000000" w:themeColor="text1"/>
          <w:sz w:val="22"/>
          <w:szCs w:val="22"/>
        </w:rPr>
        <w:t xml:space="preserve">«Приложение № </w:t>
      </w:r>
      <w:r>
        <w:rPr>
          <w:color w:val="000000" w:themeColor="text1"/>
          <w:sz w:val="22"/>
          <w:szCs w:val="22"/>
        </w:rPr>
        <w:t>1</w:t>
      </w:r>
    </w:p>
    <w:p w:rsidR="00EF4D61" w:rsidRPr="00EF4D61" w:rsidRDefault="00EF4D61" w:rsidP="00EF4D61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r w:rsidRPr="00EF4D61">
        <w:rPr>
          <w:color w:val="000000" w:themeColor="text1"/>
          <w:sz w:val="22"/>
          <w:szCs w:val="22"/>
        </w:rPr>
        <w:t>«УТВЕРЖДЕН</w:t>
      </w:r>
    </w:p>
    <w:p w:rsidR="00EF4D61" w:rsidRPr="00EF4D61" w:rsidRDefault="00EF4D61" w:rsidP="00EF4D61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r w:rsidRPr="00EF4D61">
        <w:rPr>
          <w:color w:val="000000" w:themeColor="text1"/>
          <w:sz w:val="22"/>
          <w:szCs w:val="22"/>
        </w:rPr>
        <w:t>постановлением администрации Алатырского муниципального округа от 18.02.2026 № 131</w:t>
      </w:r>
    </w:p>
    <w:p w:rsidR="00EF4D61" w:rsidRPr="005F1C34" w:rsidRDefault="00EF4D61" w:rsidP="00EF4D61">
      <w:pPr>
        <w:tabs>
          <w:tab w:val="left" w:pos="1035"/>
        </w:tabs>
        <w:autoSpaceDE w:val="0"/>
        <w:autoSpaceDN w:val="0"/>
        <w:adjustRightInd w:val="0"/>
        <w:spacing w:line="120" w:lineRule="atLeast"/>
        <w:ind w:right="567"/>
        <w:jc w:val="center"/>
        <w:rPr>
          <w:color w:val="000000" w:themeColor="text1"/>
          <w:lang w:eastAsia="ru-RU"/>
        </w:rPr>
      </w:pPr>
    </w:p>
    <w:p w:rsidR="00EF4D61" w:rsidRPr="00EF4D61" w:rsidRDefault="00EF4D61" w:rsidP="00EF4D61">
      <w:pPr>
        <w:tabs>
          <w:tab w:val="left" w:pos="1035"/>
        </w:tabs>
        <w:autoSpaceDE w:val="0"/>
        <w:autoSpaceDN w:val="0"/>
        <w:adjustRightInd w:val="0"/>
        <w:spacing w:line="120" w:lineRule="atLeast"/>
        <w:ind w:right="567"/>
        <w:jc w:val="center"/>
        <w:rPr>
          <w:b/>
          <w:color w:val="000000" w:themeColor="text1"/>
          <w:lang w:eastAsia="ru-RU"/>
        </w:rPr>
      </w:pPr>
      <w:r w:rsidRPr="00EF4D61">
        <w:rPr>
          <w:b/>
          <w:color w:val="000000" w:themeColor="text1"/>
          <w:lang w:eastAsia="ru-RU"/>
        </w:rPr>
        <w:t>СОСТАВ</w:t>
      </w:r>
    </w:p>
    <w:p w:rsidR="00EF4D61" w:rsidRPr="00EF4D61" w:rsidRDefault="00EF4D61" w:rsidP="00EF4D61">
      <w:pPr>
        <w:tabs>
          <w:tab w:val="left" w:pos="1035"/>
        </w:tabs>
        <w:autoSpaceDE w:val="0"/>
        <w:autoSpaceDN w:val="0"/>
        <w:adjustRightInd w:val="0"/>
        <w:spacing w:line="120" w:lineRule="atLeast"/>
        <w:ind w:right="567"/>
        <w:jc w:val="center"/>
        <w:rPr>
          <w:b/>
          <w:color w:val="000000" w:themeColor="text1"/>
          <w:lang w:eastAsia="ru-RU"/>
        </w:rPr>
      </w:pPr>
      <w:r w:rsidRPr="00EF4D61">
        <w:rPr>
          <w:b/>
          <w:color w:val="000000" w:themeColor="text1"/>
          <w:lang w:eastAsia="ru-RU"/>
        </w:rPr>
        <w:t>рабочей группы по организации и контролю за ходом проведения работ по уборке территории города Алатыря Алатырского муниципального округа</w:t>
      </w:r>
    </w:p>
    <w:p w:rsidR="00EF4D61" w:rsidRPr="00EF4D61" w:rsidRDefault="00EF4D61" w:rsidP="00EF4D61">
      <w:pPr>
        <w:tabs>
          <w:tab w:val="left" w:pos="1035"/>
        </w:tabs>
        <w:autoSpaceDE w:val="0"/>
        <w:autoSpaceDN w:val="0"/>
        <w:adjustRightInd w:val="0"/>
        <w:spacing w:line="120" w:lineRule="atLeast"/>
        <w:ind w:right="567"/>
        <w:jc w:val="center"/>
        <w:rPr>
          <w:b/>
          <w:color w:val="000000" w:themeColor="text1"/>
          <w:lang w:eastAsia="ru-RU"/>
        </w:rPr>
      </w:pPr>
    </w:p>
    <w:tbl>
      <w:tblPr>
        <w:tblW w:w="10348" w:type="dxa"/>
        <w:tblInd w:w="-34" w:type="dxa"/>
        <w:tblLook w:val="01E0" w:firstRow="1" w:lastRow="1" w:firstColumn="1" w:lastColumn="1" w:noHBand="0" w:noVBand="0"/>
      </w:tblPr>
      <w:tblGrid>
        <w:gridCol w:w="3659"/>
        <w:gridCol w:w="6689"/>
      </w:tblGrid>
      <w:tr w:rsidR="00EF4D61" w:rsidRPr="00EF4D61" w:rsidTr="005F1C34">
        <w:tc>
          <w:tcPr>
            <w:tcW w:w="3659" w:type="dxa"/>
          </w:tcPr>
          <w:p w:rsidR="00EF4D61" w:rsidRPr="00EF4D61" w:rsidRDefault="00EF4D61" w:rsidP="00EF4D61">
            <w:pPr>
              <w:spacing w:line="120" w:lineRule="atLeast"/>
              <w:ind w:right="-108"/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b/>
                <w:bCs/>
                <w:color w:val="000000" w:themeColor="text1"/>
                <w:lang w:eastAsia="ru-RU"/>
              </w:rPr>
              <w:t>Председатель рабочей группы:</w:t>
            </w:r>
          </w:p>
        </w:tc>
        <w:tc>
          <w:tcPr>
            <w:tcW w:w="6689" w:type="dxa"/>
          </w:tcPr>
          <w:p w:rsidR="00EF4D61" w:rsidRPr="00EF4D61" w:rsidRDefault="00EF4D61" w:rsidP="00EF4D61">
            <w:pPr>
              <w:spacing w:line="120" w:lineRule="atLeast"/>
              <w:jc w:val="both"/>
              <w:rPr>
                <w:color w:val="000000" w:themeColor="text1"/>
                <w:lang w:eastAsia="ru-RU"/>
              </w:rPr>
            </w:pPr>
          </w:p>
        </w:tc>
      </w:tr>
      <w:tr w:rsidR="00EF4D61" w:rsidRPr="00EF4D61" w:rsidTr="005F1C34">
        <w:tc>
          <w:tcPr>
            <w:tcW w:w="3659" w:type="dxa"/>
          </w:tcPr>
          <w:p w:rsidR="00EF4D61" w:rsidRPr="00EF4D61" w:rsidRDefault="00EF4D61" w:rsidP="00EF4D61">
            <w:pPr>
              <w:spacing w:line="120" w:lineRule="atLeast"/>
              <w:ind w:right="567"/>
              <w:jc w:val="both"/>
              <w:rPr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spacing w:line="120" w:lineRule="atLeast"/>
              <w:ind w:right="567"/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color w:val="000000" w:themeColor="text1"/>
                <w:lang w:eastAsia="ru-RU"/>
              </w:rPr>
              <w:t>Фролов С.В.</w:t>
            </w:r>
          </w:p>
        </w:tc>
        <w:tc>
          <w:tcPr>
            <w:tcW w:w="6689" w:type="dxa"/>
          </w:tcPr>
          <w:p w:rsidR="00EF4D61" w:rsidRPr="00EF4D61" w:rsidRDefault="00EF4D61" w:rsidP="00EF4D61">
            <w:pPr>
              <w:keepNext/>
              <w:spacing w:before="240" w:after="60"/>
              <w:jc w:val="both"/>
              <w:outlineLvl w:val="1"/>
              <w:rPr>
                <w:bCs/>
                <w:iCs/>
                <w:color w:val="000000" w:themeColor="text1"/>
                <w:lang w:eastAsia="ru-RU"/>
              </w:rPr>
            </w:pPr>
            <w:r w:rsidRPr="00EF4D61">
              <w:rPr>
                <w:bCs/>
                <w:iCs/>
                <w:color w:val="000000" w:themeColor="text1"/>
                <w:lang w:eastAsia="ru-RU"/>
              </w:rPr>
              <w:t xml:space="preserve">Первый заместитель главы администрации - начальник Управления по строительству, архитектуре, благоустройству территорий и жилищно - коммунальному </w:t>
            </w:r>
            <w:r w:rsidRPr="00EF4D61">
              <w:rPr>
                <w:bCs/>
                <w:iCs/>
                <w:color w:val="000000" w:themeColor="text1"/>
                <w:szCs w:val="28"/>
                <w:lang w:eastAsia="ru-RU"/>
              </w:rPr>
              <w:t>хозяйству администрации Алатырского муниципального округа.</w:t>
            </w:r>
          </w:p>
        </w:tc>
      </w:tr>
      <w:tr w:rsidR="00EF4D61" w:rsidRPr="00EF4D61" w:rsidTr="005F1C34">
        <w:tc>
          <w:tcPr>
            <w:tcW w:w="3659" w:type="dxa"/>
          </w:tcPr>
          <w:p w:rsidR="00EF4D61" w:rsidRPr="00EF4D61" w:rsidRDefault="00EF4D61" w:rsidP="00EF4D61">
            <w:pPr>
              <w:spacing w:line="120" w:lineRule="atLeast"/>
              <w:jc w:val="both"/>
              <w:rPr>
                <w:bCs/>
                <w:color w:val="000000" w:themeColor="text1"/>
                <w:lang w:eastAsia="ru-RU"/>
              </w:rPr>
            </w:pPr>
            <w:r w:rsidRPr="00EF4D61">
              <w:rPr>
                <w:b/>
                <w:color w:val="000000" w:themeColor="text1"/>
                <w:lang w:eastAsia="ru-RU"/>
              </w:rPr>
              <w:t>Заместители председателя</w:t>
            </w:r>
            <w:r w:rsidRPr="00EF4D61">
              <w:rPr>
                <w:bCs/>
                <w:color w:val="000000" w:themeColor="text1"/>
                <w:lang w:eastAsia="ru-RU"/>
              </w:rPr>
              <w:t>:</w:t>
            </w:r>
          </w:p>
        </w:tc>
        <w:tc>
          <w:tcPr>
            <w:tcW w:w="6689" w:type="dxa"/>
          </w:tcPr>
          <w:p w:rsidR="00EF4D61" w:rsidRPr="00EF4D61" w:rsidRDefault="00EF4D61" w:rsidP="00EF4D61">
            <w:pPr>
              <w:spacing w:line="120" w:lineRule="atLeast"/>
              <w:ind w:right="-108"/>
              <w:jc w:val="both"/>
              <w:rPr>
                <w:color w:val="000000" w:themeColor="text1"/>
                <w:lang w:eastAsia="ru-RU"/>
              </w:rPr>
            </w:pPr>
          </w:p>
        </w:tc>
      </w:tr>
      <w:tr w:rsidR="00EF4D61" w:rsidRPr="00EF4D61" w:rsidTr="005F1C34">
        <w:tc>
          <w:tcPr>
            <w:tcW w:w="3659" w:type="dxa"/>
          </w:tcPr>
          <w:p w:rsidR="00EF4D61" w:rsidRPr="00EF4D61" w:rsidRDefault="00EF4D61" w:rsidP="00EF4D61">
            <w:pPr>
              <w:spacing w:line="120" w:lineRule="atLeast"/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spacing w:line="120" w:lineRule="atLeast"/>
              <w:ind w:right="-108"/>
              <w:jc w:val="both"/>
              <w:rPr>
                <w:color w:val="000000" w:themeColor="text1"/>
                <w:lang w:eastAsia="ru-RU"/>
              </w:rPr>
            </w:pPr>
            <w:proofErr w:type="spellStart"/>
            <w:r w:rsidRPr="00EF4D61">
              <w:rPr>
                <w:color w:val="000000" w:themeColor="text1"/>
                <w:lang w:eastAsia="ru-RU"/>
              </w:rPr>
              <w:t>Гринь</w:t>
            </w:r>
            <w:proofErr w:type="spellEnd"/>
            <w:r w:rsidRPr="00EF4D61">
              <w:rPr>
                <w:color w:val="000000" w:themeColor="text1"/>
                <w:lang w:eastAsia="ru-RU"/>
              </w:rPr>
              <w:t xml:space="preserve"> М.А.</w:t>
            </w:r>
          </w:p>
        </w:tc>
        <w:tc>
          <w:tcPr>
            <w:tcW w:w="6689" w:type="dxa"/>
          </w:tcPr>
          <w:p w:rsidR="00EF4D61" w:rsidRPr="00EF4D61" w:rsidRDefault="00EF4D61" w:rsidP="00EF4D61">
            <w:pPr>
              <w:keepNext/>
              <w:spacing w:before="240" w:after="60"/>
              <w:jc w:val="both"/>
              <w:outlineLvl w:val="1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EF4D61">
              <w:rPr>
                <w:bCs/>
                <w:iCs/>
                <w:color w:val="000000" w:themeColor="text1"/>
                <w:lang w:eastAsia="ru-RU"/>
              </w:rPr>
              <w:t>Начальник отдела архитектуры, дорожного хозяйства;</w:t>
            </w:r>
          </w:p>
        </w:tc>
      </w:tr>
      <w:tr w:rsidR="00EF4D61" w:rsidRPr="00EF4D61" w:rsidTr="005F1C34">
        <w:tc>
          <w:tcPr>
            <w:tcW w:w="3659" w:type="dxa"/>
          </w:tcPr>
          <w:p w:rsidR="00EF4D61" w:rsidRPr="00EF4D61" w:rsidRDefault="00EF4D61" w:rsidP="00EF4D61">
            <w:pPr>
              <w:spacing w:line="120" w:lineRule="atLeast"/>
              <w:ind w:right="-108"/>
              <w:jc w:val="both"/>
              <w:rPr>
                <w:color w:val="000000" w:themeColor="text1"/>
                <w:lang w:eastAsia="ru-RU"/>
              </w:rPr>
            </w:pPr>
            <w:r>
              <w:rPr>
                <w:bCs/>
                <w:color w:val="000000" w:themeColor="text1"/>
                <w:lang w:eastAsia="ru-RU"/>
              </w:rPr>
              <w:t>Савинова С.Ю</w:t>
            </w:r>
            <w:r w:rsidRPr="00EF4D61">
              <w:rPr>
                <w:bCs/>
                <w:color w:val="000000" w:themeColor="text1"/>
                <w:lang w:eastAsia="ru-RU"/>
              </w:rPr>
              <w:t>.</w:t>
            </w:r>
          </w:p>
        </w:tc>
        <w:tc>
          <w:tcPr>
            <w:tcW w:w="6689" w:type="dxa"/>
          </w:tcPr>
          <w:p w:rsidR="00EF4D61" w:rsidRPr="00EF4D61" w:rsidRDefault="00EF4D61" w:rsidP="00EF4D61">
            <w:pPr>
              <w:spacing w:line="120" w:lineRule="atLeast"/>
              <w:ind w:right="-108"/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>Директор ООО «</w:t>
            </w:r>
            <w:proofErr w:type="spellStart"/>
            <w:r w:rsidRPr="00EF4D61">
              <w:rPr>
                <w:bCs/>
                <w:color w:val="000000" w:themeColor="text1"/>
                <w:lang w:eastAsia="ru-RU"/>
              </w:rPr>
              <w:t>Алатырьторгсервис</w:t>
            </w:r>
            <w:proofErr w:type="spellEnd"/>
            <w:r w:rsidRPr="00EF4D61">
              <w:rPr>
                <w:bCs/>
                <w:color w:val="000000" w:themeColor="text1"/>
                <w:lang w:eastAsia="ru-RU"/>
              </w:rPr>
              <w:t>»;</w:t>
            </w:r>
          </w:p>
        </w:tc>
      </w:tr>
      <w:tr w:rsidR="00EF4D61" w:rsidRPr="00EF4D61" w:rsidTr="005F1C34">
        <w:tc>
          <w:tcPr>
            <w:tcW w:w="3659" w:type="dxa"/>
          </w:tcPr>
          <w:p w:rsidR="00EF4D61" w:rsidRPr="00EF4D61" w:rsidRDefault="00EF4D61" w:rsidP="00EF4D61">
            <w:pPr>
              <w:spacing w:line="120" w:lineRule="atLeast"/>
              <w:jc w:val="both"/>
              <w:rPr>
                <w:b/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spacing w:line="120" w:lineRule="atLeast"/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b/>
                <w:bCs/>
                <w:color w:val="000000" w:themeColor="text1"/>
                <w:lang w:eastAsia="ru-RU"/>
              </w:rPr>
              <w:t>Члены рабочей группы</w:t>
            </w:r>
            <w:r w:rsidRPr="00EF4D61">
              <w:rPr>
                <w:color w:val="000000" w:themeColor="text1"/>
                <w:lang w:eastAsia="ru-RU"/>
              </w:rPr>
              <w:t>:</w:t>
            </w:r>
          </w:p>
        </w:tc>
        <w:tc>
          <w:tcPr>
            <w:tcW w:w="6689" w:type="dxa"/>
          </w:tcPr>
          <w:p w:rsidR="00EF4D61" w:rsidRPr="00EF4D61" w:rsidRDefault="00EF4D61" w:rsidP="00EF4D61">
            <w:pPr>
              <w:spacing w:line="120" w:lineRule="atLeast"/>
              <w:jc w:val="both"/>
              <w:rPr>
                <w:color w:val="000000" w:themeColor="text1"/>
                <w:lang w:eastAsia="ru-RU"/>
              </w:rPr>
            </w:pPr>
          </w:p>
        </w:tc>
      </w:tr>
      <w:tr w:rsidR="00EF4D61" w:rsidRPr="00EF4D61" w:rsidTr="005F1C34">
        <w:tc>
          <w:tcPr>
            <w:tcW w:w="3659" w:type="dxa"/>
          </w:tcPr>
          <w:p w:rsidR="00EF4D61" w:rsidRPr="00EF4D61" w:rsidRDefault="00EF4D61" w:rsidP="00EF4D61">
            <w:pPr>
              <w:spacing w:line="120" w:lineRule="atLeast"/>
              <w:ind w:right="-108"/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color w:val="000000" w:themeColor="text1"/>
                <w:lang w:eastAsia="ru-RU"/>
              </w:rPr>
              <w:t>Белякова К.М.</w:t>
            </w:r>
          </w:p>
          <w:p w:rsidR="00EF4D61" w:rsidRPr="00EF4D61" w:rsidRDefault="00EF4D61" w:rsidP="00EF4D61">
            <w:pPr>
              <w:rPr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rPr>
                <w:color w:val="000000" w:themeColor="text1"/>
                <w:lang w:eastAsia="ru-RU"/>
              </w:rPr>
            </w:pPr>
            <w:r w:rsidRPr="00EF4D61">
              <w:rPr>
                <w:color w:val="000000" w:themeColor="text1"/>
                <w:lang w:eastAsia="ru-RU"/>
              </w:rPr>
              <w:t xml:space="preserve">Фирсова Т.М. </w:t>
            </w:r>
          </w:p>
        </w:tc>
        <w:tc>
          <w:tcPr>
            <w:tcW w:w="6689" w:type="dxa"/>
          </w:tcPr>
          <w:p w:rsidR="00EF4D61" w:rsidRPr="00EF4D61" w:rsidRDefault="00EF4D61" w:rsidP="00EF4D61">
            <w:pPr>
              <w:keepNext/>
              <w:jc w:val="both"/>
              <w:outlineLvl w:val="1"/>
              <w:rPr>
                <w:bCs/>
                <w:iCs/>
                <w:color w:val="000000" w:themeColor="text1"/>
                <w:lang w:eastAsia="ru-RU"/>
              </w:rPr>
            </w:pPr>
            <w:r w:rsidRPr="00EF4D61">
              <w:rPr>
                <w:bCs/>
                <w:iCs/>
                <w:color w:val="000000" w:themeColor="text1"/>
                <w:lang w:eastAsia="ru-RU"/>
              </w:rPr>
              <w:t>Заместитель главы администрации – начальник отдела организационно-контрольной и кадровой работы;</w:t>
            </w:r>
          </w:p>
          <w:p w:rsidR="00EF4D61" w:rsidRPr="00EF4D61" w:rsidRDefault="00EF4D61" w:rsidP="00EF4D61">
            <w:pPr>
              <w:rPr>
                <w:color w:val="000000" w:themeColor="text1"/>
                <w:lang w:eastAsia="ru-RU"/>
              </w:rPr>
            </w:pPr>
            <w:r w:rsidRPr="00EF4D61">
              <w:rPr>
                <w:color w:val="000000" w:themeColor="text1"/>
                <w:lang w:eastAsia="ru-RU"/>
              </w:rPr>
              <w:t>Заместитель главы администрации – начальник отдела экономики и инвестиционной деятельности;</w:t>
            </w:r>
          </w:p>
        </w:tc>
      </w:tr>
      <w:tr w:rsidR="00EF4D61" w:rsidRPr="00EF4D61" w:rsidTr="005F1C34">
        <w:tc>
          <w:tcPr>
            <w:tcW w:w="3659" w:type="dxa"/>
          </w:tcPr>
          <w:p w:rsidR="00EF4D61" w:rsidRPr="00EF4D61" w:rsidRDefault="00EF4D61" w:rsidP="00EF4D61">
            <w:pPr>
              <w:spacing w:line="120" w:lineRule="atLeast"/>
              <w:ind w:right="-108"/>
              <w:jc w:val="both"/>
              <w:rPr>
                <w:color w:val="000000" w:themeColor="text1"/>
                <w:lang w:eastAsia="ru-RU"/>
              </w:rPr>
            </w:pPr>
            <w:proofErr w:type="spellStart"/>
            <w:r>
              <w:rPr>
                <w:color w:val="000000" w:themeColor="text1"/>
                <w:lang w:eastAsia="ru-RU"/>
              </w:rPr>
              <w:t>Четверова</w:t>
            </w:r>
            <w:proofErr w:type="spellEnd"/>
            <w:r>
              <w:rPr>
                <w:color w:val="000000" w:themeColor="text1"/>
                <w:lang w:eastAsia="ru-RU"/>
              </w:rPr>
              <w:t xml:space="preserve"> Т.А</w:t>
            </w:r>
          </w:p>
        </w:tc>
        <w:tc>
          <w:tcPr>
            <w:tcW w:w="6689" w:type="dxa"/>
          </w:tcPr>
          <w:p w:rsidR="00EF4D61" w:rsidRPr="00EF4D61" w:rsidRDefault="00EF4D61" w:rsidP="00EF4D61">
            <w:pPr>
              <w:keepNext/>
              <w:jc w:val="both"/>
              <w:outlineLvl w:val="1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iCs/>
                <w:color w:val="000000" w:themeColor="text1"/>
                <w:lang w:eastAsia="ru-RU"/>
              </w:rPr>
              <w:t>Врио н</w:t>
            </w:r>
            <w:r w:rsidRPr="00EF4D61">
              <w:rPr>
                <w:iCs/>
                <w:color w:val="000000" w:themeColor="text1"/>
                <w:lang w:eastAsia="ru-RU"/>
              </w:rPr>
              <w:t>ачальник</w:t>
            </w:r>
            <w:r>
              <w:rPr>
                <w:iCs/>
                <w:color w:val="000000" w:themeColor="text1"/>
                <w:lang w:eastAsia="ru-RU"/>
              </w:rPr>
              <w:t>а</w:t>
            </w:r>
            <w:r w:rsidRPr="00EF4D61">
              <w:rPr>
                <w:iCs/>
                <w:color w:val="000000" w:themeColor="text1"/>
                <w:lang w:eastAsia="ru-RU"/>
              </w:rPr>
              <w:t xml:space="preserve"> отдела </w:t>
            </w:r>
            <w:r w:rsidRPr="00EF4D61">
              <w:rPr>
                <w:bCs/>
                <w:iCs/>
                <w:color w:val="000000" w:themeColor="text1"/>
                <w:shd w:val="clear" w:color="auto" w:fill="FFFFFF"/>
                <w:lang w:eastAsia="ru-RU"/>
              </w:rPr>
              <w:t>жилищно-коммунального хозяйства и муниципального контроля</w:t>
            </w:r>
            <w:r w:rsidRPr="00EF4D61">
              <w:rPr>
                <w:bCs/>
                <w:iCs/>
                <w:color w:val="000000" w:themeColor="text1"/>
                <w:lang w:eastAsia="ru-RU"/>
              </w:rPr>
              <w:t>;</w:t>
            </w:r>
          </w:p>
        </w:tc>
      </w:tr>
      <w:tr w:rsidR="00EF4D61" w:rsidRPr="00EF4D61" w:rsidTr="005F1C34">
        <w:trPr>
          <w:trHeight w:val="5256"/>
        </w:trPr>
        <w:tc>
          <w:tcPr>
            <w:tcW w:w="3659" w:type="dxa"/>
          </w:tcPr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proofErr w:type="spellStart"/>
            <w:r w:rsidRPr="00EF4D61">
              <w:rPr>
                <w:color w:val="000000" w:themeColor="text1"/>
                <w:lang w:eastAsia="ru-RU"/>
              </w:rPr>
              <w:t>Пилина</w:t>
            </w:r>
            <w:proofErr w:type="spellEnd"/>
            <w:r w:rsidRPr="00EF4D61">
              <w:rPr>
                <w:color w:val="000000" w:themeColor="text1"/>
                <w:lang w:eastAsia="ru-RU"/>
              </w:rPr>
              <w:t xml:space="preserve"> В.О.</w:t>
            </w: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proofErr w:type="spellStart"/>
            <w:r w:rsidRPr="00EF4D61">
              <w:rPr>
                <w:color w:val="000000" w:themeColor="text1"/>
                <w:lang w:eastAsia="ru-RU"/>
              </w:rPr>
              <w:t>Ховрина</w:t>
            </w:r>
            <w:proofErr w:type="spellEnd"/>
            <w:r w:rsidRPr="00EF4D61">
              <w:rPr>
                <w:color w:val="000000" w:themeColor="text1"/>
                <w:lang w:eastAsia="ru-RU"/>
              </w:rPr>
              <w:t xml:space="preserve"> М.А.</w:t>
            </w:r>
          </w:p>
          <w:p w:rsidR="00EF4D61" w:rsidRPr="00EF4D61" w:rsidRDefault="00EF4D61" w:rsidP="00EF4D61">
            <w:pPr>
              <w:ind w:right="-108"/>
              <w:jc w:val="both"/>
              <w:rPr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proofErr w:type="spellStart"/>
            <w:r w:rsidRPr="00EF4D61">
              <w:rPr>
                <w:bCs/>
                <w:color w:val="000000" w:themeColor="text1"/>
                <w:lang w:eastAsia="ru-RU"/>
              </w:rPr>
              <w:t>Мингалев</w:t>
            </w:r>
            <w:proofErr w:type="spellEnd"/>
            <w:r w:rsidRPr="00EF4D61">
              <w:rPr>
                <w:bCs/>
                <w:color w:val="000000" w:themeColor="text1"/>
                <w:lang w:eastAsia="ru-RU"/>
              </w:rPr>
              <w:t xml:space="preserve"> А.В.</w:t>
            </w: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proofErr w:type="spellStart"/>
            <w:r w:rsidRPr="00EF4D61">
              <w:rPr>
                <w:bCs/>
                <w:color w:val="000000" w:themeColor="text1"/>
                <w:lang w:eastAsia="ru-RU"/>
              </w:rPr>
              <w:t>Блашенкова</w:t>
            </w:r>
            <w:proofErr w:type="spellEnd"/>
            <w:r w:rsidRPr="00EF4D61">
              <w:rPr>
                <w:bCs/>
                <w:color w:val="000000" w:themeColor="text1"/>
                <w:lang w:eastAsia="ru-RU"/>
              </w:rPr>
              <w:t xml:space="preserve"> Т.И.</w:t>
            </w: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>Алипова Н.А.</w:t>
            </w: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>Рябова Н.А.</w:t>
            </w: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proofErr w:type="spellStart"/>
            <w:r w:rsidRPr="00EF4D61">
              <w:rPr>
                <w:bCs/>
                <w:color w:val="000000" w:themeColor="text1"/>
                <w:lang w:eastAsia="ru-RU"/>
              </w:rPr>
              <w:t>Садовникова</w:t>
            </w:r>
            <w:proofErr w:type="spellEnd"/>
            <w:r w:rsidRPr="00EF4D61">
              <w:rPr>
                <w:bCs/>
                <w:color w:val="000000" w:themeColor="text1"/>
                <w:lang w:eastAsia="ru-RU"/>
              </w:rPr>
              <w:t xml:space="preserve"> М.И.</w:t>
            </w: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proofErr w:type="spellStart"/>
            <w:r w:rsidRPr="00EF4D61">
              <w:rPr>
                <w:bCs/>
                <w:color w:val="000000" w:themeColor="text1"/>
                <w:lang w:eastAsia="ru-RU"/>
              </w:rPr>
              <w:t>Тютяева</w:t>
            </w:r>
            <w:proofErr w:type="spellEnd"/>
            <w:r w:rsidRPr="00EF4D61">
              <w:rPr>
                <w:bCs/>
                <w:color w:val="000000" w:themeColor="text1"/>
                <w:lang w:eastAsia="ru-RU"/>
              </w:rPr>
              <w:t xml:space="preserve"> Н.В.</w:t>
            </w:r>
          </w:p>
          <w:p w:rsidR="00EF4D61" w:rsidRPr="00EF4D61" w:rsidRDefault="00EF4D61" w:rsidP="00EF4D61">
            <w:pPr>
              <w:ind w:right="-108"/>
              <w:jc w:val="both"/>
              <w:rPr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r w:rsidRPr="00EF4D61">
              <w:rPr>
                <w:color w:val="000000" w:themeColor="text1"/>
                <w:lang w:eastAsia="ru-RU"/>
              </w:rPr>
              <w:t>Горбатова Е.Ю.</w:t>
            </w: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ind w:right="-108"/>
              <w:jc w:val="both"/>
              <w:rPr>
                <w:bCs/>
                <w:color w:val="000000" w:themeColor="text1"/>
                <w:lang w:eastAsia="ru-RU"/>
              </w:rPr>
            </w:pPr>
            <w:proofErr w:type="spellStart"/>
            <w:r w:rsidRPr="00EF4D61">
              <w:rPr>
                <w:bCs/>
                <w:color w:val="000000" w:themeColor="text1"/>
                <w:lang w:eastAsia="ru-RU"/>
              </w:rPr>
              <w:t>Опаркин</w:t>
            </w:r>
            <w:proofErr w:type="spellEnd"/>
            <w:r w:rsidRPr="00EF4D61">
              <w:rPr>
                <w:bCs/>
                <w:color w:val="000000" w:themeColor="text1"/>
                <w:lang w:eastAsia="ru-RU"/>
              </w:rPr>
              <w:t xml:space="preserve"> А.А.</w:t>
            </w:r>
          </w:p>
        </w:tc>
        <w:tc>
          <w:tcPr>
            <w:tcW w:w="6689" w:type="dxa"/>
          </w:tcPr>
          <w:p w:rsidR="00EF4D61" w:rsidRPr="00EF4D61" w:rsidRDefault="00EF4D61" w:rsidP="00EF4D61">
            <w:pPr>
              <w:keepNext/>
              <w:jc w:val="both"/>
              <w:outlineLvl w:val="1"/>
              <w:rPr>
                <w:bCs/>
                <w:iCs/>
                <w:color w:val="000000" w:themeColor="text1"/>
                <w:lang w:eastAsia="ru-RU"/>
              </w:rPr>
            </w:pPr>
            <w:r w:rsidRPr="00EF4D61">
              <w:rPr>
                <w:bCs/>
                <w:iCs/>
                <w:color w:val="000000" w:themeColor="text1"/>
                <w:lang w:eastAsia="ru-RU"/>
              </w:rPr>
              <w:t>Начальник отдела имущественных и земельных отношений;</w:t>
            </w:r>
          </w:p>
          <w:p w:rsidR="00EF4D61" w:rsidRPr="00EF4D61" w:rsidRDefault="00EF4D61" w:rsidP="00EF4D61">
            <w:pPr>
              <w:jc w:val="both"/>
              <w:rPr>
                <w:b/>
                <w:i/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 xml:space="preserve">Начальник отдела </w:t>
            </w:r>
            <w:r w:rsidRPr="00EF4D61">
              <w:rPr>
                <w:color w:val="000000" w:themeColor="text1"/>
                <w:lang w:eastAsia="ru-RU"/>
              </w:rPr>
              <w:t>сельского хозяйства, природопользования и экологии</w:t>
            </w:r>
            <w:r w:rsidRPr="00EF4D61">
              <w:rPr>
                <w:bCs/>
                <w:color w:val="000000" w:themeColor="text1"/>
                <w:lang w:eastAsia="ru-RU"/>
              </w:rPr>
              <w:t>;</w:t>
            </w:r>
          </w:p>
          <w:p w:rsidR="00EF4D61" w:rsidRPr="00EF4D61" w:rsidRDefault="00EF4D61" w:rsidP="00EF4D61">
            <w:pPr>
              <w:jc w:val="both"/>
              <w:rPr>
                <w:b/>
                <w:i/>
                <w:color w:val="000000" w:themeColor="text1"/>
                <w:lang w:eastAsia="ru-RU"/>
              </w:rPr>
            </w:pPr>
            <w:r w:rsidRPr="00EF4D61">
              <w:rPr>
                <w:color w:val="000000" w:themeColor="text1"/>
                <w:lang w:eastAsia="ru-RU"/>
              </w:rPr>
              <w:t xml:space="preserve">Дознаватель отдела надзорной деятельности по </w:t>
            </w:r>
            <w:proofErr w:type="spellStart"/>
            <w:r w:rsidRPr="00EF4D61">
              <w:rPr>
                <w:color w:val="000000" w:themeColor="text1"/>
                <w:lang w:eastAsia="ru-RU"/>
              </w:rPr>
              <w:t>г</w:t>
            </w:r>
            <w:proofErr w:type="gramStart"/>
            <w:r w:rsidRPr="00EF4D61">
              <w:rPr>
                <w:color w:val="000000" w:themeColor="text1"/>
                <w:lang w:eastAsia="ru-RU"/>
              </w:rPr>
              <w:t>.А</w:t>
            </w:r>
            <w:proofErr w:type="gramEnd"/>
            <w:r w:rsidRPr="00EF4D61">
              <w:rPr>
                <w:color w:val="000000" w:themeColor="text1"/>
                <w:lang w:eastAsia="ru-RU"/>
              </w:rPr>
              <w:t>латырь</w:t>
            </w:r>
            <w:proofErr w:type="spellEnd"/>
            <w:r w:rsidRPr="00EF4D61">
              <w:rPr>
                <w:color w:val="000000" w:themeColor="text1"/>
                <w:lang w:eastAsia="ru-RU"/>
              </w:rPr>
              <w:t xml:space="preserve"> и </w:t>
            </w:r>
            <w:proofErr w:type="spellStart"/>
            <w:r w:rsidRPr="00EF4D61">
              <w:rPr>
                <w:color w:val="000000" w:themeColor="text1"/>
                <w:lang w:eastAsia="ru-RU"/>
              </w:rPr>
              <w:t>Алатырскому</w:t>
            </w:r>
            <w:proofErr w:type="spellEnd"/>
            <w:r w:rsidRPr="00EF4D61">
              <w:rPr>
                <w:color w:val="000000" w:themeColor="text1"/>
                <w:lang w:eastAsia="ru-RU"/>
              </w:rPr>
              <w:t xml:space="preserve"> МО УНД ГУ МЧС России по ЧР (по согласованию).</w:t>
            </w:r>
          </w:p>
          <w:p w:rsidR="00EF4D61" w:rsidRPr="00EF4D61" w:rsidRDefault="00EF4D61" w:rsidP="00EF4D61">
            <w:pPr>
              <w:jc w:val="both"/>
              <w:rPr>
                <w:b/>
                <w:i/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>Председатель ТОС «Западный»;</w:t>
            </w:r>
          </w:p>
          <w:p w:rsidR="00EF4D61" w:rsidRPr="00EF4D61" w:rsidRDefault="00EF4D61" w:rsidP="00EF4D61">
            <w:pPr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>Председатель ТОС «Северо-Западный»</w:t>
            </w:r>
            <w:r w:rsidRPr="00EF4D61">
              <w:rPr>
                <w:color w:val="000000" w:themeColor="text1"/>
                <w:lang w:eastAsia="ru-RU"/>
              </w:rPr>
              <w:t>;</w:t>
            </w:r>
          </w:p>
          <w:p w:rsidR="00EF4D61" w:rsidRPr="00EF4D61" w:rsidRDefault="00EF4D61" w:rsidP="00EF4D61">
            <w:pPr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>Председатель ТОС «Северо-Восточный»</w:t>
            </w:r>
            <w:r w:rsidRPr="00EF4D61">
              <w:rPr>
                <w:color w:val="000000" w:themeColor="text1"/>
                <w:lang w:eastAsia="ru-RU"/>
              </w:rPr>
              <w:t>;</w:t>
            </w:r>
          </w:p>
          <w:p w:rsidR="00EF4D61" w:rsidRPr="00EF4D61" w:rsidRDefault="00EF4D61" w:rsidP="00EF4D61">
            <w:pPr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>Председатель ТОС «Стрелка»</w:t>
            </w:r>
            <w:r w:rsidRPr="00EF4D61">
              <w:rPr>
                <w:color w:val="000000" w:themeColor="text1"/>
                <w:lang w:eastAsia="ru-RU"/>
              </w:rPr>
              <w:t>;</w:t>
            </w:r>
          </w:p>
          <w:p w:rsidR="00EF4D61" w:rsidRPr="00EF4D61" w:rsidRDefault="00EF4D61" w:rsidP="00EF4D61">
            <w:pPr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>Председатель ТОС «Железнодорожник»;</w:t>
            </w:r>
          </w:p>
          <w:p w:rsidR="00EF4D61" w:rsidRPr="00EF4D61" w:rsidRDefault="00EF4D61" w:rsidP="00EF4D61">
            <w:pPr>
              <w:jc w:val="both"/>
              <w:rPr>
                <w:bCs/>
                <w:color w:val="000000" w:themeColor="text1"/>
                <w:lang w:eastAsia="ru-RU"/>
              </w:rPr>
            </w:pPr>
          </w:p>
          <w:p w:rsidR="00EF4D61" w:rsidRPr="00EF4D61" w:rsidRDefault="00EF4D61" w:rsidP="00EF4D61">
            <w:pPr>
              <w:jc w:val="both"/>
              <w:rPr>
                <w:color w:val="000000" w:themeColor="text1"/>
                <w:lang w:eastAsia="ru-RU"/>
              </w:rPr>
            </w:pPr>
            <w:r w:rsidRPr="00EF4D61">
              <w:rPr>
                <w:color w:val="000000" w:themeColor="text1"/>
                <w:lang w:eastAsia="ru-RU"/>
              </w:rPr>
              <w:t>Директор КУ ЦЗН Чувашской республики Минтруда Чувашии (Отдел по городу Алатырю) (по согласованию);</w:t>
            </w:r>
          </w:p>
          <w:p w:rsidR="00EF4D61" w:rsidRPr="00EF4D61" w:rsidRDefault="00EF4D61" w:rsidP="00EF4D61">
            <w:pPr>
              <w:jc w:val="both"/>
              <w:rPr>
                <w:b/>
                <w:i/>
                <w:color w:val="000000" w:themeColor="text1"/>
                <w:lang w:eastAsia="ru-RU"/>
              </w:rPr>
            </w:pPr>
            <w:r w:rsidRPr="00EF4D61">
              <w:rPr>
                <w:bCs/>
                <w:color w:val="000000" w:themeColor="text1"/>
                <w:lang w:eastAsia="ru-RU"/>
              </w:rPr>
              <w:t>Начальник МО МВД России «Алатырский» (по согласованию).</w:t>
            </w:r>
          </w:p>
        </w:tc>
      </w:tr>
    </w:tbl>
    <w:p w:rsidR="00EF4D61" w:rsidRDefault="00EF4D61" w:rsidP="005F1C34">
      <w:pPr>
        <w:jc w:val="center"/>
        <w:rPr>
          <w:lang w:eastAsia="ru-RU"/>
        </w:rPr>
      </w:pPr>
      <w:r w:rsidRPr="00EF4D61">
        <w:rPr>
          <w:bCs/>
          <w:color w:val="000000" w:themeColor="text1"/>
          <w:lang w:eastAsia="ru-RU"/>
        </w:rPr>
        <w:t>______________________________</w:t>
      </w:r>
      <w:r>
        <w:rPr>
          <w:lang w:eastAsia="ru-RU"/>
        </w:rPr>
        <w:t>»</w:t>
      </w:r>
      <w:r w:rsidR="005F1C34">
        <w:rPr>
          <w:lang w:eastAsia="ru-RU"/>
        </w:rPr>
        <w:t>;</w:t>
      </w:r>
    </w:p>
    <w:p w:rsidR="00EF4D61" w:rsidRPr="00EF4D61" w:rsidRDefault="00EF4D61" w:rsidP="00EF4D61">
      <w:pPr>
        <w:rPr>
          <w:lang w:eastAsia="ru-RU"/>
        </w:rPr>
        <w:sectPr w:rsidR="00EF4D61" w:rsidRPr="00EF4D61" w:rsidSect="005F1C34">
          <w:pgSz w:w="11907" w:h="16840" w:code="9"/>
          <w:pgMar w:top="567" w:right="567" w:bottom="567" w:left="1134" w:header="567" w:footer="720" w:gutter="0"/>
          <w:cols w:space="720"/>
          <w:docGrid w:linePitch="326"/>
        </w:sectPr>
      </w:pPr>
    </w:p>
    <w:p w:rsidR="005F3555" w:rsidRPr="005F3555" w:rsidRDefault="005F3555" w:rsidP="005F1C34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r w:rsidRPr="005F3555">
        <w:rPr>
          <w:color w:val="000000" w:themeColor="text1"/>
          <w:sz w:val="22"/>
          <w:szCs w:val="22"/>
        </w:rPr>
        <w:lastRenderedPageBreak/>
        <w:t>Приложение</w:t>
      </w:r>
      <w:r w:rsidR="00EF4D61">
        <w:rPr>
          <w:color w:val="000000" w:themeColor="text1"/>
          <w:sz w:val="22"/>
          <w:szCs w:val="22"/>
        </w:rPr>
        <w:t xml:space="preserve"> № 2</w:t>
      </w:r>
    </w:p>
    <w:p w:rsidR="005F3555" w:rsidRPr="005F3555" w:rsidRDefault="005F3555" w:rsidP="005F1C34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r w:rsidRPr="005F3555">
        <w:rPr>
          <w:color w:val="000000" w:themeColor="text1"/>
          <w:sz w:val="22"/>
          <w:szCs w:val="22"/>
        </w:rPr>
        <w:t xml:space="preserve">к постановлению администрации Алатырского муниципального округа от </w:t>
      </w:r>
      <w:r w:rsidR="00260E79">
        <w:rPr>
          <w:color w:val="000000" w:themeColor="text1"/>
          <w:sz w:val="22"/>
          <w:szCs w:val="22"/>
        </w:rPr>
        <w:t>27</w:t>
      </w:r>
      <w:r w:rsidRPr="005F3555">
        <w:rPr>
          <w:color w:val="000000" w:themeColor="text1"/>
          <w:sz w:val="22"/>
          <w:szCs w:val="22"/>
        </w:rPr>
        <w:t>.</w:t>
      </w:r>
      <w:r>
        <w:rPr>
          <w:color w:val="000000" w:themeColor="text1"/>
          <w:sz w:val="22"/>
          <w:szCs w:val="22"/>
        </w:rPr>
        <w:t>04</w:t>
      </w:r>
      <w:r w:rsidRPr="005F3555">
        <w:rPr>
          <w:color w:val="000000" w:themeColor="text1"/>
          <w:sz w:val="22"/>
          <w:szCs w:val="22"/>
        </w:rPr>
        <w:t xml:space="preserve">.2026 № </w:t>
      </w:r>
      <w:r w:rsidR="00260E79">
        <w:rPr>
          <w:color w:val="000000" w:themeColor="text1"/>
          <w:sz w:val="22"/>
          <w:szCs w:val="22"/>
        </w:rPr>
        <w:t>330</w:t>
      </w:r>
      <w:bookmarkStart w:id="1" w:name="_GoBack"/>
      <w:bookmarkEnd w:id="1"/>
    </w:p>
    <w:p w:rsidR="005F3555" w:rsidRPr="005F3555" w:rsidRDefault="005F3555" w:rsidP="005F1C34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</w:p>
    <w:p w:rsidR="00A5695C" w:rsidRDefault="00A5695C" w:rsidP="005F1C34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«Приложение № 2</w:t>
      </w:r>
    </w:p>
    <w:p w:rsidR="005F3555" w:rsidRPr="005F3555" w:rsidRDefault="005F3555" w:rsidP="005F1C34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r w:rsidRPr="005F3555">
        <w:rPr>
          <w:color w:val="000000" w:themeColor="text1"/>
          <w:sz w:val="22"/>
          <w:szCs w:val="22"/>
        </w:rPr>
        <w:t>«УТВЕРЖДЕН</w:t>
      </w:r>
    </w:p>
    <w:p w:rsidR="005F3555" w:rsidRPr="005F3555" w:rsidRDefault="005F3555" w:rsidP="005F1C34">
      <w:pPr>
        <w:tabs>
          <w:tab w:val="left" w:pos="6521"/>
        </w:tabs>
        <w:suppressAutoHyphens/>
        <w:ind w:left="6521"/>
        <w:rPr>
          <w:color w:val="000000" w:themeColor="text1"/>
          <w:sz w:val="22"/>
          <w:szCs w:val="22"/>
        </w:rPr>
      </w:pPr>
      <w:r w:rsidRPr="005F3555">
        <w:rPr>
          <w:color w:val="000000" w:themeColor="text1"/>
          <w:sz w:val="22"/>
          <w:szCs w:val="22"/>
        </w:rPr>
        <w:t xml:space="preserve">постановлением администрации Алатырского муниципального округа от </w:t>
      </w:r>
      <w:r>
        <w:rPr>
          <w:color w:val="000000" w:themeColor="text1"/>
          <w:sz w:val="22"/>
          <w:szCs w:val="22"/>
        </w:rPr>
        <w:t>18</w:t>
      </w:r>
      <w:r w:rsidRPr="005F3555">
        <w:rPr>
          <w:color w:val="000000" w:themeColor="text1"/>
          <w:sz w:val="22"/>
          <w:szCs w:val="22"/>
        </w:rPr>
        <w:t>.</w:t>
      </w:r>
      <w:r>
        <w:rPr>
          <w:color w:val="000000" w:themeColor="text1"/>
          <w:sz w:val="22"/>
          <w:szCs w:val="22"/>
        </w:rPr>
        <w:t>02</w:t>
      </w:r>
      <w:r w:rsidRPr="005F3555">
        <w:rPr>
          <w:color w:val="000000" w:themeColor="text1"/>
          <w:sz w:val="22"/>
          <w:szCs w:val="22"/>
        </w:rPr>
        <w:t>.202</w:t>
      </w:r>
      <w:r>
        <w:rPr>
          <w:color w:val="000000" w:themeColor="text1"/>
          <w:sz w:val="22"/>
          <w:szCs w:val="22"/>
        </w:rPr>
        <w:t>6</w:t>
      </w:r>
      <w:r w:rsidRPr="005F3555">
        <w:rPr>
          <w:color w:val="000000" w:themeColor="text1"/>
          <w:sz w:val="22"/>
          <w:szCs w:val="22"/>
        </w:rPr>
        <w:t xml:space="preserve"> № 1</w:t>
      </w:r>
      <w:r>
        <w:rPr>
          <w:color w:val="000000" w:themeColor="text1"/>
          <w:sz w:val="22"/>
          <w:szCs w:val="22"/>
        </w:rPr>
        <w:t>31</w:t>
      </w:r>
    </w:p>
    <w:p w:rsidR="003629E3" w:rsidRPr="005F1C34" w:rsidRDefault="003629E3" w:rsidP="003629E3">
      <w:pPr>
        <w:tabs>
          <w:tab w:val="left" w:pos="6521"/>
        </w:tabs>
        <w:suppressAutoHyphens/>
        <w:ind w:left="6521"/>
        <w:rPr>
          <w:color w:val="000000"/>
        </w:rPr>
      </w:pPr>
    </w:p>
    <w:p w:rsidR="003629E3" w:rsidRPr="00715426" w:rsidRDefault="003629E3" w:rsidP="003629E3">
      <w:pPr>
        <w:spacing w:line="120" w:lineRule="atLeast"/>
        <w:jc w:val="center"/>
        <w:rPr>
          <w:b/>
          <w:bCs/>
          <w:color w:val="000000" w:themeColor="text1"/>
          <w:lang w:eastAsia="ru-RU"/>
        </w:rPr>
      </w:pPr>
      <w:r w:rsidRPr="00715426">
        <w:rPr>
          <w:b/>
          <w:bCs/>
          <w:color w:val="000000" w:themeColor="text1"/>
          <w:lang w:eastAsia="ru-RU"/>
        </w:rPr>
        <w:t>ПЕРЕЧЕНЬ</w:t>
      </w:r>
    </w:p>
    <w:p w:rsidR="003629E3" w:rsidRPr="00715426" w:rsidRDefault="003629E3" w:rsidP="003629E3">
      <w:pPr>
        <w:spacing w:line="120" w:lineRule="atLeast"/>
        <w:jc w:val="center"/>
        <w:rPr>
          <w:b/>
          <w:bCs/>
          <w:color w:val="000000" w:themeColor="text1"/>
          <w:lang w:eastAsia="ru-RU"/>
        </w:rPr>
      </w:pPr>
      <w:r w:rsidRPr="00715426">
        <w:rPr>
          <w:b/>
          <w:bCs/>
          <w:color w:val="000000" w:themeColor="text1"/>
          <w:lang w:eastAsia="ru-RU"/>
        </w:rPr>
        <w:t>предприятий, организаций и закрепленных за ними территорий города для очистки от мусора после осенне-зимнего периода</w:t>
      </w:r>
    </w:p>
    <w:p w:rsidR="003629E3" w:rsidRPr="00715426" w:rsidRDefault="003629E3" w:rsidP="003629E3">
      <w:pPr>
        <w:spacing w:line="120" w:lineRule="atLeast"/>
        <w:jc w:val="center"/>
        <w:rPr>
          <w:b/>
          <w:bCs/>
          <w:color w:val="000000" w:themeColor="text1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649"/>
        <w:gridCol w:w="3712"/>
        <w:gridCol w:w="3443"/>
      </w:tblGrid>
      <w:tr w:rsidR="003629E3" w:rsidRPr="005F1C34" w:rsidTr="005F1C34">
        <w:tc>
          <w:tcPr>
            <w:tcW w:w="296" w:type="pc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Улица</w:t>
            </w:r>
          </w:p>
        </w:tc>
        <w:tc>
          <w:tcPr>
            <w:tcW w:w="1781" w:type="pc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Ответственные по согласованию</w:t>
            </w:r>
          </w:p>
        </w:tc>
        <w:tc>
          <w:tcPr>
            <w:tcW w:w="1652" w:type="pc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>Закрепленная территория</w:t>
            </w:r>
          </w:p>
        </w:tc>
      </w:tr>
      <w:tr w:rsidR="003629E3" w:rsidRPr="005F1C34" w:rsidTr="00576EE5">
        <w:trPr>
          <w:trHeight w:val="653"/>
        </w:trPr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271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ind w:firstLine="567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Гагарина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ФКУ ИК-2 УФСИН России по Чувашской Республике – Чувашии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(Маланьина Т.Г.)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от поста ГИБДД до ул. Промышленная</w:t>
            </w:r>
          </w:p>
        </w:tc>
      </w:tr>
      <w:tr w:rsidR="003629E3" w:rsidRPr="005F1C34" w:rsidTr="005F1C34">
        <w:trPr>
          <w:trHeight w:val="270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Магазин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Акконд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Алатырский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почтампт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УФПС ЧР – АО «Почта России»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ОАО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Алатырский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хлебозавод» 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Маторкин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Ф.И.)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Магазины «Продукты»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(ИП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Паскудин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О.Г.)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val="en-US"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Магазин «Бристоль»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от ул. Осипова до пер. </w:t>
            </w: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Тихий</w:t>
            </w:r>
            <w:proofErr w:type="gramEnd"/>
          </w:p>
        </w:tc>
      </w:tr>
      <w:tr w:rsidR="003629E3" w:rsidRPr="005F1C34" w:rsidTr="00576EE5">
        <w:trPr>
          <w:trHeight w:val="679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«Алатырская бумажная фабрика»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от пер. </w:t>
            </w: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Тихий</w:t>
            </w:r>
            <w:proofErr w:type="gram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до ТЭС, прилегающая территории предприятия</w:t>
            </w:r>
          </w:p>
        </w:tc>
      </w:tr>
      <w:tr w:rsidR="003629E3" w:rsidRPr="005F1C34" w:rsidTr="005F1C34">
        <w:trPr>
          <w:trHeight w:val="961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Алатырское производственное отделение Филиала ПАО «</w:t>
            </w: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Россети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 xml:space="preserve"> Волга</w:t>
            </w:r>
            <w:proofErr w:type="gram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»-</w:t>
            </w:r>
            <w:proofErr w:type="gram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«</w:t>
            </w: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Чувашэнерго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(Васильев Э.М.)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от ТЭС до АЗС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Оптан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 по ул. Гагарина, 1-В</w:t>
            </w:r>
          </w:p>
        </w:tc>
      </w:tr>
      <w:tr w:rsidR="003629E3" w:rsidRPr="005F1C34" w:rsidTr="005F1C34"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271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ул.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Б.Хмельницкого</w:t>
            </w:r>
            <w:proofErr w:type="spellEnd"/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АО «АМЗ» (Грибанов А.С.)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от АЗС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Оптан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 ул. Гагарина д.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1-В до ул. Горького</w:t>
            </w:r>
          </w:p>
        </w:tc>
      </w:tr>
      <w:tr w:rsidR="003629E3" w:rsidRPr="005F1C34" w:rsidTr="00576EE5">
        <w:trPr>
          <w:trHeight w:val="641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АО «5 арсенал»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(Свинцов Ю.А.)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прилегающая территория по периметру предприятия и от ул. Горького до ул. Первомайская</w:t>
            </w:r>
          </w:p>
        </w:tc>
      </w:tr>
      <w:tr w:rsidR="003629E3" w:rsidRPr="005F1C34" w:rsidTr="00576EE5">
        <w:trPr>
          <w:trHeight w:val="1006"/>
        </w:trPr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1271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ул.: Калинина, </w:t>
            </w: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Ленинградская</w:t>
            </w:r>
            <w:proofErr w:type="gram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, Транспортная, Чайковского, Тельмана (по маршруту движения автобусов)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Алатырьторгсервис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(Савинова С.Ю.)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улицы Калинина, Ленинградская, Транспортная;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улицы Калинина, Герцена, </w:t>
            </w: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Ленинградская</w:t>
            </w:r>
            <w:proofErr w:type="gramEnd"/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МУП «АПОК и ТС»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Моторкин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 xml:space="preserve"> Л.В.)</w:t>
            </w:r>
          </w:p>
        </w:tc>
        <w:tc>
          <w:tcPr>
            <w:tcW w:w="1652" w:type="pct"/>
            <w:vMerge w:val="restar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улицы Чайковского, Тельмана</w:t>
            </w:r>
          </w:p>
        </w:tc>
      </w:tr>
      <w:tr w:rsidR="003629E3" w:rsidRPr="005F1C34" w:rsidTr="00576EE5">
        <w:trPr>
          <w:trHeight w:val="319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ОАО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Алатырский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хлебозавод» 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Маторкин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Ф.И.)</w:t>
            </w:r>
          </w:p>
        </w:tc>
        <w:tc>
          <w:tcPr>
            <w:tcW w:w="1652" w:type="pct"/>
            <w:vMerge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629E3" w:rsidRPr="005F1C34" w:rsidTr="005F1C34"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1271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proofErr w:type="gram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ул. 40 лет Победы</w:t>
            </w:r>
            <w:r w:rsidRPr="005F1C34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(от ОАО «Алатырский хлебозавод» до ул. Березовая</w:t>
            </w:r>
            <w:proofErr w:type="gramEnd"/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АО «ЧГЭС»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Минпромэнерго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Чувашии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(Белоглазов В.Ф.)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от ул. Чайковского до АЗС по ул. 40 лет Победы</w:t>
            </w:r>
          </w:p>
        </w:tc>
      </w:tr>
      <w:tr w:rsidR="003629E3" w:rsidRPr="005F1C34" w:rsidTr="00576EE5">
        <w:trPr>
          <w:trHeight w:val="451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«Лесовик-2»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(Ибрагимов Р.Р.)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от АЗС по ул. 40 лет Победы до южной границы города</w:t>
            </w:r>
          </w:p>
        </w:tc>
      </w:tr>
      <w:tr w:rsidR="003629E3" w:rsidRPr="005F1C34" w:rsidTr="005F1C34"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1271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</w:t>
            </w:r>
            <w:r w:rsidRPr="005F1C34"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Горького</w:t>
            </w: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(от ул. Б. Хмельницкого до привокзальной площади и ул. Комсомола от привокзальной площади до ул. Лермонтова)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Алатырский автовокзал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(Степанов И.В.)</w:t>
            </w:r>
          </w:p>
        </w:tc>
        <w:tc>
          <w:tcPr>
            <w:tcW w:w="1652" w:type="pct"/>
            <w:vMerge w:val="restar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прилегающая территория по периметру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Канашская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 xml:space="preserve"> дистанция</w:t>
            </w:r>
          </w:p>
          <w:p w:rsidR="003629E3" w:rsidRPr="005F1C34" w:rsidRDefault="003629E3" w:rsidP="005F1C34">
            <w:pPr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инфраструктуры – СП ГДИ  – СП ЦДИ – филиала ОАО «РЖД»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(Сидоров В.Ю.)</w:t>
            </w:r>
          </w:p>
        </w:tc>
        <w:tc>
          <w:tcPr>
            <w:tcW w:w="1652" w:type="pct"/>
            <w:vMerge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629E3" w:rsidRPr="005F1C34" w:rsidTr="005F1C34">
        <w:tc>
          <w:tcPr>
            <w:tcW w:w="296" w:type="pct"/>
            <w:vMerge/>
            <w:tcBorders>
              <w:bottom w:val="single" w:sz="4" w:space="0" w:color="auto"/>
            </w:tcBorders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tcBorders>
              <w:bottom w:val="single" w:sz="4" w:space="0" w:color="auto"/>
            </w:tcBorders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tcBorders>
              <w:bottom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ind w:right="40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Казанский центр пассажирских обустройств ГДПО - структурное </w:t>
            </w: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подразделение ЦДПО - филиала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ОАО «РЖД»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Прикащиков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А.Г.)</w:t>
            </w:r>
          </w:p>
        </w:tc>
        <w:tc>
          <w:tcPr>
            <w:tcW w:w="1652" w:type="pct"/>
            <w:vMerge/>
            <w:tcBorders>
              <w:bottom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629E3" w:rsidRPr="005F1C34" w:rsidTr="005F1C34"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6.</w:t>
            </w:r>
          </w:p>
        </w:tc>
        <w:tc>
          <w:tcPr>
            <w:tcW w:w="1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ул.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Б.Хмельницкого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д.29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</w:t>
            </w: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.Г</w:t>
            </w:r>
            <w:proofErr w:type="gram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оршенина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, д.26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ул</w:t>
            </w:r>
            <w:proofErr w:type="gram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.Г</w:t>
            </w:r>
            <w:proofErr w:type="gram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оршенина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, д.30</w:t>
            </w: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Дополнительный офис № 8613/0245 Чувашского отделения № 8613 ПАО «Сбербанк России»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Веряскина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 xml:space="preserve"> О.В.)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прилегающая территория по периметру</w:t>
            </w:r>
          </w:p>
        </w:tc>
      </w:tr>
      <w:tr w:rsidR="003629E3" w:rsidRPr="005F1C34" w:rsidTr="005F1C34"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E3" w:rsidRPr="005F1C34" w:rsidRDefault="003629E3" w:rsidP="005F1C34">
            <w:pPr>
              <w:keepNext/>
              <w:spacing w:line="296" w:lineRule="atLeast"/>
              <w:jc w:val="center"/>
              <w:outlineLvl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Дополнительный офис</w:t>
            </w:r>
          </w:p>
          <w:p w:rsidR="003629E3" w:rsidRPr="005F1C34" w:rsidRDefault="003629E3" w:rsidP="005F1C34">
            <w:pPr>
              <w:keepNext/>
              <w:spacing w:line="296" w:lineRule="atLeast"/>
              <w:jc w:val="center"/>
              <w:outlineLvl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№ 3349/11/19 Чувашского отделения АО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Россельхозбанк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jc w:val="center"/>
              <w:rPr>
                <w:sz w:val="22"/>
                <w:szCs w:val="22"/>
                <w:lang w:eastAsia="ru-RU"/>
              </w:rPr>
            </w:pPr>
            <w:r w:rsidRPr="005F1C34">
              <w:rPr>
                <w:sz w:val="22"/>
                <w:szCs w:val="22"/>
                <w:lang w:eastAsia="ru-RU"/>
              </w:rPr>
              <w:t>(Горбунова А.Г.)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прилегающая территория по периметру</w:t>
            </w:r>
          </w:p>
        </w:tc>
      </w:tr>
      <w:tr w:rsidR="003629E3" w:rsidRPr="005F1C34" w:rsidTr="005F1C34"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Межмуниципальный отдел по Алатырскому и Порецкому районам Управления Федеральной службы государственной регистрации, кадастра и картографии по Чувашской Республике 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Китайкина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Т.В.)</w:t>
            </w:r>
          </w:p>
        </w:tc>
        <w:tc>
          <w:tcPr>
            <w:tcW w:w="1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прилегающая территория по периметру</w:t>
            </w:r>
          </w:p>
        </w:tc>
      </w:tr>
      <w:tr w:rsidR="003629E3" w:rsidRPr="005F1C34" w:rsidTr="005F1C34"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tcBorders>
              <w:top w:val="single" w:sz="4" w:space="0" w:color="auto"/>
              <w:bottom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МБУК «АХКМК»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(Борисова Т.А.)</w:t>
            </w:r>
          </w:p>
        </w:tc>
        <w:tc>
          <w:tcPr>
            <w:tcW w:w="1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прилегающая территория по периметру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филиал ПАО «Ростелеком» в Чувашской Республике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Московская</w:t>
            </w:r>
            <w:proofErr w:type="gram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– от ул. Комиссариатская – до ул. Володарского</w:t>
            </w:r>
          </w:p>
        </w:tc>
      </w:tr>
      <w:tr w:rsidR="003629E3" w:rsidRPr="005F1C34" w:rsidTr="005F1C34">
        <w:trPr>
          <w:trHeight w:val="1010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Филиал АО «Газпром газораспределение Чебоксары» филиал в г. Алатыре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Мозолькин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А.Н.)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Московская – от ул. Комиссариатская до ул. Гончарова</w:t>
            </w:r>
          </w:p>
        </w:tc>
      </w:tr>
      <w:tr w:rsidR="003629E3" w:rsidRPr="005F1C34" w:rsidTr="005F1C34">
        <w:tc>
          <w:tcPr>
            <w:tcW w:w="296" w:type="pc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1271" w:type="pc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Квартал ул. Б. Хмельницкого, Ленина, Комиссариатская, 141Стрелковой дивизии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АО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Электроавтомат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(Герасименко А.Н.)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прилегающие территории по периметру предприятия, ул. Ленина - от ул. Комиссариатская до ул. Гончарова</w:t>
            </w:r>
          </w:p>
        </w:tc>
      </w:tr>
      <w:tr w:rsidR="003629E3" w:rsidRPr="005F1C34" w:rsidTr="00576EE5">
        <w:trPr>
          <w:trHeight w:val="595"/>
        </w:trPr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1271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Комиссариатская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Алатырский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почтампт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УФПС ЧР – АО «Почта России»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(Васильева М.М.)</w:t>
            </w:r>
          </w:p>
        </w:tc>
        <w:tc>
          <w:tcPr>
            <w:tcW w:w="1652" w:type="pct"/>
            <w:vMerge w:val="restar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от ул. Московская до ул. Первомайская</w:t>
            </w:r>
          </w:p>
        </w:tc>
      </w:tr>
      <w:tr w:rsidR="003629E3" w:rsidRPr="005F1C34" w:rsidTr="005F1C34">
        <w:trPr>
          <w:trHeight w:val="480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ТД «Центральный»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(ИП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Паскудин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О.Г.)</w:t>
            </w:r>
          </w:p>
        </w:tc>
        <w:tc>
          <w:tcPr>
            <w:tcW w:w="1652" w:type="pct"/>
            <w:vMerge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629E3" w:rsidRPr="005F1C34" w:rsidTr="005F1C34">
        <w:trPr>
          <w:trHeight w:val="333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«Автопласт-2005»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(Фёдоров О.А.)</w:t>
            </w:r>
          </w:p>
        </w:tc>
        <w:tc>
          <w:tcPr>
            <w:tcW w:w="1652" w:type="pct"/>
            <w:vMerge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629E3" w:rsidRPr="005F1C34" w:rsidTr="005F1C34"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1271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Кирова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Обособленное структурное подразделение филиала ФБУЗ «Центр гигиены и эпидемиологии ЧР в г. Шумерля»</w:t>
            </w:r>
            <w:r w:rsidRPr="005F1C34">
              <w:rPr>
                <w:sz w:val="22"/>
                <w:szCs w:val="22"/>
                <w:lang w:eastAsia="ru-RU"/>
              </w:rPr>
              <w:t xml:space="preserve"> </w:t>
            </w: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(Якубов Р.Х.)</w:t>
            </w:r>
          </w:p>
        </w:tc>
        <w:tc>
          <w:tcPr>
            <w:tcW w:w="1652" w:type="pct"/>
            <w:vMerge w:val="restar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от ул. Жуковского до ул. Гончарова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Алатырское отделение вневедомственной охраны - филиал ФГКУ «УВО ВНГ России по Чувашской Республике-Чувашии»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(Колов И.А.)</w:t>
            </w:r>
          </w:p>
        </w:tc>
        <w:tc>
          <w:tcPr>
            <w:tcW w:w="1652" w:type="pct"/>
            <w:vMerge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629E3" w:rsidRPr="005F1C34" w:rsidTr="005F1C34">
        <w:trPr>
          <w:trHeight w:val="798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Алатырский  технологический колледж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Минобразования Чувашии 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Аладьева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И.Н.)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jc w:val="center"/>
              <w:rPr>
                <w:sz w:val="22"/>
                <w:szCs w:val="22"/>
                <w:lang w:eastAsia="ru-RU"/>
              </w:rPr>
            </w:pPr>
            <w:r w:rsidRPr="005F1C34">
              <w:rPr>
                <w:sz w:val="22"/>
                <w:szCs w:val="22"/>
                <w:lang w:eastAsia="ru-RU"/>
              </w:rPr>
              <w:t>от ул. Комсомола до Обелиска</w:t>
            </w:r>
          </w:p>
        </w:tc>
      </w:tr>
      <w:tr w:rsidR="003629E3" w:rsidRPr="005F1C34" w:rsidTr="005F1C34">
        <w:tc>
          <w:tcPr>
            <w:tcW w:w="296" w:type="pc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1271" w:type="pc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Квартал ул. Гоголя, Лермонтова, Пушкина, Гончарова, Жуковского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Алатырьторгсервис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r w:rsidR="00082754" w:rsidRPr="005F1C34">
              <w:rPr>
                <w:color w:val="000000" w:themeColor="text1"/>
                <w:sz w:val="22"/>
                <w:szCs w:val="22"/>
                <w:lang w:eastAsia="ru-RU"/>
              </w:rPr>
              <w:t>Савинова С.</w:t>
            </w: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Ю.)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по периметру территории рынка</w:t>
            </w:r>
          </w:p>
        </w:tc>
      </w:tr>
      <w:tr w:rsidR="003629E3" w:rsidRPr="005F1C34" w:rsidTr="00576EE5"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1271" w:type="pct"/>
            <w:vMerge w:val="restart"/>
          </w:tcPr>
          <w:p w:rsidR="003629E3" w:rsidRPr="005F1C34" w:rsidRDefault="003629E3" w:rsidP="00576EE5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От Площади Октябрьской Революции, до АО завода «</w:t>
            </w: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Элетех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АО «Завод «Электроприбор»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(Афанасьев А.Н.)</w:t>
            </w:r>
          </w:p>
        </w:tc>
        <w:tc>
          <w:tcPr>
            <w:tcW w:w="1652" w:type="pct"/>
          </w:tcPr>
          <w:p w:rsidR="003629E3" w:rsidRPr="005F1C34" w:rsidRDefault="003629E3" w:rsidP="00576EE5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прилегающие территории по периметру предприятия (пл. Октябрьской революции,</w:t>
            </w:r>
            <w:r w:rsidR="00576EE5">
              <w:rPr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Московская, сквер «Авиационные традиции Алатыря», ул. Троицкая)</w:t>
            </w:r>
            <w:proofErr w:type="gramEnd"/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АО «Завод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Элетех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» обособленное подразделение в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г</w:t>
            </w: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.А</w:t>
            </w:r>
            <w:proofErr w:type="gram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латырь</w:t>
            </w:r>
            <w:proofErr w:type="spellEnd"/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(Игонин М.Е.)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76EE5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от моста до предприятия</w:t>
            </w:r>
          </w:p>
        </w:tc>
      </w:tr>
      <w:tr w:rsidR="003629E3" w:rsidRPr="005F1C34" w:rsidTr="005F1C34"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1271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Больничный комплекс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БУ ЧР «ЦРБ Алатырского района»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Минздрава ЧР</w:t>
            </w:r>
          </w:p>
          <w:p w:rsidR="003629E3" w:rsidRPr="005F1C34" w:rsidRDefault="003629E3" w:rsidP="00576EE5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(Боголюбов Ю.Н.)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территории, прилегающие к больничным корпусам – хирургический, терапевтический, родильный дом, поликлиники по приему детского и взрослого населения, отделения врача общей практики № 1,2,3, территория административного корпуса по периметру (ул. Стрелецкая,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Б.Хмельницкого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, Ленина, Комиссариатская, Московская)</w:t>
            </w:r>
            <w:proofErr w:type="gramEnd"/>
          </w:p>
        </w:tc>
      </w:tr>
      <w:tr w:rsidR="003629E3" w:rsidRPr="005F1C34" w:rsidTr="005F1C34">
        <w:trPr>
          <w:trHeight w:val="323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Подстанция скорой помощи города Алатыря БУ ЧР Республиканский центр медицины, катастроф и скорой медицинской помощи» Минздрава здравоохранения ЧР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Тумарева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Н.П.)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tabs>
                <w:tab w:val="left" w:pos="927"/>
              </w:tabs>
              <w:jc w:val="center"/>
              <w:rPr>
                <w:sz w:val="22"/>
                <w:szCs w:val="22"/>
                <w:lang w:eastAsia="ru-RU"/>
              </w:rPr>
            </w:pPr>
            <w:r w:rsidRPr="005F1C34">
              <w:rPr>
                <w:sz w:val="22"/>
                <w:szCs w:val="22"/>
                <w:lang w:eastAsia="ru-RU"/>
              </w:rPr>
              <w:t>территория по периметру и до внутриквартального проезда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БУ "Республиканская Психиатрическая Больница" Минздрава Чувашии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(Ванюков В.В.)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территория по периметру от ул. Московская до ул. Комсомола</w:t>
            </w:r>
          </w:p>
        </w:tc>
      </w:tr>
      <w:tr w:rsidR="003629E3" w:rsidRPr="005F1C34" w:rsidTr="00576EE5">
        <w:trPr>
          <w:trHeight w:val="1152"/>
        </w:trPr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Аптеки</w:t>
            </w: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ГУП ЧР «Фармация» Минздрава ЧР «Аптека № 136 г. Алатыря»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территории, прилегающие к объектам: Стрелка, д.1, ул. Комиссариатская д.42,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Комарова д.9,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Московская, д. 171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ind w:right="-3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«Аптечный склад</w:t>
            </w:r>
          </w:p>
          <w:p w:rsidR="003629E3" w:rsidRPr="005F1C34" w:rsidRDefault="003629E3" w:rsidP="005F1C34">
            <w:pPr>
              <w:spacing w:line="120" w:lineRule="atLeast"/>
              <w:ind w:right="-3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Марий Эл»</w:t>
            </w:r>
          </w:p>
          <w:p w:rsidR="003629E3" w:rsidRPr="005F1C34" w:rsidRDefault="003629E3" w:rsidP="005F1C34">
            <w:pPr>
              <w:spacing w:line="120" w:lineRule="atLeast"/>
              <w:ind w:right="-35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 Аптека «Апрель»)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Территории, прилегающие к объектам: ул. Гагарина 135а,         ул. Московская 127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ИП Богоявленская О.Е.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территория, прилегающая к объекту: ул. Горького, д. 36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ООО «</w:t>
            </w: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Ригла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территории, прилегающие к объекту ул. Комарова, д.3-А</w:t>
            </w:r>
          </w:p>
        </w:tc>
      </w:tr>
      <w:tr w:rsidR="003629E3" w:rsidRPr="005F1C34" w:rsidTr="00576EE5">
        <w:trPr>
          <w:trHeight w:val="473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Шаврина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Т.А.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территории, прилегающие к объекту: Московская, д.127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Здравушка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76EE5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Рузавина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Г.Е.)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территории, прилегающие к объектам: ул. Комиссариатская, д.73-А, Стрелка, д.32-А, Полевая, д.33, рынок - 2 объекта, Московская, д.37, Ленина, д. 41</w:t>
            </w:r>
            <w:proofErr w:type="gramEnd"/>
          </w:p>
        </w:tc>
      </w:tr>
      <w:tr w:rsidR="003629E3" w:rsidRPr="005F1C34" w:rsidTr="005F1C34"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14.</w:t>
            </w:r>
          </w:p>
        </w:tc>
        <w:tc>
          <w:tcPr>
            <w:tcW w:w="1271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АЗС</w:t>
            </w: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highlight w:val="yellow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АЗС № 40 ООО «Татнефть АЗС-Центр»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территория, прилегающая к объекту, до проезжей части автомобильных дорог ул. Березовая и ул. 40 лет Победы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АЗС № 21 ООО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Башнефть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highlight w:val="yellow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г. Алатырь, ул. Гагарина 1в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территория, прилегающая к объекту, и  до проезжей части автомобильной дороги ул. Гагарина, Железнодорожная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highlight w:val="yellow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АЗС № 41 ООО «Татнефть АЗС-Центр»</w:t>
            </w:r>
          </w:p>
        </w:tc>
        <w:tc>
          <w:tcPr>
            <w:tcW w:w="1652" w:type="pct"/>
          </w:tcPr>
          <w:p w:rsidR="003629E3" w:rsidRPr="005F1C34" w:rsidRDefault="003629E3" w:rsidP="00576EE5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территория, прилегающая к объекту, до проезжей части автомобильной дороги ул. Гагарина</w:t>
            </w:r>
          </w:p>
        </w:tc>
      </w:tr>
      <w:tr w:rsidR="003629E3" w:rsidRPr="005F1C34" w:rsidTr="00576EE5">
        <w:trPr>
          <w:trHeight w:val="141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highlight w:val="yellow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АЗС № 42 ООО «Татнефть АЗС-Центр»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территория, прилегающая к объекту, внутриквартальные дороги и до проезжей части автомобильной дороги ул. </w:t>
            </w: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Юбилейная</w:t>
            </w:r>
          </w:p>
        </w:tc>
      </w:tr>
      <w:tr w:rsidR="003629E3" w:rsidRPr="005F1C34" w:rsidTr="00576EE5">
        <w:trPr>
          <w:trHeight w:val="427"/>
        </w:trPr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lastRenderedPageBreak/>
              <w:t>15.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микрорайон «Стрелка»</w:t>
            </w: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Вива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sz w:val="22"/>
                <w:szCs w:val="22"/>
                <w:lang w:eastAsia="ru-RU"/>
              </w:rPr>
              <w:t>Абубекеров</w:t>
            </w:r>
            <w:proofErr w:type="spellEnd"/>
            <w:r w:rsidRPr="005F1C34">
              <w:rPr>
                <w:sz w:val="22"/>
                <w:szCs w:val="22"/>
                <w:lang w:eastAsia="ru-RU"/>
              </w:rPr>
              <w:t xml:space="preserve"> Ю.Ф.)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прилегающая территория</w:t>
            </w:r>
          </w:p>
        </w:tc>
      </w:tr>
      <w:tr w:rsidR="003629E3" w:rsidRPr="005F1C34" w:rsidTr="00576EE5">
        <w:trPr>
          <w:trHeight w:val="421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АО «Водоканал»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(Федотов В.Е.)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ул. Южная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Алатырский технологический колледж Минобразования Чувашии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Аладьева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И.Н.)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прилегающая территория и парковая зона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Алатырское стоматологическое отделение АУ «Республиканская стоматологическая поликлиника» Минздрава Чувашии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(Захарова А.Ю.)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территория по периметру поликлиники</w:t>
            </w: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«Нива и</w:t>
            </w: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К</w:t>
            </w:r>
            <w:proofErr w:type="gram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Абубекеров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 xml:space="preserve"> Ю.Ф.)</w:t>
            </w:r>
          </w:p>
        </w:tc>
        <w:tc>
          <w:tcPr>
            <w:tcW w:w="1652" w:type="pct"/>
            <w:vMerge w:val="restar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территория, прилегающая к объекту по ул. Комиссариатская до проезжей части дороги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141 Стрелковой дивизии до автомобильного моста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через реку Сура</w:t>
            </w:r>
          </w:p>
        </w:tc>
      </w:tr>
      <w:tr w:rsidR="003629E3" w:rsidRPr="005F1C34" w:rsidTr="00576EE5">
        <w:trPr>
          <w:trHeight w:val="963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ИП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Брейкин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В.Н.</w:t>
            </w:r>
          </w:p>
        </w:tc>
        <w:tc>
          <w:tcPr>
            <w:tcW w:w="1652" w:type="pct"/>
            <w:vMerge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629E3" w:rsidRPr="005F1C34" w:rsidTr="005F1C34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АО «5 арсенал»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(Свинцов Ю.А.)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территория, прилегающая к складским помещениям ул. Юбилейная, Лазо до проезжей части автомобильной дороги</w:t>
            </w:r>
          </w:p>
        </w:tc>
      </w:tr>
      <w:tr w:rsidR="003629E3" w:rsidRPr="005F1C34" w:rsidTr="00576EE5">
        <w:trPr>
          <w:trHeight w:val="638"/>
        </w:trPr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1271" w:type="pct"/>
            <w:vMerge w:val="restart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 xml:space="preserve">ул. Первомайская, Гончарова, </w:t>
            </w: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ул. </w:t>
            </w:r>
          </w:p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76EE5">
              <w:rPr>
                <w:color w:val="000000" w:themeColor="text1"/>
                <w:sz w:val="22"/>
                <w:szCs w:val="22"/>
                <w:lang w:eastAsia="ru-RU"/>
              </w:rPr>
              <w:t>Горшенина – парк 30-летия ВЛКСМ</w:t>
            </w: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sz w:val="22"/>
                <w:szCs w:val="22"/>
                <w:lang w:eastAsia="ru-RU"/>
              </w:rPr>
            </w:pPr>
            <w:r w:rsidRPr="005F1C34">
              <w:rPr>
                <w:sz w:val="22"/>
                <w:szCs w:val="22"/>
                <w:lang w:eastAsia="ru-RU"/>
              </w:rPr>
              <w:t xml:space="preserve">Алатырский филиал ФГБОУ ВО «ЧГУ им. </w:t>
            </w:r>
            <w:proofErr w:type="spellStart"/>
            <w:r w:rsidRPr="005F1C34">
              <w:rPr>
                <w:sz w:val="22"/>
                <w:szCs w:val="22"/>
                <w:lang w:eastAsia="ru-RU"/>
              </w:rPr>
              <w:t>И.Н.Ульянова</w:t>
            </w:r>
            <w:proofErr w:type="spellEnd"/>
            <w:r w:rsidRPr="005F1C34">
              <w:rPr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Ягин</w:t>
            </w:r>
            <w:proofErr w:type="spellEnd"/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 xml:space="preserve"> Е.В.)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Первомайская, Гончарова,</w:t>
            </w:r>
          </w:p>
        </w:tc>
      </w:tr>
      <w:tr w:rsidR="003629E3" w:rsidRPr="005F1C34" w:rsidTr="00576EE5">
        <w:trPr>
          <w:trHeight w:val="640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sz w:val="22"/>
                <w:szCs w:val="22"/>
                <w:lang w:eastAsia="ru-RU"/>
              </w:rPr>
            </w:pPr>
            <w:r w:rsidRPr="005F1C34">
              <w:rPr>
                <w:sz w:val="22"/>
                <w:szCs w:val="22"/>
                <w:lang w:eastAsia="ru-RU"/>
              </w:rPr>
              <w:t>Алатырский технологический колледж Минобразования Чувашии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sz w:val="22"/>
                <w:szCs w:val="22"/>
                <w:lang w:eastAsia="ru-RU"/>
              </w:rPr>
            </w:pPr>
            <w:r w:rsidRPr="005F1C34">
              <w:rPr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sz w:val="22"/>
                <w:szCs w:val="22"/>
                <w:lang w:eastAsia="ru-RU"/>
              </w:rPr>
              <w:t>Аладьева</w:t>
            </w:r>
            <w:proofErr w:type="spellEnd"/>
            <w:r w:rsidRPr="005F1C34">
              <w:rPr>
                <w:sz w:val="22"/>
                <w:szCs w:val="22"/>
                <w:lang w:eastAsia="ru-RU"/>
              </w:rPr>
              <w:t xml:space="preserve"> И.Н.)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Горшенина – парк 30-летия ВЛКСМ</w:t>
            </w:r>
          </w:p>
        </w:tc>
      </w:tr>
      <w:tr w:rsidR="003629E3" w:rsidRPr="005F1C34" w:rsidTr="00576EE5">
        <w:trPr>
          <w:trHeight w:val="487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ТЦ «БРАВО»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Абубекеров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Ю.Ф.)</w:t>
            </w:r>
          </w:p>
        </w:tc>
        <w:tc>
          <w:tcPr>
            <w:tcW w:w="1652" w:type="pct"/>
            <w:vMerge w:val="restar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территория, прилегающая к объекту по ул. Гончарова до проезжей части дороги ул. Стрелецкая</w:t>
            </w:r>
          </w:p>
        </w:tc>
      </w:tr>
      <w:tr w:rsidR="003629E3" w:rsidRPr="005F1C34" w:rsidTr="00576EE5">
        <w:trPr>
          <w:trHeight w:val="498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ТЦ «Близнец»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Марискин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М.В.)</w:t>
            </w:r>
          </w:p>
        </w:tc>
        <w:tc>
          <w:tcPr>
            <w:tcW w:w="1652" w:type="pct"/>
            <w:vMerge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629E3" w:rsidRPr="005F1C34" w:rsidTr="00576EE5">
        <w:trPr>
          <w:trHeight w:val="1003"/>
        </w:trPr>
        <w:tc>
          <w:tcPr>
            <w:tcW w:w="296" w:type="pc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1271" w:type="pc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Комсомола</w:t>
            </w:r>
          </w:p>
        </w:tc>
        <w:tc>
          <w:tcPr>
            <w:tcW w:w="1781" w:type="pct"/>
            <w:tcBorders>
              <w:bottom w:val="single" w:sz="4" w:space="0" w:color="auto"/>
            </w:tcBorders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Алатырский техникум железнодорожного транспорта - филиал 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ПривГУПС</w:t>
            </w:r>
            <w:proofErr w:type="spellEnd"/>
          </w:p>
          <w:p w:rsidR="003629E3" w:rsidRPr="005F1C34" w:rsidRDefault="003629E3" w:rsidP="005F1C34">
            <w:pPr>
              <w:jc w:val="center"/>
              <w:rPr>
                <w:sz w:val="22"/>
                <w:szCs w:val="22"/>
                <w:lang w:eastAsia="ru-RU"/>
              </w:rPr>
            </w:pPr>
            <w:r w:rsidRPr="005F1C34">
              <w:rPr>
                <w:sz w:val="22"/>
                <w:szCs w:val="22"/>
                <w:lang w:eastAsia="ru-RU"/>
              </w:rPr>
              <w:t>(Федорова М.В.)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от ул. </w:t>
            </w:r>
            <w:proofErr w:type="gram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Первомайская</w:t>
            </w:r>
            <w:proofErr w:type="gram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до железнодорожного вокзала</w:t>
            </w:r>
          </w:p>
        </w:tc>
      </w:tr>
      <w:tr w:rsidR="003629E3" w:rsidRPr="005F1C34" w:rsidTr="005F1C34">
        <w:tc>
          <w:tcPr>
            <w:tcW w:w="296" w:type="pc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1271" w:type="pct"/>
            <w:vAlign w:val="center"/>
          </w:tcPr>
          <w:p w:rsidR="003629E3" w:rsidRPr="005F1C34" w:rsidRDefault="003629E3" w:rsidP="005F1C34">
            <w:pPr>
              <w:widowControl w:val="0"/>
              <w:spacing w:line="120" w:lineRule="atLeast"/>
              <w:jc w:val="center"/>
              <w:rPr>
                <w:b/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Березовая</w:t>
            </w:r>
          </w:p>
        </w:tc>
        <w:tc>
          <w:tcPr>
            <w:tcW w:w="1781" w:type="pct"/>
            <w:tcBorders>
              <w:bottom w:val="single" w:sz="4" w:space="0" w:color="auto"/>
            </w:tcBorders>
            <w:shd w:val="clear" w:color="auto" w:fill="auto"/>
          </w:tcPr>
          <w:p w:rsidR="003629E3" w:rsidRPr="005F1C34" w:rsidRDefault="003629E3" w:rsidP="005F1C34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ТСЖ «Березовая»</w:t>
            </w:r>
          </w:p>
          <w:p w:rsidR="003629E3" w:rsidRPr="005F1C34" w:rsidRDefault="003629E3" w:rsidP="005F1C34">
            <w:pPr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(Сидякина С.Н.)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ул. Березовая</w:t>
            </w:r>
          </w:p>
        </w:tc>
      </w:tr>
      <w:tr w:rsidR="003629E3" w:rsidRPr="005F1C34" w:rsidTr="005F1C34">
        <w:tc>
          <w:tcPr>
            <w:tcW w:w="296" w:type="pct"/>
            <w:vAlign w:val="center"/>
          </w:tcPr>
          <w:p w:rsidR="003629E3" w:rsidRPr="005F1C34" w:rsidRDefault="003629E3" w:rsidP="005F1C34">
            <w:pPr>
              <w:jc w:val="center"/>
              <w:rPr>
                <w:sz w:val="22"/>
                <w:szCs w:val="22"/>
                <w:lang w:eastAsia="ru-RU"/>
              </w:rPr>
            </w:pPr>
            <w:r w:rsidRPr="005F1C34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1271" w:type="pct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Городское кладбище на ул. Тельмана</w:t>
            </w:r>
          </w:p>
        </w:tc>
        <w:tc>
          <w:tcPr>
            <w:tcW w:w="1781" w:type="pct"/>
            <w:tcBorders>
              <w:top w:val="single" w:sz="4" w:space="0" w:color="auto"/>
            </w:tcBorders>
            <w:shd w:val="clear" w:color="auto" w:fill="auto"/>
          </w:tcPr>
          <w:p w:rsidR="003629E3" w:rsidRPr="005F1C34" w:rsidRDefault="0077777E" w:rsidP="005F1C34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color w:val="000000" w:themeColor="text1"/>
                <w:sz w:val="22"/>
                <w:szCs w:val="22"/>
                <w:lang w:eastAsia="ru-RU"/>
              </w:rPr>
              <w:t>МБУ</w:t>
            </w:r>
            <w:r w:rsidR="003629E3"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«</w:t>
            </w:r>
            <w:r>
              <w:rPr>
                <w:color w:val="000000" w:themeColor="text1"/>
                <w:sz w:val="22"/>
                <w:szCs w:val="22"/>
                <w:lang w:eastAsia="ru-RU"/>
              </w:rPr>
              <w:t>Центр ресурсного обеспечения</w:t>
            </w:r>
            <w:r w:rsidR="003629E3"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AB5DDE">
            <w:pPr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="00AB5DDE">
              <w:rPr>
                <w:bCs/>
                <w:color w:val="000000" w:themeColor="text1"/>
                <w:sz w:val="22"/>
                <w:szCs w:val="22"/>
                <w:lang w:eastAsia="ru-RU"/>
              </w:rPr>
              <w:t>Рублюк</w:t>
            </w:r>
            <w:proofErr w:type="spellEnd"/>
            <w:r w:rsidR="00AB5DDE">
              <w:rPr>
                <w:bCs/>
                <w:color w:val="000000" w:themeColor="text1"/>
                <w:sz w:val="22"/>
                <w:szCs w:val="22"/>
                <w:lang w:eastAsia="ru-RU"/>
              </w:rPr>
              <w:t xml:space="preserve"> Н.В.</w:t>
            </w: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</w:tr>
      <w:tr w:rsidR="003629E3" w:rsidRPr="005F1C34" w:rsidTr="00576EE5">
        <w:tc>
          <w:tcPr>
            <w:tcW w:w="296" w:type="pct"/>
            <w:vMerge w:val="restart"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22</w:t>
            </w:r>
            <w:r w:rsidRPr="005F1C34">
              <w:rPr>
                <w:bCs/>
                <w:color w:val="000000" w:themeColor="text1"/>
                <w:sz w:val="22"/>
                <w:szCs w:val="22"/>
                <w:lang w:val="en-US" w:eastAsia="ru-RU"/>
              </w:rPr>
              <w:t>0</w:t>
            </w: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 xml:space="preserve">. 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</w:tcPr>
          <w:p w:rsidR="003629E3" w:rsidRPr="00576EE5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76EE5">
              <w:rPr>
                <w:bCs/>
                <w:color w:val="000000" w:themeColor="text1"/>
                <w:sz w:val="22"/>
                <w:szCs w:val="22"/>
                <w:lang w:eastAsia="ru-RU"/>
              </w:rPr>
              <w:t>Территории многоквартирных домов,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76EE5">
              <w:rPr>
                <w:bCs/>
                <w:color w:val="000000" w:themeColor="text1"/>
                <w:sz w:val="22"/>
                <w:szCs w:val="22"/>
                <w:lang w:eastAsia="ru-RU"/>
              </w:rPr>
              <w:t>Детские площадки многоквартирных домов</w:t>
            </w: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УК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Горжилком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(Антонова И.П.)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прилегающая территория многоквартирных домов</w:t>
            </w:r>
          </w:p>
        </w:tc>
      </w:tr>
      <w:tr w:rsidR="003629E3" w:rsidRPr="005F1C34" w:rsidTr="00576EE5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УК «СУ -7</w:t>
            </w:r>
          </w:p>
          <w:p w:rsidR="003629E3" w:rsidRPr="005F1C34" w:rsidRDefault="003629E3" w:rsidP="005F1C34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Ягин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С.В.)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прилегающая территория многоквартирных домов</w:t>
            </w:r>
          </w:p>
        </w:tc>
      </w:tr>
      <w:tr w:rsidR="003629E3" w:rsidRPr="005F1C34" w:rsidTr="00576EE5">
        <w:trPr>
          <w:trHeight w:val="512"/>
        </w:trPr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УК «Алатырь»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Киляшова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А.Н.)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прилегающая территория многоквартирных домов</w:t>
            </w:r>
          </w:p>
        </w:tc>
      </w:tr>
      <w:tr w:rsidR="003629E3" w:rsidRPr="005F1C34" w:rsidTr="00576EE5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ООО «Компания «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Кайрос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Камелова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А.В.)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прилегающая территория многоквартирных домов</w:t>
            </w:r>
          </w:p>
        </w:tc>
      </w:tr>
      <w:tr w:rsidR="003629E3" w:rsidRPr="005F1C34" w:rsidTr="00576EE5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ТСЖ «Звезда»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(Горбатов А.И.)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прилегающая территория многоквартирных домов</w:t>
            </w:r>
          </w:p>
        </w:tc>
      </w:tr>
      <w:tr w:rsidR="003629E3" w:rsidRPr="005F1C34" w:rsidTr="00576EE5">
        <w:tc>
          <w:tcPr>
            <w:tcW w:w="296" w:type="pct"/>
            <w:vMerge/>
            <w:vAlign w:val="center"/>
          </w:tcPr>
          <w:p w:rsidR="003629E3" w:rsidRPr="005F1C34" w:rsidRDefault="003629E3" w:rsidP="005F1C34">
            <w:pPr>
              <w:spacing w:line="120" w:lineRule="atLeast"/>
              <w:ind w:firstLine="567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781" w:type="pct"/>
            <w:shd w:val="clear" w:color="auto" w:fill="auto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УК ООО «Нева»</w:t>
            </w:r>
          </w:p>
          <w:p w:rsidR="003629E3" w:rsidRPr="005F1C34" w:rsidRDefault="003629E3" w:rsidP="005F1C34">
            <w:pPr>
              <w:spacing w:line="120" w:lineRule="atLeast"/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proofErr w:type="spellStart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>Сумкин</w:t>
            </w:r>
            <w:proofErr w:type="spellEnd"/>
            <w:r w:rsidRPr="005F1C34">
              <w:rPr>
                <w:color w:val="000000" w:themeColor="text1"/>
                <w:sz w:val="22"/>
                <w:szCs w:val="22"/>
                <w:lang w:eastAsia="ru-RU"/>
              </w:rPr>
              <w:t xml:space="preserve"> И.Н.)</w:t>
            </w:r>
          </w:p>
        </w:tc>
        <w:tc>
          <w:tcPr>
            <w:tcW w:w="1652" w:type="pct"/>
          </w:tcPr>
          <w:p w:rsidR="003629E3" w:rsidRPr="005F1C34" w:rsidRDefault="003629E3" w:rsidP="005F1C34">
            <w:pPr>
              <w:spacing w:line="120" w:lineRule="atLeast"/>
              <w:jc w:val="center"/>
              <w:rPr>
                <w:bCs/>
                <w:color w:val="000000" w:themeColor="text1"/>
                <w:sz w:val="22"/>
                <w:szCs w:val="22"/>
                <w:lang w:eastAsia="ru-RU"/>
              </w:rPr>
            </w:pPr>
            <w:r w:rsidRPr="005F1C34">
              <w:rPr>
                <w:bCs/>
                <w:color w:val="000000" w:themeColor="text1"/>
                <w:sz w:val="22"/>
                <w:szCs w:val="22"/>
                <w:lang w:eastAsia="ru-RU"/>
              </w:rPr>
              <w:t>прилегающая территория многоквартирных домов</w:t>
            </w:r>
          </w:p>
        </w:tc>
      </w:tr>
    </w:tbl>
    <w:p w:rsidR="003629E3" w:rsidRPr="00A5695C" w:rsidRDefault="00A5695C" w:rsidP="00A5695C">
      <w:pPr>
        <w:jc w:val="right"/>
        <w:rPr>
          <w:lang w:eastAsia="ru-RU"/>
        </w:rPr>
      </w:pPr>
      <w:r>
        <w:rPr>
          <w:lang w:eastAsia="ru-RU"/>
        </w:rPr>
        <w:t>».</w:t>
      </w:r>
      <w:bookmarkEnd w:id="0"/>
    </w:p>
    <w:sectPr w:rsidR="003629E3" w:rsidRPr="00A5695C" w:rsidSect="005F1C34">
      <w:headerReference w:type="even" r:id="rId12"/>
      <w:pgSz w:w="11906" w:h="16838"/>
      <w:pgMar w:top="567" w:right="567" w:bottom="567" w:left="1134" w:header="425" w:footer="62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1D6" w:rsidRDefault="006D31D6">
      <w:r>
        <w:separator/>
      </w:r>
    </w:p>
  </w:endnote>
  <w:endnote w:type="continuationSeparator" w:id="0">
    <w:p w:rsidR="006D31D6" w:rsidRDefault="006D3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1D6" w:rsidRDefault="006D31D6">
      <w:r>
        <w:separator/>
      </w:r>
    </w:p>
  </w:footnote>
  <w:footnote w:type="continuationSeparator" w:id="0">
    <w:p w:rsidR="006D31D6" w:rsidRDefault="006D31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067528"/>
      <w:docPartObj>
        <w:docPartGallery w:val="Page Numbers (Top of Page)"/>
        <w:docPartUnique/>
      </w:docPartObj>
    </w:sdtPr>
    <w:sdtEndPr/>
    <w:sdtContent>
      <w:p w:rsidR="005F1C34" w:rsidRDefault="005F1C34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0E79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C34" w:rsidRDefault="005F1C34" w:rsidP="002518E3">
    <w:pPr>
      <w:pStyle w:val="af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F1C34" w:rsidRDefault="005F1C34">
    <w:pPr>
      <w:pStyle w:val="af4"/>
    </w:pPr>
  </w:p>
  <w:p w:rsidR="005F1C34" w:rsidRDefault="005F1C34"/>
  <w:p w:rsidR="005F1C34" w:rsidRDefault="005F1C34"/>
  <w:p w:rsidR="005F1C34" w:rsidRDefault="005F1C34"/>
  <w:p w:rsidR="005F1C34" w:rsidRDefault="005F1C34"/>
  <w:p w:rsidR="005F1C34" w:rsidRDefault="005F1C34"/>
  <w:p w:rsidR="005F1C34" w:rsidRDefault="005F1C34"/>
  <w:p w:rsidR="005F1C34" w:rsidRDefault="005F1C34"/>
  <w:p w:rsidR="005F1C34" w:rsidRDefault="005F1C34"/>
  <w:p w:rsidR="005F1C34" w:rsidRDefault="005F1C34"/>
  <w:p w:rsidR="005F1C34" w:rsidRDefault="005F1C34"/>
  <w:p w:rsidR="005F1C34" w:rsidRDefault="005F1C3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lowerRoman"/>
      <w:pStyle w:val="3"/>
      <w:lvlText w:val=".%3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lowerRoman"/>
      <w:pStyle w:val="6"/>
      <w:lvlText w:val=".%6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pStyle w:val="7"/>
      <w:lvlText w:val=".%7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pStyle w:val="8"/>
      <w:lvlText w:val=".%8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9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3A8000D"/>
    <w:multiLevelType w:val="hybridMultilevel"/>
    <w:tmpl w:val="38A2FF7E"/>
    <w:lvl w:ilvl="0" w:tplc="44D27C7C">
      <w:start w:val="1"/>
      <w:numFmt w:val="decimal"/>
      <w:lvlText w:val="%1."/>
      <w:lvlJc w:val="left"/>
      <w:pPr>
        <w:ind w:left="1" w:hanging="8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5D02100">
      <w:numFmt w:val="bullet"/>
      <w:lvlText w:val="•"/>
      <w:lvlJc w:val="left"/>
      <w:pPr>
        <w:ind w:left="977" w:hanging="874"/>
      </w:pPr>
      <w:rPr>
        <w:lang w:val="ru-RU" w:eastAsia="en-US" w:bidi="ar-SA"/>
      </w:rPr>
    </w:lvl>
    <w:lvl w:ilvl="2" w:tplc="60BCA78A">
      <w:numFmt w:val="bullet"/>
      <w:lvlText w:val="•"/>
      <w:lvlJc w:val="left"/>
      <w:pPr>
        <w:ind w:left="1954" w:hanging="874"/>
      </w:pPr>
      <w:rPr>
        <w:lang w:val="ru-RU" w:eastAsia="en-US" w:bidi="ar-SA"/>
      </w:rPr>
    </w:lvl>
    <w:lvl w:ilvl="3" w:tplc="CC86BCFC">
      <w:numFmt w:val="bullet"/>
      <w:lvlText w:val="•"/>
      <w:lvlJc w:val="left"/>
      <w:pPr>
        <w:ind w:left="2932" w:hanging="874"/>
      </w:pPr>
      <w:rPr>
        <w:lang w:val="ru-RU" w:eastAsia="en-US" w:bidi="ar-SA"/>
      </w:rPr>
    </w:lvl>
    <w:lvl w:ilvl="4" w:tplc="91A00ED0">
      <w:numFmt w:val="bullet"/>
      <w:lvlText w:val="•"/>
      <w:lvlJc w:val="left"/>
      <w:pPr>
        <w:ind w:left="3909" w:hanging="874"/>
      </w:pPr>
      <w:rPr>
        <w:lang w:val="ru-RU" w:eastAsia="en-US" w:bidi="ar-SA"/>
      </w:rPr>
    </w:lvl>
    <w:lvl w:ilvl="5" w:tplc="ACD05C3C">
      <w:numFmt w:val="bullet"/>
      <w:lvlText w:val="•"/>
      <w:lvlJc w:val="left"/>
      <w:pPr>
        <w:ind w:left="4887" w:hanging="874"/>
      </w:pPr>
      <w:rPr>
        <w:lang w:val="ru-RU" w:eastAsia="en-US" w:bidi="ar-SA"/>
      </w:rPr>
    </w:lvl>
    <w:lvl w:ilvl="6" w:tplc="F1EEF70E">
      <w:numFmt w:val="bullet"/>
      <w:lvlText w:val="•"/>
      <w:lvlJc w:val="left"/>
      <w:pPr>
        <w:ind w:left="5864" w:hanging="874"/>
      </w:pPr>
      <w:rPr>
        <w:lang w:val="ru-RU" w:eastAsia="en-US" w:bidi="ar-SA"/>
      </w:rPr>
    </w:lvl>
    <w:lvl w:ilvl="7" w:tplc="828EF062">
      <w:numFmt w:val="bullet"/>
      <w:lvlText w:val="•"/>
      <w:lvlJc w:val="left"/>
      <w:pPr>
        <w:ind w:left="6841" w:hanging="874"/>
      </w:pPr>
      <w:rPr>
        <w:lang w:val="ru-RU" w:eastAsia="en-US" w:bidi="ar-SA"/>
      </w:rPr>
    </w:lvl>
    <w:lvl w:ilvl="8" w:tplc="833E45B4">
      <w:numFmt w:val="bullet"/>
      <w:lvlText w:val="•"/>
      <w:lvlJc w:val="left"/>
      <w:pPr>
        <w:ind w:left="7819" w:hanging="874"/>
      </w:pPr>
      <w:rPr>
        <w:lang w:val="ru-RU" w:eastAsia="en-US" w:bidi="ar-SA"/>
      </w:rPr>
    </w:lvl>
  </w:abstractNum>
  <w:abstractNum w:abstractNumId="3">
    <w:nsid w:val="0A5349F5"/>
    <w:multiLevelType w:val="hybridMultilevel"/>
    <w:tmpl w:val="9F109680"/>
    <w:lvl w:ilvl="0" w:tplc="54A254DA">
      <w:start w:val="1"/>
      <w:numFmt w:val="decimal"/>
      <w:lvlText w:val="%1)"/>
      <w:lvlJc w:val="left"/>
      <w:pPr>
        <w:ind w:left="176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487" w:hanging="360"/>
      </w:pPr>
    </w:lvl>
    <w:lvl w:ilvl="2" w:tplc="0419001B" w:tentative="1">
      <w:start w:val="1"/>
      <w:numFmt w:val="lowerRoman"/>
      <w:lvlText w:val="%3."/>
      <w:lvlJc w:val="right"/>
      <w:pPr>
        <w:ind w:left="3207" w:hanging="180"/>
      </w:pPr>
    </w:lvl>
    <w:lvl w:ilvl="3" w:tplc="0419000F" w:tentative="1">
      <w:start w:val="1"/>
      <w:numFmt w:val="decimal"/>
      <w:lvlText w:val="%4."/>
      <w:lvlJc w:val="left"/>
      <w:pPr>
        <w:ind w:left="3927" w:hanging="360"/>
      </w:pPr>
    </w:lvl>
    <w:lvl w:ilvl="4" w:tplc="04190019" w:tentative="1">
      <w:start w:val="1"/>
      <w:numFmt w:val="lowerLetter"/>
      <w:lvlText w:val="%5."/>
      <w:lvlJc w:val="left"/>
      <w:pPr>
        <w:ind w:left="4647" w:hanging="360"/>
      </w:pPr>
    </w:lvl>
    <w:lvl w:ilvl="5" w:tplc="0419001B" w:tentative="1">
      <w:start w:val="1"/>
      <w:numFmt w:val="lowerRoman"/>
      <w:lvlText w:val="%6."/>
      <w:lvlJc w:val="right"/>
      <w:pPr>
        <w:ind w:left="5367" w:hanging="180"/>
      </w:pPr>
    </w:lvl>
    <w:lvl w:ilvl="6" w:tplc="0419000F" w:tentative="1">
      <w:start w:val="1"/>
      <w:numFmt w:val="decimal"/>
      <w:lvlText w:val="%7."/>
      <w:lvlJc w:val="left"/>
      <w:pPr>
        <w:ind w:left="6087" w:hanging="360"/>
      </w:pPr>
    </w:lvl>
    <w:lvl w:ilvl="7" w:tplc="04190019" w:tentative="1">
      <w:start w:val="1"/>
      <w:numFmt w:val="lowerLetter"/>
      <w:lvlText w:val="%8."/>
      <w:lvlJc w:val="left"/>
      <w:pPr>
        <w:ind w:left="6807" w:hanging="360"/>
      </w:pPr>
    </w:lvl>
    <w:lvl w:ilvl="8" w:tplc="0419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4">
    <w:nsid w:val="19B8614C"/>
    <w:multiLevelType w:val="hybridMultilevel"/>
    <w:tmpl w:val="56988158"/>
    <w:lvl w:ilvl="0" w:tplc="E9B0B1C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8402F0"/>
    <w:multiLevelType w:val="hybridMultilevel"/>
    <w:tmpl w:val="1A22FA8E"/>
    <w:lvl w:ilvl="0" w:tplc="B8EA6E76">
      <w:start w:val="1"/>
      <w:numFmt w:val="decimal"/>
      <w:lvlText w:val="%1."/>
      <w:lvlJc w:val="left"/>
      <w:pPr>
        <w:ind w:left="1542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6237C42"/>
    <w:multiLevelType w:val="hybridMultilevel"/>
    <w:tmpl w:val="8E1074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09B188A"/>
    <w:multiLevelType w:val="hybridMultilevel"/>
    <w:tmpl w:val="9FD083F0"/>
    <w:lvl w:ilvl="0" w:tplc="90FA3B6A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83B716C"/>
    <w:multiLevelType w:val="hybridMultilevel"/>
    <w:tmpl w:val="A37C6412"/>
    <w:lvl w:ilvl="0" w:tplc="B1126C00">
      <w:start w:val="1"/>
      <w:numFmt w:val="decimal"/>
      <w:lvlText w:val="%1."/>
      <w:lvlJc w:val="left"/>
      <w:pPr>
        <w:ind w:left="1244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48737EA"/>
    <w:multiLevelType w:val="hybridMultilevel"/>
    <w:tmpl w:val="A3E05064"/>
    <w:lvl w:ilvl="0" w:tplc="978EC898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EastAsia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4C461BC"/>
    <w:multiLevelType w:val="hybridMultilevel"/>
    <w:tmpl w:val="36A23938"/>
    <w:lvl w:ilvl="0" w:tplc="2152A45E">
      <w:start w:val="1"/>
      <w:numFmt w:val="decimal"/>
      <w:lvlText w:val="%1)"/>
      <w:lvlJc w:val="left"/>
      <w:pPr>
        <w:ind w:left="110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D1E"/>
    <w:rsid w:val="000002FD"/>
    <w:rsid w:val="000016CB"/>
    <w:rsid w:val="00007DC4"/>
    <w:rsid w:val="00011ACA"/>
    <w:rsid w:val="000125DF"/>
    <w:rsid w:val="00014E8A"/>
    <w:rsid w:val="00015AE0"/>
    <w:rsid w:val="00016391"/>
    <w:rsid w:val="00020749"/>
    <w:rsid w:val="00021FD3"/>
    <w:rsid w:val="00022543"/>
    <w:rsid w:val="00025C6C"/>
    <w:rsid w:val="00034C52"/>
    <w:rsid w:val="00034EAE"/>
    <w:rsid w:val="000369F4"/>
    <w:rsid w:val="00043B57"/>
    <w:rsid w:val="00044EBF"/>
    <w:rsid w:val="0004786F"/>
    <w:rsid w:val="00047F67"/>
    <w:rsid w:val="00050601"/>
    <w:rsid w:val="0005062A"/>
    <w:rsid w:val="00060FFE"/>
    <w:rsid w:val="00063AFC"/>
    <w:rsid w:val="0007253E"/>
    <w:rsid w:val="0007699B"/>
    <w:rsid w:val="00082754"/>
    <w:rsid w:val="00082863"/>
    <w:rsid w:val="00085A20"/>
    <w:rsid w:val="0008625C"/>
    <w:rsid w:val="000A3A6D"/>
    <w:rsid w:val="000A62C9"/>
    <w:rsid w:val="000A7CFB"/>
    <w:rsid w:val="000B57D6"/>
    <w:rsid w:val="000C54D3"/>
    <w:rsid w:val="000D062B"/>
    <w:rsid w:val="000D2FD1"/>
    <w:rsid w:val="000D315B"/>
    <w:rsid w:val="000F23A6"/>
    <w:rsid w:val="000F6C53"/>
    <w:rsid w:val="00104187"/>
    <w:rsid w:val="001117A5"/>
    <w:rsid w:val="00112A5F"/>
    <w:rsid w:val="001175B1"/>
    <w:rsid w:val="00122700"/>
    <w:rsid w:val="00131CD3"/>
    <w:rsid w:val="0014477B"/>
    <w:rsid w:val="00154280"/>
    <w:rsid w:val="00156570"/>
    <w:rsid w:val="0015707D"/>
    <w:rsid w:val="00162A6F"/>
    <w:rsid w:val="00163C1D"/>
    <w:rsid w:val="001746F4"/>
    <w:rsid w:val="00176B15"/>
    <w:rsid w:val="001831E0"/>
    <w:rsid w:val="00183D9E"/>
    <w:rsid w:val="00184E8E"/>
    <w:rsid w:val="00184F6B"/>
    <w:rsid w:val="00185DA6"/>
    <w:rsid w:val="001879AB"/>
    <w:rsid w:val="0019156F"/>
    <w:rsid w:val="001917C3"/>
    <w:rsid w:val="00194190"/>
    <w:rsid w:val="001A094B"/>
    <w:rsid w:val="001A3A5D"/>
    <w:rsid w:val="001A4D2B"/>
    <w:rsid w:val="001A6091"/>
    <w:rsid w:val="001B0EB9"/>
    <w:rsid w:val="001B58DE"/>
    <w:rsid w:val="001C00FF"/>
    <w:rsid w:val="001D1A8D"/>
    <w:rsid w:val="001E2462"/>
    <w:rsid w:val="001E2834"/>
    <w:rsid w:val="001E7A6B"/>
    <w:rsid w:val="001F6947"/>
    <w:rsid w:val="00201E45"/>
    <w:rsid w:val="0020779F"/>
    <w:rsid w:val="0022097D"/>
    <w:rsid w:val="00236FDC"/>
    <w:rsid w:val="00240EB9"/>
    <w:rsid w:val="00240FCA"/>
    <w:rsid w:val="00242C86"/>
    <w:rsid w:val="002441E5"/>
    <w:rsid w:val="002518E3"/>
    <w:rsid w:val="00256F60"/>
    <w:rsid w:val="00260E79"/>
    <w:rsid w:val="002631DB"/>
    <w:rsid w:val="00265BCB"/>
    <w:rsid w:val="00266A1C"/>
    <w:rsid w:val="00267DE3"/>
    <w:rsid w:val="00271A54"/>
    <w:rsid w:val="00277C06"/>
    <w:rsid w:val="00280733"/>
    <w:rsid w:val="00284916"/>
    <w:rsid w:val="00292919"/>
    <w:rsid w:val="002A3F91"/>
    <w:rsid w:val="002B026E"/>
    <w:rsid w:val="002B546B"/>
    <w:rsid w:val="002B69F9"/>
    <w:rsid w:val="002C4659"/>
    <w:rsid w:val="002D236D"/>
    <w:rsid w:val="002E083F"/>
    <w:rsid w:val="002E1A71"/>
    <w:rsid w:val="002E2259"/>
    <w:rsid w:val="002E79CC"/>
    <w:rsid w:val="002F0F3A"/>
    <w:rsid w:val="002F30BA"/>
    <w:rsid w:val="002F3DD6"/>
    <w:rsid w:val="002F4074"/>
    <w:rsid w:val="002F4345"/>
    <w:rsid w:val="003171F2"/>
    <w:rsid w:val="003249DD"/>
    <w:rsid w:val="00326742"/>
    <w:rsid w:val="003339CD"/>
    <w:rsid w:val="00334FE4"/>
    <w:rsid w:val="003358CD"/>
    <w:rsid w:val="00344D2C"/>
    <w:rsid w:val="00347DCE"/>
    <w:rsid w:val="00352DEA"/>
    <w:rsid w:val="00360D38"/>
    <w:rsid w:val="003611F3"/>
    <w:rsid w:val="0036164E"/>
    <w:rsid w:val="003629E3"/>
    <w:rsid w:val="003672CB"/>
    <w:rsid w:val="00375702"/>
    <w:rsid w:val="0037609D"/>
    <w:rsid w:val="00376566"/>
    <w:rsid w:val="00380909"/>
    <w:rsid w:val="0038263D"/>
    <w:rsid w:val="003921BD"/>
    <w:rsid w:val="00393BB3"/>
    <w:rsid w:val="00396B15"/>
    <w:rsid w:val="003A3055"/>
    <w:rsid w:val="003B0038"/>
    <w:rsid w:val="003B47A8"/>
    <w:rsid w:val="003B76ED"/>
    <w:rsid w:val="003C4C25"/>
    <w:rsid w:val="003C5578"/>
    <w:rsid w:val="003D02C6"/>
    <w:rsid w:val="003D0554"/>
    <w:rsid w:val="003D28D3"/>
    <w:rsid w:val="003D58EC"/>
    <w:rsid w:val="003E1136"/>
    <w:rsid w:val="003E41B2"/>
    <w:rsid w:val="003F09B8"/>
    <w:rsid w:val="003F2DEE"/>
    <w:rsid w:val="003F6897"/>
    <w:rsid w:val="003F7E49"/>
    <w:rsid w:val="00405841"/>
    <w:rsid w:val="00412D9A"/>
    <w:rsid w:val="00413EC7"/>
    <w:rsid w:val="004205FE"/>
    <w:rsid w:val="004275C5"/>
    <w:rsid w:val="004312FD"/>
    <w:rsid w:val="00431BB6"/>
    <w:rsid w:val="00432AE8"/>
    <w:rsid w:val="00433C10"/>
    <w:rsid w:val="00434C07"/>
    <w:rsid w:val="00440DBB"/>
    <w:rsid w:val="00442F05"/>
    <w:rsid w:val="00457F91"/>
    <w:rsid w:val="00460CE2"/>
    <w:rsid w:val="00461797"/>
    <w:rsid w:val="004653C5"/>
    <w:rsid w:val="00467208"/>
    <w:rsid w:val="00481BAC"/>
    <w:rsid w:val="004834EE"/>
    <w:rsid w:val="0048364E"/>
    <w:rsid w:val="00483E8A"/>
    <w:rsid w:val="0049747E"/>
    <w:rsid w:val="004C16D1"/>
    <w:rsid w:val="004D7700"/>
    <w:rsid w:val="004E0518"/>
    <w:rsid w:val="004E2445"/>
    <w:rsid w:val="004E5953"/>
    <w:rsid w:val="004E6DCF"/>
    <w:rsid w:val="00501803"/>
    <w:rsid w:val="005158DB"/>
    <w:rsid w:val="0052491F"/>
    <w:rsid w:val="00525D29"/>
    <w:rsid w:val="00526919"/>
    <w:rsid w:val="005332D0"/>
    <w:rsid w:val="00535E12"/>
    <w:rsid w:val="00540407"/>
    <w:rsid w:val="005504DF"/>
    <w:rsid w:val="00552EE3"/>
    <w:rsid w:val="00553480"/>
    <w:rsid w:val="00557C9D"/>
    <w:rsid w:val="0056247A"/>
    <w:rsid w:val="00562AA2"/>
    <w:rsid w:val="0056407C"/>
    <w:rsid w:val="005702C6"/>
    <w:rsid w:val="00576EE5"/>
    <w:rsid w:val="00577124"/>
    <w:rsid w:val="00585325"/>
    <w:rsid w:val="005853D1"/>
    <w:rsid w:val="005933B1"/>
    <w:rsid w:val="00597737"/>
    <w:rsid w:val="005A7E69"/>
    <w:rsid w:val="005B19D4"/>
    <w:rsid w:val="005B2FE8"/>
    <w:rsid w:val="005B74F0"/>
    <w:rsid w:val="005C3977"/>
    <w:rsid w:val="005D144C"/>
    <w:rsid w:val="005D35AC"/>
    <w:rsid w:val="005D3F00"/>
    <w:rsid w:val="005D4CA1"/>
    <w:rsid w:val="005E0274"/>
    <w:rsid w:val="005E1EF6"/>
    <w:rsid w:val="005E2013"/>
    <w:rsid w:val="005E20C1"/>
    <w:rsid w:val="005E3724"/>
    <w:rsid w:val="005E5A27"/>
    <w:rsid w:val="005F1464"/>
    <w:rsid w:val="005F1C34"/>
    <w:rsid w:val="005F3555"/>
    <w:rsid w:val="005F7684"/>
    <w:rsid w:val="00600D80"/>
    <w:rsid w:val="0060170D"/>
    <w:rsid w:val="0060185D"/>
    <w:rsid w:val="00605E42"/>
    <w:rsid w:val="0061061B"/>
    <w:rsid w:val="00621C37"/>
    <w:rsid w:val="00624322"/>
    <w:rsid w:val="00626432"/>
    <w:rsid w:val="00626868"/>
    <w:rsid w:val="00631185"/>
    <w:rsid w:val="00632380"/>
    <w:rsid w:val="006349C1"/>
    <w:rsid w:val="00644F7C"/>
    <w:rsid w:val="006535F6"/>
    <w:rsid w:val="00656415"/>
    <w:rsid w:val="00662591"/>
    <w:rsid w:val="00664535"/>
    <w:rsid w:val="00666840"/>
    <w:rsid w:val="00671EAE"/>
    <w:rsid w:val="006720F4"/>
    <w:rsid w:val="006728C4"/>
    <w:rsid w:val="00672C0C"/>
    <w:rsid w:val="0067375B"/>
    <w:rsid w:val="00674137"/>
    <w:rsid w:val="00675AF9"/>
    <w:rsid w:val="00685999"/>
    <w:rsid w:val="00692528"/>
    <w:rsid w:val="006957DE"/>
    <w:rsid w:val="00695983"/>
    <w:rsid w:val="006A0822"/>
    <w:rsid w:val="006A21D8"/>
    <w:rsid w:val="006A4D81"/>
    <w:rsid w:val="006A61ED"/>
    <w:rsid w:val="006B34D7"/>
    <w:rsid w:val="006B6458"/>
    <w:rsid w:val="006C44F4"/>
    <w:rsid w:val="006D0681"/>
    <w:rsid w:val="006D1695"/>
    <w:rsid w:val="006D31D6"/>
    <w:rsid w:val="006E1F4A"/>
    <w:rsid w:val="00713E87"/>
    <w:rsid w:val="00715426"/>
    <w:rsid w:val="007168AB"/>
    <w:rsid w:val="00720D22"/>
    <w:rsid w:val="0072326D"/>
    <w:rsid w:val="00725CA7"/>
    <w:rsid w:val="00736923"/>
    <w:rsid w:val="007409B3"/>
    <w:rsid w:val="0074276D"/>
    <w:rsid w:val="00744186"/>
    <w:rsid w:val="00753587"/>
    <w:rsid w:val="00756041"/>
    <w:rsid w:val="00757457"/>
    <w:rsid w:val="007629CA"/>
    <w:rsid w:val="007652AC"/>
    <w:rsid w:val="00770561"/>
    <w:rsid w:val="0077777E"/>
    <w:rsid w:val="00781DC1"/>
    <w:rsid w:val="00782C7A"/>
    <w:rsid w:val="00782EA7"/>
    <w:rsid w:val="007838ED"/>
    <w:rsid w:val="00783DC3"/>
    <w:rsid w:val="00787F43"/>
    <w:rsid w:val="0079130C"/>
    <w:rsid w:val="00792510"/>
    <w:rsid w:val="00797368"/>
    <w:rsid w:val="00797D0A"/>
    <w:rsid w:val="007A741C"/>
    <w:rsid w:val="007B1D88"/>
    <w:rsid w:val="007B35A1"/>
    <w:rsid w:val="007B44BE"/>
    <w:rsid w:val="007B76BE"/>
    <w:rsid w:val="007C0FCD"/>
    <w:rsid w:val="007C6C00"/>
    <w:rsid w:val="007D05E5"/>
    <w:rsid w:val="007D33A1"/>
    <w:rsid w:val="007D4102"/>
    <w:rsid w:val="007D5A40"/>
    <w:rsid w:val="007E0310"/>
    <w:rsid w:val="007E5952"/>
    <w:rsid w:val="007F44D0"/>
    <w:rsid w:val="00800529"/>
    <w:rsid w:val="00803FE0"/>
    <w:rsid w:val="00811B40"/>
    <w:rsid w:val="00816745"/>
    <w:rsid w:val="008173E9"/>
    <w:rsid w:val="008221C4"/>
    <w:rsid w:val="008250A5"/>
    <w:rsid w:val="00831D7C"/>
    <w:rsid w:val="00832544"/>
    <w:rsid w:val="008347AD"/>
    <w:rsid w:val="00836FC8"/>
    <w:rsid w:val="008404F7"/>
    <w:rsid w:val="00842DF7"/>
    <w:rsid w:val="008435A0"/>
    <w:rsid w:val="0084691F"/>
    <w:rsid w:val="00850EF2"/>
    <w:rsid w:val="00856FA8"/>
    <w:rsid w:val="00863EDB"/>
    <w:rsid w:val="008671CA"/>
    <w:rsid w:val="00870268"/>
    <w:rsid w:val="00873506"/>
    <w:rsid w:val="008755D7"/>
    <w:rsid w:val="008807EC"/>
    <w:rsid w:val="00881A3A"/>
    <w:rsid w:val="0088615F"/>
    <w:rsid w:val="00894151"/>
    <w:rsid w:val="00894200"/>
    <w:rsid w:val="0089517B"/>
    <w:rsid w:val="0089586A"/>
    <w:rsid w:val="008A0289"/>
    <w:rsid w:val="008A25AA"/>
    <w:rsid w:val="008A2EBF"/>
    <w:rsid w:val="008A4CDE"/>
    <w:rsid w:val="008A61EF"/>
    <w:rsid w:val="008A6529"/>
    <w:rsid w:val="008A72A3"/>
    <w:rsid w:val="008C18F4"/>
    <w:rsid w:val="008C3CA7"/>
    <w:rsid w:val="008C4813"/>
    <w:rsid w:val="008C4C3A"/>
    <w:rsid w:val="008C56DE"/>
    <w:rsid w:val="008C7B3D"/>
    <w:rsid w:val="008D130C"/>
    <w:rsid w:val="008D5B05"/>
    <w:rsid w:val="008D6C12"/>
    <w:rsid w:val="008E4429"/>
    <w:rsid w:val="008E4BE0"/>
    <w:rsid w:val="008E55D4"/>
    <w:rsid w:val="008F0A3B"/>
    <w:rsid w:val="008F0B26"/>
    <w:rsid w:val="008F12EC"/>
    <w:rsid w:val="00906E92"/>
    <w:rsid w:val="00910BF5"/>
    <w:rsid w:val="009154EE"/>
    <w:rsid w:val="009168E8"/>
    <w:rsid w:val="00916AEF"/>
    <w:rsid w:val="0093557E"/>
    <w:rsid w:val="009404E7"/>
    <w:rsid w:val="009513A8"/>
    <w:rsid w:val="00952662"/>
    <w:rsid w:val="009532CA"/>
    <w:rsid w:val="00961913"/>
    <w:rsid w:val="009631DB"/>
    <w:rsid w:val="00964087"/>
    <w:rsid w:val="00970F43"/>
    <w:rsid w:val="009726A6"/>
    <w:rsid w:val="009755F9"/>
    <w:rsid w:val="00983803"/>
    <w:rsid w:val="009861C0"/>
    <w:rsid w:val="0098692D"/>
    <w:rsid w:val="0099020B"/>
    <w:rsid w:val="00991928"/>
    <w:rsid w:val="009919FF"/>
    <w:rsid w:val="00994F1A"/>
    <w:rsid w:val="0099670F"/>
    <w:rsid w:val="00997BD4"/>
    <w:rsid w:val="009A3C79"/>
    <w:rsid w:val="009A3F12"/>
    <w:rsid w:val="009A5E84"/>
    <w:rsid w:val="009B1945"/>
    <w:rsid w:val="009B4A95"/>
    <w:rsid w:val="009B5CC0"/>
    <w:rsid w:val="009C0149"/>
    <w:rsid w:val="009C103A"/>
    <w:rsid w:val="009C1925"/>
    <w:rsid w:val="009C5837"/>
    <w:rsid w:val="009C5A6C"/>
    <w:rsid w:val="009C6D93"/>
    <w:rsid w:val="009D2096"/>
    <w:rsid w:val="009D317C"/>
    <w:rsid w:val="009D386C"/>
    <w:rsid w:val="009E1334"/>
    <w:rsid w:val="009F59AC"/>
    <w:rsid w:val="009F6579"/>
    <w:rsid w:val="009F66D8"/>
    <w:rsid w:val="00A027E7"/>
    <w:rsid w:val="00A0358C"/>
    <w:rsid w:val="00A11864"/>
    <w:rsid w:val="00A125FD"/>
    <w:rsid w:val="00A16417"/>
    <w:rsid w:val="00A20E35"/>
    <w:rsid w:val="00A2297C"/>
    <w:rsid w:val="00A23BD8"/>
    <w:rsid w:val="00A35725"/>
    <w:rsid w:val="00A45062"/>
    <w:rsid w:val="00A5041C"/>
    <w:rsid w:val="00A52353"/>
    <w:rsid w:val="00A55320"/>
    <w:rsid w:val="00A5695C"/>
    <w:rsid w:val="00A56C7B"/>
    <w:rsid w:val="00A71A6B"/>
    <w:rsid w:val="00A71C84"/>
    <w:rsid w:val="00A909D0"/>
    <w:rsid w:val="00AA0201"/>
    <w:rsid w:val="00AA6E3B"/>
    <w:rsid w:val="00AA72C0"/>
    <w:rsid w:val="00AA7A86"/>
    <w:rsid w:val="00AB5DDE"/>
    <w:rsid w:val="00AC168E"/>
    <w:rsid w:val="00AC785E"/>
    <w:rsid w:val="00AD23DD"/>
    <w:rsid w:val="00AE15A8"/>
    <w:rsid w:val="00AE1600"/>
    <w:rsid w:val="00AE2159"/>
    <w:rsid w:val="00AE2409"/>
    <w:rsid w:val="00AF6E11"/>
    <w:rsid w:val="00B06EFC"/>
    <w:rsid w:val="00B1047F"/>
    <w:rsid w:val="00B11C7E"/>
    <w:rsid w:val="00B17B9D"/>
    <w:rsid w:val="00B20180"/>
    <w:rsid w:val="00B2032E"/>
    <w:rsid w:val="00B24B24"/>
    <w:rsid w:val="00B42751"/>
    <w:rsid w:val="00B46D67"/>
    <w:rsid w:val="00B63F7C"/>
    <w:rsid w:val="00B672E1"/>
    <w:rsid w:val="00B67D95"/>
    <w:rsid w:val="00B70012"/>
    <w:rsid w:val="00B7185E"/>
    <w:rsid w:val="00B71F06"/>
    <w:rsid w:val="00B82D7D"/>
    <w:rsid w:val="00B95B0A"/>
    <w:rsid w:val="00BA1524"/>
    <w:rsid w:val="00BA258C"/>
    <w:rsid w:val="00BA425F"/>
    <w:rsid w:val="00BB0F51"/>
    <w:rsid w:val="00BB110B"/>
    <w:rsid w:val="00BB31DA"/>
    <w:rsid w:val="00BC3B84"/>
    <w:rsid w:val="00BC7DB3"/>
    <w:rsid w:val="00BD1419"/>
    <w:rsid w:val="00BD30CA"/>
    <w:rsid w:val="00BD4198"/>
    <w:rsid w:val="00BD4F1D"/>
    <w:rsid w:val="00BD57FF"/>
    <w:rsid w:val="00BE6771"/>
    <w:rsid w:val="00BF0A90"/>
    <w:rsid w:val="00BF2F79"/>
    <w:rsid w:val="00BF433F"/>
    <w:rsid w:val="00C07B50"/>
    <w:rsid w:val="00C11F89"/>
    <w:rsid w:val="00C30A2E"/>
    <w:rsid w:val="00C45994"/>
    <w:rsid w:val="00C463E4"/>
    <w:rsid w:val="00C504C6"/>
    <w:rsid w:val="00C54993"/>
    <w:rsid w:val="00C65BAA"/>
    <w:rsid w:val="00C674B2"/>
    <w:rsid w:val="00C70AF4"/>
    <w:rsid w:val="00C75F2F"/>
    <w:rsid w:val="00C76A58"/>
    <w:rsid w:val="00C80C1A"/>
    <w:rsid w:val="00C816A9"/>
    <w:rsid w:val="00C85BAF"/>
    <w:rsid w:val="00CA17E5"/>
    <w:rsid w:val="00CA2203"/>
    <w:rsid w:val="00CA2617"/>
    <w:rsid w:val="00CA6F46"/>
    <w:rsid w:val="00CA6F75"/>
    <w:rsid w:val="00CB3A42"/>
    <w:rsid w:val="00CC062A"/>
    <w:rsid w:val="00CC1B24"/>
    <w:rsid w:val="00CC48EF"/>
    <w:rsid w:val="00CC7BAC"/>
    <w:rsid w:val="00CD1516"/>
    <w:rsid w:val="00CD5124"/>
    <w:rsid w:val="00CE1FA4"/>
    <w:rsid w:val="00CE21CA"/>
    <w:rsid w:val="00CE47DE"/>
    <w:rsid w:val="00CE74BD"/>
    <w:rsid w:val="00CF0A9B"/>
    <w:rsid w:val="00CF2882"/>
    <w:rsid w:val="00CF323C"/>
    <w:rsid w:val="00D02E82"/>
    <w:rsid w:val="00D03039"/>
    <w:rsid w:val="00D12315"/>
    <w:rsid w:val="00D21D1E"/>
    <w:rsid w:val="00D21D69"/>
    <w:rsid w:val="00D25206"/>
    <w:rsid w:val="00D404D4"/>
    <w:rsid w:val="00D4187C"/>
    <w:rsid w:val="00D50A74"/>
    <w:rsid w:val="00D519A4"/>
    <w:rsid w:val="00D529C1"/>
    <w:rsid w:val="00D567F7"/>
    <w:rsid w:val="00D577C7"/>
    <w:rsid w:val="00D6010C"/>
    <w:rsid w:val="00D72931"/>
    <w:rsid w:val="00D7380B"/>
    <w:rsid w:val="00D81F61"/>
    <w:rsid w:val="00D84CCE"/>
    <w:rsid w:val="00D909D0"/>
    <w:rsid w:val="00DA68E0"/>
    <w:rsid w:val="00DC06EA"/>
    <w:rsid w:val="00DC2B54"/>
    <w:rsid w:val="00DC4A23"/>
    <w:rsid w:val="00DC7392"/>
    <w:rsid w:val="00DC76E4"/>
    <w:rsid w:val="00DD51B1"/>
    <w:rsid w:val="00DD6621"/>
    <w:rsid w:val="00DE2549"/>
    <w:rsid w:val="00DF0F71"/>
    <w:rsid w:val="00DF2CA2"/>
    <w:rsid w:val="00DF369C"/>
    <w:rsid w:val="00DF6EA4"/>
    <w:rsid w:val="00E05FAC"/>
    <w:rsid w:val="00E079AC"/>
    <w:rsid w:val="00E10BBC"/>
    <w:rsid w:val="00E1359E"/>
    <w:rsid w:val="00E164A8"/>
    <w:rsid w:val="00E21AE1"/>
    <w:rsid w:val="00E224C4"/>
    <w:rsid w:val="00E225D6"/>
    <w:rsid w:val="00E23D83"/>
    <w:rsid w:val="00E32307"/>
    <w:rsid w:val="00E32E18"/>
    <w:rsid w:val="00E33BC1"/>
    <w:rsid w:val="00E41B46"/>
    <w:rsid w:val="00E50B77"/>
    <w:rsid w:val="00E53E84"/>
    <w:rsid w:val="00E55843"/>
    <w:rsid w:val="00E71B73"/>
    <w:rsid w:val="00E72408"/>
    <w:rsid w:val="00E742E8"/>
    <w:rsid w:val="00E75F76"/>
    <w:rsid w:val="00E81C50"/>
    <w:rsid w:val="00E8477D"/>
    <w:rsid w:val="00E85428"/>
    <w:rsid w:val="00E87C33"/>
    <w:rsid w:val="00EA5A00"/>
    <w:rsid w:val="00EB3E05"/>
    <w:rsid w:val="00EC0E92"/>
    <w:rsid w:val="00ED3A2A"/>
    <w:rsid w:val="00EE4959"/>
    <w:rsid w:val="00EF098F"/>
    <w:rsid w:val="00EF2B8B"/>
    <w:rsid w:val="00EF4D61"/>
    <w:rsid w:val="00EF56AA"/>
    <w:rsid w:val="00F10268"/>
    <w:rsid w:val="00F1102D"/>
    <w:rsid w:val="00F1664D"/>
    <w:rsid w:val="00F20299"/>
    <w:rsid w:val="00F27708"/>
    <w:rsid w:val="00F34C0E"/>
    <w:rsid w:val="00F35A1D"/>
    <w:rsid w:val="00F41225"/>
    <w:rsid w:val="00F43480"/>
    <w:rsid w:val="00F4423C"/>
    <w:rsid w:val="00F53E7C"/>
    <w:rsid w:val="00F62807"/>
    <w:rsid w:val="00F62A4E"/>
    <w:rsid w:val="00F64F5E"/>
    <w:rsid w:val="00F67116"/>
    <w:rsid w:val="00F67871"/>
    <w:rsid w:val="00F72392"/>
    <w:rsid w:val="00F74C4F"/>
    <w:rsid w:val="00F82EF6"/>
    <w:rsid w:val="00F84000"/>
    <w:rsid w:val="00F84A48"/>
    <w:rsid w:val="00FA5085"/>
    <w:rsid w:val="00FB1564"/>
    <w:rsid w:val="00FB6CBF"/>
    <w:rsid w:val="00FB7F27"/>
    <w:rsid w:val="00FC1082"/>
    <w:rsid w:val="00FC53BF"/>
    <w:rsid w:val="00FC60B7"/>
    <w:rsid w:val="00FC62B1"/>
    <w:rsid w:val="00FC7B81"/>
    <w:rsid w:val="00FD6726"/>
    <w:rsid w:val="00FE04BF"/>
    <w:rsid w:val="00FE3871"/>
    <w:rsid w:val="00FE3A3F"/>
    <w:rsid w:val="00FF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1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5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0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link w:val="affe"/>
    <w:uiPriority w:val="34"/>
    <w:qFormat/>
    <w:rsid w:val="006741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fe">
    <w:name w:val="Абзац списка Знак"/>
    <w:link w:val="affd"/>
    <w:uiPriority w:val="34"/>
    <w:rsid w:val="00674137"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rsid w:val="003629E3"/>
    <w:rPr>
      <w:rFonts w:ascii="Cambria" w:hAnsi="Cambria" w:cs="Cambria"/>
      <w:b/>
      <w:bCs/>
      <w:kern w:val="1"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75B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spacing w:before="240" w:after="60" w:line="276" w:lineRule="auto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851"/>
      </w:tabs>
      <w:suppressAutoHyphens/>
      <w:spacing w:before="240" w:after="120"/>
      <w:ind w:left="851" w:hanging="851"/>
      <w:outlineLvl w:val="2"/>
    </w:pPr>
    <w:rPr>
      <w:rFonts w:ascii="MS Mincho" w:eastAsia="MS Mincho" w:hAnsi="MS Mincho" w:cs="MS Mincho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ambria" w:hAnsi="Cambria" w:cs="Cambria"/>
      <w:szCs w:val="20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ambria" w:hAnsi="Cambria" w:cs="Cambria"/>
      <w:b/>
      <w:sz w:val="26"/>
      <w:szCs w:val="20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tabs>
        <w:tab w:val="left" w:pos="0"/>
      </w:tabs>
      <w:spacing w:before="240" w:after="60"/>
      <w:ind w:left="0" w:hanging="720"/>
      <w:jc w:val="both"/>
      <w:outlineLvl w:val="5"/>
    </w:pPr>
    <w:rPr>
      <w:rFonts w:ascii="Arial" w:eastAsia="MS Mincho" w:hAnsi="Arial" w:cs="Arial"/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left" w:pos="0"/>
      </w:tabs>
      <w:spacing w:before="240" w:after="60"/>
      <w:ind w:left="0" w:hanging="720"/>
      <w:jc w:val="both"/>
      <w:outlineLvl w:val="6"/>
    </w:pPr>
    <w:rPr>
      <w:rFonts w:ascii="Arial" w:eastAsia="MS Mincho" w:hAnsi="Arial" w:cs="Arial"/>
      <w:sz w:val="22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left" w:pos="0"/>
      </w:tabs>
      <w:spacing w:before="240" w:after="60"/>
      <w:ind w:left="0" w:hanging="720"/>
      <w:jc w:val="both"/>
      <w:outlineLvl w:val="7"/>
    </w:pPr>
    <w:rPr>
      <w:rFonts w:ascii="Arial" w:eastAsia="MS Mincho" w:hAnsi="Arial" w:cs="Arial"/>
      <w:i/>
      <w:sz w:val="22"/>
    </w:rPr>
  </w:style>
  <w:style w:type="paragraph" w:styleId="9">
    <w:name w:val="heading 9"/>
    <w:basedOn w:val="a"/>
    <w:next w:val="a"/>
    <w:qFormat/>
    <w:pPr>
      <w:numPr>
        <w:numId w:val="2"/>
      </w:numPr>
      <w:tabs>
        <w:tab w:val="left" w:pos="0"/>
      </w:tabs>
      <w:spacing w:before="240" w:after="60"/>
      <w:ind w:left="6480" w:hanging="720"/>
      <w:jc w:val="both"/>
      <w:outlineLvl w:val="8"/>
    </w:pPr>
    <w:rPr>
      <w:rFonts w:ascii="Arial" w:eastAsia="MS Mincho" w:hAnsi="Arial" w:cs="Arial"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  <w:rPr>
      <w:rFonts w:cs="Times New Roman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40">
    <w:name w:val="Основной шрифт абзаца4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cs="Times New Roman"/>
    </w:rPr>
  </w:style>
  <w:style w:type="character" w:customStyle="1" w:styleId="11">
    <w:name w:val="Основной шрифт абзаца1"/>
  </w:style>
  <w:style w:type="character" w:styleId="a3">
    <w:name w:val="Strong"/>
    <w:qFormat/>
    <w:rPr>
      <w:b/>
    </w:rPr>
  </w:style>
  <w:style w:type="character" w:customStyle="1" w:styleId="singlespace4">
    <w:name w:val="single space Знак4"/>
    <w:rPr>
      <w:rFonts w:cs="Times New Roman"/>
      <w:lang w:val="x-none"/>
    </w:rPr>
  </w:style>
  <w:style w:type="character" w:customStyle="1" w:styleId="a4">
    <w:name w:val="Символ сноски"/>
    <w:rPr>
      <w:rFonts w:cs="Times New Roman"/>
      <w:vertAlign w:val="superscript"/>
    </w:rPr>
  </w:style>
  <w:style w:type="character" w:styleId="a5">
    <w:name w:val="Hyperlink"/>
    <w:rPr>
      <w:rFonts w:cs="Times New Roman"/>
      <w:color w:val="0000FF"/>
      <w:u w:val="single"/>
    </w:rPr>
  </w:style>
  <w:style w:type="character" w:customStyle="1" w:styleId="14">
    <w:name w:val="Знак Знак14"/>
    <w:rPr>
      <w:rFonts w:ascii="Arial" w:hAnsi="Arial" w:cs="Arial"/>
      <w:sz w:val="16"/>
      <w:szCs w:val="16"/>
      <w:lang w:val="x-none"/>
    </w:rPr>
  </w:style>
  <w:style w:type="character" w:customStyle="1" w:styleId="13">
    <w:name w:val="Знак Знак13"/>
    <w:rPr>
      <w:rFonts w:ascii="Calibri" w:eastAsia="Times New Roman" w:hAnsi="Calibri" w:cs="Times New Roman"/>
      <w:sz w:val="22"/>
      <w:szCs w:val="22"/>
    </w:rPr>
  </w:style>
  <w:style w:type="character" w:customStyle="1" w:styleId="12">
    <w:name w:val="Знак Знак12"/>
    <w:rPr>
      <w:rFonts w:cs="Times New Roman"/>
      <w:sz w:val="24"/>
      <w:szCs w:val="24"/>
      <w:lang w:val="x-none"/>
    </w:rPr>
  </w:style>
  <w:style w:type="character" w:customStyle="1" w:styleId="21">
    <w:name w:val="Знак Знак21"/>
    <w:rPr>
      <w:rFonts w:ascii="Cambria" w:hAnsi="Cambria" w:cs="Times New Roman"/>
      <w:b/>
      <w:bCs/>
      <w:kern w:val="1"/>
      <w:sz w:val="32"/>
      <w:szCs w:val="32"/>
      <w:lang w:val="x-none"/>
    </w:rPr>
  </w:style>
  <w:style w:type="character" w:customStyle="1" w:styleId="200">
    <w:name w:val="Знак Знак20"/>
    <w:rPr>
      <w:rFonts w:ascii="Arial" w:hAnsi="Arial" w:cs="Arial"/>
      <w:b/>
      <w:bCs/>
      <w:i/>
      <w:iCs/>
      <w:sz w:val="28"/>
      <w:szCs w:val="28"/>
      <w:lang w:val="x-none"/>
    </w:rPr>
  </w:style>
  <w:style w:type="character" w:customStyle="1" w:styleId="15">
    <w:name w:val="Нижний колонтитул Знак1"/>
    <w:rPr>
      <w:rFonts w:cs="Times New Roman"/>
      <w:sz w:val="22"/>
      <w:szCs w:val="22"/>
    </w:rPr>
  </w:style>
  <w:style w:type="character" w:customStyle="1" w:styleId="H32">
    <w:name w:val="H3 Знак2"/>
    <w:rPr>
      <w:rFonts w:ascii="MS Mincho" w:eastAsia="MS Mincho" w:hAnsi="MS Mincho" w:cs="MS Mincho"/>
      <w:b/>
      <w:sz w:val="28"/>
      <w:szCs w:val="24"/>
      <w:lang w:val="ru-RU" w:eastAsia="ar-SA" w:bidi="ar-SA"/>
    </w:rPr>
  </w:style>
  <w:style w:type="character" w:customStyle="1" w:styleId="19">
    <w:name w:val="Знак Знак19"/>
    <w:rPr>
      <w:rFonts w:ascii="Cambria" w:hAnsi="Cambria" w:cs="Times New Roman"/>
      <w:sz w:val="24"/>
      <w:lang w:val="x-none"/>
    </w:rPr>
  </w:style>
  <w:style w:type="character" w:customStyle="1" w:styleId="18">
    <w:name w:val="Знак Знак18"/>
    <w:rPr>
      <w:rFonts w:ascii="Cambria" w:hAnsi="Cambria" w:cs="Times New Roman"/>
      <w:b/>
      <w:sz w:val="26"/>
      <w:lang w:val="x-none"/>
    </w:rPr>
  </w:style>
  <w:style w:type="character" w:customStyle="1" w:styleId="H62">
    <w:name w:val="H6 Знак Знак2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7">
    <w:name w:val="Знак Знак17"/>
    <w:rPr>
      <w:rFonts w:ascii="Arial" w:eastAsia="MS Mincho" w:hAnsi="Arial" w:cs="Arial"/>
      <w:sz w:val="22"/>
      <w:szCs w:val="24"/>
      <w:lang w:val="ru-RU" w:eastAsia="ar-SA" w:bidi="ar-SA"/>
    </w:rPr>
  </w:style>
  <w:style w:type="character" w:customStyle="1" w:styleId="16">
    <w:name w:val="Знак Знак16"/>
    <w:rPr>
      <w:rFonts w:ascii="Arial" w:eastAsia="MS Mincho" w:hAnsi="Arial" w:cs="Arial"/>
      <w:i/>
      <w:sz w:val="22"/>
      <w:szCs w:val="24"/>
      <w:lang w:val="ru-RU" w:eastAsia="ar-SA" w:bidi="ar-SA"/>
    </w:rPr>
  </w:style>
  <w:style w:type="character" w:customStyle="1" w:styleId="150">
    <w:name w:val="Знак Знак15"/>
    <w:rPr>
      <w:rFonts w:ascii="Arial" w:eastAsia="MS Mincho" w:hAnsi="Arial" w:cs="Arial"/>
      <w:i/>
      <w:sz w:val="18"/>
      <w:szCs w:val="24"/>
      <w:lang w:val="ru-RU" w:eastAsia="ar-SA" w:bidi="ar-SA"/>
    </w:rPr>
  </w:style>
  <w:style w:type="character" w:customStyle="1" w:styleId="22">
    <w:name w:val="Нижний колонтитул Знак2"/>
    <w:rPr>
      <w:rFonts w:ascii="Calibri" w:hAnsi="Calibri" w:cs="Calibri"/>
      <w:lang w:val="en-GB"/>
    </w:rPr>
  </w:style>
  <w:style w:type="character" w:customStyle="1" w:styleId="110">
    <w:name w:val="Знак Знак11"/>
    <w:rPr>
      <w:rFonts w:ascii="Cambria" w:hAnsi="Cambria" w:cs="Times New Roman"/>
      <w:sz w:val="24"/>
      <w:lang w:val="x-none"/>
    </w:rPr>
  </w:style>
  <w:style w:type="character" w:customStyle="1" w:styleId="1a">
    <w:name w:val="Знак1 Знак Знак"/>
    <w:rPr>
      <w:sz w:val="28"/>
      <w:lang w:val="x-none"/>
    </w:rPr>
  </w:style>
  <w:style w:type="character" w:styleId="a6">
    <w:name w:val="page number"/>
    <w:rPr>
      <w:rFonts w:cs="Times New Roman"/>
    </w:rPr>
  </w:style>
  <w:style w:type="character" w:customStyle="1" w:styleId="23">
    <w:name w:val="Знак Знак23"/>
    <w:rPr>
      <w:rFonts w:ascii="Cambria" w:hAnsi="Cambria" w:cs="Cambria"/>
      <w:b/>
      <w:caps/>
      <w:sz w:val="28"/>
      <w:lang w:val="en-US"/>
    </w:rPr>
  </w:style>
  <w:style w:type="character" w:customStyle="1" w:styleId="220">
    <w:name w:val="Знак Знак22"/>
    <w:rPr>
      <w:rFonts w:ascii="Cambria" w:hAnsi="Cambria" w:cs="Cambria"/>
      <w:b/>
      <w:kern w:val="1"/>
      <w:sz w:val="28"/>
      <w:lang w:val="x-none"/>
    </w:rPr>
  </w:style>
  <w:style w:type="character" w:customStyle="1" w:styleId="H3">
    <w:name w:val="H3 Знак"/>
    <w:rPr>
      <w:b/>
      <w:sz w:val="24"/>
      <w:lang w:val="x-none"/>
    </w:rPr>
  </w:style>
  <w:style w:type="character" w:customStyle="1" w:styleId="H6">
    <w:name w:val="H6 Знак Знак"/>
    <w:rPr>
      <w:rFonts w:ascii="Arial" w:hAnsi="Arial" w:cs="Arial"/>
      <w:i/>
      <w:sz w:val="24"/>
      <w:lang w:val="x-none"/>
    </w:rPr>
  </w:style>
  <w:style w:type="character" w:customStyle="1" w:styleId="1b">
    <w:name w:val="Основной текст 1 Знак"/>
    <w:rPr>
      <w:rFonts w:ascii="Cambria" w:hAnsi="Cambria" w:cs="Cambria"/>
      <w:sz w:val="20"/>
      <w:lang w:val="x-none"/>
    </w:rPr>
  </w:style>
  <w:style w:type="character" w:customStyle="1" w:styleId="-FN2">
    <w:name w:val="Текст сноски-FN Знак2"/>
    <w:rPr>
      <w:rFonts w:ascii="Cambria" w:hAnsi="Cambria" w:cs="Cambria"/>
      <w:sz w:val="20"/>
      <w:lang w:val="x-none"/>
    </w:rPr>
  </w:style>
  <w:style w:type="character" w:customStyle="1" w:styleId="24">
    <w:name w:val="Основной текст с отступом 2 Знак"/>
    <w:rPr>
      <w:rFonts w:cs="Times New Roman"/>
      <w:sz w:val="24"/>
      <w:szCs w:val="24"/>
      <w:lang w:val="x-none"/>
    </w:rPr>
  </w:style>
  <w:style w:type="character" w:customStyle="1" w:styleId="210">
    <w:name w:val="Основной текст с отступом 2 Знак1"/>
    <w:rPr>
      <w:sz w:val="20"/>
    </w:rPr>
  </w:style>
  <w:style w:type="character" w:customStyle="1" w:styleId="1c">
    <w:name w:val="Основной текст1 Знак"/>
    <w:rPr>
      <w:b/>
      <w:sz w:val="40"/>
      <w:u w:val="single"/>
      <w:lang w:val="x-none"/>
    </w:rPr>
  </w:style>
  <w:style w:type="character" w:customStyle="1" w:styleId="-FN">
    <w:name w:val="Текст сноски-FN Знак"/>
    <w:rPr>
      <w:rFonts w:ascii="Cambria" w:hAnsi="Cambria" w:cs="Cambria"/>
    </w:rPr>
  </w:style>
  <w:style w:type="character" w:customStyle="1" w:styleId="a7">
    <w:name w:val="Основной текст Знак"/>
    <w:rPr>
      <w:rFonts w:cs="Times New Roman"/>
      <w:sz w:val="24"/>
      <w:szCs w:val="24"/>
      <w:lang w:val="x-none"/>
    </w:rPr>
  </w:style>
  <w:style w:type="character" w:customStyle="1" w:styleId="1d">
    <w:name w:val="Основной текст Знак1"/>
    <w:rPr>
      <w:sz w:val="20"/>
    </w:rPr>
  </w:style>
  <w:style w:type="character" w:customStyle="1" w:styleId="25">
    <w:name w:val="Основной текст Знак2"/>
    <w:rPr>
      <w:sz w:val="20"/>
    </w:rPr>
  </w:style>
  <w:style w:type="character" w:customStyle="1" w:styleId="100">
    <w:name w:val="Знак Знак10"/>
    <w:rPr>
      <w:rFonts w:eastAsia="MS Mincho"/>
      <w:sz w:val="16"/>
    </w:rPr>
  </w:style>
  <w:style w:type="character" w:customStyle="1" w:styleId="31">
    <w:name w:val="Основной текст с отступом 3 Знак"/>
    <w:rPr>
      <w:rFonts w:cs="Times New Roman"/>
      <w:sz w:val="16"/>
      <w:szCs w:val="16"/>
      <w:lang w:val="x-none"/>
    </w:rPr>
  </w:style>
  <w:style w:type="character" w:customStyle="1" w:styleId="310">
    <w:name w:val="Основной текст с отступом 3 Знак1"/>
    <w:rPr>
      <w:sz w:val="16"/>
    </w:rPr>
  </w:style>
  <w:style w:type="character" w:customStyle="1" w:styleId="26">
    <w:name w:val="Основной текст 2 Знак Знак Знак"/>
  </w:style>
  <w:style w:type="character" w:customStyle="1" w:styleId="a8">
    <w:name w:val="Цветовое выделение"/>
    <w:rPr>
      <w:b/>
      <w:color w:val="000080"/>
    </w:rPr>
  </w:style>
  <w:style w:type="character" w:customStyle="1" w:styleId="90">
    <w:name w:val="Знак Знак9"/>
    <w:rPr>
      <w:rFonts w:ascii="Cambria" w:hAnsi="Cambria" w:cs="Times New Roman"/>
      <w:b/>
      <w:sz w:val="28"/>
      <w:lang w:val="x-none"/>
    </w:rPr>
  </w:style>
  <w:style w:type="character" w:customStyle="1" w:styleId="302">
    <w:name w:val="Знак Знак302"/>
    <w:rPr>
      <w:rFonts w:ascii="Calibri" w:hAnsi="Calibri" w:cs="Calibri"/>
      <w:b/>
      <w:i/>
      <w:sz w:val="28"/>
      <w:lang w:val="ru-RU"/>
    </w:rPr>
  </w:style>
  <w:style w:type="character" w:customStyle="1" w:styleId="300">
    <w:name w:val="Знак Знак30"/>
    <w:rPr>
      <w:rFonts w:ascii="Calibri" w:hAnsi="Calibri" w:cs="Calibri"/>
      <w:b/>
      <w:i/>
      <w:sz w:val="28"/>
      <w:lang w:val="ru-RU"/>
    </w:rPr>
  </w:style>
  <w:style w:type="character" w:customStyle="1" w:styleId="80">
    <w:name w:val="Знак Знак8"/>
    <w:rPr>
      <w:rFonts w:ascii="Cambria" w:hAnsi="Cambria" w:cs="Times New Roman"/>
      <w:sz w:val="24"/>
      <w:lang w:val="en-AU"/>
    </w:rPr>
  </w:style>
  <w:style w:type="character" w:customStyle="1" w:styleId="163">
    <w:name w:val="Знак Знак163"/>
    <w:rPr>
      <w:b/>
      <w:sz w:val="26"/>
      <w:lang w:val="ru-RU"/>
    </w:rPr>
  </w:style>
  <w:style w:type="character" w:customStyle="1" w:styleId="153">
    <w:name w:val="Знак Знак153"/>
    <w:rPr>
      <w:rFonts w:ascii="Courier New" w:hAnsi="Courier New" w:cs="Courier New"/>
      <w:sz w:val="16"/>
      <w:lang w:val="x-none"/>
    </w:rPr>
  </w:style>
  <w:style w:type="character" w:customStyle="1" w:styleId="203">
    <w:name w:val="Знак Знак203"/>
    <w:rPr>
      <w:sz w:val="24"/>
    </w:rPr>
  </w:style>
  <w:style w:type="character" w:customStyle="1" w:styleId="29">
    <w:name w:val="Знак Знак29"/>
    <w:rPr>
      <w:rFonts w:eastAsia="Times New Roman"/>
      <w:b/>
      <w:color w:val="000000"/>
      <w:sz w:val="26"/>
      <w:lang w:val="x-none"/>
    </w:rPr>
  </w:style>
  <w:style w:type="character" w:customStyle="1" w:styleId="28">
    <w:name w:val="Знак Знак28"/>
    <w:rPr>
      <w:rFonts w:eastAsia="Times New Roman"/>
      <w:b/>
      <w:sz w:val="26"/>
      <w:lang w:val="x-none"/>
    </w:rPr>
  </w:style>
  <w:style w:type="character" w:customStyle="1" w:styleId="311">
    <w:name w:val="Знак Знак31"/>
    <w:rPr>
      <w:b/>
      <w:sz w:val="22"/>
    </w:rPr>
  </w:style>
  <w:style w:type="character" w:customStyle="1" w:styleId="H31">
    <w:name w:val="H3 Знак1"/>
    <w:rPr>
      <w:rFonts w:ascii="MS Mincho" w:eastAsia="MS Mincho" w:hAnsi="MS Mincho" w:cs="MS Mincho"/>
      <w:b/>
      <w:sz w:val="24"/>
      <w:lang w:val="x-none"/>
    </w:rPr>
  </w:style>
  <w:style w:type="character" w:customStyle="1" w:styleId="H61">
    <w:name w:val="H6 Знак Знак1"/>
    <w:rPr>
      <w:rFonts w:ascii="Arial" w:eastAsia="MS Mincho" w:hAnsi="Arial" w:cs="Arial"/>
      <w:i/>
      <w:sz w:val="24"/>
      <w:lang w:val="x-none"/>
    </w:rPr>
  </w:style>
  <w:style w:type="character" w:customStyle="1" w:styleId="27">
    <w:name w:val="Знак Знак27"/>
    <w:rPr>
      <w:rFonts w:ascii="Arial" w:eastAsia="MS Mincho" w:hAnsi="Arial" w:cs="Arial"/>
      <w:sz w:val="24"/>
      <w:lang w:val="x-none"/>
    </w:rPr>
  </w:style>
  <w:style w:type="character" w:customStyle="1" w:styleId="260">
    <w:name w:val="Знак Знак26"/>
    <w:rPr>
      <w:rFonts w:ascii="Arial" w:eastAsia="MS Mincho" w:hAnsi="Arial" w:cs="Arial"/>
      <w:i/>
      <w:sz w:val="24"/>
      <w:lang w:val="x-none"/>
    </w:rPr>
  </w:style>
  <w:style w:type="character" w:customStyle="1" w:styleId="250">
    <w:name w:val="Знак Знак25"/>
    <w:rPr>
      <w:rFonts w:ascii="Arial" w:eastAsia="MS Mincho" w:hAnsi="Arial" w:cs="Arial"/>
      <w:i/>
      <w:sz w:val="24"/>
      <w:lang w:val="x-none"/>
    </w:rPr>
  </w:style>
  <w:style w:type="character" w:customStyle="1" w:styleId="213">
    <w:name w:val="Знак Знак213"/>
    <w:rPr>
      <w:rFonts w:ascii="Calibri" w:hAnsi="Calibri" w:cs="Calibri"/>
      <w:lang w:val="en-GB"/>
    </w:rPr>
  </w:style>
  <w:style w:type="character" w:customStyle="1" w:styleId="55">
    <w:name w:val="Знак Знак55"/>
    <w:rPr>
      <w:sz w:val="24"/>
      <w:lang w:val="ru-RU"/>
    </w:rPr>
  </w:style>
  <w:style w:type="character" w:customStyle="1" w:styleId="62">
    <w:name w:val="Знак Знак62"/>
    <w:rPr>
      <w:b/>
      <w:sz w:val="36"/>
      <w:lang w:val="ru-RU"/>
    </w:rPr>
  </w:style>
  <w:style w:type="character" w:customStyle="1" w:styleId="singlespace2">
    <w:name w:val="single space Знак2"/>
    <w:rPr>
      <w:rFonts w:eastAsia="Times New Roman"/>
      <w:lang w:val="x-none"/>
    </w:rPr>
  </w:style>
  <w:style w:type="character" w:customStyle="1" w:styleId="60">
    <w:name w:val="Знак Знак6"/>
    <w:rPr>
      <w:b/>
      <w:sz w:val="36"/>
      <w:lang w:val="ru-RU"/>
    </w:rPr>
  </w:style>
  <w:style w:type="character" w:customStyle="1" w:styleId="PointChar">
    <w:name w:val="Point Char"/>
    <w:rPr>
      <w:sz w:val="24"/>
      <w:lang w:val="ru-RU"/>
    </w:rPr>
  </w:style>
  <w:style w:type="character" w:customStyle="1" w:styleId="50">
    <w:name w:val="Знак Знак5"/>
    <w:rPr>
      <w:sz w:val="24"/>
      <w:lang w:val="ru-RU"/>
    </w:rPr>
  </w:style>
  <w:style w:type="character" w:customStyle="1" w:styleId="apple-style-span">
    <w:name w:val="apple-style-span"/>
  </w:style>
  <w:style w:type="character" w:customStyle="1" w:styleId="215">
    <w:name w:val="Знак Знак215"/>
    <w:rPr>
      <w:rFonts w:ascii="Calibri" w:hAnsi="Calibri" w:cs="Calibri"/>
      <w:lang w:val="en-GB"/>
    </w:rPr>
  </w:style>
  <w:style w:type="character" w:customStyle="1" w:styleId="143">
    <w:name w:val="Знак Знак143"/>
    <w:rPr>
      <w:sz w:val="24"/>
      <w:lang w:val="en-AU"/>
    </w:rPr>
  </w:style>
  <w:style w:type="character" w:customStyle="1" w:styleId="apple-converted-space">
    <w:name w:val="apple-converted-space"/>
  </w:style>
  <w:style w:type="character" w:customStyle="1" w:styleId="111">
    <w:name w:val="Основной текст1 Знак11"/>
    <w:rPr>
      <w:b/>
      <w:sz w:val="40"/>
      <w:u w:val="single"/>
      <w:lang w:val="x-none"/>
    </w:rPr>
  </w:style>
  <w:style w:type="character" w:customStyle="1" w:styleId="70">
    <w:name w:val="Знак Знак7"/>
    <w:rPr>
      <w:rFonts w:ascii="Cambria" w:hAnsi="Cambria" w:cs="Times New Roman"/>
      <w:b/>
      <w:sz w:val="17"/>
      <w:lang w:val="x-none"/>
    </w:rPr>
  </w:style>
  <w:style w:type="character" w:customStyle="1" w:styleId="132">
    <w:name w:val="Знак Знак132"/>
    <w:rPr>
      <w:b/>
      <w:sz w:val="17"/>
    </w:rPr>
  </w:style>
  <w:style w:type="character" w:customStyle="1" w:styleId="133">
    <w:name w:val="Знак Знак133"/>
    <w:rPr>
      <w:b/>
      <w:sz w:val="17"/>
    </w:rPr>
  </w:style>
  <w:style w:type="character" w:customStyle="1" w:styleId="173">
    <w:name w:val="Знак Знак173"/>
    <w:rPr>
      <w:b/>
      <w:sz w:val="28"/>
    </w:rPr>
  </w:style>
  <w:style w:type="character" w:customStyle="1" w:styleId="193">
    <w:name w:val="Знак Знак193"/>
    <w:rPr>
      <w:sz w:val="28"/>
      <w:lang w:val="x-none"/>
    </w:rPr>
  </w:style>
  <w:style w:type="character" w:customStyle="1" w:styleId="32">
    <w:name w:val="Знак Знак3"/>
    <w:rPr>
      <w:sz w:val="24"/>
      <w:lang w:val="ru-RU"/>
    </w:rPr>
  </w:style>
  <w:style w:type="character" w:customStyle="1" w:styleId="183">
    <w:name w:val="Знак Знак183"/>
    <w:rPr>
      <w:rFonts w:eastAsia="MS Mincho"/>
      <w:sz w:val="16"/>
    </w:rPr>
  </w:style>
  <w:style w:type="character" w:customStyle="1" w:styleId="61">
    <w:name w:val="Знак Знак6"/>
    <w:rPr>
      <w:rFonts w:ascii="Cambria" w:hAnsi="Cambria" w:cs="Times New Roman"/>
      <w:sz w:val="24"/>
    </w:rPr>
  </w:style>
  <w:style w:type="character" w:customStyle="1" w:styleId="122">
    <w:name w:val="Знак Знак122"/>
    <w:rPr>
      <w:sz w:val="24"/>
      <w:lang w:val="x-none"/>
    </w:rPr>
  </w:style>
  <w:style w:type="character" w:customStyle="1" w:styleId="123">
    <w:name w:val="Знак Знак123"/>
    <w:rPr>
      <w:sz w:val="24"/>
      <w:lang w:val="x-none"/>
    </w:rPr>
  </w:style>
  <w:style w:type="character" w:customStyle="1" w:styleId="240">
    <w:name w:val="Знак Знак24"/>
    <w:rPr>
      <w:sz w:val="24"/>
    </w:rPr>
  </w:style>
  <w:style w:type="character" w:customStyle="1" w:styleId="51">
    <w:name w:val="Знак Знак5"/>
    <w:rPr>
      <w:rFonts w:ascii="Verdana" w:hAnsi="Verdana" w:cs="Times New Roman"/>
      <w:sz w:val="24"/>
      <w:lang w:val="x-none"/>
    </w:rPr>
  </w:style>
  <w:style w:type="character" w:customStyle="1" w:styleId="113">
    <w:name w:val="Знак Знак113"/>
    <w:rPr>
      <w:rFonts w:ascii="Verdana" w:hAnsi="Verdana" w:cs="Verdana"/>
      <w:sz w:val="24"/>
    </w:rPr>
  </w:style>
  <w:style w:type="character" w:customStyle="1" w:styleId="115">
    <w:name w:val="Знак Знак115"/>
    <w:rPr>
      <w:rFonts w:ascii="Verdana" w:hAnsi="Verdana" w:cs="Verdana"/>
      <w:sz w:val="24"/>
    </w:rPr>
  </w:style>
  <w:style w:type="character" w:customStyle="1" w:styleId="2a">
    <w:name w:val="Знак Знак2"/>
    <w:rPr>
      <w:rFonts w:ascii="SimSun" w:eastAsia="SimSun" w:hAnsi="SimSun" w:cs="SimSun"/>
      <w:sz w:val="16"/>
      <w:lang w:val="ru-RU"/>
    </w:rPr>
  </w:style>
  <w:style w:type="character" w:customStyle="1" w:styleId="41">
    <w:name w:val="Знак Знак4"/>
    <w:rPr>
      <w:rFonts w:ascii="Cambria" w:hAnsi="Cambria" w:cs="Cambria"/>
      <w:lang w:val="x-none"/>
    </w:rPr>
  </w:style>
  <w:style w:type="character" w:customStyle="1" w:styleId="102">
    <w:name w:val="Знак Знак102"/>
  </w:style>
  <w:style w:type="character" w:customStyle="1" w:styleId="103">
    <w:name w:val="Знак Знак103"/>
  </w:style>
  <w:style w:type="character" w:customStyle="1" w:styleId="1e">
    <w:name w:val="Знак Знак1"/>
    <w:rPr>
      <w:lang w:val="ru-RU"/>
    </w:rPr>
  </w:style>
  <w:style w:type="character" w:customStyle="1" w:styleId="33">
    <w:name w:val="Знак Знак3"/>
    <w:rPr>
      <w:rFonts w:ascii="Cambria" w:hAnsi="Cambria" w:cs="Cambria"/>
      <w:b/>
      <w:lang w:val="x-none"/>
    </w:rPr>
  </w:style>
  <w:style w:type="character" w:customStyle="1" w:styleId="92">
    <w:name w:val="Знак Знак92"/>
    <w:rPr>
      <w:b/>
    </w:rPr>
  </w:style>
  <w:style w:type="character" w:customStyle="1" w:styleId="93">
    <w:name w:val="Знак Знак93"/>
    <w:rPr>
      <w:b/>
    </w:rPr>
  </w:style>
  <w:style w:type="character" w:customStyle="1" w:styleId="a9">
    <w:name w:val="Знак Знак"/>
    <w:rPr>
      <w:b/>
      <w:lang w:val="ru-RU"/>
    </w:rPr>
  </w:style>
  <w:style w:type="character" w:customStyle="1" w:styleId="aa">
    <w:name w:val="Гипертекстовая ссылка"/>
    <w:rPr>
      <w:b/>
      <w:color w:val="008000"/>
    </w:rPr>
  </w:style>
  <w:style w:type="character" w:customStyle="1" w:styleId="2b">
    <w:name w:val="Знак Знак2"/>
    <w:rPr>
      <w:rFonts w:ascii="Verdana" w:hAnsi="Verdana" w:cs="Times New Roman"/>
      <w:sz w:val="16"/>
      <w:lang w:val="x-none" w:eastAsia="ar-SA" w:bidi="ar-SA"/>
    </w:rPr>
  </w:style>
  <w:style w:type="character" w:customStyle="1" w:styleId="82">
    <w:name w:val="Знак Знак82"/>
    <w:rPr>
      <w:rFonts w:ascii="Verdana" w:hAnsi="Verdana" w:cs="Verdana"/>
      <w:sz w:val="16"/>
      <w:lang w:val="x-none" w:eastAsia="ar-SA" w:bidi="ar-SA"/>
    </w:rPr>
  </w:style>
  <w:style w:type="character" w:customStyle="1" w:styleId="83">
    <w:name w:val="Знак Знак83"/>
    <w:rPr>
      <w:rFonts w:ascii="Verdana" w:hAnsi="Verdana" w:cs="Verdana"/>
      <w:sz w:val="16"/>
      <w:lang w:val="x-none" w:eastAsia="ar-SA" w:bidi="ar-SA"/>
    </w:rPr>
  </w:style>
  <w:style w:type="character" w:customStyle="1" w:styleId="data">
    <w:name w:val="data"/>
  </w:style>
  <w:style w:type="character" w:customStyle="1" w:styleId="410">
    <w:name w:val="Знак Знак41"/>
    <w:rPr>
      <w:rFonts w:eastAsia="Times New Roman"/>
      <w:sz w:val="24"/>
      <w:lang w:val="en-AU"/>
    </w:rPr>
  </w:style>
  <w:style w:type="character" w:customStyle="1" w:styleId="FontStyle13">
    <w:name w:val="Font Style13"/>
    <w:rPr>
      <w:rFonts w:ascii="Cambria" w:hAnsi="Cambria" w:cs="Cambria"/>
      <w:sz w:val="26"/>
    </w:rPr>
  </w:style>
  <w:style w:type="character" w:customStyle="1" w:styleId="610">
    <w:name w:val="Заголовок 6 Знак1"/>
    <w:rPr>
      <w:rFonts w:ascii="Tahoma" w:hAnsi="Tahoma" w:cs="Tahoma"/>
      <w:i/>
      <w:color w:val="243F60"/>
      <w:sz w:val="24"/>
    </w:rPr>
  </w:style>
  <w:style w:type="character" w:customStyle="1" w:styleId="1f">
    <w:name w:val="Знак Знак1"/>
    <w:rPr>
      <w:rFonts w:ascii="Cambria" w:hAnsi="Cambria" w:cs="Times New Roman"/>
      <w:sz w:val="24"/>
      <w:lang w:val="x-none"/>
    </w:rPr>
  </w:style>
  <w:style w:type="character" w:customStyle="1" w:styleId="72">
    <w:name w:val="Знак Знак72"/>
  </w:style>
  <w:style w:type="character" w:customStyle="1" w:styleId="73">
    <w:name w:val="Знак Знак73"/>
  </w:style>
  <w:style w:type="character" w:customStyle="1" w:styleId="232">
    <w:name w:val="Знак Знак232"/>
    <w:rPr>
      <w:rFonts w:ascii="Cambria" w:hAnsi="Cambria" w:cs="Cambria"/>
      <w:b/>
      <w:caps/>
      <w:sz w:val="28"/>
      <w:lang w:val="en-US"/>
    </w:rPr>
  </w:style>
  <w:style w:type="character" w:customStyle="1" w:styleId="222">
    <w:name w:val="Знак Знак222"/>
    <w:rPr>
      <w:rFonts w:ascii="Cambria" w:hAnsi="Cambria" w:cs="Cambria"/>
      <w:b/>
      <w:kern w:val="1"/>
      <w:sz w:val="28"/>
      <w:lang w:val="x-none"/>
    </w:rPr>
  </w:style>
  <w:style w:type="character" w:styleId="ab">
    <w:name w:val="FollowedHyperlink"/>
    <w:rPr>
      <w:color w:val="800080"/>
      <w:u w:val="single"/>
    </w:rPr>
  </w:style>
  <w:style w:type="character" w:customStyle="1" w:styleId="162">
    <w:name w:val="Знак Знак162"/>
    <w:rPr>
      <w:b/>
      <w:sz w:val="26"/>
      <w:lang w:val="ru-RU"/>
    </w:rPr>
  </w:style>
  <w:style w:type="character" w:customStyle="1" w:styleId="152">
    <w:name w:val="Знак Знак152"/>
    <w:rPr>
      <w:rFonts w:ascii="Courier New" w:hAnsi="Courier New" w:cs="Courier New"/>
      <w:sz w:val="16"/>
      <w:lang w:val="x-none"/>
    </w:rPr>
  </w:style>
  <w:style w:type="character" w:customStyle="1" w:styleId="202">
    <w:name w:val="Знак Знак202"/>
    <w:rPr>
      <w:sz w:val="24"/>
    </w:rPr>
  </w:style>
  <w:style w:type="character" w:customStyle="1" w:styleId="292">
    <w:name w:val="Знак Знак292"/>
    <w:rPr>
      <w:rFonts w:eastAsia="Times New Roman"/>
      <w:b/>
      <w:color w:val="000000"/>
      <w:sz w:val="26"/>
      <w:lang w:val="x-none"/>
    </w:rPr>
  </w:style>
  <w:style w:type="character" w:customStyle="1" w:styleId="282">
    <w:name w:val="Знак Знак282"/>
    <w:rPr>
      <w:rFonts w:eastAsia="Times New Roman"/>
      <w:b/>
      <w:sz w:val="26"/>
      <w:lang w:val="x-none"/>
    </w:rPr>
  </w:style>
  <w:style w:type="character" w:customStyle="1" w:styleId="312">
    <w:name w:val="Знак Знак312"/>
    <w:rPr>
      <w:b/>
      <w:sz w:val="22"/>
    </w:rPr>
  </w:style>
  <w:style w:type="character" w:customStyle="1" w:styleId="272">
    <w:name w:val="Знак Знак272"/>
    <w:rPr>
      <w:rFonts w:ascii="Arial" w:eastAsia="MS Mincho" w:hAnsi="Arial" w:cs="Arial"/>
      <w:sz w:val="24"/>
      <w:lang w:val="x-none"/>
    </w:rPr>
  </w:style>
  <w:style w:type="character" w:customStyle="1" w:styleId="262">
    <w:name w:val="Знак Знак262"/>
    <w:rPr>
      <w:rFonts w:ascii="Arial" w:eastAsia="MS Mincho" w:hAnsi="Arial" w:cs="Arial"/>
      <w:i/>
      <w:sz w:val="24"/>
      <w:lang w:val="x-none"/>
    </w:rPr>
  </w:style>
  <w:style w:type="character" w:customStyle="1" w:styleId="252">
    <w:name w:val="Знак Знак252"/>
    <w:rPr>
      <w:rFonts w:ascii="Arial" w:eastAsia="MS Mincho" w:hAnsi="Arial" w:cs="Arial"/>
      <w:i/>
      <w:sz w:val="24"/>
      <w:lang w:val="x-none"/>
    </w:rPr>
  </w:style>
  <w:style w:type="character" w:customStyle="1" w:styleId="2c">
    <w:name w:val="Текст сноски Знак2"/>
    <w:rPr>
      <w:rFonts w:eastAsia="Times New Roman"/>
      <w:lang w:val="x-none"/>
    </w:rPr>
  </w:style>
  <w:style w:type="character" w:customStyle="1" w:styleId="142">
    <w:name w:val="Знак Знак142"/>
    <w:rPr>
      <w:sz w:val="24"/>
      <w:lang w:val="en-AU"/>
    </w:rPr>
  </w:style>
  <w:style w:type="character" w:customStyle="1" w:styleId="172">
    <w:name w:val="Знак Знак172"/>
    <w:rPr>
      <w:b/>
      <w:sz w:val="28"/>
    </w:rPr>
  </w:style>
  <w:style w:type="character" w:customStyle="1" w:styleId="192">
    <w:name w:val="Знак Знак192"/>
    <w:rPr>
      <w:sz w:val="28"/>
      <w:lang w:val="x-none"/>
    </w:rPr>
  </w:style>
  <w:style w:type="character" w:customStyle="1" w:styleId="3100">
    <w:name w:val="Знак Знак310"/>
    <w:rPr>
      <w:sz w:val="24"/>
      <w:lang w:val="ru-RU"/>
    </w:rPr>
  </w:style>
  <w:style w:type="character" w:customStyle="1" w:styleId="182">
    <w:name w:val="Знак Знак182"/>
    <w:rPr>
      <w:rFonts w:eastAsia="MS Mincho"/>
      <w:sz w:val="16"/>
    </w:rPr>
  </w:style>
  <w:style w:type="character" w:customStyle="1" w:styleId="242">
    <w:name w:val="Знак Знак242"/>
    <w:rPr>
      <w:sz w:val="24"/>
    </w:rPr>
  </w:style>
  <w:style w:type="character" w:customStyle="1" w:styleId="212">
    <w:name w:val="Знак Знак212"/>
    <w:rPr>
      <w:rFonts w:ascii="SimSun" w:eastAsia="SimSun" w:hAnsi="SimSun" w:cs="SimSun"/>
      <w:sz w:val="16"/>
      <w:lang w:val="ru-RU"/>
    </w:rPr>
  </w:style>
  <w:style w:type="character" w:customStyle="1" w:styleId="112">
    <w:name w:val="Знак Знак112"/>
    <w:rPr>
      <w:lang w:val="ru-RU"/>
    </w:rPr>
  </w:style>
  <w:style w:type="character" w:customStyle="1" w:styleId="54">
    <w:name w:val="Знак Знак54"/>
    <w:rPr>
      <w:b/>
      <w:lang w:val="ru-RU"/>
    </w:rPr>
  </w:style>
  <w:style w:type="character" w:customStyle="1" w:styleId="4100">
    <w:name w:val="Знак Знак410"/>
    <w:rPr>
      <w:rFonts w:eastAsia="Times New Roman"/>
      <w:sz w:val="24"/>
      <w:lang w:val="en-AU"/>
    </w:rPr>
  </w:style>
  <w:style w:type="character" w:customStyle="1" w:styleId="ac">
    <w:name w:val="Знак Знак"/>
    <w:rPr>
      <w:rFonts w:ascii="Cambria" w:hAnsi="Cambria" w:cs="Times New Roman"/>
      <w:b/>
      <w:lang w:val="x-none"/>
    </w:rPr>
  </w:style>
  <w:style w:type="character" w:customStyle="1" w:styleId="FontStyle12">
    <w:name w:val="Font Style12"/>
    <w:rPr>
      <w:rFonts w:ascii="Times New Roman" w:hAnsi="Times New Roman" w:cs="Times New Roman"/>
      <w:b/>
      <w:sz w:val="26"/>
    </w:rPr>
  </w:style>
  <w:style w:type="character" w:customStyle="1" w:styleId="611">
    <w:name w:val="Знак Знак61"/>
    <w:rPr>
      <w:b/>
      <w:sz w:val="36"/>
      <w:lang w:val="ru-RU"/>
    </w:rPr>
  </w:style>
  <w:style w:type="character" w:customStyle="1" w:styleId="231">
    <w:name w:val="Знак Знак231"/>
    <w:rPr>
      <w:rFonts w:ascii="Cambria" w:hAnsi="Cambria" w:cs="Cambria"/>
      <w:b/>
      <w:caps/>
      <w:sz w:val="28"/>
      <w:lang w:val="en-US"/>
    </w:rPr>
  </w:style>
  <w:style w:type="character" w:customStyle="1" w:styleId="221">
    <w:name w:val="Знак Знак221"/>
    <w:rPr>
      <w:rFonts w:ascii="Cambria" w:hAnsi="Cambria" w:cs="Cambria"/>
      <w:b/>
      <w:kern w:val="1"/>
      <w:sz w:val="28"/>
      <w:lang w:val="x-none"/>
    </w:rPr>
  </w:style>
  <w:style w:type="character" w:customStyle="1" w:styleId="301">
    <w:name w:val="Знак Знак301"/>
    <w:rPr>
      <w:rFonts w:ascii="Calibri" w:hAnsi="Calibri" w:cs="Calibri"/>
      <w:b/>
      <w:i/>
      <w:sz w:val="28"/>
      <w:lang w:val="ru-RU"/>
    </w:rPr>
  </w:style>
  <w:style w:type="character" w:customStyle="1" w:styleId="161">
    <w:name w:val="Знак Знак161"/>
    <w:rPr>
      <w:b/>
      <w:sz w:val="26"/>
      <w:lang w:val="ru-RU"/>
    </w:rPr>
  </w:style>
  <w:style w:type="character" w:customStyle="1" w:styleId="151">
    <w:name w:val="Знак Знак151"/>
    <w:rPr>
      <w:rFonts w:ascii="Courier New" w:hAnsi="Courier New" w:cs="Courier New"/>
      <w:sz w:val="16"/>
      <w:lang w:val="x-none"/>
    </w:rPr>
  </w:style>
  <w:style w:type="character" w:customStyle="1" w:styleId="201">
    <w:name w:val="Знак Знак201"/>
    <w:rPr>
      <w:sz w:val="24"/>
    </w:rPr>
  </w:style>
  <w:style w:type="character" w:customStyle="1" w:styleId="291">
    <w:name w:val="Знак Знак291"/>
    <w:rPr>
      <w:rFonts w:eastAsia="Times New Roman"/>
      <w:b/>
      <w:color w:val="000000"/>
      <w:sz w:val="26"/>
      <w:lang w:val="x-none"/>
    </w:rPr>
  </w:style>
  <w:style w:type="character" w:customStyle="1" w:styleId="281">
    <w:name w:val="Знак Знак281"/>
    <w:rPr>
      <w:rFonts w:eastAsia="Times New Roman"/>
      <w:b/>
      <w:sz w:val="26"/>
      <w:lang w:val="x-none"/>
    </w:rPr>
  </w:style>
  <w:style w:type="character" w:customStyle="1" w:styleId="3110">
    <w:name w:val="Знак Знак311"/>
    <w:rPr>
      <w:b/>
      <w:sz w:val="22"/>
    </w:rPr>
  </w:style>
  <w:style w:type="character" w:customStyle="1" w:styleId="271">
    <w:name w:val="Знак Знак271"/>
    <w:rPr>
      <w:rFonts w:ascii="Arial" w:eastAsia="MS Mincho" w:hAnsi="Arial" w:cs="Arial"/>
      <w:sz w:val="24"/>
      <w:lang w:val="x-none"/>
    </w:rPr>
  </w:style>
  <w:style w:type="character" w:customStyle="1" w:styleId="261">
    <w:name w:val="Знак Знак261"/>
    <w:rPr>
      <w:rFonts w:ascii="Arial" w:eastAsia="MS Mincho" w:hAnsi="Arial" w:cs="Arial"/>
      <w:i/>
      <w:sz w:val="24"/>
      <w:lang w:val="x-none"/>
    </w:rPr>
  </w:style>
  <w:style w:type="character" w:customStyle="1" w:styleId="251">
    <w:name w:val="Знак Знак251"/>
    <w:rPr>
      <w:rFonts w:ascii="Arial" w:eastAsia="MS Mincho" w:hAnsi="Arial" w:cs="Arial"/>
      <w:i/>
      <w:sz w:val="24"/>
      <w:lang w:val="x-none"/>
    </w:rPr>
  </w:style>
  <w:style w:type="character" w:customStyle="1" w:styleId="211">
    <w:name w:val="Знак Знак211"/>
    <w:rPr>
      <w:rFonts w:ascii="Calibri" w:hAnsi="Calibri" w:cs="Calibri"/>
      <w:lang w:val="en-GB"/>
    </w:rPr>
  </w:style>
  <w:style w:type="character" w:customStyle="1" w:styleId="141">
    <w:name w:val="Знак Знак141"/>
    <w:rPr>
      <w:sz w:val="24"/>
      <w:lang w:val="en-AU"/>
    </w:rPr>
  </w:style>
  <w:style w:type="character" w:customStyle="1" w:styleId="131">
    <w:name w:val="Знак Знак131"/>
    <w:rPr>
      <w:b/>
      <w:sz w:val="17"/>
    </w:rPr>
  </w:style>
  <w:style w:type="character" w:customStyle="1" w:styleId="171">
    <w:name w:val="Знак Знак171"/>
    <w:rPr>
      <w:b/>
      <w:sz w:val="28"/>
    </w:rPr>
  </w:style>
  <w:style w:type="character" w:customStyle="1" w:styleId="191">
    <w:name w:val="Знак Знак191"/>
    <w:rPr>
      <w:sz w:val="28"/>
      <w:lang w:val="x-none"/>
    </w:rPr>
  </w:style>
  <w:style w:type="character" w:customStyle="1" w:styleId="181">
    <w:name w:val="Знак Знак181"/>
    <w:rPr>
      <w:rFonts w:eastAsia="MS Mincho"/>
      <w:sz w:val="16"/>
    </w:rPr>
  </w:style>
  <w:style w:type="character" w:customStyle="1" w:styleId="121">
    <w:name w:val="Знак Знак121"/>
    <w:rPr>
      <w:sz w:val="24"/>
      <w:lang w:val="x-none"/>
    </w:rPr>
  </w:style>
  <w:style w:type="character" w:customStyle="1" w:styleId="241">
    <w:name w:val="Знак Знак241"/>
    <w:rPr>
      <w:sz w:val="24"/>
    </w:rPr>
  </w:style>
  <w:style w:type="character" w:customStyle="1" w:styleId="1110">
    <w:name w:val="Знак Знак111"/>
    <w:rPr>
      <w:rFonts w:ascii="Verdana" w:hAnsi="Verdana" w:cs="Verdana"/>
      <w:sz w:val="24"/>
    </w:rPr>
  </w:style>
  <w:style w:type="character" w:customStyle="1" w:styleId="2100">
    <w:name w:val="Знак Знак210"/>
    <w:rPr>
      <w:rFonts w:ascii="SimSun" w:eastAsia="SimSun" w:hAnsi="SimSun" w:cs="SimSun"/>
      <w:sz w:val="16"/>
      <w:lang w:val="ru-RU"/>
    </w:rPr>
  </w:style>
  <w:style w:type="character" w:customStyle="1" w:styleId="101">
    <w:name w:val="Знак Знак101"/>
  </w:style>
  <w:style w:type="character" w:customStyle="1" w:styleId="1100">
    <w:name w:val="Знак Знак110"/>
    <w:rPr>
      <w:lang w:val="ru-RU"/>
    </w:rPr>
  </w:style>
  <w:style w:type="character" w:customStyle="1" w:styleId="91">
    <w:name w:val="Знак Знак91"/>
    <w:rPr>
      <w:b/>
    </w:rPr>
  </w:style>
  <w:style w:type="character" w:customStyle="1" w:styleId="81">
    <w:name w:val="Знак Знак81"/>
    <w:rPr>
      <w:rFonts w:ascii="Verdana" w:hAnsi="Verdana" w:cs="Verdana"/>
      <w:sz w:val="16"/>
      <w:lang w:val="x-none" w:eastAsia="ar-SA" w:bidi="ar-SA"/>
    </w:rPr>
  </w:style>
  <w:style w:type="character" w:customStyle="1" w:styleId="71">
    <w:name w:val="Знак Знак71"/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ind w:firstLine="709"/>
      <w:jc w:val="both"/>
    </w:pPr>
    <w:rPr>
      <w:b/>
      <w:sz w:val="40"/>
      <w:szCs w:val="20"/>
      <w:u w:val="single"/>
    </w:rPr>
  </w:style>
  <w:style w:type="paragraph" w:styleId="af">
    <w:name w:val="List"/>
    <w:basedOn w:val="ae"/>
    <w:rPr>
      <w:rFonts w:cs="Mangal"/>
    </w:rPr>
  </w:style>
  <w:style w:type="paragraph" w:customStyle="1" w:styleId="42">
    <w:name w:val="Название4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Указатель4"/>
    <w:basedOn w:val="a"/>
    <w:pPr>
      <w:suppressLineNumbers/>
    </w:pPr>
    <w:rPr>
      <w:rFonts w:cs="Mangal"/>
    </w:rPr>
  </w:style>
  <w:style w:type="paragraph" w:customStyle="1" w:styleId="34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5">
    <w:name w:val="Указатель3"/>
    <w:basedOn w:val="a"/>
    <w:pPr>
      <w:suppressLineNumbers/>
    </w:pPr>
    <w:rPr>
      <w:rFonts w:cs="Mangal"/>
    </w:rPr>
  </w:style>
  <w:style w:type="paragraph" w:customStyle="1" w:styleId="2d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e">
    <w:name w:val="Указатель2"/>
    <w:basedOn w:val="a"/>
    <w:pPr>
      <w:suppressLineNumbers/>
    </w:pPr>
    <w:rPr>
      <w:rFonts w:cs="Mangal"/>
    </w:rPr>
  </w:style>
  <w:style w:type="paragraph" w:customStyle="1" w:styleId="1f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f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sz w:val="24"/>
      <w:lang w:eastAsia="ar-SA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Balloon Text"/>
    <w:basedOn w:val="a"/>
    <w:link w:val="af2"/>
    <w:uiPriority w:val="99"/>
    <w:rPr>
      <w:rFonts w:ascii="Arial" w:hAnsi="Arial" w:cs="Arial"/>
      <w:sz w:val="16"/>
      <w:szCs w:val="16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200" w:line="276" w:lineRule="auto"/>
    </w:pPr>
    <w:rPr>
      <w:rFonts w:ascii="Calibri" w:hAnsi="Calibri" w:cs="Calibri"/>
      <w:sz w:val="22"/>
      <w:szCs w:val="22"/>
    </w:r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paragraph" w:customStyle="1" w:styleId="1f2">
    <w:name w:val="Абзац списка1"/>
    <w:basedOn w:val="a"/>
    <w:pPr>
      <w:ind w:left="720"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Page">
    <w:name w:val="ConsPlusTitlePage"/>
    <w:pPr>
      <w:widowControl w:val="0"/>
      <w:suppressAutoHyphens/>
      <w:autoSpaceDE w:val="0"/>
    </w:pPr>
    <w:rPr>
      <w:rFonts w:ascii="Tahoma" w:hAnsi="Tahoma" w:cs="Tahoma"/>
      <w:lang w:eastAsia="ar-SA"/>
    </w:rPr>
  </w:style>
  <w:style w:type="paragraph" w:customStyle="1" w:styleId="ConsPlusJurTerm">
    <w:name w:val="ConsPlusJurTerm"/>
    <w:pPr>
      <w:widowControl w:val="0"/>
      <w:suppressAutoHyphens/>
      <w:autoSpaceDE w:val="0"/>
    </w:pPr>
    <w:rPr>
      <w:rFonts w:ascii="Tahoma" w:hAnsi="Tahoma" w:cs="Tahoma"/>
      <w:sz w:val="26"/>
      <w:lang w:eastAsia="ar-SA"/>
    </w:rPr>
  </w:style>
  <w:style w:type="paragraph" w:customStyle="1" w:styleId="ConsPlusTextList">
    <w:name w:val="ConsPlusTextList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f3">
    <w:name w:val="заголовок 1"/>
    <w:basedOn w:val="a"/>
    <w:next w:val="a"/>
    <w:pPr>
      <w:keepNext/>
      <w:jc w:val="center"/>
    </w:pPr>
    <w:rPr>
      <w:rFonts w:ascii="TimesET" w:hAnsi="TimesET" w:cs="TimesET"/>
      <w:szCs w:val="20"/>
    </w:rPr>
  </w:style>
  <w:style w:type="paragraph" w:customStyle="1" w:styleId="2f">
    <w:name w:val="заголовок 2"/>
    <w:basedOn w:val="a"/>
    <w:next w:val="a"/>
    <w:pPr>
      <w:keepNext/>
      <w:jc w:val="both"/>
    </w:pPr>
    <w:rPr>
      <w:rFonts w:ascii="TimesEC" w:hAnsi="TimesEC" w:cs="TimesEC"/>
      <w:szCs w:val="20"/>
    </w:rPr>
  </w:style>
  <w:style w:type="paragraph" w:customStyle="1" w:styleId="af6">
    <w:name w:val="Знак"/>
    <w:basedOn w:val="a"/>
    <w:pPr>
      <w:widowControl w:val="0"/>
      <w:jc w:val="both"/>
    </w:pPr>
    <w:rPr>
      <w:rFonts w:ascii="Tahoma" w:eastAsia="SimSun" w:hAnsi="Tahoma" w:cs="Tahoma"/>
      <w:kern w:val="1"/>
      <w:lang w:val="en-US"/>
    </w:rPr>
  </w:style>
  <w:style w:type="paragraph" w:customStyle="1" w:styleId="ConsPlusTextList1">
    <w:name w:val="ConsPlusTextList1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Web">
    <w:name w:val="Обычный (Web)"/>
    <w:basedOn w:val="a"/>
    <w:pPr>
      <w:spacing w:before="100" w:after="100"/>
    </w:pPr>
    <w:rPr>
      <w:rFonts w:ascii="Cambria" w:hAnsi="Cambria" w:cs="Cambria"/>
      <w:szCs w:val="20"/>
    </w:rPr>
  </w:style>
  <w:style w:type="paragraph" w:customStyle="1" w:styleId="af7">
    <w:name w:val="Таблицы (моноширинный)"/>
    <w:basedOn w:val="a"/>
    <w:next w:val="a"/>
    <w:pPr>
      <w:widowControl w:val="0"/>
      <w:autoSpaceDE w:val="0"/>
      <w:spacing w:line="324" w:lineRule="auto"/>
      <w:ind w:right="34"/>
      <w:jc w:val="both"/>
    </w:pPr>
    <w:rPr>
      <w:rFonts w:ascii="Calibri" w:hAnsi="Calibri" w:cs="Calibri"/>
      <w:sz w:val="20"/>
      <w:szCs w:val="20"/>
    </w:rPr>
  </w:style>
  <w:style w:type="paragraph" w:customStyle="1" w:styleId="214">
    <w:name w:val="Основной текст 21"/>
    <w:basedOn w:val="a"/>
    <w:pPr>
      <w:spacing w:after="120" w:line="480" w:lineRule="auto"/>
    </w:pPr>
    <w:rPr>
      <w:rFonts w:ascii="Cambria" w:hAnsi="Cambria" w:cs="Cambria"/>
      <w:szCs w:val="20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Cambria" w:eastAsia="MS Mincho" w:hAnsi="Cambria" w:cs="Cambria"/>
      <w:kern w:val="1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consplusnormal0">
    <w:name w:val="consplusnormal"/>
    <w:basedOn w:val="a"/>
    <w:pPr>
      <w:spacing w:before="280" w:after="280"/>
    </w:pPr>
    <w:rPr>
      <w:rFonts w:ascii="Cambria" w:hAnsi="Cambria" w:cs="Cambria"/>
    </w:rPr>
  </w:style>
  <w:style w:type="paragraph" w:customStyle="1" w:styleId="af8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6">
    <w:name w:val="Основной текст с отступом 21"/>
    <w:basedOn w:val="a"/>
    <w:pPr>
      <w:tabs>
        <w:tab w:val="left" w:pos="709"/>
      </w:tabs>
      <w:ind w:firstLine="567"/>
      <w:jc w:val="both"/>
    </w:pPr>
    <w:rPr>
      <w:sz w:val="28"/>
      <w:szCs w:val="20"/>
    </w:rPr>
  </w:style>
  <w:style w:type="paragraph" w:customStyle="1" w:styleId="1f4">
    <w:name w:val="Абзац списка1"/>
    <w:basedOn w:val="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9">
    <w:name w:val="Normal (Web)"/>
    <w:basedOn w:val="a"/>
    <w:uiPriority w:val="99"/>
    <w:pPr>
      <w:spacing w:before="280" w:after="280"/>
    </w:pPr>
    <w:rPr>
      <w:rFonts w:ascii="Cambria" w:hAnsi="Cambria" w:cs="Cambria"/>
    </w:rPr>
  </w:style>
  <w:style w:type="paragraph" w:customStyle="1" w:styleId="afa">
    <w:name w:val="Таблица"/>
    <w:basedOn w:val="a"/>
    <w:pPr>
      <w:jc w:val="center"/>
    </w:pPr>
    <w:rPr>
      <w:rFonts w:ascii="Cambria" w:eastAsia="MS Mincho" w:hAnsi="Cambria" w:cs="Cambria"/>
      <w:b/>
      <w:sz w:val="28"/>
      <w:szCs w:val="28"/>
    </w:rPr>
  </w:style>
  <w:style w:type="paragraph" w:customStyle="1" w:styleId="313">
    <w:name w:val="Основной текст с отступом 31"/>
    <w:basedOn w:val="a"/>
    <w:pPr>
      <w:spacing w:after="120"/>
      <w:ind w:left="283"/>
      <w:jc w:val="both"/>
    </w:pPr>
    <w:rPr>
      <w:rFonts w:eastAsia="MS Mincho"/>
      <w:sz w:val="16"/>
      <w:szCs w:val="20"/>
    </w:rPr>
  </w:style>
  <w:style w:type="paragraph" w:customStyle="1" w:styleId="1f5">
    <w:name w:val="Без интервала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0">
    <w:name w:val="Без интервала2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afb">
    <w:name w:val="Ст. без интервала"/>
    <w:basedOn w:val="2f0"/>
    <w:pPr>
      <w:suppressAutoHyphens w:val="0"/>
      <w:ind w:firstLine="709"/>
      <w:jc w:val="both"/>
    </w:pPr>
    <w:rPr>
      <w:rFonts w:ascii="Cambria" w:hAnsi="Cambria"/>
      <w:sz w:val="28"/>
      <w:szCs w:val="28"/>
    </w:rPr>
  </w:style>
  <w:style w:type="paragraph" w:customStyle="1" w:styleId="314">
    <w:name w:val="Основной текст с отступом 3 + 14 пт"/>
    <w:basedOn w:val="313"/>
    <w:pPr>
      <w:ind w:left="0" w:firstLine="540"/>
    </w:pPr>
    <w:rPr>
      <w:rFonts w:eastAsia="Times New Roman"/>
      <w:bCs/>
      <w:sz w:val="28"/>
      <w:szCs w:val="28"/>
    </w:rPr>
  </w:style>
  <w:style w:type="paragraph" w:customStyle="1" w:styleId="TimesNewRoman">
    <w:name w:val="Times New Roman"/>
    <w:basedOn w:val="a"/>
    <w:pPr>
      <w:suppressAutoHyphens/>
      <w:spacing w:after="200" w:line="276" w:lineRule="auto"/>
    </w:pPr>
    <w:rPr>
      <w:rFonts w:ascii="Cambria" w:hAnsi="Cambria" w:cs="Cambria"/>
      <w:sz w:val="28"/>
      <w:szCs w:val="22"/>
    </w:rPr>
  </w:style>
  <w:style w:type="paragraph" w:customStyle="1" w:styleId="description2">
    <w:name w:val="description2"/>
    <w:basedOn w:val="a"/>
    <w:pPr>
      <w:spacing w:before="280" w:after="280"/>
    </w:pPr>
    <w:rPr>
      <w:rFonts w:ascii="Cambria" w:hAnsi="Cambria" w:cs="Cambria"/>
      <w:sz w:val="21"/>
      <w:szCs w:val="21"/>
    </w:rPr>
  </w:style>
  <w:style w:type="paragraph" w:styleId="afc">
    <w:name w:val="Title"/>
    <w:basedOn w:val="a"/>
    <w:next w:val="afd"/>
    <w:qFormat/>
    <w:pPr>
      <w:jc w:val="center"/>
    </w:pPr>
    <w:rPr>
      <w:rFonts w:ascii="Cambria" w:hAnsi="Cambria" w:cs="Cambria"/>
      <w:b/>
      <w:sz w:val="28"/>
      <w:szCs w:val="20"/>
    </w:rPr>
  </w:style>
  <w:style w:type="paragraph" w:styleId="afd">
    <w:name w:val="Subtitle"/>
    <w:basedOn w:val="a"/>
    <w:next w:val="ae"/>
    <w:qFormat/>
    <w:pPr>
      <w:jc w:val="center"/>
    </w:pPr>
    <w:rPr>
      <w:rFonts w:ascii="Cambria" w:hAnsi="Cambria" w:cs="Cambria"/>
      <w:b/>
      <w:sz w:val="17"/>
      <w:szCs w:val="20"/>
    </w:rPr>
  </w:style>
  <w:style w:type="paragraph" w:styleId="afe">
    <w:name w:val="Body Text Indent"/>
    <w:basedOn w:val="a"/>
    <w:pPr>
      <w:ind w:left="1980" w:hanging="1271"/>
      <w:jc w:val="both"/>
    </w:pPr>
    <w:rPr>
      <w:rFonts w:ascii="Cambria" w:hAnsi="Cambria" w:cs="Cambria"/>
      <w:szCs w:val="20"/>
      <w:lang w:val="en-AU"/>
    </w:rPr>
  </w:style>
  <w:style w:type="paragraph" w:customStyle="1" w:styleId="aff">
    <w:name w:val="Прижатый влево"/>
    <w:basedOn w:val="a"/>
    <w:next w:val="a"/>
    <w:pPr>
      <w:autoSpaceDE w:val="0"/>
    </w:pPr>
    <w:rPr>
      <w:rFonts w:ascii="Calibri" w:hAnsi="Calibri" w:cs="Calibri"/>
    </w:rPr>
  </w:style>
  <w:style w:type="paragraph" w:customStyle="1" w:styleId="Default">
    <w:name w:val="Default"/>
    <w:pPr>
      <w:suppressAutoHyphens/>
      <w:autoSpaceDE w:val="0"/>
    </w:pPr>
    <w:rPr>
      <w:rFonts w:ascii="Cambria" w:hAnsi="Cambria" w:cs="Cambria"/>
      <w:color w:val="000000"/>
      <w:sz w:val="24"/>
      <w:szCs w:val="24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alibri" w:hAnsi="Calibri" w:cs="Cambria"/>
      <w:lang w:eastAsia="ar-SA"/>
    </w:rPr>
  </w:style>
  <w:style w:type="paragraph" w:customStyle="1" w:styleId="aff0">
    <w:name w:val="Нормальный (таблица)"/>
    <w:basedOn w:val="a"/>
    <w:next w:val="a"/>
    <w:pPr>
      <w:widowControl w:val="0"/>
      <w:autoSpaceDE w:val="0"/>
      <w:jc w:val="both"/>
    </w:pPr>
    <w:rPr>
      <w:rFonts w:ascii="Calibri" w:eastAsia="MS Mincho" w:hAnsi="Calibri" w:cs="Calibri"/>
    </w:rPr>
  </w:style>
  <w:style w:type="paragraph" w:customStyle="1" w:styleId="BodyText22">
    <w:name w:val="Body Text 22"/>
    <w:basedOn w:val="a"/>
    <w:pPr>
      <w:ind w:firstLine="709"/>
      <w:jc w:val="both"/>
    </w:pPr>
    <w:rPr>
      <w:rFonts w:ascii="Cambria" w:hAnsi="Cambria" w:cs="Cambria"/>
      <w:szCs w:val="20"/>
    </w:rPr>
  </w:style>
  <w:style w:type="paragraph" w:customStyle="1" w:styleId="Point">
    <w:name w:val="Point"/>
    <w:basedOn w:val="a"/>
    <w:pPr>
      <w:spacing w:before="120" w:line="288" w:lineRule="auto"/>
      <w:ind w:firstLine="720"/>
      <w:jc w:val="both"/>
    </w:pPr>
    <w:rPr>
      <w:rFonts w:ascii="Cambria" w:hAnsi="Cambria" w:cs="Cambria"/>
    </w:rPr>
  </w:style>
  <w:style w:type="paragraph" w:customStyle="1" w:styleId="std">
    <w:name w:val="std"/>
    <w:basedOn w:val="a"/>
    <w:rPr>
      <w:rFonts w:ascii="Cambria" w:hAnsi="Cambria" w:cs="Cambri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Calibri" w:hAnsi="Calibri" w:cs="Calibri"/>
      <w:lang w:eastAsia="ar-SA"/>
    </w:rPr>
  </w:style>
  <w:style w:type="paragraph" w:customStyle="1" w:styleId="BodyText21">
    <w:name w:val="Body Text 2.Основной текст 1"/>
    <w:basedOn w:val="a"/>
    <w:pPr>
      <w:ind w:firstLine="720"/>
      <w:jc w:val="both"/>
    </w:pPr>
    <w:rPr>
      <w:rFonts w:ascii="Cambria" w:hAnsi="Cambria" w:cs="Cambria"/>
      <w:sz w:val="28"/>
      <w:szCs w:val="20"/>
    </w:rPr>
  </w:style>
  <w:style w:type="paragraph" w:customStyle="1" w:styleId="aff1">
    <w:name w:val="Скобки буквы"/>
    <w:basedOn w:val="a"/>
    <w:pPr>
      <w:tabs>
        <w:tab w:val="left" w:pos="360"/>
      </w:tabs>
      <w:ind w:left="360" w:hanging="360"/>
    </w:pPr>
    <w:rPr>
      <w:rFonts w:ascii="Cambria" w:hAnsi="Cambria" w:cs="Cambria"/>
      <w:sz w:val="20"/>
      <w:szCs w:val="20"/>
    </w:rPr>
  </w:style>
  <w:style w:type="paragraph" w:customStyle="1" w:styleId="315">
    <w:name w:val="Основной текст 31"/>
    <w:basedOn w:val="a"/>
    <w:pPr>
      <w:jc w:val="both"/>
    </w:pPr>
    <w:rPr>
      <w:rFonts w:ascii="Cambria" w:hAnsi="Cambria" w:cs="Cambria"/>
      <w:szCs w:val="20"/>
    </w:rPr>
  </w:style>
  <w:style w:type="paragraph" w:customStyle="1" w:styleId="aff2">
    <w:name w:val="Заголовок текста"/>
    <w:pPr>
      <w:suppressAutoHyphens/>
      <w:spacing w:after="240"/>
      <w:jc w:val="center"/>
    </w:pPr>
    <w:rPr>
      <w:rFonts w:ascii="Cambria" w:hAnsi="Cambria" w:cs="Cambria"/>
      <w:b/>
      <w:sz w:val="27"/>
      <w:lang w:eastAsia="ar-SA"/>
    </w:rPr>
  </w:style>
  <w:style w:type="paragraph" w:customStyle="1" w:styleId="aff3">
    <w:name w:val="Нумерованный абзац"/>
    <w:pPr>
      <w:tabs>
        <w:tab w:val="left" w:pos="-1701"/>
        <w:tab w:val="left" w:pos="1134"/>
      </w:tabs>
      <w:suppressAutoHyphens/>
      <w:spacing w:before="240"/>
      <w:ind w:left="-1701" w:hanging="851"/>
      <w:jc w:val="both"/>
    </w:pPr>
    <w:rPr>
      <w:rFonts w:ascii="Cambria" w:hAnsi="Cambria" w:cs="Cambria"/>
      <w:sz w:val="28"/>
      <w:lang w:eastAsia="ar-SA"/>
    </w:rPr>
  </w:style>
  <w:style w:type="paragraph" w:customStyle="1" w:styleId="2f1">
    <w:name w:val="Текст2"/>
    <w:basedOn w:val="a"/>
    <w:pPr>
      <w:tabs>
        <w:tab w:val="left" w:pos="1571"/>
      </w:tabs>
      <w:ind w:firstLine="720"/>
      <w:jc w:val="both"/>
    </w:pPr>
    <w:rPr>
      <w:rFonts w:ascii="Verdana" w:hAnsi="Verdana" w:cs="Verdana"/>
      <w:szCs w:val="20"/>
    </w:rPr>
  </w:style>
  <w:style w:type="paragraph" w:customStyle="1" w:styleId="1f6">
    <w:name w:val="Маркированный список1"/>
    <w:basedOn w:val="ae"/>
    <w:pPr>
      <w:tabs>
        <w:tab w:val="left" w:pos="360"/>
      </w:tabs>
      <w:suppressAutoHyphens/>
      <w:ind w:left="1080" w:hanging="180"/>
    </w:pPr>
    <w:rPr>
      <w:szCs w:val="24"/>
    </w:rPr>
  </w:style>
  <w:style w:type="paragraph" w:customStyle="1" w:styleId="1f7">
    <w:name w:val="Текст примечания1"/>
    <w:basedOn w:val="a"/>
    <w:rPr>
      <w:rFonts w:ascii="Cambria" w:hAnsi="Cambria" w:cs="Cambria"/>
      <w:sz w:val="20"/>
      <w:szCs w:val="20"/>
    </w:rPr>
  </w:style>
  <w:style w:type="paragraph" w:styleId="aff4">
    <w:name w:val="annotation subject"/>
    <w:basedOn w:val="1f7"/>
    <w:next w:val="1f7"/>
    <w:rPr>
      <w:rFonts w:cs="Times New Roman"/>
      <w:b/>
    </w:rPr>
  </w:style>
  <w:style w:type="paragraph" w:customStyle="1" w:styleId="rvps698610">
    <w:name w:val="rvps698610"/>
    <w:basedOn w:val="a"/>
    <w:pPr>
      <w:spacing w:after="120"/>
      <w:ind w:right="240"/>
    </w:pPr>
    <w:rPr>
      <w:rFonts w:ascii="Tahoma" w:hAnsi="Tahoma" w:cs="Tahoma"/>
    </w:rPr>
  </w:style>
  <w:style w:type="paragraph" w:customStyle="1" w:styleId="217">
    <w:name w:val="Список 21"/>
    <w:basedOn w:val="a"/>
    <w:pPr>
      <w:widowControl w:val="0"/>
      <w:autoSpaceDE w:val="0"/>
      <w:ind w:left="566" w:hanging="283"/>
    </w:pPr>
    <w:rPr>
      <w:rFonts w:ascii="Cambria" w:hAnsi="Cambria" w:cs="Cambria"/>
      <w:b/>
      <w:bCs/>
      <w:sz w:val="20"/>
      <w:szCs w:val="2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Verdana" w:hAnsi="Verdana" w:cs="Verdana"/>
      <w:sz w:val="16"/>
      <w:szCs w:val="20"/>
    </w:rPr>
  </w:style>
  <w:style w:type="paragraph" w:customStyle="1" w:styleId="36">
    <w:name w:val="Знак3"/>
    <w:basedOn w:val="a"/>
    <w:rPr>
      <w:rFonts w:ascii="Calibri" w:hAnsi="Calibri" w:cs="Calibri"/>
      <w:sz w:val="20"/>
      <w:szCs w:val="20"/>
      <w:lang w:val="en-US"/>
    </w:rPr>
  </w:style>
  <w:style w:type="paragraph" w:customStyle="1" w:styleId="aff5">
    <w:name w:val="раздилитель сноски"/>
    <w:basedOn w:val="a"/>
    <w:next w:val="af0"/>
    <w:pPr>
      <w:spacing w:after="120"/>
      <w:jc w:val="both"/>
    </w:pPr>
    <w:rPr>
      <w:rFonts w:ascii="Cambria" w:hAnsi="Cambria" w:cs="Cambria"/>
      <w:szCs w:val="20"/>
      <w:lang w:val="en-US"/>
    </w:rPr>
  </w:style>
  <w:style w:type="paragraph" w:customStyle="1" w:styleId="1f8">
    <w:name w:val="Стиль1"/>
    <w:pPr>
      <w:widowControl w:val="0"/>
      <w:suppressAutoHyphens/>
    </w:pPr>
    <w:rPr>
      <w:rFonts w:ascii="Cambria" w:hAnsi="Cambria" w:cs="Cambria"/>
      <w:sz w:val="28"/>
      <w:lang w:eastAsia="ar-SA"/>
    </w:rPr>
  </w:style>
  <w:style w:type="paragraph" w:customStyle="1" w:styleId="aff6">
    <w:name w:val="Знак Знак Знак Знак"/>
    <w:basedOn w:val="a"/>
    <w:pPr>
      <w:spacing w:before="280" w:after="280"/>
    </w:pPr>
    <w:rPr>
      <w:rFonts w:ascii="SimSun" w:eastAsia="SimSun" w:hAnsi="SimSun" w:cs="SimSun"/>
      <w:sz w:val="20"/>
      <w:szCs w:val="20"/>
      <w:lang w:val="en-US"/>
    </w:rPr>
  </w:style>
  <w:style w:type="paragraph" w:customStyle="1" w:styleId="1f9">
    <w:name w:val="Знак Знак Знак1"/>
    <w:basedOn w:val="a"/>
    <w:pPr>
      <w:spacing w:after="160" w:line="240" w:lineRule="exact"/>
    </w:pPr>
    <w:rPr>
      <w:rFonts w:ascii="Calibri" w:hAnsi="Calibri" w:cs="Calibri"/>
      <w:sz w:val="20"/>
      <w:szCs w:val="20"/>
      <w:lang w:val="en-US"/>
    </w:rPr>
  </w:style>
  <w:style w:type="paragraph" w:customStyle="1" w:styleId="Style2">
    <w:name w:val="Style2"/>
    <w:basedOn w:val="a"/>
    <w:pPr>
      <w:widowControl w:val="0"/>
      <w:autoSpaceDE w:val="0"/>
    </w:pPr>
    <w:rPr>
      <w:rFonts w:ascii="Cambria" w:hAnsi="Cambria" w:cs="Cambria"/>
    </w:rPr>
  </w:style>
  <w:style w:type="paragraph" w:customStyle="1" w:styleId="Style3">
    <w:name w:val="Style3"/>
    <w:basedOn w:val="a"/>
    <w:pPr>
      <w:widowControl w:val="0"/>
      <w:autoSpaceDE w:val="0"/>
      <w:spacing w:line="322" w:lineRule="exact"/>
      <w:ind w:firstLine="706"/>
      <w:jc w:val="both"/>
    </w:pPr>
    <w:rPr>
      <w:rFonts w:ascii="Cambria" w:hAnsi="Cambria" w:cs="Cambria"/>
    </w:rPr>
  </w:style>
  <w:style w:type="paragraph" w:customStyle="1" w:styleId="1fa">
    <w:name w:val="Цитата1"/>
    <w:basedOn w:val="a"/>
    <w:pPr>
      <w:ind w:left="-57" w:right="-57"/>
      <w:jc w:val="center"/>
    </w:pPr>
    <w:rPr>
      <w:rFonts w:ascii="Cambria" w:hAnsi="Cambria" w:cs="Cambria"/>
      <w:sz w:val="22"/>
      <w:szCs w:val="22"/>
    </w:rPr>
  </w:style>
  <w:style w:type="paragraph" w:styleId="aff7">
    <w:name w:val="endnote text"/>
    <w:basedOn w:val="a"/>
    <w:rPr>
      <w:rFonts w:ascii="Cambria" w:hAnsi="Cambria" w:cs="Cambria"/>
      <w:szCs w:val="20"/>
    </w:rPr>
  </w:style>
  <w:style w:type="paragraph" w:customStyle="1" w:styleId="2f2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1fb">
    <w:name w:val="Обычный1"/>
    <w:pPr>
      <w:suppressAutoHyphens/>
    </w:pPr>
    <w:rPr>
      <w:rFonts w:ascii="Cambria" w:hAnsi="Cambria" w:cs="Cambria"/>
      <w:lang w:eastAsia="ar-SA"/>
    </w:rPr>
  </w:style>
  <w:style w:type="paragraph" w:customStyle="1" w:styleId="1fc">
    <w:name w:val="Текст1"/>
    <w:basedOn w:val="1fb"/>
    <w:rPr>
      <w:rFonts w:ascii="Calibri" w:hAnsi="Calibri" w:cs="Calibri"/>
    </w:rPr>
  </w:style>
  <w:style w:type="paragraph" w:customStyle="1" w:styleId="main">
    <w:name w:val="main"/>
    <w:basedOn w:val="a"/>
    <w:pPr>
      <w:spacing w:after="120"/>
      <w:ind w:firstLine="709"/>
      <w:jc w:val="both"/>
    </w:pPr>
    <w:rPr>
      <w:rFonts w:ascii="Cambria" w:hAnsi="Cambria" w:cs="Cambria"/>
      <w:sz w:val="26"/>
      <w:szCs w:val="26"/>
    </w:rPr>
  </w:style>
  <w:style w:type="paragraph" w:customStyle="1" w:styleId="consplusnonformat0">
    <w:name w:val="consplusnonformat"/>
    <w:basedOn w:val="a"/>
    <w:pPr>
      <w:spacing w:before="280" w:after="280"/>
    </w:pPr>
    <w:rPr>
      <w:rFonts w:ascii="Cambria" w:hAnsi="Cambria" w:cs="Cambria"/>
    </w:rPr>
  </w:style>
  <w:style w:type="paragraph" w:customStyle="1" w:styleId="xl65">
    <w:name w:val="xl65"/>
    <w:basedOn w:val="a"/>
    <w:pPr>
      <w:spacing w:before="280" w:after="280"/>
    </w:pPr>
    <w:rPr>
      <w:rFonts w:ascii="Cambria" w:hAnsi="Cambria" w:cs="Cambri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  <w:u w:val="single"/>
    </w:rPr>
  </w:style>
  <w:style w:type="paragraph" w:customStyle="1" w:styleId="xl74">
    <w:name w:val="xl74"/>
    <w:basedOn w:val="a"/>
    <w:pPr>
      <w:spacing w:before="280" w:after="280"/>
    </w:pPr>
    <w:rPr>
      <w:rFonts w:ascii="Cambria" w:hAnsi="Cambria" w:cs="Cambri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7">
    <w:name w:val="xl77"/>
    <w:basedOn w:val="a"/>
    <w:pP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79">
    <w:name w:val="xl79"/>
    <w:basedOn w:val="a"/>
    <w:pPr>
      <w:pBdr>
        <w:top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0">
    <w:name w:val="xl80"/>
    <w:basedOn w:val="a"/>
    <w:pPr>
      <w:pBdr>
        <w:top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1">
    <w:name w:val="xl81"/>
    <w:basedOn w:val="a"/>
    <w:pPr>
      <w:pBdr>
        <w:lef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2">
    <w:name w:val="xl82"/>
    <w:basedOn w:val="a"/>
    <w:pP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3">
    <w:name w:val="xl83"/>
    <w:basedOn w:val="a"/>
    <w:pPr>
      <w:pBdr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4">
    <w:name w:val="xl84"/>
    <w:basedOn w:val="a"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5">
    <w:name w:val="xl85"/>
    <w:basedOn w:val="a"/>
    <w:pPr>
      <w:pBdr>
        <w:bottom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6">
    <w:name w:val="xl86"/>
    <w:basedOn w:val="a"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91">
    <w:name w:val="xl9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2">
    <w:name w:val="xl92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5">
    <w:name w:val="xl95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6">
    <w:name w:val="xl96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sz w:val="26"/>
      <w:szCs w:val="26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8">
    <w:name w:val="xl98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99">
    <w:name w:val="xl9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1">
    <w:name w:val="xl101"/>
    <w:basedOn w:val="a"/>
    <w:pPr>
      <w:pBdr>
        <w:left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2">
    <w:name w:val="xl10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mbria" w:hAnsi="Cambria" w:cs="Cambria"/>
      <w:sz w:val="26"/>
      <w:szCs w:val="26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sz w:val="26"/>
      <w:szCs w:val="26"/>
      <w:u w:val="single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09">
    <w:name w:val="xl10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xl110">
    <w:name w:val="xl11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rFonts w:ascii="Cambria" w:hAnsi="Cambria" w:cs="Cambria"/>
      <w:b/>
      <w:bCs/>
      <w:sz w:val="26"/>
      <w:szCs w:val="26"/>
      <w:u w:val="single"/>
    </w:rPr>
  </w:style>
  <w:style w:type="paragraph" w:customStyle="1" w:styleId="conspluscell0">
    <w:name w:val="conspluscell"/>
    <w:basedOn w:val="a"/>
    <w:pPr>
      <w:autoSpaceDE w:val="0"/>
    </w:pPr>
    <w:rPr>
      <w:rFonts w:ascii="Cambria" w:eastAsia="MS Mincho" w:hAnsi="Cambria" w:cs="Cambria"/>
      <w:sz w:val="26"/>
      <w:szCs w:val="26"/>
    </w:rPr>
  </w:style>
  <w:style w:type="paragraph" w:customStyle="1" w:styleId="xl163">
    <w:name w:val="xl16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64">
    <w:name w:val="xl1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5">
    <w:name w:val="xl1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7">
    <w:name w:val="xl1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b/>
      <w:bCs/>
      <w:sz w:val="22"/>
      <w:szCs w:val="22"/>
    </w:rPr>
  </w:style>
  <w:style w:type="paragraph" w:customStyle="1" w:styleId="xl168">
    <w:name w:val="xl1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69">
    <w:name w:val="xl1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right"/>
      <w:textAlignment w:val="top"/>
    </w:pPr>
    <w:rPr>
      <w:sz w:val="22"/>
      <w:szCs w:val="22"/>
    </w:rPr>
  </w:style>
  <w:style w:type="paragraph" w:customStyle="1" w:styleId="xl170">
    <w:name w:val="xl170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1">
    <w:name w:val="xl171"/>
    <w:basedOn w:val="a"/>
    <w:pPr>
      <w:pBdr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72">
    <w:name w:val="xl172"/>
    <w:basedOn w:val="a"/>
    <w:pPr>
      <w:pBdr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3">
    <w:name w:val="xl173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74">
    <w:name w:val="xl174"/>
    <w:basedOn w:val="a"/>
    <w:pPr>
      <w:spacing w:before="280" w:after="280"/>
    </w:pPr>
    <w:rPr>
      <w:sz w:val="22"/>
      <w:szCs w:val="22"/>
    </w:rPr>
  </w:style>
  <w:style w:type="paragraph" w:customStyle="1" w:styleId="xl175">
    <w:name w:val="xl1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6">
    <w:name w:val="xl1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color w:val="FF0000"/>
      <w:sz w:val="22"/>
      <w:szCs w:val="22"/>
    </w:rPr>
  </w:style>
  <w:style w:type="paragraph" w:customStyle="1" w:styleId="xl178">
    <w:name w:val="xl1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jc w:val="right"/>
      <w:textAlignment w:val="top"/>
    </w:pPr>
    <w:rPr>
      <w:b/>
      <w:bCs/>
      <w:color w:val="FF0000"/>
      <w:sz w:val="22"/>
      <w:szCs w:val="22"/>
    </w:rPr>
  </w:style>
  <w:style w:type="paragraph" w:customStyle="1" w:styleId="xl179">
    <w:name w:val="xl179"/>
    <w:basedOn w:val="a"/>
    <w:pP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0">
    <w:name w:val="xl180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1">
    <w:name w:val="xl1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2">
    <w:name w:val="xl182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83">
    <w:name w:val="xl183"/>
    <w:basedOn w:val="a"/>
    <w:pPr>
      <w:pBdr>
        <w:top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4">
    <w:name w:val="xl1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5">
    <w:name w:val="xl18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color w:val="FF0000"/>
      <w:sz w:val="22"/>
      <w:szCs w:val="22"/>
    </w:rPr>
  </w:style>
  <w:style w:type="paragraph" w:customStyle="1" w:styleId="xl186">
    <w:name w:val="xl1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top"/>
    </w:pPr>
    <w:rPr>
      <w:sz w:val="22"/>
      <w:szCs w:val="22"/>
    </w:rPr>
  </w:style>
  <w:style w:type="paragraph" w:customStyle="1" w:styleId="xl187">
    <w:name w:val="xl187"/>
    <w:basedOn w:val="a"/>
    <w:pPr>
      <w:pBdr>
        <w:top w:val="single" w:sz="4" w:space="0" w:color="000000"/>
      </w:pBdr>
      <w:spacing w:before="280" w:after="280"/>
      <w:jc w:val="center"/>
      <w:textAlignment w:val="top"/>
    </w:pPr>
    <w:rPr>
      <w:sz w:val="22"/>
      <w:szCs w:val="22"/>
    </w:rPr>
  </w:style>
  <w:style w:type="paragraph" w:customStyle="1" w:styleId="xl188">
    <w:name w:val="xl188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89">
    <w:name w:val="xl189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0">
    <w:name w:val="xl1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1">
    <w:name w:val="xl191"/>
    <w:basedOn w:val="a"/>
    <w:pPr>
      <w:pBdr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2">
    <w:name w:val="xl19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3">
    <w:name w:val="xl1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2"/>
      <w:szCs w:val="22"/>
    </w:rPr>
  </w:style>
  <w:style w:type="paragraph" w:customStyle="1" w:styleId="xl194">
    <w:name w:val="xl19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xl195">
    <w:name w:val="xl1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6">
    <w:name w:val="xl196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b/>
      <w:bCs/>
      <w:sz w:val="22"/>
      <w:szCs w:val="22"/>
    </w:rPr>
  </w:style>
  <w:style w:type="paragraph" w:customStyle="1" w:styleId="xl197">
    <w:name w:val="xl19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sz w:val="22"/>
      <w:szCs w:val="22"/>
    </w:rPr>
  </w:style>
  <w:style w:type="paragraph" w:customStyle="1" w:styleId="2f3">
    <w:name w:val="Основной текст2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f4">
    <w:name w:val="Обычный2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218">
    <w:name w:val="Без интервала2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37">
    <w:name w:val="Основной текст3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38">
    <w:name w:val="Обычный3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1fd">
    <w:name w:val="Схема документа1"/>
    <w:basedOn w:val="a"/>
    <w:pPr>
      <w:spacing w:after="200" w:line="276" w:lineRule="auto"/>
    </w:pPr>
    <w:rPr>
      <w:rFonts w:ascii="Cambria" w:hAnsi="Cambria" w:cs="Cambria"/>
      <w:b/>
      <w:sz w:val="20"/>
      <w:szCs w:val="20"/>
    </w:rPr>
  </w:style>
  <w:style w:type="paragraph" w:customStyle="1" w:styleId="Style4">
    <w:name w:val="Style4"/>
    <w:basedOn w:val="a"/>
    <w:pPr>
      <w:widowControl w:val="0"/>
      <w:autoSpaceDE w:val="0"/>
      <w:spacing w:line="324" w:lineRule="exact"/>
      <w:ind w:firstLine="552"/>
      <w:jc w:val="both"/>
    </w:pPr>
  </w:style>
  <w:style w:type="paragraph" w:customStyle="1" w:styleId="Style5">
    <w:name w:val="Style5"/>
    <w:basedOn w:val="a"/>
    <w:pPr>
      <w:widowControl w:val="0"/>
      <w:autoSpaceDE w:val="0"/>
      <w:spacing w:line="326" w:lineRule="exact"/>
      <w:ind w:hanging="360"/>
    </w:pPr>
  </w:style>
  <w:style w:type="paragraph" w:customStyle="1" w:styleId="font5">
    <w:name w:val="font5"/>
    <w:basedOn w:val="a"/>
    <w:pPr>
      <w:spacing w:before="280" w:after="280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right"/>
      <w:textAlignment w:val="center"/>
    </w:pPr>
    <w:rPr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6">
    <w:name w:val="xl116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7">
    <w:name w:val="xl11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sz w:val="18"/>
      <w:szCs w:val="18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18"/>
      <w:szCs w:val="18"/>
    </w:rPr>
  </w:style>
  <w:style w:type="paragraph" w:customStyle="1" w:styleId="font6">
    <w:name w:val="font6"/>
    <w:basedOn w:val="a"/>
    <w:pPr>
      <w:spacing w:before="280" w:after="280"/>
    </w:pPr>
    <w:rPr>
      <w:color w:val="000000"/>
      <w:sz w:val="14"/>
      <w:szCs w:val="14"/>
    </w:rPr>
  </w:style>
  <w:style w:type="paragraph" w:customStyle="1" w:styleId="xl64">
    <w:name w:val="xl64"/>
    <w:basedOn w:val="a"/>
    <w:pPr>
      <w:spacing w:before="280" w:after="280"/>
      <w:jc w:val="center"/>
      <w:textAlignment w:val="center"/>
    </w:pPr>
    <w:rPr>
      <w:color w:val="000000"/>
    </w:rPr>
  </w:style>
  <w:style w:type="paragraph" w:customStyle="1" w:styleId="114">
    <w:name w:val="Абзац списка11"/>
    <w:basedOn w:val="a"/>
    <w:pPr>
      <w:ind w:left="720"/>
    </w:pPr>
    <w:rPr>
      <w:sz w:val="26"/>
      <w:szCs w:val="26"/>
    </w:rPr>
  </w:style>
  <w:style w:type="paragraph" w:customStyle="1" w:styleId="116">
    <w:name w:val="Без интервала11"/>
    <w:pPr>
      <w:suppressAutoHyphens/>
    </w:pPr>
    <w:rPr>
      <w:rFonts w:ascii="MS Mincho" w:eastAsia="MS Mincho" w:hAnsi="MS Mincho" w:cs="Cambria"/>
      <w:sz w:val="22"/>
      <w:szCs w:val="22"/>
      <w:lang w:eastAsia="ar-SA"/>
    </w:rPr>
  </w:style>
  <w:style w:type="paragraph" w:customStyle="1" w:styleId="2f5">
    <w:name w:val="Знак2"/>
    <w:basedOn w:val="a"/>
    <w:rPr>
      <w:rFonts w:ascii="Calibri" w:hAnsi="Calibri" w:cs="Calibri"/>
      <w:sz w:val="20"/>
      <w:szCs w:val="20"/>
      <w:lang w:val="en-US"/>
    </w:rPr>
  </w:style>
  <w:style w:type="paragraph" w:customStyle="1" w:styleId="1fe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pPr>
      <w:spacing w:after="160" w:line="240" w:lineRule="exact"/>
    </w:pPr>
    <w:rPr>
      <w:rFonts w:ascii="Cambria" w:hAnsi="Cambria" w:cs="Cambria"/>
      <w:b/>
      <w:sz w:val="28"/>
      <w:lang w:val="en-US"/>
    </w:rPr>
  </w:style>
  <w:style w:type="paragraph" w:customStyle="1" w:styleId="219">
    <w:name w:val="Основной текст21"/>
    <w:pPr>
      <w:suppressAutoHyphens/>
      <w:ind w:firstLine="709"/>
      <w:jc w:val="both"/>
    </w:pPr>
    <w:rPr>
      <w:rFonts w:ascii="MS Mincho" w:eastAsia="MS Mincho" w:hAnsi="MS Mincho" w:cs="Cambria"/>
      <w:sz w:val="24"/>
      <w:szCs w:val="22"/>
      <w:lang w:eastAsia="ar-SA"/>
    </w:rPr>
  </w:style>
  <w:style w:type="paragraph" w:customStyle="1" w:styleId="21a">
    <w:name w:val="Обычный21"/>
    <w:pPr>
      <w:suppressAutoHyphens/>
      <w:jc w:val="center"/>
    </w:pPr>
    <w:rPr>
      <w:rFonts w:ascii="Cambria" w:hAnsi="Cambria" w:cs="Cambria"/>
      <w:lang w:eastAsia="ar-SA"/>
    </w:rPr>
  </w:style>
  <w:style w:type="paragraph" w:customStyle="1" w:styleId="xl121">
    <w:name w:val="xl12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4D79B"/>
      <w:spacing w:before="280" w:after="280"/>
      <w:textAlignment w:val="center"/>
    </w:pPr>
    <w:rPr>
      <w:sz w:val="26"/>
      <w:szCs w:val="26"/>
    </w:rPr>
  </w:style>
  <w:style w:type="paragraph" w:customStyle="1" w:styleId="aff8">
    <w:name w:val="Содержимое таблицы"/>
    <w:basedOn w:val="a"/>
    <w:pPr>
      <w:suppressLineNumbers/>
    </w:pPr>
  </w:style>
  <w:style w:type="paragraph" w:customStyle="1" w:styleId="aff9">
    <w:name w:val="Заголовок таблицы"/>
    <w:basedOn w:val="aff8"/>
    <w:pPr>
      <w:jc w:val="center"/>
    </w:pPr>
    <w:rPr>
      <w:b/>
      <w:bCs/>
    </w:rPr>
  </w:style>
  <w:style w:type="paragraph" w:customStyle="1" w:styleId="affa">
    <w:name w:val="Содержимое врезки"/>
    <w:basedOn w:val="ae"/>
  </w:style>
  <w:style w:type="paragraph" w:styleId="affb">
    <w:name w:val="No Spacing"/>
    <w:uiPriority w:val="1"/>
    <w:qFormat/>
    <w:rsid w:val="009631DB"/>
    <w:rPr>
      <w:rFonts w:ascii="Calibri" w:hAnsi="Calibri"/>
      <w:sz w:val="22"/>
      <w:szCs w:val="22"/>
    </w:rPr>
  </w:style>
  <w:style w:type="paragraph" w:customStyle="1" w:styleId="affc">
    <w:name w:val="Текст (прав. подпись)"/>
    <w:basedOn w:val="a"/>
    <w:next w:val="a"/>
    <w:rsid w:val="00A56C7B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56C7B"/>
    <w:pPr>
      <w:spacing w:before="100" w:beforeAutospacing="1" w:after="100" w:afterAutospacing="1"/>
    </w:pPr>
    <w:rPr>
      <w:lang w:eastAsia="ru-RU"/>
    </w:rPr>
  </w:style>
  <w:style w:type="paragraph" w:customStyle="1" w:styleId="a20">
    <w:name w:val="a2"/>
    <w:basedOn w:val="a"/>
    <w:rsid w:val="00A56C7B"/>
    <w:pPr>
      <w:spacing w:before="100" w:beforeAutospacing="1" w:after="100" w:afterAutospacing="1"/>
    </w:pPr>
    <w:rPr>
      <w:lang w:eastAsia="ru-RU"/>
    </w:rPr>
  </w:style>
  <w:style w:type="character" w:customStyle="1" w:styleId="af5">
    <w:name w:val="Верхний колонтитул Знак"/>
    <w:link w:val="af4"/>
    <w:uiPriority w:val="99"/>
    <w:rsid w:val="008D5B05"/>
    <w:rPr>
      <w:sz w:val="24"/>
      <w:szCs w:val="24"/>
      <w:lang w:eastAsia="ar-SA"/>
    </w:rPr>
  </w:style>
  <w:style w:type="paragraph" w:customStyle="1" w:styleId="bodytext3">
    <w:name w:val="bodytext3"/>
    <w:basedOn w:val="a"/>
    <w:rsid w:val="008D5B05"/>
    <w:pPr>
      <w:spacing w:before="100" w:beforeAutospacing="1" w:after="100" w:afterAutospacing="1"/>
    </w:pPr>
    <w:rPr>
      <w:lang w:eastAsia="ru-RU"/>
    </w:rPr>
  </w:style>
  <w:style w:type="character" w:customStyle="1" w:styleId="af2">
    <w:name w:val="Текст выноски Знак"/>
    <w:link w:val="af1"/>
    <w:uiPriority w:val="99"/>
    <w:rsid w:val="008D5B05"/>
    <w:rPr>
      <w:rFonts w:ascii="Arial" w:hAnsi="Arial" w:cs="Arial"/>
      <w:sz w:val="16"/>
      <w:szCs w:val="16"/>
      <w:lang w:eastAsia="ar-SA"/>
    </w:rPr>
  </w:style>
  <w:style w:type="paragraph" w:styleId="2f6">
    <w:name w:val="List 2"/>
    <w:basedOn w:val="a"/>
    <w:uiPriority w:val="99"/>
    <w:semiHidden/>
    <w:unhideWhenUsed/>
    <w:rsid w:val="00671EAE"/>
    <w:pPr>
      <w:ind w:left="566" w:hanging="283"/>
      <w:contextualSpacing/>
    </w:pPr>
  </w:style>
  <w:style w:type="character" w:customStyle="1" w:styleId="HTML0">
    <w:name w:val="Стандартный HTML Знак"/>
    <w:link w:val="HTML"/>
    <w:locked/>
    <w:rsid w:val="00671EAE"/>
    <w:rPr>
      <w:rFonts w:ascii="Verdana" w:hAnsi="Verdana" w:cs="Verdana"/>
      <w:sz w:val="16"/>
      <w:lang w:eastAsia="ar-SA"/>
    </w:rPr>
  </w:style>
  <w:style w:type="paragraph" w:styleId="affd">
    <w:name w:val="List Paragraph"/>
    <w:basedOn w:val="a"/>
    <w:link w:val="affe"/>
    <w:uiPriority w:val="34"/>
    <w:qFormat/>
    <w:rsid w:val="0067413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fe">
    <w:name w:val="Абзац списка Знак"/>
    <w:link w:val="affd"/>
    <w:uiPriority w:val="34"/>
    <w:rsid w:val="00674137"/>
    <w:rPr>
      <w:rFonts w:asciiTheme="minorHAnsi" w:eastAsiaTheme="minorEastAsia" w:hAnsiTheme="minorHAnsi" w:cstheme="minorBidi"/>
      <w:sz w:val="22"/>
      <w:szCs w:val="22"/>
    </w:rPr>
  </w:style>
  <w:style w:type="character" w:customStyle="1" w:styleId="10">
    <w:name w:val="Заголовок 1 Знак"/>
    <w:basedOn w:val="a0"/>
    <w:link w:val="1"/>
    <w:rsid w:val="003629E3"/>
    <w:rPr>
      <w:rFonts w:ascii="Cambria" w:hAnsi="Cambria" w:cs="Cambria"/>
      <w:b/>
      <w:bCs/>
      <w:kern w:val="1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E3367-FDC6-4CFB-A0DC-6D6DDD38B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1437</Words>
  <Characters>11772</Characters>
  <Application>Microsoft Office Word</Application>
  <DocSecurity>0</DocSecurity>
  <Lines>318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User</cp:lastModifiedBy>
  <cp:revision>4</cp:revision>
  <cp:lastPrinted>2026-04-27T06:30:00Z</cp:lastPrinted>
  <dcterms:created xsi:type="dcterms:W3CDTF">2026-04-27T13:05:00Z</dcterms:created>
  <dcterms:modified xsi:type="dcterms:W3CDTF">2026-04-29T10:27:00Z</dcterms:modified>
</cp:coreProperties>
</file>