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3F61D5">
        <w:rPr>
          <w:sz w:val="28"/>
          <w:szCs w:val="28"/>
          <w:lang w:val="en-US"/>
        </w:rPr>
        <w:t>GERBIMAGE</w:t>
      </w:r>
    </w:p>
    <w:p w:rsidR="00473EC1" w:rsidRPr="003F61D5" w:rsidRDefault="00B94E00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город Чебоксары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263ED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263ED0">
        <w:rPr>
          <w:b/>
          <w:noProof/>
          <w:sz w:val="28"/>
          <w:szCs w:val="28"/>
        </w:rPr>
        <w:t>Администрации города Чебоксары</w:t>
      </w:r>
      <w:r w:rsidR="003727A6" w:rsidRPr="00263ED0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263ED0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263ED0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b/>
          <w:sz w:val="28"/>
          <w:szCs w:val="28"/>
        </w:rPr>
        <w:t>»</w:t>
      </w:r>
    </w:p>
    <w:p w:rsidR="003727A6" w:rsidRPr="00263ED0" w:rsidRDefault="003727A6" w:rsidP="0057618E">
      <w:pPr>
        <w:ind w:firstLine="709"/>
        <w:rPr>
          <w:sz w:val="28"/>
          <w:szCs w:val="28"/>
        </w:rPr>
      </w:pPr>
    </w:p>
    <w:p w:rsidR="00453049" w:rsidRPr="00263ED0" w:rsidRDefault="002B4E0F" w:rsidP="00D71389">
      <w:pPr>
        <w:ind w:firstLine="709"/>
        <w:jc w:val="both"/>
        <w:rPr>
          <w:sz w:val="28"/>
          <w:szCs w:val="28"/>
        </w:rPr>
      </w:pPr>
      <w:r w:rsidRPr="00263ED0">
        <w:rPr>
          <w:noProof/>
          <w:sz w:val="28"/>
          <w:szCs w:val="28"/>
        </w:rPr>
        <w:t>В соответствии с федеральными законами от 06.10.2003 № 131-ФЗ «Об</w:t>
      </w:r>
      <w:r w:rsidRPr="003F61D5">
        <w:rPr>
          <w:noProof/>
          <w:sz w:val="28"/>
          <w:szCs w:val="28"/>
          <w:lang w:val="en-US"/>
        </w:rPr>
        <w:t> </w:t>
      </w:r>
      <w:r w:rsidRPr="00263ED0">
        <w:rPr>
          <w:noProof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в целях повышения качества предоставления муниципальной услуги администрация города Чебоксары постановляет</w:t>
      </w:r>
    </w:p>
    <w:p w:rsidR="00D71389" w:rsidRPr="00263ED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города Чебоксары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 xml:space="preserve"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</w:t>
      </w:r>
      <w:r w:rsidR="00453049" w:rsidRPr="003F61D5">
        <w:rPr>
          <w:noProof/>
          <w:sz w:val="28"/>
          <w:szCs w:val="28"/>
        </w:rPr>
        <w:lastRenderedPageBreak/>
        <w:t>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95647A" w:rsidRPr="00263ED0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263ED0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63ED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63ED0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263ED0">
        <w:rPr>
          <w:sz w:val="28"/>
          <w:szCs w:val="28"/>
        </w:rPr>
        <w:t xml:space="preserve"> </w:t>
      </w:r>
      <w:r w:rsidR="00F2103E" w:rsidRPr="00263ED0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263ED0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263ED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263ED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263ED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263ED0">
        <w:rPr>
          <w:b/>
          <w:noProof/>
          <w:sz w:val="28"/>
          <w:szCs w:val="28"/>
        </w:rPr>
        <w:t>Администрации города Чебоксары</w:t>
      </w:r>
      <w:r w:rsidR="00C955F6" w:rsidRPr="00263ED0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263ED0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263ED0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263ED0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263ED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C955F6" w:rsidRPr="00263ED0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63ED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263ED0">
        <w:rPr>
          <w:sz w:val="28"/>
          <w:szCs w:val="28"/>
          <w:lang w:eastAsia="ru-RU"/>
        </w:rPr>
        <w:t xml:space="preserve"> </w:t>
      </w:r>
      <w:r w:rsidR="00C152EA" w:rsidRPr="00263ED0">
        <w:rPr>
          <w:noProof/>
          <w:sz w:val="28"/>
          <w:szCs w:val="28"/>
        </w:rPr>
        <w:t>Администрацией города Чебоксары</w:t>
      </w:r>
      <w:r w:rsidR="00E73692" w:rsidRPr="00263ED0">
        <w:rPr>
          <w:sz w:val="28"/>
          <w:szCs w:val="28"/>
        </w:rPr>
        <w:t xml:space="preserve"> </w:t>
      </w:r>
      <w:r w:rsidRPr="00263ED0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263ED0">
        <w:rPr>
          <w:sz w:val="28"/>
          <w:szCs w:val="28"/>
          <w:lang w:eastAsia="ru-RU"/>
        </w:rPr>
        <w:t xml:space="preserve"> – </w:t>
      </w:r>
      <w:r w:rsidRPr="00263ED0">
        <w:rPr>
          <w:noProof/>
          <w:sz w:val="28"/>
          <w:szCs w:val="28"/>
        </w:rPr>
        <w:t>Орган местного самоуправления</w:t>
      </w:r>
      <w:r w:rsidR="00ED4442" w:rsidRPr="00263ED0">
        <w:rPr>
          <w:noProof/>
          <w:sz w:val="28"/>
          <w:szCs w:val="28"/>
        </w:rPr>
        <w:t>)</w:t>
      </w:r>
      <w:r w:rsidR="009D70F1" w:rsidRPr="00263ED0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принятием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263E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263E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263E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263ED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263ED0">
        <w:rPr>
          <w:noProof/>
          <w:sz w:val="28"/>
          <w:szCs w:val="28"/>
          <w:lang w:eastAsia="ru-RU"/>
        </w:rPr>
        <w:t>14</w:t>
      </w:r>
      <w:r w:rsidR="00E248FF" w:rsidRPr="00263ED0">
        <w:rPr>
          <w:sz w:val="28"/>
          <w:szCs w:val="28"/>
          <w:lang w:eastAsia="ru-RU"/>
        </w:rPr>
        <w:t xml:space="preserve"> </w:t>
      </w:r>
      <w:r w:rsidR="00E248FF" w:rsidRPr="00263ED0">
        <w:rPr>
          <w:noProof/>
          <w:sz w:val="28"/>
          <w:szCs w:val="28"/>
          <w:lang w:eastAsia="ru-RU"/>
        </w:rPr>
        <w:t>рабочих дней</w:t>
      </w:r>
      <w:r w:rsidR="00957F17" w:rsidRPr="00263ED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263ED0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263ED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263ED0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263ED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263ED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263ED0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263ED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263ED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263ED0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263ED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263ED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263ED0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</w:t>
      </w:r>
      <w:r w:rsidRPr="003F61D5">
        <w:rPr>
          <w:sz w:val="28"/>
          <w:szCs w:val="28"/>
          <w:lang w:eastAsia="ru-RU"/>
        </w:rPr>
        <w:lastRenderedPageBreak/>
        <w:t>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263ED0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263ED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263ED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263ED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263ED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263ED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263ED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263ED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263ED0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263ED0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263ED0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263ED0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263ED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263ED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263ED0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263ED0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263ED0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263ED0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263ED0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263ED0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263ED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263ED0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63ED0">
        <w:rPr>
          <w:sz w:val="28"/>
          <w:szCs w:val="28"/>
          <w:lang w:eastAsia="ru-RU"/>
        </w:rPr>
        <w:t>,</w:t>
      </w:r>
      <w:r w:rsidR="00823A84" w:rsidRPr="00263ED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263ED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263ED0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263ED0">
        <w:rPr>
          <w:sz w:val="28"/>
          <w:szCs w:val="28"/>
          <w:lang w:eastAsia="ru-RU"/>
        </w:rPr>
        <w:t>,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263ED0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263ED0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263ED0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263ED0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263ED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263ED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263ED0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263ED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263ED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263ED0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263ED0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63ED0">
        <w:rPr>
          <w:noProof/>
          <w:sz w:val="28"/>
          <w:szCs w:val="28"/>
        </w:rPr>
        <w:t>посредством Единого портала</w:t>
      </w:r>
      <w:r w:rsidR="007D371B" w:rsidRPr="00263ED0">
        <w:rPr>
          <w:noProof/>
          <w:sz w:val="28"/>
          <w:szCs w:val="28"/>
        </w:rPr>
        <w:t xml:space="preserve"> </w:t>
      </w:r>
      <w:r w:rsidR="00CD6C8B" w:rsidRPr="00263ED0">
        <w:rPr>
          <w:sz w:val="28"/>
          <w:szCs w:val="28"/>
          <w:lang w:eastAsia="ru-RU"/>
        </w:rPr>
        <w:t>–</w:t>
      </w:r>
      <w:r w:rsidR="007D371B" w:rsidRPr="00263ED0">
        <w:rPr>
          <w:noProof/>
          <w:sz w:val="28"/>
          <w:szCs w:val="28"/>
        </w:rPr>
        <w:t xml:space="preserve"> </w:t>
      </w:r>
      <w:r w:rsidR="00F86E87" w:rsidRPr="00263ED0">
        <w:rPr>
          <w:noProof/>
          <w:sz w:val="28"/>
          <w:szCs w:val="28"/>
        </w:rPr>
        <w:t>1</w:t>
      </w:r>
      <w:r w:rsidR="008C207A" w:rsidRPr="00263ED0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263ED0">
        <w:rPr>
          <w:noProof/>
          <w:sz w:val="28"/>
          <w:szCs w:val="28"/>
        </w:rPr>
        <w:t xml:space="preserve"> </w:t>
      </w:r>
      <w:r w:rsidR="00CD6C8B" w:rsidRPr="00263ED0">
        <w:rPr>
          <w:sz w:val="28"/>
          <w:szCs w:val="28"/>
          <w:lang w:eastAsia="ru-RU"/>
        </w:rPr>
        <w:t>–</w:t>
      </w:r>
      <w:r w:rsidR="007D371B" w:rsidRPr="00263ED0">
        <w:rPr>
          <w:noProof/>
          <w:sz w:val="28"/>
          <w:szCs w:val="28"/>
        </w:rPr>
        <w:t xml:space="preserve"> </w:t>
      </w:r>
      <w:r w:rsidR="00F86E87" w:rsidRPr="00263ED0">
        <w:rPr>
          <w:noProof/>
          <w:sz w:val="28"/>
          <w:szCs w:val="28"/>
        </w:rPr>
        <w:t>1</w:t>
      </w:r>
      <w:r w:rsidR="008C207A" w:rsidRPr="00263ED0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63ED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принятием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63ED0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263ED0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263ED0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263ED0">
        <w:rPr>
          <w:sz w:val="28"/>
          <w:szCs w:val="28"/>
        </w:rPr>
        <w:t xml:space="preserve"> </w:t>
      </w:r>
      <w:r w:rsidR="00FE7B04" w:rsidRPr="00263ED0">
        <w:rPr>
          <w:sz w:val="28"/>
          <w:szCs w:val="28"/>
          <w:lang w:eastAsia="ru-RU"/>
        </w:rPr>
        <w:t>–</w:t>
      </w:r>
      <w:r w:rsidR="00FE7B04" w:rsidRPr="00263ED0">
        <w:rPr>
          <w:sz w:val="28"/>
          <w:szCs w:val="28"/>
        </w:rPr>
        <w:t xml:space="preserve"> </w:t>
      </w:r>
      <w:r w:rsidR="00FE7B04" w:rsidRPr="00263ED0">
        <w:rPr>
          <w:noProof/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</w:t>
      </w:r>
      <w:r w:rsidR="00D87A62" w:rsidRPr="00263ED0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:rsidR="0020530E" w:rsidRPr="00263ED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263ED0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263ED0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263ED0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263ED0">
        <w:rPr>
          <w:sz w:val="28"/>
          <w:szCs w:val="28"/>
        </w:rPr>
        <w:t xml:space="preserve"> </w:t>
      </w:r>
      <w:r w:rsidR="00FE7B04" w:rsidRPr="00263ED0">
        <w:rPr>
          <w:sz w:val="28"/>
          <w:szCs w:val="28"/>
          <w:lang w:eastAsia="ru-RU"/>
        </w:rPr>
        <w:t>–</w:t>
      </w:r>
      <w:r w:rsidR="00FE7B04" w:rsidRPr="00263ED0">
        <w:rPr>
          <w:sz w:val="28"/>
          <w:szCs w:val="28"/>
        </w:rPr>
        <w:t xml:space="preserve"> </w:t>
      </w:r>
      <w:r w:rsidR="00FE7B04" w:rsidRPr="00263ED0">
        <w:rPr>
          <w:noProof/>
          <w:sz w:val="28"/>
          <w:szCs w:val="28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</w:t>
      </w:r>
      <w:r w:rsidR="00D87A62" w:rsidRPr="00263ED0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:rsidR="004538B5" w:rsidRPr="00263ED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263ED0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263ED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263ED0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263ED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263ED0">
        <w:rPr>
          <w:sz w:val="28"/>
          <w:szCs w:val="28"/>
          <w:lang w:eastAsia="ru-RU"/>
        </w:rPr>
        <w:t>.</w:t>
      </w:r>
    </w:p>
    <w:p w:rsidR="002F18A5" w:rsidRPr="00263E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63E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63E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63ED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63ED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63ED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63ED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63ED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63ED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263ED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63ED0">
        <w:rPr>
          <w:sz w:val="28"/>
          <w:szCs w:val="28"/>
        </w:rPr>
        <w:t>:</w:t>
      </w:r>
    </w:p>
    <w:p w:rsidR="00D56856" w:rsidRPr="00263ED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Pr="00263ED0">
        <w:rPr>
          <w:sz w:val="28"/>
          <w:szCs w:val="28"/>
        </w:rPr>
        <w:t xml:space="preserve"> (</w:t>
      </w:r>
      <w:r w:rsidRPr="00263ED0">
        <w:rPr>
          <w:noProof/>
          <w:sz w:val="28"/>
          <w:szCs w:val="28"/>
        </w:rPr>
        <w:t>документ на бумажном носителе или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263ED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уведомление об отказе в предоставлении Услуги</w:t>
      </w:r>
      <w:r w:rsidRPr="00263ED0">
        <w:rPr>
          <w:sz w:val="28"/>
          <w:szCs w:val="28"/>
        </w:rPr>
        <w:t xml:space="preserve"> (</w:t>
      </w:r>
      <w:r w:rsidRPr="00263ED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63ED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63ED0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263ED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63ED0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263ED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263ED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63ED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63ED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63ED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63ED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63ED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63ED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63ED0">
        <w:rPr>
          <w:sz w:val="28"/>
          <w:szCs w:val="28"/>
        </w:rPr>
        <w:t xml:space="preserve"> </w:t>
      </w:r>
      <w:r w:rsidR="00E86901" w:rsidRPr="00263ED0">
        <w:rPr>
          <w:noProof/>
          <w:sz w:val="28"/>
          <w:szCs w:val="28"/>
        </w:rPr>
        <w:t>посредством Единого портала</w:t>
      </w:r>
      <w:r w:rsidR="00E86901" w:rsidRPr="00263ED0">
        <w:rPr>
          <w:sz w:val="28"/>
          <w:szCs w:val="28"/>
        </w:rPr>
        <w:t xml:space="preserve">: </w:t>
      </w:r>
      <w:r w:rsidR="00E86901" w:rsidRPr="00263ED0">
        <w:rPr>
          <w:noProof/>
          <w:sz w:val="28"/>
          <w:szCs w:val="28"/>
        </w:rPr>
        <w:t>представление документа не требуется</w:t>
      </w:r>
      <w:r w:rsidR="00E86901" w:rsidRPr="00263ED0">
        <w:rPr>
          <w:sz w:val="28"/>
          <w:szCs w:val="28"/>
        </w:rPr>
        <w:t xml:space="preserve">; </w:t>
      </w:r>
      <w:r w:rsidR="00E86901"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63ED0">
        <w:rPr>
          <w:sz w:val="28"/>
          <w:szCs w:val="28"/>
        </w:rPr>
        <w:t xml:space="preserve">: </w:t>
      </w:r>
      <w:r w:rsidR="00E86901" w:rsidRPr="00263ED0">
        <w:rPr>
          <w:noProof/>
          <w:sz w:val="28"/>
          <w:szCs w:val="28"/>
        </w:rPr>
        <w:t>оригинал документа</w:t>
      </w:r>
      <w:r w:rsidR="00E86901" w:rsidRPr="00263ED0">
        <w:rPr>
          <w:sz w:val="28"/>
          <w:szCs w:val="28"/>
        </w:rPr>
        <w:t xml:space="preserve">; </w:t>
      </w:r>
      <w:r w:rsidR="00E86901" w:rsidRPr="00263ED0">
        <w:rPr>
          <w:noProof/>
          <w:sz w:val="28"/>
          <w:szCs w:val="28"/>
        </w:rPr>
        <w:t>в МФЦ</w:t>
      </w:r>
      <w:r w:rsidR="00E86901" w:rsidRPr="00263ED0">
        <w:rPr>
          <w:sz w:val="28"/>
          <w:szCs w:val="28"/>
        </w:rPr>
        <w:t xml:space="preserve">: </w:t>
      </w:r>
      <w:r w:rsidR="00E86901" w:rsidRPr="00263ED0">
        <w:rPr>
          <w:noProof/>
          <w:sz w:val="28"/>
          <w:szCs w:val="28"/>
        </w:rPr>
        <w:t>оригинал документа</w:t>
      </w:r>
      <w:r w:rsidR="00E86901" w:rsidRPr="00263ED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63ED0">
        <w:rPr>
          <w:sz w:val="28"/>
          <w:szCs w:val="28"/>
        </w:rPr>
        <w:t>,</w:t>
      </w:r>
      <w:r w:rsidR="00C23B22" w:rsidRPr="00263ED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263E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63ED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63ED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63ED0">
        <w:rPr>
          <w:sz w:val="28"/>
          <w:szCs w:val="28"/>
        </w:rPr>
        <w:t xml:space="preserve"> </w:t>
      </w:r>
      <w:r w:rsidR="00C3747E" w:rsidRPr="00263ED0">
        <w:rPr>
          <w:noProof/>
          <w:sz w:val="28"/>
          <w:szCs w:val="28"/>
        </w:rPr>
        <w:t>посредством Единого портала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МФЦ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263ED0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263ED0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263ED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263ED0">
        <w:rPr>
          <w:sz w:val="28"/>
          <w:szCs w:val="28"/>
        </w:rPr>
        <w:t xml:space="preserve"> </w:t>
      </w:r>
      <w:r w:rsidR="00E86901" w:rsidRPr="00263ED0">
        <w:rPr>
          <w:noProof/>
          <w:sz w:val="28"/>
          <w:szCs w:val="28"/>
        </w:rPr>
        <w:t>посредством Единого портала</w:t>
      </w:r>
      <w:r w:rsidR="00E86901" w:rsidRPr="00263ED0">
        <w:rPr>
          <w:sz w:val="28"/>
          <w:szCs w:val="28"/>
        </w:rPr>
        <w:t xml:space="preserve">: </w:t>
      </w:r>
      <w:r w:rsidR="00E86901" w:rsidRPr="00263ED0">
        <w:rPr>
          <w:noProof/>
          <w:sz w:val="28"/>
          <w:szCs w:val="28"/>
        </w:rPr>
        <w:t>в электронном виде</w:t>
      </w:r>
      <w:r w:rsidR="00E86901" w:rsidRPr="00263ED0">
        <w:rPr>
          <w:sz w:val="28"/>
          <w:szCs w:val="28"/>
        </w:rPr>
        <w:t xml:space="preserve">; </w:t>
      </w:r>
      <w:r w:rsidR="00E86901"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63ED0">
        <w:rPr>
          <w:sz w:val="28"/>
          <w:szCs w:val="28"/>
        </w:rPr>
        <w:t xml:space="preserve">: </w:t>
      </w:r>
      <w:r w:rsidR="00E86901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263ED0">
        <w:rPr>
          <w:sz w:val="28"/>
          <w:szCs w:val="28"/>
        </w:rPr>
        <w:t xml:space="preserve">; </w:t>
      </w:r>
      <w:r w:rsidR="00E86901" w:rsidRPr="00263ED0">
        <w:rPr>
          <w:noProof/>
          <w:sz w:val="28"/>
          <w:szCs w:val="28"/>
        </w:rPr>
        <w:t xml:space="preserve">в </w:t>
      </w:r>
      <w:r w:rsidR="00E86901" w:rsidRPr="00263ED0">
        <w:rPr>
          <w:noProof/>
          <w:sz w:val="28"/>
          <w:szCs w:val="28"/>
        </w:rPr>
        <w:lastRenderedPageBreak/>
        <w:t>МФЦ</w:t>
      </w:r>
      <w:r w:rsidR="00E86901" w:rsidRPr="00263ED0">
        <w:rPr>
          <w:sz w:val="28"/>
          <w:szCs w:val="28"/>
        </w:rPr>
        <w:t xml:space="preserve">: </w:t>
      </w:r>
      <w:r w:rsidR="00E86901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263ED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государственной регистрации заключения брака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263E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63ED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63ED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63ED0">
        <w:rPr>
          <w:sz w:val="28"/>
          <w:szCs w:val="28"/>
        </w:rPr>
        <w:t xml:space="preserve"> </w:t>
      </w:r>
      <w:r w:rsidR="00C3747E" w:rsidRPr="00263ED0">
        <w:rPr>
          <w:noProof/>
          <w:sz w:val="28"/>
          <w:szCs w:val="28"/>
        </w:rPr>
        <w:t>посредством Единого портала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в электронном виде</w:t>
      </w:r>
      <w:r w:rsidR="00C3747E" w:rsidRPr="00263ED0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63ED0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МФЦ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63ED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установление опеки (попечительства), усыновление (удочерение)</w:t>
      </w:r>
      <w:r w:rsidR="005C1CA2" w:rsidRPr="00263ED0">
        <w:rPr>
          <w:sz w:val="28"/>
          <w:szCs w:val="28"/>
        </w:rPr>
        <w:t>,</w:t>
      </w:r>
      <w:r w:rsidR="005C6EDB" w:rsidRPr="00263ED0">
        <w:rPr>
          <w:noProof/>
          <w:sz w:val="28"/>
          <w:szCs w:val="28"/>
        </w:rPr>
        <w:t xml:space="preserve"> – решение органа опеки и попечительства об установлении опеки или попечительства над ребенком</w:t>
      </w:r>
      <w:r w:rsidR="00C3747E" w:rsidRPr="00263E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63ED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63ED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63ED0">
        <w:rPr>
          <w:sz w:val="28"/>
          <w:szCs w:val="28"/>
        </w:rPr>
        <w:t xml:space="preserve"> </w:t>
      </w:r>
      <w:r w:rsidR="00C3747E" w:rsidRPr="00263ED0">
        <w:rPr>
          <w:noProof/>
          <w:sz w:val="28"/>
          <w:szCs w:val="28"/>
        </w:rPr>
        <w:t>посредством Единого портала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МФЦ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263ED0">
        <w:rPr>
          <w:sz w:val="28"/>
          <w:szCs w:val="28"/>
        </w:rPr>
        <w:t>,</w:t>
      </w:r>
      <w:r w:rsidR="005C6EDB" w:rsidRPr="00263ED0">
        <w:rPr>
          <w:noProof/>
          <w:sz w:val="28"/>
          <w:szCs w:val="28"/>
        </w:rPr>
        <w:t xml:space="preserve"> – справка органов опеки и попечительства об отсутствии сведений о лишении отца родительских прав (об отмене усыновления)</w:t>
      </w:r>
      <w:r w:rsidR="00C3747E" w:rsidRPr="00263E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63ED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63ED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63ED0">
        <w:rPr>
          <w:sz w:val="28"/>
          <w:szCs w:val="28"/>
        </w:rPr>
        <w:t xml:space="preserve"> </w:t>
      </w:r>
      <w:r w:rsidR="00C3747E" w:rsidRPr="00263ED0">
        <w:rPr>
          <w:noProof/>
          <w:sz w:val="28"/>
          <w:szCs w:val="28"/>
        </w:rPr>
        <w:t>посредством Единого портала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МФЦ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5C1CA2" w:rsidRPr="00263ED0">
        <w:rPr>
          <w:sz w:val="28"/>
          <w:szCs w:val="28"/>
        </w:rPr>
        <w:t>,</w:t>
      </w:r>
      <w:r w:rsidR="005C6EDB" w:rsidRPr="00263ED0">
        <w:rPr>
          <w:noProof/>
          <w:sz w:val="28"/>
          <w:szCs w:val="28"/>
        </w:rPr>
        <w:t xml:space="preserve"> – справка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</w:t>
      </w:r>
      <w:r w:rsidR="005C6EDB" w:rsidRPr="00263ED0">
        <w:rPr>
          <w:noProof/>
          <w:sz w:val="28"/>
          <w:szCs w:val="28"/>
        </w:rPr>
        <w:lastRenderedPageBreak/>
        <w:t>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C3747E" w:rsidRPr="00263E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63ED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63ED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63ED0">
        <w:rPr>
          <w:sz w:val="28"/>
          <w:szCs w:val="28"/>
        </w:rPr>
        <w:t xml:space="preserve"> </w:t>
      </w:r>
      <w:r w:rsidR="00C3747E" w:rsidRPr="00263ED0">
        <w:rPr>
          <w:noProof/>
          <w:sz w:val="28"/>
          <w:szCs w:val="28"/>
        </w:rPr>
        <w:t>посредством Единого портала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МФЦ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</w:t>
      </w:r>
      <w:r w:rsidR="005C1CA2" w:rsidRPr="00263ED0">
        <w:rPr>
          <w:sz w:val="28"/>
          <w:szCs w:val="28"/>
        </w:rPr>
        <w:t>,</w:t>
      </w:r>
      <w:r w:rsidR="005C6EDB" w:rsidRPr="00263ED0">
        <w:rPr>
          <w:noProof/>
          <w:sz w:val="28"/>
          <w:szCs w:val="28"/>
        </w:rPr>
        <w:t xml:space="preserve"> – справка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участника специальной военной операции</w:t>
      </w:r>
      <w:r w:rsidR="00C3747E" w:rsidRPr="00263E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63ED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63ED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63ED0">
        <w:rPr>
          <w:sz w:val="28"/>
          <w:szCs w:val="28"/>
        </w:rPr>
        <w:t xml:space="preserve"> </w:t>
      </w:r>
      <w:r w:rsidR="00C3747E" w:rsidRPr="00263ED0">
        <w:rPr>
          <w:noProof/>
          <w:sz w:val="28"/>
          <w:szCs w:val="28"/>
        </w:rPr>
        <w:t>посредством Единого портала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МФЦ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</w:t>
      </w:r>
      <w:r w:rsidR="005C1CA2" w:rsidRPr="00263ED0">
        <w:rPr>
          <w:sz w:val="28"/>
          <w:szCs w:val="28"/>
        </w:rPr>
        <w:t>,</w:t>
      </w:r>
      <w:r w:rsidR="005C6EDB" w:rsidRPr="00263ED0">
        <w:rPr>
          <w:noProof/>
          <w:sz w:val="28"/>
          <w:szCs w:val="28"/>
        </w:rPr>
        <w:t xml:space="preserve"> – справка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</w:t>
      </w:r>
      <w:r w:rsidR="00C3747E" w:rsidRPr="00263ED0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263ED0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263ED0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263ED0">
        <w:rPr>
          <w:sz w:val="28"/>
          <w:szCs w:val="28"/>
        </w:rPr>
        <w:t xml:space="preserve"> </w:t>
      </w:r>
      <w:r w:rsidR="00C3747E" w:rsidRPr="00263ED0">
        <w:rPr>
          <w:noProof/>
          <w:sz w:val="28"/>
          <w:szCs w:val="28"/>
        </w:rPr>
        <w:t>посредством Единого портала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 xml:space="preserve">в Органе местного самоуправления при личном </w:t>
      </w:r>
      <w:r w:rsidR="00C3747E" w:rsidRPr="00263ED0">
        <w:rPr>
          <w:noProof/>
          <w:sz w:val="28"/>
          <w:szCs w:val="28"/>
        </w:rPr>
        <w:lastRenderedPageBreak/>
        <w:t>обращении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263ED0">
        <w:rPr>
          <w:noProof/>
          <w:sz w:val="28"/>
          <w:szCs w:val="28"/>
        </w:rPr>
        <w:t>в МФЦ</w:t>
      </w:r>
      <w:r w:rsidR="00C3747E" w:rsidRPr="00263ED0">
        <w:rPr>
          <w:sz w:val="28"/>
          <w:szCs w:val="28"/>
        </w:rPr>
        <w:t xml:space="preserve">: </w:t>
      </w:r>
      <w:r w:rsidR="00C3747E" w:rsidRPr="00263ED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63ED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63ED0">
        <w:rPr>
          <w:sz w:val="28"/>
          <w:szCs w:val="28"/>
        </w:rPr>
        <w:t xml:space="preserve"> </w:t>
      </w:r>
      <w:r w:rsidR="00C955F6" w:rsidRPr="00263ED0">
        <w:rPr>
          <w:sz w:val="28"/>
          <w:szCs w:val="28"/>
          <w:lang w:eastAsia="ru-RU"/>
        </w:rPr>
        <w:t xml:space="preserve">– </w:t>
      </w:r>
      <w:r w:rsidR="006F5864" w:rsidRPr="00263ED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63ED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в МФЦ</w:t>
      </w:r>
      <w:r w:rsidR="0023151F" w:rsidRPr="00263ED0">
        <w:rPr>
          <w:sz w:val="28"/>
          <w:szCs w:val="28"/>
        </w:rPr>
        <w:t xml:space="preserve"> </w:t>
      </w:r>
      <w:r w:rsidR="00C955F6" w:rsidRPr="00263ED0">
        <w:rPr>
          <w:sz w:val="28"/>
          <w:szCs w:val="28"/>
          <w:lang w:eastAsia="ru-RU"/>
        </w:rPr>
        <w:t xml:space="preserve">– </w:t>
      </w:r>
      <w:r w:rsidR="006F5864" w:rsidRPr="00263ED0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63ED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посредством Единого портала</w:t>
      </w:r>
      <w:r w:rsidR="0023151F" w:rsidRPr="00263ED0">
        <w:rPr>
          <w:sz w:val="28"/>
          <w:szCs w:val="28"/>
        </w:rPr>
        <w:t xml:space="preserve"> </w:t>
      </w:r>
      <w:r w:rsidR="00C955F6" w:rsidRPr="00263ED0">
        <w:rPr>
          <w:sz w:val="28"/>
          <w:szCs w:val="28"/>
          <w:lang w:eastAsia="ru-RU"/>
        </w:rPr>
        <w:t xml:space="preserve">– </w:t>
      </w:r>
      <w:r w:rsidR="006F5864" w:rsidRPr="00263ED0">
        <w:rPr>
          <w:noProof/>
          <w:sz w:val="28"/>
          <w:szCs w:val="28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263ED0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63ED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63ED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63ED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63ED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63ED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63ED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63ED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посредством Единого портала</w:t>
      </w:r>
      <w:r w:rsidR="00D4727D" w:rsidRPr="00263ED0">
        <w:rPr>
          <w:sz w:val="28"/>
          <w:szCs w:val="28"/>
        </w:rPr>
        <w:t xml:space="preserve"> </w:t>
      </w:r>
      <w:r w:rsidR="00D4727D" w:rsidRPr="00263ED0">
        <w:rPr>
          <w:sz w:val="28"/>
          <w:szCs w:val="28"/>
          <w:lang w:eastAsia="ru-RU"/>
        </w:rPr>
        <w:t>–</w:t>
      </w:r>
      <w:r w:rsidR="00D4727D" w:rsidRPr="00263ED0">
        <w:rPr>
          <w:sz w:val="28"/>
          <w:szCs w:val="28"/>
        </w:rPr>
        <w:t xml:space="preserve"> </w:t>
      </w:r>
      <w:r w:rsidR="00860AA3" w:rsidRPr="00263ED0">
        <w:rPr>
          <w:noProof/>
          <w:sz w:val="28"/>
          <w:szCs w:val="28"/>
        </w:rPr>
        <w:t>1</w:t>
      </w:r>
      <w:r w:rsidR="008C207A" w:rsidRPr="00263ED0">
        <w:rPr>
          <w:sz w:val="28"/>
          <w:szCs w:val="28"/>
        </w:rPr>
        <w:t xml:space="preserve"> </w:t>
      </w:r>
      <w:r w:rsidR="008C207A" w:rsidRPr="00263ED0">
        <w:rPr>
          <w:noProof/>
          <w:sz w:val="28"/>
          <w:szCs w:val="28"/>
        </w:rPr>
        <w:t>рабочий день</w:t>
      </w:r>
      <w:r w:rsidR="008C207A" w:rsidRPr="00263ED0">
        <w:rPr>
          <w:sz w:val="28"/>
          <w:szCs w:val="28"/>
        </w:rPr>
        <w:t>;</w:t>
      </w:r>
    </w:p>
    <w:p w:rsidR="00C955F6" w:rsidRPr="00263ED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263ED0">
        <w:rPr>
          <w:sz w:val="28"/>
          <w:szCs w:val="28"/>
        </w:rPr>
        <w:t xml:space="preserve"> </w:t>
      </w:r>
      <w:r w:rsidR="00D4727D" w:rsidRPr="00263ED0">
        <w:rPr>
          <w:sz w:val="28"/>
          <w:szCs w:val="28"/>
          <w:lang w:eastAsia="ru-RU"/>
        </w:rPr>
        <w:t>–</w:t>
      </w:r>
      <w:r w:rsidR="00D4727D" w:rsidRPr="00263ED0">
        <w:rPr>
          <w:sz w:val="28"/>
          <w:szCs w:val="28"/>
        </w:rPr>
        <w:t xml:space="preserve"> </w:t>
      </w:r>
      <w:r w:rsidR="00860AA3" w:rsidRPr="00263ED0">
        <w:rPr>
          <w:noProof/>
          <w:sz w:val="28"/>
          <w:szCs w:val="28"/>
        </w:rPr>
        <w:t>1</w:t>
      </w:r>
      <w:r w:rsidR="008C207A" w:rsidRPr="00263ED0">
        <w:rPr>
          <w:sz w:val="28"/>
          <w:szCs w:val="28"/>
        </w:rPr>
        <w:t xml:space="preserve"> </w:t>
      </w:r>
      <w:r w:rsidR="008C207A" w:rsidRPr="00263ED0">
        <w:rPr>
          <w:noProof/>
          <w:sz w:val="28"/>
          <w:szCs w:val="28"/>
        </w:rPr>
        <w:t>рабочий день</w:t>
      </w:r>
      <w:r w:rsidR="008C207A" w:rsidRPr="00263ED0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63ED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263ED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 xml:space="preserve">Указанный </w:t>
      </w:r>
      <w:r w:rsidRPr="003F61D5">
        <w:rPr>
          <w:sz w:val="28"/>
          <w:szCs w:val="28"/>
        </w:rPr>
        <w:lastRenderedPageBreak/>
        <w:t>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Сведения, содержащиеся в решении органа опеки и попечительства об установлении опеки над ребенком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опеки и попечительства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63ED0">
        <w:rPr>
          <w:noProof/>
          <w:sz w:val="28"/>
          <w:szCs w:val="28"/>
        </w:rPr>
        <w:t>1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рабочий день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63ED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63ED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263ED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63ED0">
        <w:rPr>
          <w:noProof/>
          <w:sz w:val="28"/>
          <w:szCs w:val="28"/>
        </w:rPr>
        <w:t>48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часов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63ED0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об усыновлении ребенка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63ED0">
        <w:rPr>
          <w:noProof/>
          <w:sz w:val="28"/>
          <w:szCs w:val="28"/>
        </w:rPr>
        <w:t>1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рабочий день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63ED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63ED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263ED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63ED0">
        <w:rPr>
          <w:noProof/>
          <w:sz w:val="28"/>
          <w:szCs w:val="28"/>
        </w:rPr>
        <w:t>48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часов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63ED0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территорию муниципального образования Чувашской Республики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63ED0">
        <w:rPr>
          <w:noProof/>
          <w:sz w:val="28"/>
          <w:szCs w:val="28"/>
        </w:rPr>
        <w:t>1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рабочий день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63ED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63ED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263ED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63ED0">
        <w:rPr>
          <w:noProof/>
          <w:sz w:val="28"/>
          <w:szCs w:val="28"/>
        </w:rPr>
        <w:t>48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часов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63ED0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из органов, осуществляющих учет граждан, имеющих право на предоставление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</w:t>
      </w:r>
      <w:r w:rsidR="0051759D" w:rsidRPr="003F61D5">
        <w:rPr>
          <w:noProof/>
          <w:sz w:val="28"/>
          <w:szCs w:val="28"/>
        </w:rPr>
        <w:lastRenderedPageBreak/>
        <w:t>Республики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Органы местного самоуправления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63ED0">
        <w:rPr>
          <w:noProof/>
          <w:sz w:val="28"/>
          <w:szCs w:val="28"/>
        </w:rPr>
        <w:t>1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рабочий день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63ED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63ED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263ED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63ED0">
        <w:rPr>
          <w:noProof/>
          <w:sz w:val="28"/>
          <w:szCs w:val="28"/>
        </w:rPr>
        <w:t>48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часов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263ED0">
        <w:rPr>
          <w:sz w:val="28"/>
          <w:szCs w:val="28"/>
        </w:rPr>
        <w:t>;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либо награжденным орденами Российской Федерации или знаком отличия ордена Святого Георгия "Георгиевским Крестом" за заслуги, проявленные в ходе участия в специальной военной операции, и являющимся ветеранами боевых действий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63ED0">
        <w:rPr>
          <w:noProof/>
          <w:sz w:val="28"/>
          <w:szCs w:val="28"/>
        </w:rPr>
        <w:t>1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рабочий день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263ED0">
        <w:rPr>
          <w:sz w:val="28"/>
          <w:szCs w:val="28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263ED0">
        <w:rPr>
          <w:sz w:val="28"/>
          <w:szCs w:val="28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263ED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63ED0">
        <w:rPr>
          <w:noProof/>
          <w:sz w:val="28"/>
          <w:szCs w:val="28"/>
        </w:rPr>
        <w:t>5</w:t>
      </w:r>
      <w:r w:rsidR="00EE2876" w:rsidRPr="00263ED0">
        <w:rPr>
          <w:sz w:val="28"/>
          <w:szCs w:val="28"/>
        </w:rPr>
        <w:t xml:space="preserve"> </w:t>
      </w:r>
      <w:r w:rsidR="009222FE" w:rsidRPr="00263ED0">
        <w:rPr>
          <w:noProof/>
          <w:sz w:val="28"/>
          <w:szCs w:val="28"/>
        </w:rPr>
        <w:t>рабочих дней</w:t>
      </w:r>
      <w:r w:rsidR="00033995" w:rsidRPr="00263ED0">
        <w:rPr>
          <w:sz w:val="28"/>
          <w:szCs w:val="28"/>
        </w:rPr>
        <w:t xml:space="preserve"> </w:t>
      </w:r>
      <w:r w:rsidR="00107D93" w:rsidRPr="003F61D5">
        <w:rPr>
          <w:sz w:val="28"/>
          <w:szCs w:val="28"/>
        </w:rPr>
        <w:t>с даты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263ED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63ED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63ED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63ED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263ED0">
        <w:rPr>
          <w:sz w:val="28"/>
          <w:szCs w:val="28"/>
          <w:lang w:eastAsia="ru-RU"/>
        </w:rPr>
        <w:t>:</w:t>
      </w:r>
      <w:r w:rsidR="008940B1" w:rsidRPr="00263ED0">
        <w:rPr>
          <w:sz w:val="28"/>
          <w:szCs w:val="28"/>
        </w:rPr>
        <w:t xml:space="preserve"> </w:t>
      </w:r>
    </w:p>
    <w:p w:rsidR="00D2206A" w:rsidRPr="00263E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621EC0" w:rsidRPr="00263ED0">
        <w:rPr>
          <w:sz w:val="28"/>
          <w:szCs w:val="28"/>
        </w:rPr>
        <w:t>;</w:t>
      </w:r>
    </w:p>
    <w:p w:rsidR="00D2206A" w:rsidRPr="00263E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частями 1, 2, 5 статьи 3 Закона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</w:t>
      </w:r>
      <w:r w:rsidR="00621EC0" w:rsidRPr="00263ED0">
        <w:rPr>
          <w:sz w:val="28"/>
          <w:szCs w:val="28"/>
        </w:rPr>
        <w:t>;</w:t>
      </w:r>
    </w:p>
    <w:p w:rsidR="00D2206A" w:rsidRPr="00263ED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263ED0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4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63ED0">
        <w:rPr>
          <w:sz w:val="28"/>
          <w:szCs w:val="28"/>
          <w:lang w:eastAsia="ru-RU"/>
        </w:rPr>
        <w:t xml:space="preserve"> </w:t>
      </w:r>
      <w:r w:rsidR="00680093" w:rsidRPr="00263ED0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63ED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lastRenderedPageBreak/>
        <w:t>посредством Единого портала</w:t>
      </w:r>
      <w:r w:rsidRPr="00263ED0">
        <w:rPr>
          <w:sz w:val="28"/>
          <w:szCs w:val="28"/>
        </w:rPr>
        <w:t xml:space="preserve">, </w:t>
      </w:r>
      <w:r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Pr="00263ED0">
        <w:rPr>
          <w:sz w:val="28"/>
          <w:szCs w:val="28"/>
        </w:rPr>
        <w:t xml:space="preserve">, </w:t>
      </w:r>
      <w:r w:rsidRPr="00263ED0">
        <w:rPr>
          <w:noProof/>
          <w:sz w:val="28"/>
          <w:szCs w:val="28"/>
        </w:rPr>
        <w:t>в МФЦ</w:t>
      </w:r>
      <w:r w:rsidR="00425BFA" w:rsidRPr="00263ED0">
        <w:rPr>
          <w:sz w:val="28"/>
          <w:szCs w:val="28"/>
        </w:rPr>
        <w:t xml:space="preserve"> </w:t>
      </w:r>
      <w:r w:rsidR="00CD6C8B" w:rsidRPr="00263ED0">
        <w:rPr>
          <w:sz w:val="28"/>
          <w:szCs w:val="28"/>
          <w:lang w:eastAsia="ru-RU"/>
        </w:rPr>
        <w:t>–</w:t>
      </w:r>
      <w:r w:rsidR="00425BFA" w:rsidRPr="00263ED0">
        <w:rPr>
          <w:sz w:val="28"/>
          <w:szCs w:val="28"/>
        </w:rPr>
        <w:t xml:space="preserve"> </w:t>
      </w:r>
      <w:r w:rsidRPr="00263ED0">
        <w:rPr>
          <w:noProof/>
          <w:sz w:val="28"/>
          <w:szCs w:val="28"/>
        </w:rPr>
        <w:t>уведомление о принятии на учет граждан в качестве лиц, имеющих право на предоставление земельных участков в собственность бесплатно</w:t>
      </w:r>
      <w:r w:rsidR="00D04CD6" w:rsidRPr="00263ED0">
        <w:rPr>
          <w:sz w:val="28"/>
          <w:szCs w:val="28"/>
        </w:rPr>
        <w:t>;</w:t>
      </w:r>
    </w:p>
    <w:p w:rsidR="00C955F6" w:rsidRPr="00263ED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посредством Единого портала</w:t>
      </w:r>
      <w:r w:rsidRPr="00263ED0">
        <w:rPr>
          <w:sz w:val="28"/>
          <w:szCs w:val="28"/>
        </w:rPr>
        <w:t xml:space="preserve">, </w:t>
      </w:r>
      <w:r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Pr="00263ED0">
        <w:rPr>
          <w:sz w:val="28"/>
          <w:szCs w:val="28"/>
        </w:rPr>
        <w:t xml:space="preserve">, </w:t>
      </w:r>
      <w:r w:rsidRPr="00263ED0">
        <w:rPr>
          <w:noProof/>
          <w:sz w:val="28"/>
          <w:szCs w:val="28"/>
        </w:rPr>
        <w:t>в МФЦ</w:t>
      </w:r>
      <w:r w:rsidR="00425BFA" w:rsidRPr="00263ED0">
        <w:rPr>
          <w:sz w:val="28"/>
          <w:szCs w:val="28"/>
        </w:rPr>
        <w:t xml:space="preserve"> </w:t>
      </w:r>
      <w:r w:rsidR="00CD6C8B" w:rsidRPr="00263ED0">
        <w:rPr>
          <w:sz w:val="28"/>
          <w:szCs w:val="28"/>
          <w:lang w:eastAsia="ru-RU"/>
        </w:rPr>
        <w:t>–</w:t>
      </w:r>
      <w:r w:rsidR="00425BFA" w:rsidRPr="00263ED0">
        <w:rPr>
          <w:sz w:val="28"/>
          <w:szCs w:val="28"/>
        </w:rPr>
        <w:t xml:space="preserve"> </w:t>
      </w:r>
      <w:r w:rsidRPr="00263ED0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263ED0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63ED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263ED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63ED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63ED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63ED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263ED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263ED0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263ED0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263ED0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263ED0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263ED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263ED0">
        <w:rPr>
          <w:sz w:val="28"/>
          <w:szCs w:val="28"/>
        </w:rPr>
        <w:t>:</w:t>
      </w:r>
    </w:p>
    <w:p w:rsidR="00D56856" w:rsidRPr="00263ED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263ED0">
        <w:rPr>
          <w:sz w:val="28"/>
          <w:szCs w:val="28"/>
        </w:rPr>
        <w:t xml:space="preserve"> (</w:t>
      </w:r>
      <w:r w:rsidRPr="00263ED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263ED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уведомление об отсутствии опечаток и (или) ошибок</w:t>
      </w:r>
      <w:r w:rsidRPr="00263ED0">
        <w:rPr>
          <w:sz w:val="28"/>
          <w:szCs w:val="28"/>
        </w:rPr>
        <w:t xml:space="preserve"> (</w:t>
      </w:r>
      <w:r w:rsidRPr="00263ED0">
        <w:rPr>
          <w:noProof/>
          <w:sz w:val="28"/>
          <w:szCs w:val="28"/>
        </w:rPr>
        <w:t>оригинал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263ED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63ED0">
        <w:rPr>
          <w:sz w:val="28"/>
          <w:szCs w:val="28"/>
        </w:rPr>
        <w:t>;</w:t>
      </w:r>
    </w:p>
    <w:p w:rsidR="00B031AA" w:rsidRPr="00263ED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63ED0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263ED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263ED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63ED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63ED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263ED0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документа</w:t>
      </w:r>
      <w:r w:rsidR="00C3747E" w:rsidRPr="00263ED0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63ED0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63ED0">
        <w:rPr>
          <w:sz w:val="28"/>
          <w:szCs w:val="28"/>
        </w:rPr>
        <w:t>,</w:t>
      </w:r>
      <w:r w:rsidR="005C6EDB" w:rsidRPr="00263ED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63ED0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63ED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63ED0">
        <w:rPr>
          <w:sz w:val="28"/>
          <w:szCs w:val="28"/>
        </w:rPr>
        <w:t xml:space="preserve"> </w:t>
      </w:r>
      <w:r w:rsidR="00C955F6" w:rsidRPr="00263ED0">
        <w:rPr>
          <w:sz w:val="28"/>
          <w:szCs w:val="28"/>
          <w:lang w:eastAsia="ru-RU"/>
        </w:rPr>
        <w:t xml:space="preserve">– </w:t>
      </w:r>
      <w:r w:rsidR="006F5864" w:rsidRPr="00263ED0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263ED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в МФЦ</w:t>
      </w:r>
      <w:r w:rsidR="0023151F" w:rsidRPr="00263ED0">
        <w:rPr>
          <w:sz w:val="28"/>
          <w:szCs w:val="28"/>
        </w:rPr>
        <w:t xml:space="preserve"> </w:t>
      </w:r>
      <w:r w:rsidR="00C955F6" w:rsidRPr="00263ED0">
        <w:rPr>
          <w:sz w:val="28"/>
          <w:szCs w:val="28"/>
          <w:lang w:eastAsia="ru-RU"/>
        </w:rPr>
        <w:t xml:space="preserve">– </w:t>
      </w:r>
      <w:r w:rsidR="006F5864" w:rsidRPr="00263ED0">
        <w:rPr>
          <w:noProof/>
          <w:sz w:val="28"/>
          <w:szCs w:val="28"/>
        </w:rPr>
        <w:t>паспорт гражданина Российской Федерации или иной документ, удостоверяющий личность заявителя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263ED0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263ED0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263ED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263ED0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263ED0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263ED0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263ED0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63ED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посредством Единого портала</w:t>
      </w:r>
      <w:r w:rsidR="00D4727D" w:rsidRPr="00263ED0">
        <w:rPr>
          <w:sz w:val="28"/>
          <w:szCs w:val="28"/>
        </w:rPr>
        <w:t xml:space="preserve"> </w:t>
      </w:r>
      <w:r w:rsidR="00D4727D" w:rsidRPr="00263ED0">
        <w:rPr>
          <w:sz w:val="28"/>
          <w:szCs w:val="28"/>
          <w:lang w:eastAsia="ru-RU"/>
        </w:rPr>
        <w:t>–</w:t>
      </w:r>
      <w:r w:rsidR="00D4727D" w:rsidRPr="00263ED0">
        <w:rPr>
          <w:sz w:val="28"/>
          <w:szCs w:val="28"/>
        </w:rPr>
        <w:t xml:space="preserve"> </w:t>
      </w:r>
      <w:r w:rsidR="00860AA3" w:rsidRPr="00263ED0">
        <w:rPr>
          <w:noProof/>
          <w:sz w:val="28"/>
          <w:szCs w:val="28"/>
        </w:rPr>
        <w:t>1</w:t>
      </w:r>
      <w:r w:rsidR="008C207A" w:rsidRPr="00263ED0">
        <w:rPr>
          <w:sz w:val="28"/>
          <w:szCs w:val="28"/>
        </w:rPr>
        <w:t xml:space="preserve"> </w:t>
      </w:r>
      <w:r w:rsidR="008C207A" w:rsidRPr="00263ED0">
        <w:rPr>
          <w:noProof/>
          <w:sz w:val="28"/>
          <w:szCs w:val="28"/>
        </w:rPr>
        <w:t>рабочий день</w:t>
      </w:r>
      <w:r w:rsidR="008C207A" w:rsidRPr="00263ED0">
        <w:rPr>
          <w:sz w:val="28"/>
          <w:szCs w:val="28"/>
        </w:rPr>
        <w:t>;</w:t>
      </w:r>
    </w:p>
    <w:p w:rsidR="00C955F6" w:rsidRPr="00263ED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263ED0">
        <w:rPr>
          <w:sz w:val="28"/>
          <w:szCs w:val="28"/>
        </w:rPr>
        <w:t xml:space="preserve"> </w:t>
      </w:r>
      <w:r w:rsidR="00D4727D" w:rsidRPr="00263ED0">
        <w:rPr>
          <w:sz w:val="28"/>
          <w:szCs w:val="28"/>
          <w:lang w:eastAsia="ru-RU"/>
        </w:rPr>
        <w:t>–</w:t>
      </w:r>
      <w:r w:rsidR="00D4727D" w:rsidRPr="00263ED0">
        <w:rPr>
          <w:sz w:val="28"/>
          <w:szCs w:val="28"/>
        </w:rPr>
        <w:t xml:space="preserve"> </w:t>
      </w:r>
      <w:r w:rsidR="00860AA3" w:rsidRPr="00263ED0">
        <w:rPr>
          <w:noProof/>
          <w:sz w:val="28"/>
          <w:szCs w:val="28"/>
        </w:rPr>
        <w:t>1</w:t>
      </w:r>
      <w:r w:rsidR="008C207A" w:rsidRPr="00263ED0">
        <w:rPr>
          <w:sz w:val="28"/>
          <w:szCs w:val="28"/>
        </w:rPr>
        <w:t xml:space="preserve"> </w:t>
      </w:r>
      <w:r w:rsidR="008C207A" w:rsidRPr="00263ED0">
        <w:rPr>
          <w:noProof/>
          <w:sz w:val="28"/>
          <w:szCs w:val="28"/>
        </w:rPr>
        <w:t>рабочий день</w:t>
      </w:r>
      <w:r w:rsidR="008C207A" w:rsidRPr="00263ED0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263ED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63ED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63ED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263ED0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263ED0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263ED0">
        <w:rPr>
          <w:sz w:val="28"/>
          <w:szCs w:val="28"/>
        </w:rPr>
        <w:t xml:space="preserve"> </w:t>
      </w:r>
      <w:r w:rsidR="00CD6C8B" w:rsidRPr="00263ED0">
        <w:rPr>
          <w:sz w:val="28"/>
          <w:szCs w:val="28"/>
          <w:lang w:eastAsia="ru-RU"/>
        </w:rPr>
        <w:t>–</w:t>
      </w:r>
      <w:r w:rsidR="00025490" w:rsidRPr="00263ED0">
        <w:rPr>
          <w:sz w:val="28"/>
          <w:szCs w:val="28"/>
        </w:rPr>
        <w:t xml:space="preserve"> </w:t>
      </w:r>
      <w:r w:rsidR="008940B1" w:rsidRPr="00263ED0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263ED0">
        <w:rPr>
          <w:sz w:val="28"/>
          <w:szCs w:val="28"/>
          <w:lang w:eastAsia="ru-RU"/>
        </w:rPr>
        <w:t xml:space="preserve"> </w:t>
      </w:r>
      <w:r w:rsidR="00680093" w:rsidRPr="00263ED0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263ED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в МФЦ</w:t>
      </w:r>
      <w:r w:rsidRPr="00263ED0">
        <w:rPr>
          <w:sz w:val="28"/>
          <w:szCs w:val="28"/>
        </w:rPr>
        <w:t xml:space="preserve">, </w:t>
      </w:r>
      <w:r w:rsidRPr="00263ED0">
        <w:rPr>
          <w:noProof/>
          <w:sz w:val="28"/>
          <w:szCs w:val="28"/>
        </w:rPr>
        <w:t>в Органе местного самоуправления</w:t>
      </w:r>
      <w:r w:rsidR="00425BFA" w:rsidRPr="00263ED0">
        <w:rPr>
          <w:sz w:val="28"/>
          <w:szCs w:val="28"/>
        </w:rPr>
        <w:t xml:space="preserve"> </w:t>
      </w:r>
      <w:r w:rsidR="00CD6C8B" w:rsidRPr="00263ED0">
        <w:rPr>
          <w:sz w:val="28"/>
          <w:szCs w:val="28"/>
          <w:lang w:eastAsia="ru-RU"/>
        </w:rPr>
        <w:t>–</w:t>
      </w:r>
      <w:r w:rsidR="00425BFA" w:rsidRPr="00263ED0">
        <w:rPr>
          <w:sz w:val="28"/>
          <w:szCs w:val="28"/>
        </w:rPr>
        <w:t xml:space="preserve"> </w:t>
      </w:r>
      <w:r w:rsidRPr="00263ED0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263ED0">
        <w:rPr>
          <w:sz w:val="28"/>
          <w:szCs w:val="28"/>
        </w:rPr>
        <w:t>;</w:t>
      </w:r>
    </w:p>
    <w:p w:rsidR="00C955F6" w:rsidRPr="00263ED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63ED0">
        <w:rPr>
          <w:noProof/>
          <w:sz w:val="28"/>
          <w:szCs w:val="28"/>
        </w:rPr>
        <w:t>в МФЦ</w:t>
      </w:r>
      <w:r w:rsidRPr="00263ED0">
        <w:rPr>
          <w:sz w:val="28"/>
          <w:szCs w:val="28"/>
        </w:rPr>
        <w:t xml:space="preserve">, </w:t>
      </w:r>
      <w:r w:rsidRPr="00263ED0">
        <w:rPr>
          <w:noProof/>
          <w:sz w:val="28"/>
          <w:szCs w:val="28"/>
        </w:rPr>
        <w:t>в Органе местного самоуправления</w:t>
      </w:r>
      <w:r w:rsidR="00425BFA" w:rsidRPr="00263ED0">
        <w:rPr>
          <w:sz w:val="28"/>
          <w:szCs w:val="28"/>
        </w:rPr>
        <w:t xml:space="preserve"> </w:t>
      </w:r>
      <w:r w:rsidR="00CD6C8B" w:rsidRPr="00263ED0">
        <w:rPr>
          <w:sz w:val="28"/>
          <w:szCs w:val="28"/>
          <w:lang w:eastAsia="ru-RU"/>
        </w:rPr>
        <w:t>–</w:t>
      </w:r>
      <w:r w:rsidR="00425BFA" w:rsidRPr="00263ED0">
        <w:rPr>
          <w:sz w:val="28"/>
          <w:szCs w:val="28"/>
        </w:rPr>
        <w:t xml:space="preserve"> </w:t>
      </w:r>
      <w:r w:rsidRPr="00263ED0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263ED0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263ED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63ED0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263ED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263ED0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263ED0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263ED0">
        <w:rPr>
          <w:sz w:val="28"/>
          <w:szCs w:val="28"/>
          <w:lang w:eastAsia="ru-RU"/>
        </w:rPr>
        <w:t xml:space="preserve"> –</w:t>
      </w:r>
      <w:r w:rsidR="00210D49" w:rsidRPr="00263ED0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263ED0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263ED0">
        <w:rPr>
          <w:sz w:val="28"/>
          <w:szCs w:val="28"/>
        </w:rPr>
        <w:t xml:space="preserve"> </w:t>
      </w:r>
      <w:r w:rsidR="00F15F02" w:rsidRPr="00263ED0">
        <w:rPr>
          <w:noProof/>
          <w:sz w:val="28"/>
          <w:szCs w:val="28"/>
        </w:rPr>
        <w:t>Администрации города Чебоксары Чувашской Республики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263ED0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263ED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263ED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63ED0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263ED0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263ED0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263ED0">
              <w:rPr>
                <w:i/>
                <w:szCs w:val="20"/>
              </w:rPr>
              <w:t xml:space="preserve"> </w:t>
            </w:r>
            <w:r w:rsidRPr="00263ED0">
              <w:rPr>
                <w:i/>
                <w:iCs/>
                <w:szCs w:val="20"/>
                <w:lang w:eastAsia="ru-RU"/>
              </w:rPr>
              <w:t>«</w:t>
            </w:r>
            <w:r w:rsidRPr="00263ED0">
              <w:rPr>
                <w:i/>
                <w:noProof/>
                <w:szCs w:val="20"/>
              </w:rPr>
      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  <w:r w:rsidR="005F459F" w:rsidRPr="00263ED0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63ED0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263ED0">
              <w:rPr>
                <w:noProof/>
                <w:szCs w:val="20"/>
              </w:rPr>
              <w:t>1</w:t>
            </w:r>
            <w:r w:rsidRPr="00263ED0">
              <w:rPr>
                <w:szCs w:val="20"/>
              </w:rPr>
              <w:t xml:space="preserve">. </w:t>
            </w:r>
            <w:r w:rsidR="00E67579" w:rsidRPr="00263ED0">
              <w:rPr>
                <w:noProof/>
                <w:szCs w:val="20"/>
              </w:rPr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</w:t>
            </w:r>
            <w:r w:rsidR="00E67579" w:rsidRPr="00263ED0">
              <w:rPr>
                <w:noProof/>
                <w:szCs w:val="20"/>
              </w:rPr>
              <w:lastRenderedPageBreak/>
              <w:t>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lastRenderedPageBreak/>
              <w:t>Результат</w:t>
            </w:r>
            <w:r w:rsidR="00CF6C01" w:rsidRPr="00263ED0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263ED0">
              <w:rPr>
                <w:i/>
                <w:szCs w:val="20"/>
              </w:rPr>
              <w:t xml:space="preserve"> </w:t>
            </w:r>
            <w:r w:rsidRPr="00263ED0">
              <w:rPr>
                <w:i/>
                <w:iCs/>
                <w:szCs w:val="20"/>
                <w:lang w:eastAsia="ru-RU"/>
              </w:rPr>
              <w:t>«</w:t>
            </w:r>
            <w:r w:rsidRPr="00263ED0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263ED0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63ED0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263ED0">
              <w:rPr>
                <w:noProof/>
                <w:szCs w:val="20"/>
              </w:rPr>
              <w:t>1</w:t>
            </w:r>
            <w:r w:rsidRPr="00263ED0">
              <w:rPr>
                <w:szCs w:val="20"/>
              </w:rPr>
              <w:t xml:space="preserve">. </w:t>
            </w:r>
            <w:r w:rsidR="00E67579" w:rsidRPr="00263ED0">
              <w:rPr>
                <w:noProof/>
                <w:szCs w:val="20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военнослужащих и лиц, указанных выше,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</w:p>
        </w:tc>
      </w:tr>
    </w:tbl>
    <w:p w:rsidR="004534C0" w:rsidRPr="00263ED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263ED0">
        <w:rPr>
          <w:sz w:val="28"/>
          <w:szCs w:val="28"/>
        </w:rPr>
        <w:br w:type="page"/>
      </w:r>
    </w:p>
    <w:p w:rsidR="0001695A" w:rsidRPr="00263ED0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263ED0">
        <w:rPr>
          <w:sz w:val="28"/>
          <w:szCs w:val="28"/>
        </w:rPr>
        <w:t xml:space="preserve"> № 2</w:t>
      </w:r>
    </w:p>
    <w:p w:rsidR="008D6247" w:rsidRPr="00263ED0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63ED0">
        <w:rPr>
          <w:sz w:val="28"/>
          <w:szCs w:val="28"/>
        </w:rPr>
        <w:t xml:space="preserve"> </w:t>
      </w:r>
      <w:r w:rsidR="00F15F02" w:rsidRPr="00263ED0">
        <w:rPr>
          <w:noProof/>
          <w:sz w:val="28"/>
          <w:szCs w:val="28"/>
        </w:rPr>
        <w:t>Администрации города Чебоксары Чувашской Республики</w:t>
      </w:r>
      <w:r w:rsidRPr="00263ED0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263ED0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263ED0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263ED0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63ED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263ED0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263ED0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263ED0">
        <w:rPr>
          <w:sz w:val="20"/>
          <w:u w:val="single"/>
        </w:rPr>
        <w:t xml:space="preserve"> </w:t>
      </w:r>
      <w:r w:rsidR="007B0BC2" w:rsidRPr="00263ED0">
        <w:rPr>
          <w:noProof/>
          <w:sz w:val="20"/>
          <w:u w:val="single"/>
        </w:rPr>
        <w:t>1</w:t>
      </w:r>
    </w:p>
    <w:p w:rsidR="00996780" w:rsidRPr="00263ED0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263ED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263ED0" w:rsidRDefault="003B05D9" w:rsidP="0001695A">
      <w:pPr>
        <w:spacing w:line="360" w:lineRule="exact"/>
        <w:rPr>
          <w:sz w:val="24"/>
          <w:szCs w:val="24"/>
        </w:rPr>
      </w:pPr>
      <w:r w:rsidRPr="00263ED0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263ED0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263ED0">
        <w:rPr>
          <w:sz w:val="24"/>
          <w:szCs w:val="24"/>
        </w:rPr>
        <w:t>»</w:t>
      </w:r>
      <w:r w:rsidRPr="00263ED0">
        <w:rPr>
          <w:sz w:val="24"/>
          <w:szCs w:val="24"/>
        </w:rPr>
        <w:t xml:space="preserve"> </w:t>
      </w:r>
      <w:r w:rsidR="005B67F3" w:rsidRPr="00263ED0">
        <w:rPr>
          <w:sz w:val="24"/>
          <w:szCs w:val="24"/>
        </w:rPr>
        <w:br w:type="page"/>
      </w:r>
    </w:p>
    <w:p w:rsidR="000F0AC8" w:rsidRPr="00263ED0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63ED0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263ED0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263ED0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263ED0">
        <w:rPr>
          <w:sz w:val="20"/>
          <w:u w:val="single"/>
        </w:rPr>
        <w:t xml:space="preserve"> </w:t>
      </w:r>
      <w:r w:rsidR="007B0BC2" w:rsidRPr="00263ED0">
        <w:rPr>
          <w:noProof/>
          <w:sz w:val="20"/>
          <w:u w:val="single"/>
        </w:rPr>
        <w:t>2</w:t>
      </w:r>
    </w:p>
    <w:p w:rsidR="00996780" w:rsidRPr="00263ED0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</w:p>
    <w:p w:rsidR="0001695A" w:rsidRPr="00263ED0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263ED0" w:rsidRDefault="003B05D9" w:rsidP="0001695A">
      <w:pPr>
        <w:spacing w:line="360" w:lineRule="exact"/>
        <w:rPr>
          <w:sz w:val="24"/>
          <w:szCs w:val="24"/>
        </w:rPr>
      </w:pPr>
      <w:r w:rsidRPr="00263ED0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263ED0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263ED0">
        <w:rPr>
          <w:sz w:val="24"/>
          <w:szCs w:val="24"/>
        </w:rPr>
        <w:t>»</w:t>
      </w:r>
    </w:p>
    <w:p w:rsidR="00782156" w:rsidRPr="00263ED0" w:rsidRDefault="00782156" w:rsidP="00782156">
      <w:pPr>
        <w:spacing w:line="360" w:lineRule="exact"/>
        <w:rPr>
          <w:sz w:val="24"/>
          <w:szCs w:val="24"/>
        </w:rPr>
      </w:pPr>
    </w:p>
    <w:p w:rsidR="00782156" w:rsidRPr="00263ED0" w:rsidRDefault="00782156" w:rsidP="00782156">
      <w:pPr>
        <w:keepNext/>
        <w:spacing w:line="360" w:lineRule="exact"/>
        <w:rPr>
          <w:sz w:val="24"/>
          <w:szCs w:val="24"/>
        </w:rPr>
      </w:pPr>
      <w:r w:rsidRPr="00263ED0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263ED0">
        <w:rPr>
          <w:sz w:val="24"/>
          <w:szCs w:val="24"/>
        </w:rPr>
        <w:t xml:space="preserve">: </w:t>
      </w:r>
      <w:r w:rsidRPr="00263ED0">
        <w:rPr>
          <w:sz w:val="24"/>
          <w:szCs w:val="24"/>
        </w:rPr>
        <w:t xml:space="preserve"> </w:t>
      </w:r>
    </w:p>
    <w:p w:rsidR="00DA36A6" w:rsidRPr="00263ED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63ED0">
        <w:rPr>
          <w:noProof/>
          <w:sz w:val="24"/>
          <w:szCs w:val="24"/>
        </w:rPr>
        <w:t>фамилия, имя, отчество (при наличии)</w:t>
      </w:r>
      <w:r w:rsidRPr="00263ED0">
        <w:rPr>
          <w:sz w:val="24"/>
          <w:szCs w:val="24"/>
        </w:rPr>
        <w:t xml:space="preserve">: </w:t>
      </w:r>
      <w:r w:rsidRPr="00263ED0">
        <w:rPr>
          <w:sz w:val="24"/>
          <w:szCs w:val="24"/>
        </w:rPr>
        <w:tab/>
        <w:t xml:space="preserve">; </w:t>
      </w:r>
    </w:p>
    <w:p w:rsidR="00DA36A6" w:rsidRPr="00263ED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63ED0">
        <w:rPr>
          <w:noProof/>
          <w:sz w:val="24"/>
          <w:szCs w:val="24"/>
        </w:rPr>
        <w:t>реквизиты документа, удостоверяющего личность</w:t>
      </w:r>
      <w:r w:rsidRPr="00263ED0">
        <w:rPr>
          <w:sz w:val="24"/>
          <w:szCs w:val="24"/>
        </w:rPr>
        <w:t xml:space="preserve">: </w:t>
      </w:r>
      <w:r w:rsidRPr="00263ED0">
        <w:rPr>
          <w:sz w:val="24"/>
          <w:szCs w:val="24"/>
        </w:rPr>
        <w:tab/>
        <w:t>.</w:t>
      </w:r>
    </w:p>
    <w:p w:rsidR="00782156" w:rsidRPr="00263ED0" w:rsidRDefault="00782156" w:rsidP="00782156">
      <w:pPr>
        <w:spacing w:line="360" w:lineRule="exact"/>
        <w:rPr>
          <w:sz w:val="24"/>
          <w:szCs w:val="24"/>
        </w:rPr>
      </w:pPr>
    </w:p>
    <w:p w:rsidR="00782156" w:rsidRPr="00263ED0" w:rsidRDefault="00782156" w:rsidP="00782156">
      <w:pPr>
        <w:keepNext/>
        <w:spacing w:line="360" w:lineRule="exact"/>
        <w:rPr>
          <w:sz w:val="24"/>
          <w:szCs w:val="24"/>
        </w:rPr>
      </w:pPr>
      <w:r w:rsidRPr="00263ED0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263ED0">
        <w:rPr>
          <w:sz w:val="24"/>
          <w:szCs w:val="24"/>
        </w:rPr>
        <w:t>.</w:t>
      </w:r>
    </w:p>
    <w:p w:rsidR="00782156" w:rsidRPr="00263ED0" w:rsidRDefault="00782156" w:rsidP="00782156">
      <w:pPr>
        <w:spacing w:line="360" w:lineRule="exact"/>
        <w:rPr>
          <w:sz w:val="24"/>
          <w:szCs w:val="24"/>
        </w:rPr>
      </w:pPr>
    </w:p>
    <w:p w:rsidR="00782156" w:rsidRPr="00263ED0" w:rsidRDefault="00782156" w:rsidP="00782156">
      <w:pPr>
        <w:keepNext/>
        <w:spacing w:line="360" w:lineRule="exact"/>
        <w:rPr>
          <w:sz w:val="24"/>
          <w:szCs w:val="24"/>
        </w:rPr>
      </w:pPr>
      <w:r w:rsidRPr="00263ED0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263ED0">
        <w:rPr>
          <w:sz w:val="24"/>
          <w:szCs w:val="24"/>
        </w:rPr>
        <w:t xml:space="preserve">: </w:t>
      </w:r>
      <w:r w:rsidRPr="00263ED0">
        <w:rPr>
          <w:sz w:val="24"/>
          <w:szCs w:val="24"/>
        </w:rPr>
        <w:t xml:space="preserve"> </w:t>
      </w:r>
    </w:p>
    <w:p w:rsidR="00DA36A6" w:rsidRPr="00263ED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63ED0">
        <w:rPr>
          <w:noProof/>
          <w:sz w:val="24"/>
          <w:szCs w:val="24"/>
        </w:rPr>
        <w:t>дата</w:t>
      </w:r>
      <w:r w:rsidRPr="00263ED0">
        <w:rPr>
          <w:sz w:val="24"/>
          <w:szCs w:val="24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263ED0">
        <w:rPr>
          <w:sz w:val="24"/>
          <w:szCs w:val="24"/>
        </w:rPr>
        <w:t xml:space="preserve">.; </w:t>
      </w:r>
    </w:p>
    <w:p w:rsidR="00DA36A6" w:rsidRPr="00263ED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63ED0">
        <w:rPr>
          <w:noProof/>
          <w:sz w:val="24"/>
          <w:szCs w:val="24"/>
        </w:rPr>
        <w:t>подпись</w:t>
      </w:r>
      <w:r w:rsidRPr="00263ED0">
        <w:rPr>
          <w:sz w:val="24"/>
          <w:szCs w:val="24"/>
        </w:rPr>
        <w:t xml:space="preserve">: </w:t>
      </w:r>
      <w:r w:rsidRPr="00263ED0">
        <w:rPr>
          <w:sz w:val="24"/>
          <w:szCs w:val="24"/>
        </w:rPr>
        <w:tab/>
        <w:t xml:space="preserve">; </w:t>
      </w:r>
    </w:p>
    <w:p w:rsidR="00DA36A6" w:rsidRPr="00263ED0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263ED0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63ED0">
        <w:rPr>
          <w:noProof/>
          <w:sz w:val="24"/>
          <w:szCs w:val="24"/>
        </w:rPr>
        <w:t>расшифровка подписи (инициалы, фамилия)</w:t>
      </w:r>
      <w:r w:rsidRPr="00263ED0">
        <w:rPr>
          <w:sz w:val="24"/>
          <w:szCs w:val="24"/>
        </w:rPr>
        <w:t xml:space="preserve">: </w:t>
      </w:r>
      <w:r w:rsidRPr="00263ED0">
        <w:rPr>
          <w:sz w:val="24"/>
          <w:szCs w:val="24"/>
        </w:rPr>
        <w:tab/>
      </w:r>
      <w:r w:rsidR="00CE5125" w:rsidRPr="00263ED0">
        <w:rPr>
          <w:sz w:val="24"/>
          <w:szCs w:val="24"/>
        </w:rPr>
        <w:t>.</w:t>
      </w:r>
    </w:p>
    <w:p w:rsidR="00830098" w:rsidRDefault="00830098">
      <w:pPr>
        <w:pageBreakBefore/>
      </w:pPr>
    </w:p>
    <w:p w:rsidR="00830098" w:rsidRDefault="00263ED0">
      <w:pPr>
        <w:ind w:left="6250"/>
        <w:rPr>
          <w:rFonts w:eastAsia="Malgun Gothic"/>
          <w:lang w:eastAsia="ru-RU"/>
        </w:rPr>
      </w:pPr>
      <w:r>
        <w:rPr>
          <w:sz w:val="28"/>
          <w:lang w:eastAsia="ru-RU"/>
        </w:rPr>
        <w:t xml:space="preserve">Приложение № 3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830098" w:rsidRDefault="00263ED0">
      <w:pPr>
        <w:rPr>
          <w:rFonts w:eastAsia="Malgun Gothic"/>
          <w:lang w:eastAsia="ru-RU"/>
        </w:rPr>
      </w:pPr>
      <w:r>
        <w:rPr>
          <w:rFonts w:eastAsia="Malgun Gothic"/>
          <w:sz w:val="28"/>
          <w:lang w:eastAsia="ru-RU"/>
        </w:rPr>
        <w:t xml:space="preserve"> </w:t>
      </w:r>
    </w:p>
    <w:p w:rsidR="00830098" w:rsidRDefault="00263ED0">
      <w:pPr>
        <w:keepNext/>
        <w:tabs>
          <w:tab w:val="left" w:leader="underscore" w:pos="10065"/>
        </w:tabs>
        <w:spacing w:line="360" w:lineRule="exact"/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 xml:space="preserve">Администрация </w:t>
      </w:r>
      <w:r>
        <w:rPr>
          <w:rFonts w:eastAsia="Malgun Gothic"/>
          <w:sz w:val="26"/>
          <w:szCs w:val="26"/>
          <w:lang w:eastAsia="ru-RU"/>
        </w:rPr>
        <w:t>города Чебоксары</w:t>
      </w:r>
    </w:p>
    <w:p w:rsidR="00830098" w:rsidRDefault="00830098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263ED0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 xml:space="preserve">______________________________________________                          (фамилия, имя, отчество (при наличии) </w:t>
      </w:r>
    </w:p>
    <w:p w:rsidR="00830098" w:rsidRDefault="00263ED0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 xml:space="preserve">                                                                                  Документ удостоверяющий личность: ________________ серия ________ номер ________ </w:t>
      </w:r>
    </w:p>
    <w:p w:rsidR="00830098" w:rsidRDefault="00830098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263ED0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>выдан _______________________________________</w:t>
      </w:r>
    </w:p>
    <w:p w:rsidR="00830098" w:rsidRDefault="00263ED0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 xml:space="preserve">                         ____________________</w:t>
      </w:r>
      <w:r>
        <w:rPr>
          <w:rFonts w:eastAsia="Malgun Gothic"/>
          <w:sz w:val="26"/>
          <w:szCs w:val="26"/>
          <w:lang w:eastAsia="ru-RU"/>
        </w:rPr>
        <w:t>__________________________</w:t>
      </w:r>
    </w:p>
    <w:p w:rsidR="00830098" w:rsidRDefault="00263ED0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>СНИЛС _____________________________________</w:t>
      </w:r>
    </w:p>
    <w:p w:rsidR="00830098" w:rsidRDefault="00263ED0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>Адрес места жительства: ______________________________________________</w:t>
      </w:r>
    </w:p>
    <w:p w:rsidR="00830098" w:rsidRDefault="00830098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263ED0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>______________________________________________</w:t>
      </w:r>
    </w:p>
    <w:p w:rsidR="00830098" w:rsidRDefault="00830098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263ED0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>Контактный телефон: __________________________</w:t>
      </w:r>
    </w:p>
    <w:p w:rsidR="00830098" w:rsidRDefault="00263ED0">
      <w:pPr>
        <w:keepNext/>
        <w:tabs>
          <w:tab w:val="left" w:leader="underscore" w:pos="10065"/>
        </w:tabs>
        <w:ind w:left="4111" w:right="-1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 xml:space="preserve">Адрес электронной </w:t>
      </w:r>
      <w:r>
        <w:rPr>
          <w:rFonts w:eastAsia="Malgun Gothic"/>
          <w:sz w:val="26"/>
          <w:szCs w:val="26"/>
          <w:lang w:eastAsia="ru-RU"/>
        </w:rPr>
        <w:t>почты: ______________________</w:t>
      </w:r>
    </w:p>
    <w:p w:rsidR="00830098" w:rsidRDefault="00830098">
      <w:pPr>
        <w:keepNext/>
        <w:tabs>
          <w:tab w:val="left" w:leader="underscore" w:pos="10065"/>
        </w:tabs>
        <w:spacing w:line="360" w:lineRule="exact"/>
        <w:ind w:right="-1" w:firstLine="709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263ED0">
      <w:pPr>
        <w:keepNext/>
        <w:tabs>
          <w:tab w:val="left" w:leader="underscore" w:pos="10065"/>
        </w:tabs>
        <w:ind w:right="-1" w:firstLine="709"/>
        <w:jc w:val="center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>Заявление</w:t>
      </w:r>
    </w:p>
    <w:p w:rsidR="00830098" w:rsidRDefault="00263ED0">
      <w:pPr>
        <w:keepNext/>
        <w:tabs>
          <w:tab w:val="left" w:leader="underscore" w:pos="10065"/>
        </w:tabs>
        <w:ind w:right="-1" w:firstLine="709"/>
        <w:jc w:val="center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>о постановке на учет качестве лица, имеющего право на предоставление земельного участка в собственность бесплатно</w:t>
      </w:r>
    </w:p>
    <w:p w:rsidR="00830098" w:rsidRDefault="00830098">
      <w:pPr>
        <w:keepNext/>
        <w:tabs>
          <w:tab w:val="left" w:leader="underscore" w:pos="10065"/>
        </w:tabs>
        <w:ind w:right="-1" w:firstLine="709"/>
        <w:jc w:val="center"/>
        <w:rPr>
          <w:rFonts w:eastAsia="Malgun Gothic"/>
          <w:sz w:val="26"/>
          <w:szCs w:val="26"/>
          <w:lang w:eastAsia="ru-RU"/>
        </w:rPr>
      </w:pPr>
    </w:p>
    <w:p w:rsidR="00830098" w:rsidRDefault="00263ED0">
      <w:pPr>
        <w:keepNext/>
        <w:tabs>
          <w:tab w:val="left" w:leader="underscore" w:pos="10065"/>
        </w:tabs>
        <w:ind w:right="-1" w:firstLine="709"/>
        <w:jc w:val="both"/>
        <w:rPr>
          <w:rFonts w:eastAsia="Malgun Gothic"/>
          <w:sz w:val="26"/>
          <w:szCs w:val="26"/>
          <w:lang w:eastAsia="ru-RU"/>
        </w:rPr>
      </w:pPr>
      <w:r>
        <w:rPr>
          <w:rFonts w:eastAsia="Malgun Gothic"/>
          <w:sz w:val="26"/>
          <w:szCs w:val="26"/>
          <w:lang w:eastAsia="ru-RU"/>
        </w:rPr>
        <w:t xml:space="preserve">В соответствии с </w:t>
      </w:r>
      <w:hyperlink>
        <w:r>
          <w:rPr>
            <w:rStyle w:val="Hyperlink1"/>
            <w:rFonts w:eastAsia="Malgun Gothic"/>
            <w:color w:val="auto"/>
            <w:sz w:val="26"/>
            <w:szCs w:val="26"/>
            <w:u w:val="none"/>
            <w:lang w:eastAsia="ru-RU"/>
          </w:rPr>
          <w:t>Законом</w:t>
        </w:r>
      </w:hyperlink>
      <w:r>
        <w:rPr>
          <w:rFonts w:eastAsia="Malgun Gothic"/>
          <w:sz w:val="26"/>
          <w:szCs w:val="26"/>
          <w:lang w:eastAsia="ru-RU"/>
        </w:rPr>
        <w:t xml:space="preserve"> Чувашской Республики от 23 ноября 2023 г. № 82 «О предоста</w:t>
      </w:r>
      <w:r>
        <w:rPr>
          <w:rFonts w:eastAsia="Malgun Gothic"/>
          <w:sz w:val="26"/>
          <w:szCs w:val="26"/>
          <w:lang w:eastAsia="ru-RU"/>
        </w:rPr>
        <w:t>влении земельных участков отдельным категориям граждан в собственность бесплатно на территории Чувашской Республики» (далее - Закон) прошу поставить меня на учет в целях предоставления земельного участка в собственность бесплатно. Прошу предоставить земель</w:t>
      </w:r>
      <w:r>
        <w:rPr>
          <w:rFonts w:eastAsia="Malgun Gothic"/>
          <w:sz w:val="26"/>
          <w:szCs w:val="26"/>
          <w:lang w:eastAsia="ru-RU"/>
        </w:rPr>
        <w:t>ный участок в целях_________________________________________________________________________ (цель предоставления земельного участка: для осуществления индивидуального жилищного строительства или для ведения личного подсобного хозяйства).</w:t>
      </w:r>
    </w:p>
    <w:p w:rsidR="00830098" w:rsidRDefault="00263ED0">
      <w:pPr>
        <w:widowControl w:val="0"/>
        <w:ind w:right="14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Категория граждан</w:t>
      </w:r>
      <w:r>
        <w:rPr>
          <w:sz w:val="26"/>
          <w:szCs w:val="26"/>
          <w:lang w:eastAsia="ru-RU"/>
        </w:rPr>
        <w:t>, к которой относится заявитель (отметить нужное):</w:t>
      </w:r>
    </w:p>
    <w:tbl>
      <w:tblPr>
        <w:tblW w:w="1044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86"/>
        <w:gridCol w:w="1559"/>
      </w:tblGrid>
      <w:tr w:rsidR="00830098">
        <w:tc>
          <w:tcPr>
            <w:tcW w:w="8886" w:type="dxa"/>
          </w:tcPr>
          <w:p w:rsidR="00830098" w:rsidRDefault="00263ED0">
            <w:pPr>
              <w:widowControl w:val="0"/>
              <w:ind w:left="79" w:right="1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Военнослужащий,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лицо, проходящее (проходившее) </w:t>
            </w:r>
            <w:r>
              <w:rPr>
                <w:sz w:val="26"/>
                <w:szCs w:val="26"/>
                <w:lang w:eastAsia="ru-RU"/>
              </w:rPr>
              <w:t xml:space="preserve">службу в войсках национальной гвардии Российской Федерации и имеющее специальное звание полиции, </w:t>
            </w:r>
            <w:r>
              <w:rPr>
                <w:sz w:val="26"/>
                <w:szCs w:val="26"/>
                <w:lang w:eastAsia="ru-RU"/>
              </w:rPr>
              <w:lastRenderedPageBreak/>
              <w:t>удостоенное звания Героя Российской Федерации или награжденное орденами Российской Федерации за заслуги, проявленные в ходе участия в специальной военной опера</w:t>
            </w:r>
            <w:r>
              <w:rPr>
                <w:sz w:val="26"/>
                <w:szCs w:val="26"/>
                <w:lang w:eastAsia="ru-RU"/>
              </w:rPr>
              <w:t>ции, и являющее ветераном боевых действий (далее - участник специальной военной операции)</w:t>
            </w:r>
          </w:p>
        </w:tc>
        <w:tc>
          <w:tcPr>
            <w:tcW w:w="1559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30098">
        <w:tc>
          <w:tcPr>
            <w:tcW w:w="8886" w:type="dxa"/>
          </w:tcPr>
          <w:p w:rsidR="00830098" w:rsidRDefault="00263ED0">
            <w:pPr>
              <w:widowControl w:val="0"/>
              <w:ind w:left="79" w:right="1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Член семьи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</w:t>
            </w:r>
            <w:r>
              <w:rPr>
                <w:sz w:val="26"/>
                <w:szCs w:val="26"/>
                <w:lang w:eastAsia="ru-RU"/>
              </w:rPr>
              <w:t>в специальной военной операции:</w:t>
            </w:r>
          </w:p>
        </w:tc>
        <w:tc>
          <w:tcPr>
            <w:tcW w:w="1559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30098">
        <w:tc>
          <w:tcPr>
            <w:tcW w:w="8886" w:type="dxa"/>
          </w:tcPr>
          <w:p w:rsidR="00830098" w:rsidRDefault="00263ED0">
            <w:pPr>
              <w:widowControl w:val="0"/>
              <w:ind w:left="79" w:right="1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Супруга (супруг), состоящая (состоящий)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</w:t>
            </w:r>
            <w:r>
              <w:rPr>
                <w:sz w:val="26"/>
                <w:szCs w:val="26"/>
                <w:lang w:eastAsia="ru-RU"/>
              </w:rPr>
              <w:t xml:space="preserve"> специальной военной операции, не вступившая (не вступивший) в повторный брак </w:t>
            </w:r>
          </w:p>
        </w:tc>
        <w:tc>
          <w:tcPr>
            <w:tcW w:w="1559" w:type="dxa"/>
          </w:tcPr>
          <w:p w:rsidR="00830098" w:rsidRDefault="00830098">
            <w:pPr>
              <w:widowControl w:val="0"/>
              <w:ind w:left="79" w:right="14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30098">
        <w:tc>
          <w:tcPr>
            <w:tcW w:w="8886" w:type="dxa"/>
          </w:tcPr>
          <w:p w:rsidR="00830098" w:rsidRDefault="00263ED0">
            <w:pPr>
              <w:widowControl w:val="0"/>
              <w:ind w:left="79" w:right="1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</w:t>
            </w:r>
            <w:r>
              <w:rPr>
                <w:sz w:val="26"/>
                <w:szCs w:val="26"/>
                <w:lang w:eastAsia="ru-RU"/>
              </w:rPr>
              <w:t>нной операции (включая усыновленных (удочеренных) детей, детей, находящихся под опекой (попечительством)</w:t>
            </w:r>
          </w:p>
        </w:tc>
        <w:tc>
          <w:tcPr>
            <w:tcW w:w="1559" w:type="dxa"/>
          </w:tcPr>
          <w:p w:rsidR="00830098" w:rsidRDefault="00830098">
            <w:pPr>
              <w:widowControl w:val="0"/>
              <w:ind w:left="79" w:right="14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30098">
        <w:tc>
          <w:tcPr>
            <w:tcW w:w="8886" w:type="dxa"/>
          </w:tcPr>
          <w:p w:rsidR="00830098" w:rsidRDefault="00263ED0">
            <w:pPr>
              <w:widowControl w:val="0"/>
              <w:ind w:left="79" w:right="14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Родитель (родители) участника специальной военной операции, погибшего (умершего) вследствие увечья (ранения, травмы, контузии) или заболевания, получ</w:t>
            </w:r>
            <w:r>
              <w:rPr>
                <w:sz w:val="26"/>
                <w:szCs w:val="26"/>
                <w:lang w:eastAsia="ru-RU"/>
              </w:rPr>
              <w:t>енных им в ходе участия в специальной военной операции</w:t>
            </w:r>
          </w:p>
        </w:tc>
        <w:tc>
          <w:tcPr>
            <w:tcW w:w="1559" w:type="dxa"/>
          </w:tcPr>
          <w:p w:rsidR="00830098" w:rsidRDefault="00830098">
            <w:pPr>
              <w:widowControl w:val="0"/>
              <w:ind w:left="79" w:right="14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830098" w:rsidRDefault="00263ED0">
      <w:pPr>
        <w:widowControl w:val="0"/>
        <w:ind w:right="140" w:firstLine="720"/>
        <w:jc w:val="both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lang w:eastAsia="ru-RU"/>
        </w:rPr>
        <w:t>Сообщаю, что в  соответствии с Законом членами семьи погибшего (умершего) участника специальной военной операции</w:t>
      </w:r>
      <w:hyperlink/>
      <w:hyperlink r:id="rId14">
        <w:r>
          <w:rPr>
            <w:sz w:val="26"/>
            <w:szCs w:val="26"/>
            <w:vertAlign w:val="superscript"/>
            <w:lang w:eastAsia="ru-RU"/>
          </w:rPr>
          <w:t>&lt;1&gt;</w:t>
        </w:r>
      </w:hyperlink>
      <w:r>
        <w:rPr>
          <w:sz w:val="26"/>
          <w:szCs w:val="26"/>
          <w:lang w:eastAsia="ru-RU"/>
        </w:rPr>
        <w:br/>
        <w:t>___________________</w:t>
      </w:r>
      <w:r>
        <w:rPr>
          <w:sz w:val="26"/>
          <w:szCs w:val="26"/>
          <w:lang w:eastAsia="ru-RU"/>
        </w:rPr>
        <w:t>__________________________________________________________</w:t>
      </w:r>
    </w:p>
    <w:p w:rsidR="00830098" w:rsidRDefault="00263ED0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(Ф.И.О. погибшего (умершего) участника специальной военной операции)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являются:</w:t>
      </w:r>
    </w:p>
    <w:tbl>
      <w:tblPr>
        <w:tblW w:w="104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186"/>
        <w:gridCol w:w="1701"/>
        <w:gridCol w:w="1842"/>
        <w:gridCol w:w="2977"/>
      </w:tblGrid>
      <w:tr w:rsidR="00830098">
        <w:tc>
          <w:tcPr>
            <w:tcW w:w="709" w:type="dxa"/>
          </w:tcPr>
          <w:p w:rsidR="00830098" w:rsidRDefault="00263ED0">
            <w:pPr>
              <w:widowControl w:val="0"/>
              <w:ind w:right="1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86" w:type="dxa"/>
          </w:tcPr>
          <w:p w:rsidR="00830098" w:rsidRDefault="00263ED0">
            <w:pPr>
              <w:widowControl w:val="0"/>
              <w:ind w:right="1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Фамилия, имя, отчество (при наличии) члена семьи</w:t>
            </w:r>
          </w:p>
        </w:tc>
        <w:tc>
          <w:tcPr>
            <w:tcW w:w="1701" w:type="dxa"/>
          </w:tcPr>
          <w:p w:rsidR="00830098" w:rsidRDefault="00263ED0">
            <w:pPr>
              <w:widowControl w:val="0"/>
              <w:ind w:right="1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Дата рождения члена семьи</w:t>
            </w:r>
          </w:p>
        </w:tc>
        <w:tc>
          <w:tcPr>
            <w:tcW w:w="1842" w:type="dxa"/>
          </w:tcPr>
          <w:p w:rsidR="00830098" w:rsidRDefault="00263ED0">
            <w:pPr>
              <w:widowControl w:val="0"/>
              <w:ind w:right="1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Степень родства члена семьи с поги</w:t>
            </w:r>
            <w:r>
              <w:rPr>
                <w:sz w:val="26"/>
                <w:szCs w:val="26"/>
                <w:lang w:eastAsia="ru-RU"/>
              </w:rPr>
              <w:t>бшим (умершим) участником специальной военной операции</w:t>
            </w:r>
          </w:p>
        </w:tc>
        <w:tc>
          <w:tcPr>
            <w:tcW w:w="2977" w:type="dxa"/>
          </w:tcPr>
          <w:p w:rsidR="00830098" w:rsidRDefault="00263ED0">
            <w:pPr>
              <w:widowControl w:val="0"/>
              <w:ind w:right="14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Документы, удостоверяющие личность члена семьи, документы, подтверждающие родственные отношения, наименование органа, их выдавшего (указываются по усмотрению заявителя)</w:t>
            </w:r>
          </w:p>
        </w:tc>
      </w:tr>
      <w:tr w:rsidR="00830098">
        <w:tc>
          <w:tcPr>
            <w:tcW w:w="709" w:type="dxa"/>
          </w:tcPr>
          <w:p w:rsidR="00830098" w:rsidRDefault="00830098">
            <w:pPr>
              <w:widowControl w:val="0"/>
              <w:ind w:right="140" w:firstLine="72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86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30098">
        <w:tc>
          <w:tcPr>
            <w:tcW w:w="709" w:type="dxa"/>
          </w:tcPr>
          <w:p w:rsidR="00830098" w:rsidRDefault="00830098">
            <w:pPr>
              <w:widowControl w:val="0"/>
              <w:ind w:right="140" w:firstLine="72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86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30098">
        <w:tc>
          <w:tcPr>
            <w:tcW w:w="709" w:type="dxa"/>
          </w:tcPr>
          <w:p w:rsidR="00830098" w:rsidRDefault="00830098">
            <w:pPr>
              <w:widowControl w:val="0"/>
              <w:ind w:right="140" w:firstLine="72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86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30098">
        <w:tc>
          <w:tcPr>
            <w:tcW w:w="709" w:type="dxa"/>
          </w:tcPr>
          <w:p w:rsidR="00830098" w:rsidRDefault="00830098">
            <w:pPr>
              <w:widowControl w:val="0"/>
              <w:ind w:right="140" w:firstLine="72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186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  <w:p w:rsidR="00830098" w:rsidRDefault="00830098">
            <w:pPr>
              <w:widowControl w:val="0"/>
              <w:ind w:left="567" w:right="14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830098" w:rsidRDefault="00830098">
      <w:pPr>
        <w:widowControl w:val="0"/>
        <w:ind w:left="567" w:right="140"/>
        <w:jc w:val="both"/>
        <w:rPr>
          <w:sz w:val="26"/>
          <w:szCs w:val="26"/>
          <w:lang w:eastAsia="ru-RU"/>
        </w:rPr>
      </w:pPr>
    </w:p>
    <w:p w:rsidR="00830098" w:rsidRDefault="00263ED0">
      <w:pPr>
        <w:widowControl w:val="0"/>
        <w:ind w:right="14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Сообщаю, что на учете в целях предоставления земельного участка в собственность бесплатно в соответствии с Законом в иных муниципальных образованиях Чувашской Республики не состою.</w:t>
      </w: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263ED0">
      <w:pPr>
        <w:widowControl w:val="0"/>
        <w:ind w:right="14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 Подтверждаю: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день завершения своего участия в специальной военной опер</w:t>
      </w:r>
      <w:r>
        <w:rPr>
          <w:sz w:val="26"/>
          <w:szCs w:val="26"/>
          <w:lang w:eastAsia="ru-RU"/>
        </w:rPr>
        <w:t xml:space="preserve">ации был зарегистрирован по месту жительства, или - по месту пребывания в Чувашской Республике </w:t>
      </w:r>
      <w:r>
        <w:rPr>
          <w:sz w:val="26"/>
          <w:szCs w:val="26"/>
          <w:vertAlign w:val="superscript"/>
          <w:lang w:eastAsia="ru-RU"/>
        </w:rPr>
        <w:t>&lt;2&gt;</w:t>
      </w:r>
      <w:r>
        <w:rPr>
          <w:sz w:val="26"/>
          <w:szCs w:val="26"/>
          <w:lang w:eastAsia="ru-RU"/>
        </w:rPr>
        <w:t xml:space="preserve"> ________________;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(подпись)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присвоение участнику специальной военной операции звания Героя Российской Федерации или награждение участника специальной военной</w:t>
      </w:r>
      <w:r>
        <w:rPr>
          <w:sz w:val="26"/>
          <w:szCs w:val="26"/>
          <w:lang w:eastAsia="ru-RU"/>
        </w:rPr>
        <w:t xml:space="preserve"> операции орденом Российской Федерации за заслуги, проявленные в ходе участия в специальной военной операции</w:t>
      </w: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_______________; 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(подпись)</w:t>
      </w: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неполучение в собственность бесплатно земельного участка в соответствии с законодательством Российской Федерации и Чу</w:t>
      </w:r>
      <w:r>
        <w:rPr>
          <w:sz w:val="26"/>
          <w:szCs w:val="26"/>
          <w:lang w:eastAsia="ru-RU"/>
        </w:rPr>
        <w:t>вашской Республики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_______________; 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(подпись) </w:t>
      </w: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неполучение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 в соответствии с </w:t>
      </w:r>
      <w:hyperlink>
        <w:r>
          <w:rPr>
            <w:rStyle w:val="Hyperlink1"/>
            <w:color w:val="auto"/>
            <w:sz w:val="26"/>
            <w:szCs w:val="26"/>
            <w:u w:val="none"/>
            <w:lang w:eastAsia="ru-RU"/>
          </w:rPr>
          <w:t>Законом</w:t>
        </w:r>
      </w:hyperlink>
      <w:r>
        <w:rPr>
          <w:sz w:val="26"/>
          <w:szCs w:val="26"/>
          <w:lang w:eastAsia="ru-RU"/>
        </w:rPr>
        <w:t xml:space="preserve"> Чувашской Республики от 1 апреля 2011 года № 10 «О предоставлении земельных участков многодетным семьям в Чувашской Республике», законами субъектов Российской Федерации.</w:t>
      </w: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_______________;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(подпись)</w:t>
      </w: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достоверность сведений, указанных в настоящем заявлении,</w:t>
      </w:r>
      <w:r>
        <w:rPr>
          <w:sz w:val="26"/>
          <w:szCs w:val="26"/>
          <w:lang w:eastAsia="ru-RU"/>
        </w:rPr>
        <w:t xml:space="preserve"> и прилагаемых к нему документов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_______________; 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(подпись)</w:t>
      </w:r>
    </w:p>
    <w:p w:rsidR="00830098" w:rsidRDefault="00263ED0">
      <w:pPr>
        <w:widowControl w:val="0"/>
        <w:ind w:right="14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</w:t>
      </w:r>
      <w:hyperlink>
        <w:r>
          <w:rPr>
            <w:rStyle w:val="Hyperlink1"/>
            <w:sz w:val="26"/>
            <w:szCs w:val="26"/>
            <w:lang w:eastAsia="ru-RU"/>
          </w:rPr>
          <w:t>статьей 9</w:t>
        </w:r>
      </w:hyperlink>
      <w:r>
        <w:rPr>
          <w:sz w:val="26"/>
          <w:szCs w:val="26"/>
          <w:lang w:eastAsia="ru-RU"/>
        </w:rPr>
        <w:t xml:space="preserve"> Федерального закона от 27.07.2006 № 152-ФЗ «О  персональных  данных» в целях постановки меня на учет в качестве имеющего(ей) право  на получение земел</w:t>
      </w:r>
      <w:r>
        <w:rPr>
          <w:sz w:val="26"/>
          <w:szCs w:val="26"/>
          <w:lang w:eastAsia="ru-RU"/>
        </w:rPr>
        <w:t>ьного участка и предоставлении земельного участка, а также осуществления иных действий в соответствии с Законом даю согласие администрации  города Чебоксары  на обработку персональных данных, содержащихся в представляемых документах, а также полученных в х</w:t>
      </w:r>
      <w:r>
        <w:rPr>
          <w:sz w:val="26"/>
          <w:szCs w:val="26"/>
          <w:lang w:eastAsia="ru-RU"/>
        </w:rPr>
        <w:t xml:space="preserve">оде проведения проверочных мероприятий. Согласие  дается  на  обработку  персональных данных с использованием средств автоматизации  или  без использования таких средств, включая сбор, запись, систематизацию, накопление, хранение,  уточнение  (обновление, </w:t>
      </w:r>
      <w:r>
        <w:rPr>
          <w:sz w:val="26"/>
          <w:szCs w:val="26"/>
          <w:lang w:eastAsia="ru-RU"/>
        </w:rPr>
        <w:t xml:space="preserve">изменение), извлечение, использование, передачу (распространение, представление, доступ), обезличивание, блокирование, удаление, уничтожение персональных данных. Настоящее  согласие  действует  со дня его </w:t>
      </w:r>
      <w:r>
        <w:rPr>
          <w:sz w:val="26"/>
          <w:szCs w:val="26"/>
          <w:lang w:eastAsia="ru-RU"/>
        </w:rPr>
        <w:lastRenderedPageBreak/>
        <w:t xml:space="preserve">подписания до дня завершения действий по обработке </w:t>
      </w:r>
      <w:r>
        <w:rPr>
          <w:sz w:val="26"/>
          <w:szCs w:val="26"/>
          <w:lang w:eastAsia="ru-RU"/>
        </w:rPr>
        <w:t>персональных данных, предусмотренных Законом. Согласие   может  быть  отозвано  путем подачи письменного заявления участником специальной военной операции, членом семьи участника специальной военной операции.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_______________. 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(подпись)</w:t>
      </w:r>
    </w:p>
    <w:p w:rsidR="00830098" w:rsidRDefault="00263ED0">
      <w:pPr>
        <w:widowControl w:val="0"/>
        <w:ind w:right="14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Прошу уведомит меня</w:t>
      </w:r>
      <w:r>
        <w:rPr>
          <w:sz w:val="26"/>
          <w:szCs w:val="26"/>
          <w:lang w:eastAsia="ru-RU"/>
        </w:rPr>
        <w:t>:</w:t>
      </w:r>
    </w:p>
    <w:p w:rsidR="00830098" w:rsidRDefault="00263ED0">
      <w:pPr>
        <w:jc w:val="both"/>
        <w:rPr>
          <w:rFonts w:eastAsia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 постановке на учет </w:t>
      </w:r>
      <w:r>
        <w:rPr>
          <w:rFonts w:eastAsia="Calibri"/>
          <w:sz w:val="26"/>
          <w:szCs w:val="26"/>
          <w:lang w:eastAsia="ru-RU"/>
        </w:rPr>
        <w:t>в целях бесплатного предоставления в собственность земельного участка</w:t>
      </w:r>
      <w:r>
        <w:rPr>
          <w:sz w:val="26"/>
          <w:szCs w:val="26"/>
          <w:lang w:eastAsia="ru-RU"/>
        </w:rPr>
        <w:t xml:space="preserve"> посредством__________________________________________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</w:t>
      </w:r>
      <w:r>
        <w:rPr>
          <w:sz w:val="26"/>
          <w:szCs w:val="26"/>
          <w:vertAlign w:val="superscript"/>
          <w:lang w:eastAsia="ru-RU"/>
        </w:rPr>
        <w:t>(почтовое отправлением, электронная почта)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___________________; 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(подпись)</w:t>
      </w: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263ED0">
      <w:pPr>
        <w:widowControl w:val="0"/>
        <w:ind w:right="140"/>
        <w:jc w:val="both"/>
        <w:rPr>
          <w:sz w:val="26"/>
          <w:szCs w:val="26"/>
          <w:vertAlign w:val="superscript"/>
          <w:lang w:eastAsia="ru-RU"/>
        </w:rPr>
      </w:pPr>
      <w:r>
        <w:rPr>
          <w:sz w:val="26"/>
          <w:szCs w:val="26"/>
          <w:lang w:eastAsia="ru-RU"/>
        </w:rPr>
        <w:t>Прилож</w:t>
      </w:r>
      <w:r>
        <w:rPr>
          <w:sz w:val="26"/>
          <w:szCs w:val="26"/>
          <w:lang w:eastAsia="ru-RU"/>
        </w:rPr>
        <w:t>ение</w:t>
      </w:r>
      <w:r>
        <w:rPr>
          <w:sz w:val="26"/>
          <w:szCs w:val="26"/>
          <w:vertAlign w:val="superscript"/>
          <w:lang w:eastAsia="ru-RU"/>
        </w:rPr>
        <w:t>&lt;3&gt;</w:t>
      </w: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830098">
      <w:pPr>
        <w:widowControl w:val="0"/>
        <w:ind w:right="140"/>
        <w:jc w:val="both"/>
        <w:rPr>
          <w:sz w:val="26"/>
          <w:szCs w:val="26"/>
          <w:lang w:eastAsia="ru-RU"/>
        </w:rPr>
      </w:pP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                                                    _________________</w:t>
      </w:r>
    </w:p>
    <w:p w:rsidR="00830098" w:rsidRDefault="00263ED0">
      <w:pPr>
        <w:widowControl w:val="0"/>
        <w:ind w:right="1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дата                  (подпись)                                         (фамилия, инициалы)</w:t>
      </w:r>
    </w:p>
    <w:p w:rsidR="00830098" w:rsidRDefault="00830098">
      <w:pPr>
        <w:widowControl w:val="0"/>
        <w:ind w:left="567" w:right="140"/>
        <w:jc w:val="both"/>
        <w:rPr>
          <w:sz w:val="24"/>
          <w:szCs w:val="24"/>
          <w:lang w:eastAsia="ru-RU"/>
        </w:rPr>
      </w:pPr>
    </w:p>
    <w:p w:rsidR="00830098" w:rsidRDefault="00263ED0">
      <w:pPr>
        <w:widowControl w:val="0"/>
        <w:spacing w:line="360" w:lineRule="auto"/>
        <w:ind w:right="140" w:firstLine="720"/>
        <w:jc w:val="both"/>
        <w:rPr>
          <w:lang w:eastAsia="ru-RU"/>
        </w:rPr>
      </w:pPr>
      <w:r>
        <w:rPr>
          <w:lang w:eastAsia="ru-RU"/>
        </w:rPr>
        <w:t>--------------------------------</w:t>
      </w:r>
    </w:p>
    <w:p w:rsidR="00830098" w:rsidRDefault="00263ED0">
      <w:pPr>
        <w:widowControl w:val="0"/>
        <w:ind w:right="140"/>
        <w:contextualSpacing/>
        <w:jc w:val="both"/>
        <w:rPr>
          <w:lang w:eastAsia="ru-RU"/>
        </w:rPr>
      </w:pPr>
      <w:r>
        <w:rPr>
          <w:lang w:eastAsia="ru-RU"/>
        </w:rPr>
        <w:t xml:space="preserve">&lt;1&gt; Заполняется, если </w:t>
      </w:r>
      <w:r>
        <w:rPr>
          <w:lang w:eastAsia="ru-RU"/>
        </w:rPr>
        <w:t>заявитель относится к категории членов семьи погибшего (умершего) участника специальной военной операции.</w:t>
      </w:r>
    </w:p>
    <w:p w:rsidR="00830098" w:rsidRDefault="00263ED0">
      <w:pPr>
        <w:widowControl w:val="0"/>
        <w:ind w:right="140"/>
        <w:contextualSpacing/>
        <w:jc w:val="both"/>
        <w:rPr>
          <w:lang w:eastAsia="ru-RU"/>
        </w:rPr>
      </w:pPr>
      <w:r>
        <w:rPr>
          <w:lang w:eastAsia="ru-RU"/>
        </w:rPr>
        <w:t>&lt;2&gt; Указывается, если заявитель является участником специальной военной операции.</w:t>
      </w:r>
    </w:p>
    <w:p w:rsidR="00830098" w:rsidRDefault="00263ED0">
      <w:pPr>
        <w:widowControl w:val="0"/>
        <w:shd w:val="clear" w:color="auto" w:fill="FFFFFF"/>
        <w:tabs>
          <w:tab w:val="left" w:pos="851"/>
        </w:tabs>
        <w:jc w:val="both"/>
        <w:rPr>
          <w:lang w:eastAsia="ru-RU"/>
        </w:rPr>
      </w:pPr>
      <w:r>
        <w:rPr>
          <w:lang w:eastAsia="ru-RU"/>
        </w:rPr>
        <w:t>&lt;3&gt; Указывается перечень прилагаемых к заявлению документов</w:t>
      </w:r>
    </w:p>
    <w:p w:rsidR="00830098" w:rsidRDefault="00830098">
      <w:pPr>
        <w:widowControl w:val="0"/>
        <w:shd w:val="clear" w:color="auto" w:fill="FFFFFF"/>
        <w:tabs>
          <w:tab w:val="left" w:pos="851"/>
        </w:tabs>
        <w:jc w:val="both"/>
        <w:rPr>
          <w:sz w:val="28"/>
          <w:szCs w:val="28"/>
          <w:lang w:eastAsia="ru-RU"/>
        </w:rPr>
      </w:pPr>
    </w:p>
    <w:p w:rsidR="00830098" w:rsidRDefault="00830098">
      <w:pPr>
        <w:keepNext/>
        <w:tabs>
          <w:tab w:val="left" w:leader="underscore" w:pos="10065"/>
        </w:tabs>
        <w:ind w:right="-1" w:firstLine="709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830098">
      <w:pPr>
        <w:keepNext/>
        <w:tabs>
          <w:tab w:val="left" w:leader="underscore" w:pos="10065"/>
        </w:tabs>
        <w:ind w:right="-1" w:firstLine="709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830098">
      <w:pPr>
        <w:keepNext/>
        <w:tabs>
          <w:tab w:val="left" w:leader="underscore" w:pos="10065"/>
        </w:tabs>
        <w:ind w:right="-1" w:firstLine="709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830098">
      <w:pPr>
        <w:keepNext/>
        <w:tabs>
          <w:tab w:val="left" w:leader="underscore" w:pos="10065"/>
        </w:tabs>
        <w:ind w:right="-1" w:firstLine="709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830098">
      <w:pPr>
        <w:keepNext/>
        <w:tabs>
          <w:tab w:val="left" w:leader="underscore" w:pos="10065"/>
        </w:tabs>
        <w:ind w:right="-1" w:firstLine="709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830098">
      <w:pPr>
        <w:keepNext/>
        <w:tabs>
          <w:tab w:val="left" w:leader="underscore" w:pos="10065"/>
        </w:tabs>
        <w:ind w:right="-1" w:firstLine="709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830098">
      <w:pPr>
        <w:keepNext/>
        <w:tabs>
          <w:tab w:val="left" w:leader="underscore" w:pos="10065"/>
        </w:tabs>
        <w:ind w:right="-1" w:firstLine="709"/>
        <w:jc w:val="both"/>
        <w:rPr>
          <w:rFonts w:eastAsia="Malgun Gothic"/>
          <w:sz w:val="26"/>
          <w:szCs w:val="26"/>
          <w:lang w:eastAsia="ru-RU"/>
        </w:rPr>
      </w:pPr>
    </w:p>
    <w:p w:rsidR="00830098" w:rsidRDefault="00830098">
      <w:pPr>
        <w:ind w:right="-1" w:firstLine="709"/>
        <w:jc w:val="both"/>
        <w:outlineLvl w:val="0"/>
        <w:rPr>
          <w:rFonts w:eastAsia="Malgun Gothic"/>
          <w:sz w:val="26"/>
          <w:szCs w:val="26"/>
          <w:lang w:eastAsia="ru-RU"/>
        </w:rPr>
      </w:pPr>
    </w:p>
    <w:p w:rsidR="00830098" w:rsidRDefault="00830098">
      <w:pPr>
        <w:ind w:right="-1" w:firstLine="709"/>
        <w:jc w:val="both"/>
        <w:outlineLvl w:val="0"/>
        <w:rPr>
          <w:rFonts w:eastAsia="Malgun Gothic"/>
          <w:sz w:val="26"/>
          <w:szCs w:val="26"/>
          <w:lang w:eastAsia="ru-RU"/>
        </w:rPr>
      </w:pPr>
    </w:p>
    <w:p w:rsidR="00830098" w:rsidRDefault="00830098">
      <w:pPr>
        <w:ind w:right="-1" w:firstLine="709"/>
        <w:jc w:val="both"/>
        <w:outlineLvl w:val="0"/>
        <w:rPr>
          <w:rFonts w:eastAsia="Malgun Gothic"/>
          <w:sz w:val="26"/>
          <w:szCs w:val="26"/>
          <w:lang w:eastAsia="ru-RU"/>
        </w:rPr>
      </w:pPr>
    </w:p>
    <w:sectPr w:rsidR="00830098" w:rsidSect="00D0312C">
      <w:pgSz w:w="11906" w:h="16838"/>
      <w:pgMar w:top="1135" w:right="851" w:bottom="851" w:left="851" w:header="709" w:footer="70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0E" w:rsidRDefault="008F470E" w:rsidP="00B22E57">
      <w:r>
        <w:separator/>
      </w:r>
    </w:p>
  </w:endnote>
  <w:endnote w:type="continuationSeparator" w:id="0">
    <w:p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0E" w:rsidRDefault="008F470E" w:rsidP="00B22E57">
      <w:r>
        <w:separator/>
      </w:r>
    </w:p>
  </w:footnote>
  <w:footnote w:type="continuationSeparator" w:id="0">
    <w:p w:rsidR="008F470E" w:rsidRDefault="008F470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63ED0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63ED0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3ED0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098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heading11">
    <w:name w:val="heading 1 1"/>
    <w:basedOn w:val="Normal1"/>
    <w:next w:val="a"/>
    <w:qFormat/>
    <w:pPr>
      <w:keepNext/>
      <w:tabs>
        <w:tab w:val="left" w:pos="7455"/>
      </w:tabs>
      <w:ind w:right="-65"/>
      <w:outlineLvl w:val="0"/>
    </w:pPr>
    <w:rPr>
      <w:sz w:val="28"/>
    </w:rPr>
  </w:style>
  <w:style w:type="numbering" w:customStyle="1" w:styleId="NoList1">
    <w:name w:val="No List 1"/>
    <w:semiHidden/>
  </w:style>
  <w:style w:type="paragraph" w:customStyle="1" w:styleId="BalloonText1">
    <w:name w:val="Balloon Text 1"/>
    <w:basedOn w:val="Normal1"/>
    <w:semiHidden/>
    <w:rsid w:val="00D13D9A"/>
    <w:rPr>
      <w:rFonts w:ascii="Tahoma" w:hAnsi="Tahoma" w:cs="Tahoma"/>
      <w:sz w:val="16"/>
      <w:szCs w:val="16"/>
    </w:rPr>
  </w:style>
  <w:style w:type="character" w:customStyle="1" w:styleId="Hyperlink1">
    <w:name w:val="Hyperlink 1"/>
    <w:uiPriority w:val="99"/>
    <w:unhideWhenUsed/>
    <w:rsid w:val="003B73EC"/>
    <w:rPr>
      <w:color w:val="0563C1"/>
      <w:u w:val="single"/>
    </w:rPr>
  </w:style>
  <w:style w:type="paragraph" w:customStyle="1" w:styleId="Normal10">
    <w:name w:val="Normal 1"/>
    <w:rPr>
      <w:snapToGrid w:val="0"/>
      <w:sz w:val="28"/>
    </w:rPr>
  </w:style>
  <w:style w:type="character" w:customStyle="1" w:styleId="DefaultParagraphFont1">
    <w:name w:val="Default Paragraph Font 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C:\Users\gcheb_omu1\Downloads\P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F4BE-66E2-413A-B5B0-D65494B5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7841</Words>
  <Characters>44694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gcheb_omu1</cp:lastModifiedBy>
  <cp:revision>2</cp:revision>
  <dcterms:created xsi:type="dcterms:W3CDTF">2025-03-21T08:06:00Z</dcterms:created>
  <dcterms:modified xsi:type="dcterms:W3CDTF">2025-03-21T08:06:00Z</dcterms:modified>
</cp:coreProperties>
</file>