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6F03B9" w:rsidRPr="00F848B1" w:rsidTr="00F37B63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Чǎваш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Республики</w:t>
            </w:r>
          </w:p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Муркаш</w:t>
            </w:r>
            <w:proofErr w:type="spellEnd"/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муниципаллǎ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округĕн</w:t>
            </w:r>
            <w:proofErr w:type="spellEnd"/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администрацийĕ</w:t>
            </w:r>
            <w:proofErr w:type="spellEnd"/>
          </w:p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ЙЫШĂНУ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2917FF" w:rsidP="00F37B63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________2025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ç</w:t>
            </w:r>
            <w:proofErr w:type="spellEnd"/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№ _____</w:t>
            </w:r>
          </w:p>
          <w:p w:rsidR="006F03B9" w:rsidRPr="00F848B1" w:rsidRDefault="006F03B9" w:rsidP="00F37B63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Муркаш</w:t>
            </w:r>
            <w:proofErr w:type="spellEnd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6F03B9" w:rsidRPr="00F848B1" w:rsidRDefault="006F03B9" w:rsidP="00F37B63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03B9" w:rsidRPr="00F848B1" w:rsidRDefault="006F03B9" w:rsidP="00F37B63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F848B1" w:rsidRDefault="006F03B9" w:rsidP="00F37B63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Чувашская Республика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Моргаушского 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ПОСТАНОВЛЕНИЕ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C5E7E" w:rsidRDefault="008B13F8" w:rsidP="00F37B63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20.03</w:t>
            </w:r>
            <w:r w:rsidR="00E6057E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</w:t>
            </w:r>
            <w:r w:rsidR="002917F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642</w:t>
            </w:r>
          </w:p>
          <w:p w:rsidR="006F03B9" w:rsidRPr="00F848B1" w:rsidRDefault="006F03B9" w:rsidP="00F37B63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Моргауши</w:t>
            </w:r>
          </w:p>
          <w:p w:rsidR="006F03B9" w:rsidRPr="00F848B1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 xml:space="preserve">Об общественном обсуждении по внесению изменений в схему размещения нестационарных торговых объектов на территории Моргаушского </w:t>
      </w:r>
      <w:r w:rsidR="006F03B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="00F23474">
        <w:rPr>
          <w:rFonts w:ascii="Times New Roman" w:hAnsi="Times New Roman" w:cs="Times New Roman"/>
          <w:sz w:val="24"/>
          <w:szCs w:val="24"/>
        </w:rPr>
        <w:t xml:space="preserve">, Федеральным законом от </w:t>
      </w:r>
      <w:r w:rsidRPr="00A17CB8">
        <w:rPr>
          <w:rFonts w:ascii="Times New Roman" w:hAnsi="Times New Roman" w:cs="Times New Roman"/>
          <w:sz w:val="24"/>
          <w:szCs w:val="24"/>
        </w:rPr>
        <w:t>6</w:t>
      </w:r>
      <w:r w:rsidR="00F2347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A17CB8">
        <w:rPr>
          <w:rFonts w:ascii="Times New Roman" w:hAnsi="Times New Roman" w:cs="Times New Roman"/>
          <w:sz w:val="24"/>
          <w:szCs w:val="24"/>
        </w:rPr>
        <w:t>2003</w:t>
      </w:r>
      <w:r w:rsidR="00F23474">
        <w:rPr>
          <w:rFonts w:ascii="Times New Roman" w:hAnsi="Times New Roman" w:cs="Times New Roman"/>
          <w:sz w:val="24"/>
          <w:szCs w:val="24"/>
        </w:rPr>
        <w:t xml:space="preserve"> г.</w:t>
      </w:r>
      <w:r w:rsidRPr="00A17CB8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</w:t>
      </w:r>
      <w:r w:rsidR="00F2347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17CB8">
        <w:rPr>
          <w:rFonts w:ascii="Times New Roman" w:hAnsi="Times New Roman" w:cs="Times New Roman"/>
          <w:sz w:val="24"/>
          <w:szCs w:val="24"/>
        </w:rPr>
        <w:t>2006</w:t>
      </w:r>
      <w:r w:rsidR="00F23474">
        <w:rPr>
          <w:rFonts w:ascii="Times New Roman" w:hAnsi="Times New Roman" w:cs="Times New Roman"/>
          <w:sz w:val="24"/>
          <w:szCs w:val="24"/>
        </w:rPr>
        <w:t xml:space="preserve"> г.</w:t>
      </w:r>
      <w:r w:rsidRPr="00A17CB8">
        <w:rPr>
          <w:rFonts w:ascii="Times New Roman" w:hAnsi="Times New Roman" w:cs="Times New Roman"/>
          <w:sz w:val="24"/>
          <w:szCs w:val="24"/>
        </w:rPr>
        <w:t xml:space="preserve">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</w:t>
        </w:r>
        <w:r w:rsidR="00F23474">
          <w:rPr>
            <w:rFonts w:ascii="Times New Roman" w:hAnsi="Times New Roman" w:cs="Times New Roman"/>
            <w:sz w:val="24"/>
            <w:szCs w:val="24"/>
          </w:rPr>
          <w:t xml:space="preserve"> декабря </w:t>
        </w:r>
        <w:r w:rsidRPr="00A17CB8">
          <w:rPr>
            <w:rFonts w:ascii="Times New Roman" w:hAnsi="Times New Roman" w:cs="Times New Roman"/>
            <w:sz w:val="24"/>
            <w:szCs w:val="24"/>
          </w:rPr>
          <w:t>2009</w:t>
        </w:r>
        <w:r w:rsidR="00F23474">
          <w:rPr>
            <w:rFonts w:ascii="Times New Roman" w:hAnsi="Times New Roman" w:cs="Times New Roman"/>
            <w:sz w:val="24"/>
            <w:szCs w:val="24"/>
          </w:rPr>
          <w:t xml:space="preserve"> г.</w:t>
        </w:r>
        <w:r w:rsidRPr="00A17CB8">
          <w:rPr>
            <w:rFonts w:ascii="Times New Roman" w:hAnsi="Times New Roman" w:cs="Times New Roman"/>
            <w:sz w:val="24"/>
            <w:szCs w:val="24"/>
          </w:rPr>
          <w:t xml:space="preserve">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О государственном регулировании торговой деятельности в Чувашской Республике», приказом Министерства экономического развития, промышленности и торговли Чувашской  Республики от  16 ноября </w:t>
      </w:r>
      <w:r w:rsidR="00A06F5A">
        <w:rPr>
          <w:rFonts w:ascii="Times New Roman" w:hAnsi="Times New Roman" w:cs="Times New Roman"/>
          <w:sz w:val="24"/>
          <w:szCs w:val="24"/>
        </w:rPr>
        <w:t>2010</w:t>
      </w:r>
      <w:r w:rsidR="00AE633E">
        <w:rPr>
          <w:rFonts w:ascii="Times New Roman" w:hAnsi="Times New Roman" w:cs="Times New Roman"/>
          <w:sz w:val="24"/>
          <w:szCs w:val="24"/>
        </w:rPr>
        <w:t xml:space="preserve"> г.</w:t>
      </w:r>
      <w:r w:rsidR="00A06F5A"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>№ 184  «О Порядке разработки  и утверждения органами местного самоуправления в Чувашской Республике схемы размещения нестационарных торговых объектов», Устав</w:t>
      </w:r>
      <w:r w:rsidR="00F23474">
        <w:rPr>
          <w:rFonts w:ascii="Times New Roman" w:hAnsi="Times New Roman" w:cs="Times New Roman"/>
          <w:sz w:val="24"/>
          <w:szCs w:val="24"/>
        </w:rPr>
        <w:t>ом</w:t>
      </w:r>
      <w:r w:rsidR="00336669"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sz w:val="24"/>
          <w:szCs w:val="24"/>
        </w:rPr>
        <w:t xml:space="preserve">Чувашской Республики, администрация Моргаушского </w:t>
      </w:r>
      <w:r w:rsidR="006F03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7CB8">
        <w:rPr>
          <w:rFonts w:ascii="Times New Roman" w:hAnsi="Times New Roman" w:cs="Times New Roman"/>
          <w:sz w:val="24"/>
          <w:szCs w:val="24"/>
        </w:rPr>
        <w:t xml:space="preserve">  Чувашской Республики постановляет:</w:t>
      </w:r>
      <w:proofErr w:type="gramEnd"/>
    </w:p>
    <w:p w:rsidR="00581770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9A9">
        <w:rPr>
          <w:rFonts w:ascii="Times New Roman" w:hAnsi="Times New Roman" w:cs="Times New Roman"/>
          <w:sz w:val="24"/>
          <w:szCs w:val="24"/>
        </w:rPr>
        <w:t xml:space="preserve"> </w:t>
      </w:r>
      <w:r w:rsidRPr="00716BB5">
        <w:rPr>
          <w:rFonts w:ascii="Times New Roman" w:hAnsi="Times New Roman" w:cs="Times New Roman"/>
          <w:sz w:val="24"/>
          <w:szCs w:val="24"/>
        </w:rPr>
        <w:t>Утвердить прилагаемый проект внесения изменений</w:t>
      </w:r>
      <w:r w:rsidR="008039A9">
        <w:rPr>
          <w:rFonts w:ascii="Times New Roman" w:hAnsi="Times New Roman" w:cs="Times New Roman"/>
          <w:sz w:val="24"/>
          <w:szCs w:val="24"/>
        </w:rPr>
        <w:t xml:space="preserve"> </w:t>
      </w:r>
      <w:r w:rsidRPr="00716BB5">
        <w:rPr>
          <w:rFonts w:ascii="Times New Roman" w:hAnsi="Times New Roman" w:cs="Times New Roman"/>
          <w:sz w:val="24"/>
          <w:szCs w:val="24"/>
        </w:rPr>
        <w:t xml:space="preserve">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8039A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 согласно приложению к постановлению.</w:t>
      </w:r>
    </w:p>
    <w:p w:rsidR="00A17CB8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F03B9" w:rsidRPr="000F326E">
        <w:rPr>
          <w:rFonts w:ascii="Times New Roman" w:hAnsi="Times New Roman" w:cs="Times New Roman"/>
          <w:sz w:val="24"/>
          <w:szCs w:val="24"/>
        </w:rPr>
        <w:t>округа</w:t>
      </w:r>
      <w:r w:rsidR="00A17CB8" w:rsidRPr="000F326E">
        <w:rPr>
          <w:rFonts w:ascii="Times New Roman" w:hAnsi="Times New Roman" w:cs="Times New Roman"/>
          <w:sz w:val="24"/>
          <w:szCs w:val="24"/>
        </w:rPr>
        <w:t xml:space="preserve"> </w:t>
      </w:r>
      <w:r w:rsidR="005B0DC4" w:rsidRPr="000F326E">
        <w:rPr>
          <w:rFonts w:ascii="Times New Roman" w:hAnsi="Times New Roman" w:cs="Times New Roman"/>
          <w:sz w:val="24"/>
          <w:szCs w:val="24"/>
        </w:rPr>
        <w:t xml:space="preserve">с </w:t>
      </w:r>
      <w:r w:rsidR="000D2998">
        <w:rPr>
          <w:rFonts w:ascii="Times New Roman" w:hAnsi="Times New Roman" w:cs="Times New Roman"/>
          <w:sz w:val="24"/>
          <w:szCs w:val="24"/>
        </w:rPr>
        <w:t>21</w:t>
      </w:r>
      <w:r w:rsidR="000F326E" w:rsidRPr="000F326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93628F" w:rsidRPr="000F326E">
        <w:rPr>
          <w:rFonts w:ascii="Times New Roman" w:hAnsi="Times New Roman" w:cs="Times New Roman"/>
          <w:sz w:val="24"/>
          <w:szCs w:val="24"/>
        </w:rPr>
        <w:t xml:space="preserve"> 202</w:t>
      </w:r>
      <w:r w:rsidR="002917FF">
        <w:rPr>
          <w:rFonts w:ascii="Times New Roman" w:hAnsi="Times New Roman" w:cs="Times New Roman"/>
          <w:sz w:val="24"/>
          <w:szCs w:val="24"/>
        </w:rPr>
        <w:t>5</w:t>
      </w:r>
      <w:r w:rsidR="004D209A" w:rsidRPr="000F326E">
        <w:rPr>
          <w:rFonts w:ascii="Times New Roman" w:hAnsi="Times New Roman" w:cs="Times New Roman"/>
          <w:sz w:val="24"/>
          <w:szCs w:val="24"/>
        </w:rPr>
        <w:t xml:space="preserve"> </w:t>
      </w:r>
      <w:r w:rsidR="000D2998">
        <w:rPr>
          <w:rFonts w:ascii="Times New Roman" w:hAnsi="Times New Roman" w:cs="Times New Roman"/>
          <w:sz w:val="24"/>
          <w:szCs w:val="24"/>
        </w:rPr>
        <w:t xml:space="preserve">г. </w:t>
      </w:r>
      <w:r w:rsidR="00A17CB8" w:rsidRPr="000F326E">
        <w:rPr>
          <w:rFonts w:ascii="Times New Roman" w:hAnsi="Times New Roman" w:cs="Times New Roman"/>
          <w:sz w:val="24"/>
          <w:szCs w:val="24"/>
        </w:rPr>
        <w:t xml:space="preserve">по </w:t>
      </w:r>
      <w:r w:rsidR="002917FF">
        <w:rPr>
          <w:rFonts w:ascii="Times New Roman" w:hAnsi="Times New Roman" w:cs="Times New Roman"/>
          <w:sz w:val="24"/>
          <w:szCs w:val="24"/>
        </w:rPr>
        <w:t>20</w:t>
      </w:r>
      <w:r w:rsidR="000F326E" w:rsidRPr="000F326E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D209A" w:rsidRPr="000F326E">
        <w:rPr>
          <w:rFonts w:ascii="Times New Roman" w:hAnsi="Times New Roman" w:cs="Times New Roman"/>
          <w:sz w:val="24"/>
          <w:szCs w:val="24"/>
        </w:rPr>
        <w:t xml:space="preserve"> </w:t>
      </w:r>
      <w:r w:rsidR="006F03B9" w:rsidRPr="000F326E">
        <w:rPr>
          <w:rFonts w:ascii="Times New Roman" w:hAnsi="Times New Roman" w:cs="Times New Roman"/>
          <w:sz w:val="24"/>
          <w:szCs w:val="24"/>
        </w:rPr>
        <w:t>202</w:t>
      </w:r>
      <w:r w:rsidR="002917FF">
        <w:rPr>
          <w:rFonts w:ascii="Times New Roman" w:hAnsi="Times New Roman" w:cs="Times New Roman"/>
          <w:sz w:val="24"/>
          <w:szCs w:val="24"/>
        </w:rPr>
        <w:t>5</w:t>
      </w:r>
      <w:r w:rsidR="00A17CB8" w:rsidRPr="000F32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7CB8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A17CB8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и </w:t>
      </w:r>
      <w:r w:rsidR="006F03B9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администрации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17CB8" w:rsidRPr="00A17CB8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CB8" w:rsidRDefault="00A17CB8" w:rsidP="0051003A">
      <w:pPr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7FF" w:rsidRPr="00B15BA5" w:rsidRDefault="002917FF" w:rsidP="002917FF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5BA5">
        <w:rPr>
          <w:rFonts w:ascii="Times New Roman" w:hAnsi="Times New Roman"/>
          <w:sz w:val="24"/>
          <w:szCs w:val="24"/>
        </w:rPr>
        <w:t xml:space="preserve">И.о. главы Моргаушского </w:t>
      </w:r>
      <w:proofErr w:type="gramStart"/>
      <w:r w:rsidRPr="00B15BA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B15BA5">
        <w:rPr>
          <w:rFonts w:ascii="Times New Roman" w:hAnsi="Times New Roman"/>
          <w:sz w:val="24"/>
          <w:szCs w:val="24"/>
        </w:rPr>
        <w:t xml:space="preserve"> </w:t>
      </w:r>
    </w:p>
    <w:p w:rsidR="002917FF" w:rsidRDefault="002917FF" w:rsidP="002917FF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5BA5">
        <w:rPr>
          <w:rFonts w:ascii="Times New Roman" w:hAnsi="Times New Roman"/>
          <w:sz w:val="24"/>
          <w:szCs w:val="24"/>
        </w:rPr>
        <w:t xml:space="preserve">округа Чувашской Республики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15BA5">
        <w:rPr>
          <w:rFonts w:ascii="Times New Roman" w:hAnsi="Times New Roman"/>
          <w:sz w:val="24"/>
          <w:szCs w:val="24"/>
        </w:rPr>
        <w:t xml:space="preserve"> А.В. Мясников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0D111B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6F03B9" w:rsidRPr="000D111B" w:rsidRDefault="006F03B9" w:rsidP="006F03B9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Исп. Лукина Г.В.</w:t>
      </w:r>
    </w:p>
    <w:p w:rsidR="006F03B9" w:rsidRPr="000D111B" w:rsidRDefault="006F03B9" w:rsidP="006F03B9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8(83541) 63-2-45</w:t>
      </w:r>
    </w:p>
    <w:p w:rsidR="00B00DCC" w:rsidRDefault="00B00DCC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770" w:rsidRDefault="00581770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69" w:rsidRDefault="00336669" w:rsidP="00581770">
      <w:pPr>
        <w:pStyle w:val="ConsPlusTitle"/>
        <w:jc w:val="right"/>
        <w:rPr>
          <w:rFonts w:eastAsia="Calibri"/>
          <w:b w:val="0"/>
          <w:szCs w:val="24"/>
          <w:lang w:eastAsia="en-US"/>
        </w:rPr>
        <w:sectPr w:rsidR="00336669" w:rsidSect="003B3ABB">
          <w:headerReference w:type="even" r:id="rId12"/>
          <w:headerReference w:type="default" r:id="rId13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к постановлению    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администрации Моргаушского       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8B13F8">
        <w:rPr>
          <w:rFonts w:ascii="Times New Roman" w:eastAsia="Calibri" w:hAnsi="Times New Roman" w:cs="Times New Roman"/>
          <w:sz w:val="24"/>
          <w:szCs w:val="24"/>
        </w:rPr>
        <w:t>20.03.2</w:t>
      </w:r>
      <w:r w:rsidRPr="000D2998">
        <w:rPr>
          <w:rFonts w:ascii="Times New Roman" w:eastAsia="Calibri" w:hAnsi="Times New Roman" w:cs="Times New Roman"/>
          <w:sz w:val="24"/>
          <w:szCs w:val="24"/>
        </w:rPr>
        <w:t>02</w:t>
      </w:r>
      <w:r w:rsidR="002917FF">
        <w:rPr>
          <w:rFonts w:ascii="Times New Roman" w:eastAsia="Calibri" w:hAnsi="Times New Roman" w:cs="Times New Roman"/>
          <w:sz w:val="24"/>
          <w:szCs w:val="24"/>
        </w:rPr>
        <w:t>5</w:t>
      </w: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8B13F8">
        <w:rPr>
          <w:rFonts w:ascii="Times New Roman" w:eastAsia="Calibri" w:hAnsi="Times New Roman" w:cs="Times New Roman"/>
          <w:sz w:val="24"/>
          <w:szCs w:val="24"/>
        </w:rPr>
        <w:t>642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1770" w:rsidRDefault="00581770" w:rsidP="00581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ВНЕСЕНИЯ 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</w:p>
    <w:p w:rsidR="00581770" w:rsidRDefault="00581770" w:rsidP="0025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в схему размещения нестационарных торговых объектов на территории Моргаушского </w:t>
      </w:r>
      <w:r w:rsidR="00255DE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Республики, утвержденную постановлением администрации Моргаушского </w:t>
      </w:r>
      <w:r w:rsidR="00255DE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  <w:r w:rsidR="00255DE3" w:rsidRPr="00255DE3">
        <w:rPr>
          <w:rFonts w:ascii="Times New Roman" w:hAnsi="Times New Roman" w:cs="Times New Roman"/>
          <w:b/>
          <w:sz w:val="24"/>
          <w:szCs w:val="24"/>
        </w:rPr>
        <w:t xml:space="preserve">07.06.2023 г. № 1074 «Об утверждении схемы размещения нестационарных торговых </w:t>
      </w:r>
      <w:r w:rsidR="00255DE3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255DE3" w:rsidRPr="00255DE3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муниципального округа Чувашской Республики»</w:t>
      </w:r>
      <w:r w:rsidR="00255DE3">
        <w:rPr>
          <w:rFonts w:ascii="Times New Roman" w:hAnsi="Times New Roman" w:cs="Times New Roman"/>
          <w:b/>
          <w:sz w:val="24"/>
          <w:szCs w:val="24"/>
        </w:rPr>
        <w:t>.</w:t>
      </w:r>
    </w:p>
    <w:p w:rsidR="00581770" w:rsidRDefault="00581770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69" w:rsidRDefault="00336669" w:rsidP="0033666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муниципального округа Чувашск</w:t>
      </w:r>
      <w:r w:rsidR="002917FF">
        <w:rPr>
          <w:rFonts w:ascii="Times New Roman" w:hAnsi="Times New Roman" w:cs="Times New Roman"/>
          <w:sz w:val="24"/>
          <w:szCs w:val="24"/>
        </w:rPr>
        <w:t>ой Республики» добавить следующую</w:t>
      </w:r>
      <w:r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2917F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5DE3" w:rsidRPr="000D111B" w:rsidRDefault="00255DE3" w:rsidP="0033666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30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828"/>
        <w:gridCol w:w="1417"/>
        <w:gridCol w:w="1559"/>
        <w:gridCol w:w="2410"/>
        <w:gridCol w:w="1985"/>
        <w:gridCol w:w="2126"/>
        <w:gridCol w:w="1559"/>
      </w:tblGrid>
      <w:tr w:rsidR="008039A9" w:rsidRPr="008039A9" w:rsidTr="00F23474">
        <w:trPr>
          <w:cantSplit/>
          <w:trHeight w:val="13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Место размещения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8039A9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8039A9" w:rsidRPr="008039A9" w:rsidTr="00F2347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39A9" w:rsidRPr="008039A9" w:rsidTr="00F2347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307" w:rsidRPr="008039A9" w:rsidRDefault="00DC6307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234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4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7FF">
              <w:rPr>
                <w:rFonts w:ascii="Times New Roman" w:hAnsi="Times New Roman" w:cs="Times New Roman"/>
                <w:sz w:val="24"/>
                <w:szCs w:val="24"/>
              </w:rPr>
              <w:t>Большой Сундырь</w:t>
            </w:r>
            <w:r w:rsidR="00D46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0B6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46337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 w:rsidR="00330B6A">
              <w:rPr>
                <w:rFonts w:ascii="Times New Roman" w:hAnsi="Times New Roman" w:cs="Times New Roman"/>
                <w:sz w:val="24"/>
                <w:szCs w:val="24"/>
              </w:rPr>
              <w:t xml:space="preserve">, д.15 </w:t>
            </w:r>
            <w:r w:rsidR="007D75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337" w:rsidRPr="00D46337">
              <w:rPr>
                <w:rFonts w:ascii="Times New Roman" w:hAnsi="Times New Roman" w:cs="Times New Roman"/>
                <w:i/>
                <w:sz w:val="24"/>
                <w:szCs w:val="24"/>
              </w:rPr>
              <w:t>рядом с</w:t>
            </w:r>
            <w:r w:rsidR="00F234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кафе -</w:t>
            </w:r>
            <w:r w:rsidR="00D46337" w:rsidRPr="00D463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30B6A">
              <w:rPr>
                <w:rFonts w:ascii="Times New Roman" w:hAnsi="Times New Roman" w:cs="Times New Roman"/>
                <w:i/>
                <w:sz w:val="24"/>
                <w:szCs w:val="24"/>
              </w:rPr>
              <w:t>Пиццери</w:t>
            </w:r>
            <w:r w:rsidR="00F23474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7D7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2917FF" w:rsidP="00F37B63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FF">
              <w:rPr>
                <w:rFonts w:ascii="Times New Roman" w:hAnsi="Times New Roman"/>
                <w:sz w:val="24"/>
                <w:szCs w:val="24"/>
              </w:rPr>
              <w:t>Торговый                  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A9">
              <w:rPr>
                <w:rFonts w:ascii="Times New Roman" w:hAnsi="Times New Roman"/>
                <w:sz w:val="24"/>
                <w:szCs w:val="24"/>
              </w:rPr>
              <w:t>10 кв</w:t>
            </w:r>
            <w:proofErr w:type="gramStart"/>
            <w:r w:rsidRPr="008039A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A9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2917FF" w:rsidP="00F37B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2917FF" w:rsidP="00F37B63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FF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9A9" w:rsidRPr="008039A9" w:rsidRDefault="008039A9" w:rsidP="00F37B63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1770" w:rsidRPr="00B00DCC" w:rsidRDefault="00581770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1770" w:rsidRPr="00B00DCC" w:rsidSect="00336669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05" w:rsidRDefault="004C4505" w:rsidP="005A7B34">
      <w:pPr>
        <w:spacing w:after="0" w:line="240" w:lineRule="auto"/>
      </w:pPr>
      <w:r>
        <w:separator/>
      </w:r>
    </w:p>
  </w:endnote>
  <w:endnote w:type="continuationSeparator" w:id="0">
    <w:p w:rsidR="004C4505" w:rsidRDefault="004C4505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05" w:rsidRDefault="004C4505" w:rsidP="005A7B34">
      <w:pPr>
        <w:spacing w:after="0" w:line="240" w:lineRule="auto"/>
      </w:pPr>
      <w:r>
        <w:separator/>
      </w:r>
    </w:p>
  </w:footnote>
  <w:footnote w:type="continuationSeparator" w:id="0">
    <w:p w:rsidR="004C4505" w:rsidRDefault="004C4505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63" w:rsidRDefault="004A36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7B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7B63">
      <w:rPr>
        <w:rStyle w:val="a8"/>
        <w:noProof/>
      </w:rPr>
      <w:t>9</w:t>
    </w:r>
    <w:r>
      <w:rPr>
        <w:rStyle w:val="a8"/>
      </w:rPr>
      <w:fldChar w:fldCharType="end"/>
    </w:r>
  </w:p>
  <w:p w:rsidR="00F37B63" w:rsidRDefault="00F37B6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63" w:rsidRDefault="00F37B63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286D"/>
    <w:rsid w:val="00037C1D"/>
    <w:rsid w:val="000802F0"/>
    <w:rsid w:val="000814EC"/>
    <w:rsid w:val="00082AF9"/>
    <w:rsid w:val="00094821"/>
    <w:rsid w:val="000A7C2D"/>
    <w:rsid w:val="000B7EA7"/>
    <w:rsid w:val="000C435A"/>
    <w:rsid w:val="000D2998"/>
    <w:rsid w:val="000D2D9C"/>
    <w:rsid w:val="000E0452"/>
    <w:rsid w:val="000E3626"/>
    <w:rsid w:val="000F326E"/>
    <w:rsid w:val="000F721C"/>
    <w:rsid w:val="0010131B"/>
    <w:rsid w:val="00115506"/>
    <w:rsid w:val="001306E1"/>
    <w:rsid w:val="00134198"/>
    <w:rsid w:val="00144B67"/>
    <w:rsid w:val="00171F9D"/>
    <w:rsid w:val="00181E4A"/>
    <w:rsid w:val="001B4AA8"/>
    <w:rsid w:val="002034CD"/>
    <w:rsid w:val="002231ED"/>
    <w:rsid w:val="00226240"/>
    <w:rsid w:val="00231BF4"/>
    <w:rsid w:val="00231FE9"/>
    <w:rsid w:val="002329E9"/>
    <w:rsid w:val="00236E2C"/>
    <w:rsid w:val="00255DE3"/>
    <w:rsid w:val="00270C5B"/>
    <w:rsid w:val="00276785"/>
    <w:rsid w:val="00287D55"/>
    <w:rsid w:val="00290D6C"/>
    <w:rsid w:val="002917FF"/>
    <w:rsid w:val="002B7369"/>
    <w:rsid w:val="002F14DF"/>
    <w:rsid w:val="003028F7"/>
    <w:rsid w:val="00304B0E"/>
    <w:rsid w:val="00312FD0"/>
    <w:rsid w:val="00330B6A"/>
    <w:rsid w:val="0033659E"/>
    <w:rsid w:val="00336669"/>
    <w:rsid w:val="00337DA4"/>
    <w:rsid w:val="00363551"/>
    <w:rsid w:val="00383CB1"/>
    <w:rsid w:val="003B3ABB"/>
    <w:rsid w:val="003B4290"/>
    <w:rsid w:val="003C77FD"/>
    <w:rsid w:val="003D1856"/>
    <w:rsid w:val="003D2A2B"/>
    <w:rsid w:val="003E12FD"/>
    <w:rsid w:val="003F060C"/>
    <w:rsid w:val="00402BFE"/>
    <w:rsid w:val="00445B0D"/>
    <w:rsid w:val="004519FC"/>
    <w:rsid w:val="00461001"/>
    <w:rsid w:val="0048371E"/>
    <w:rsid w:val="00485F4E"/>
    <w:rsid w:val="004A3683"/>
    <w:rsid w:val="004C4505"/>
    <w:rsid w:val="004C7ED3"/>
    <w:rsid w:val="004D209A"/>
    <w:rsid w:val="004D4479"/>
    <w:rsid w:val="004F7A8B"/>
    <w:rsid w:val="005034CA"/>
    <w:rsid w:val="00504294"/>
    <w:rsid w:val="0051003A"/>
    <w:rsid w:val="00511A5A"/>
    <w:rsid w:val="005130B2"/>
    <w:rsid w:val="005266D7"/>
    <w:rsid w:val="005776F9"/>
    <w:rsid w:val="00581770"/>
    <w:rsid w:val="005A789E"/>
    <w:rsid w:val="005A7B34"/>
    <w:rsid w:val="005B0DC4"/>
    <w:rsid w:val="00615372"/>
    <w:rsid w:val="00636C28"/>
    <w:rsid w:val="00641191"/>
    <w:rsid w:val="00647679"/>
    <w:rsid w:val="00652BF1"/>
    <w:rsid w:val="006628B9"/>
    <w:rsid w:val="006744E6"/>
    <w:rsid w:val="00675E7E"/>
    <w:rsid w:val="006818B6"/>
    <w:rsid w:val="006A0DB6"/>
    <w:rsid w:val="006A6161"/>
    <w:rsid w:val="006C41FF"/>
    <w:rsid w:val="006C4532"/>
    <w:rsid w:val="006C55EA"/>
    <w:rsid w:val="006E65EA"/>
    <w:rsid w:val="006F03B9"/>
    <w:rsid w:val="006F268D"/>
    <w:rsid w:val="0073417D"/>
    <w:rsid w:val="007512AC"/>
    <w:rsid w:val="00755777"/>
    <w:rsid w:val="0076647C"/>
    <w:rsid w:val="00776343"/>
    <w:rsid w:val="00777E1C"/>
    <w:rsid w:val="0079387B"/>
    <w:rsid w:val="00797130"/>
    <w:rsid w:val="007B57BC"/>
    <w:rsid w:val="007B662E"/>
    <w:rsid w:val="007B756C"/>
    <w:rsid w:val="007D2AF5"/>
    <w:rsid w:val="007D754F"/>
    <w:rsid w:val="007E4676"/>
    <w:rsid w:val="007E48B0"/>
    <w:rsid w:val="007F68D9"/>
    <w:rsid w:val="008039A9"/>
    <w:rsid w:val="00831643"/>
    <w:rsid w:val="0084193F"/>
    <w:rsid w:val="008629BD"/>
    <w:rsid w:val="00871C33"/>
    <w:rsid w:val="008940E8"/>
    <w:rsid w:val="008A0C51"/>
    <w:rsid w:val="008B13F8"/>
    <w:rsid w:val="008B59BC"/>
    <w:rsid w:val="008C4CE7"/>
    <w:rsid w:val="008C6176"/>
    <w:rsid w:val="008F66E6"/>
    <w:rsid w:val="00911529"/>
    <w:rsid w:val="00933C42"/>
    <w:rsid w:val="00935367"/>
    <w:rsid w:val="0093628F"/>
    <w:rsid w:val="00944844"/>
    <w:rsid w:val="00960FBA"/>
    <w:rsid w:val="00964E76"/>
    <w:rsid w:val="009709DC"/>
    <w:rsid w:val="009750AE"/>
    <w:rsid w:val="009A6901"/>
    <w:rsid w:val="009B29DA"/>
    <w:rsid w:val="009E5D69"/>
    <w:rsid w:val="009F3BF2"/>
    <w:rsid w:val="00A040CF"/>
    <w:rsid w:val="00A06F5A"/>
    <w:rsid w:val="00A16BB4"/>
    <w:rsid w:val="00A17CB8"/>
    <w:rsid w:val="00A2534D"/>
    <w:rsid w:val="00A53155"/>
    <w:rsid w:val="00A54E0B"/>
    <w:rsid w:val="00A55BCD"/>
    <w:rsid w:val="00A56551"/>
    <w:rsid w:val="00A66CD1"/>
    <w:rsid w:val="00A76AFF"/>
    <w:rsid w:val="00A80622"/>
    <w:rsid w:val="00A8166F"/>
    <w:rsid w:val="00A83DB4"/>
    <w:rsid w:val="00A84AA1"/>
    <w:rsid w:val="00A96547"/>
    <w:rsid w:val="00AA730C"/>
    <w:rsid w:val="00AB0C94"/>
    <w:rsid w:val="00AD0FC0"/>
    <w:rsid w:val="00AE47D4"/>
    <w:rsid w:val="00AE6260"/>
    <w:rsid w:val="00AE633E"/>
    <w:rsid w:val="00B00DCC"/>
    <w:rsid w:val="00B04CD6"/>
    <w:rsid w:val="00B13D0D"/>
    <w:rsid w:val="00B4727D"/>
    <w:rsid w:val="00B539B2"/>
    <w:rsid w:val="00B53BC3"/>
    <w:rsid w:val="00B611FD"/>
    <w:rsid w:val="00B7758D"/>
    <w:rsid w:val="00B84EDF"/>
    <w:rsid w:val="00B905B0"/>
    <w:rsid w:val="00BC2E7C"/>
    <w:rsid w:val="00BC3372"/>
    <w:rsid w:val="00BC558B"/>
    <w:rsid w:val="00BE068E"/>
    <w:rsid w:val="00BE603E"/>
    <w:rsid w:val="00C3206D"/>
    <w:rsid w:val="00C51E99"/>
    <w:rsid w:val="00C60EE8"/>
    <w:rsid w:val="00CC5E7E"/>
    <w:rsid w:val="00CC60B8"/>
    <w:rsid w:val="00CD2859"/>
    <w:rsid w:val="00CD3418"/>
    <w:rsid w:val="00CE1D7A"/>
    <w:rsid w:val="00CF290C"/>
    <w:rsid w:val="00D11AF5"/>
    <w:rsid w:val="00D2041E"/>
    <w:rsid w:val="00D21E12"/>
    <w:rsid w:val="00D46337"/>
    <w:rsid w:val="00D531B1"/>
    <w:rsid w:val="00D57117"/>
    <w:rsid w:val="00D70C4A"/>
    <w:rsid w:val="00D76891"/>
    <w:rsid w:val="00DA4707"/>
    <w:rsid w:val="00DB6C33"/>
    <w:rsid w:val="00DC6307"/>
    <w:rsid w:val="00DE5124"/>
    <w:rsid w:val="00DF2093"/>
    <w:rsid w:val="00E039E1"/>
    <w:rsid w:val="00E05FF9"/>
    <w:rsid w:val="00E20A10"/>
    <w:rsid w:val="00E33B2F"/>
    <w:rsid w:val="00E3557B"/>
    <w:rsid w:val="00E44EBC"/>
    <w:rsid w:val="00E6057E"/>
    <w:rsid w:val="00E6188B"/>
    <w:rsid w:val="00E62FB9"/>
    <w:rsid w:val="00E65DED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F453C"/>
    <w:rsid w:val="00F150D6"/>
    <w:rsid w:val="00F23474"/>
    <w:rsid w:val="00F37B63"/>
    <w:rsid w:val="00F53C97"/>
    <w:rsid w:val="00F761F0"/>
    <w:rsid w:val="00F77301"/>
    <w:rsid w:val="00F8192D"/>
    <w:rsid w:val="00F90163"/>
    <w:rsid w:val="00F901F8"/>
    <w:rsid w:val="00FA24CF"/>
    <w:rsid w:val="00FA3F38"/>
    <w:rsid w:val="00FB2881"/>
    <w:rsid w:val="00FE286C"/>
    <w:rsid w:val="00FF2B89"/>
    <w:rsid w:val="00F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6F03B9"/>
    <w:pPr>
      <w:ind w:left="720"/>
    </w:pPr>
    <w:rPr>
      <w:rFonts w:ascii="Calibri" w:eastAsia="Times New Roman" w:hAnsi="Calibri"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5817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81770"/>
  </w:style>
  <w:style w:type="paragraph" w:customStyle="1" w:styleId="ConsPlusTitle">
    <w:name w:val="ConsPlusTitle"/>
    <w:rsid w:val="00581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255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255DE3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917FF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B15B-F7C0-44B8-93F7-695A32D8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10</cp:revision>
  <cp:lastPrinted>2025-03-20T07:20:00Z</cp:lastPrinted>
  <dcterms:created xsi:type="dcterms:W3CDTF">2025-03-19T10:26:00Z</dcterms:created>
  <dcterms:modified xsi:type="dcterms:W3CDTF">2025-03-24T05:14:00Z</dcterms:modified>
</cp:coreProperties>
</file>