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F7" w:rsidRDefault="009014F7" w:rsidP="009014F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8E4E42">
        <w:rPr>
          <w:rFonts w:ascii="Times New Roman" w:hAnsi="Times New Roman" w:cs="Times New Roman"/>
          <w:sz w:val="24"/>
          <w:szCs w:val="24"/>
        </w:rPr>
        <w:t>11</w:t>
      </w:r>
      <w:bookmarkStart w:id="0" w:name="_GoBack"/>
      <w:bookmarkEnd w:id="0"/>
    </w:p>
    <w:p w:rsidR="009014F7" w:rsidRDefault="009014F7" w:rsidP="009014F7">
      <w:pPr>
        <w:widowControl w:val="0"/>
        <w:autoSpaceDE w:val="0"/>
        <w:autoSpaceDN w:val="0"/>
        <w:adjustRightInd w:val="0"/>
        <w:jc w:val="right"/>
        <w:rPr>
          <w:rFonts w:ascii="Times New Roman" w:hAnsi="Times New Roman" w:cs="Times New Roman"/>
          <w:sz w:val="24"/>
          <w:szCs w:val="24"/>
        </w:rPr>
      </w:pPr>
    </w:p>
    <w:p w:rsidR="009014F7" w:rsidRDefault="009014F7" w:rsidP="009014F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УТВЕРЖДЕН</w:t>
      </w:r>
    </w:p>
    <w:p w:rsidR="009014F7" w:rsidRDefault="009014F7" w:rsidP="009014F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протокольным решением</w:t>
      </w:r>
    </w:p>
    <w:p w:rsidR="009014F7" w:rsidRDefault="009014F7" w:rsidP="009014F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Совета при Главе Чувашской</w:t>
      </w:r>
    </w:p>
    <w:p w:rsidR="009014F7" w:rsidRDefault="009014F7" w:rsidP="009014F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Республики по </w:t>
      </w:r>
      <w:proofErr w:type="gramStart"/>
      <w:r>
        <w:rPr>
          <w:rFonts w:ascii="Times New Roman" w:hAnsi="Times New Roman" w:cs="Times New Roman"/>
          <w:sz w:val="24"/>
          <w:szCs w:val="24"/>
        </w:rPr>
        <w:t>стратегическому</w:t>
      </w:r>
      <w:proofErr w:type="gramEnd"/>
    </w:p>
    <w:p w:rsidR="009014F7" w:rsidRDefault="009014F7" w:rsidP="009014F7">
      <w:pPr>
        <w:jc w:val="right"/>
        <w:rPr>
          <w:rFonts w:ascii="Times New Roman" w:hAnsi="Times New Roman" w:cs="Times New Roman"/>
          <w:sz w:val="24"/>
          <w:szCs w:val="24"/>
        </w:rPr>
      </w:pPr>
      <w:r>
        <w:rPr>
          <w:rFonts w:ascii="Times New Roman" w:hAnsi="Times New Roman" w:cs="Times New Roman"/>
          <w:sz w:val="24"/>
          <w:szCs w:val="24"/>
        </w:rPr>
        <w:t>развитию и проектной деятельности</w:t>
      </w:r>
    </w:p>
    <w:tbl>
      <w:tblPr>
        <w:tblpPr w:leftFromText="180" w:rightFromText="180" w:vertAnchor="page" w:horzAnchor="margin" w:tblpY="3376"/>
        <w:tblW w:w="15618" w:type="dxa"/>
        <w:tblLayout w:type="fixed"/>
        <w:tblCellMar>
          <w:left w:w="0" w:type="dxa"/>
          <w:right w:w="0" w:type="dxa"/>
        </w:tblCellMar>
        <w:tblLook w:val="04A0" w:firstRow="1" w:lastRow="0" w:firstColumn="1" w:lastColumn="0" w:noHBand="0" w:noVBand="1"/>
      </w:tblPr>
      <w:tblGrid>
        <w:gridCol w:w="573"/>
        <w:gridCol w:w="4585"/>
        <w:gridCol w:w="430"/>
        <w:gridCol w:w="3582"/>
        <w:gridCol w:w="2149"/>
        <w:gridCol w:w="2149"/>
        <w:gridCol w:w="2150"/>
      </w:tblGrid>
      <w:tr w:rsidR="009014F7" w:rsidTr="009014F7">
        <w:trPr>
          <w:trHeight w:hRule="exact" w:val="573"/>
        </w:trPr>
        <w:tc>
          <w:tcPr>
            <w:tcW w:w="15618" w:type="dxa"/>
            <w:gridSpan w:val="7"/>
          </w:tcPr>
          <w:p w:rsidR="009014F7" w:rsidRDefault="009014F7" w:rsidP="009014F7"/>
        </w:tc>
      </w:tr>
      <w:tr w:rsidR="009014F7" w:rsidTr="009014F7">
        <w:trPr>
          <w:trHeight w:hRule="exact" w:val="387"/>
        </w:trPr>
        <w:tc>
          <w:tcPr>
            <w:tcW w:w="15618" w:type="dxa"/>
            <w:gridSpan w:val="7"/>
            <w:shd w:val="clear" w:color="auto" w:fill="auto"/>
            <w:vAlign w:val="center"/>
          </w:tcPr>
          <w:p w:rsidR="009014F7" w:rsidRDefault="009014F7" w:rsidP="009014F7">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r>
      <w:tr w:rsidR="009014F7" w:rsidTr="009014F7">
        <w:trPr>
          <w:trHeight w:hRule="exact" w:val="43"/>
        </w:trPr>
        <w:tc>
          <w:tcPr>
            <w:tcW w:w="15618" w:type="dxa"/>
            <w:gridSpan w:val="7"/>
          </w:tcPr>
          <w:p w:rsidR="009014F7" w:rsidRDefault="009014F7" w:rsidP="009014F7"/>
        </w:tc>
      </w:tr>
      <w:tr w:rsidR="009014F7" w:rsidTr="009014F7">
        <w:trPr>
          <w:trHeight w:hRule="exact" w:val="387"/>
        </w:trPr>
        <w:tc>
          <w:tcPr>
            <w:tcW w:w="15618" w:type="dxa"/>
            <w:gridSpan w:val="7"/>
            <w:shd w:val="clear" w:color="auto" w:fill="auto"/>
            <w:vAlign w:val="center"/>
          </w:tcPr>
          <w:p w:rsidR="009014F7" w:rsidRDefault="009014F7" w:rsidP="009014F7">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tc>
      </w:tr>
      <w:tr w:rsidR="009014F7" w:rsidTr="009014F7">
        <w:trPr>
          <w:trHeight w:hRule="exact" w:val="43"/>
        </w:trPr>
        <w:tc>
          <w:tcPr>
            <w:tcW w:w="15618" w:type="dxa"/>
            <w:gridSpan w:val="7"/>
          </w:tcPr>
          <w:p w:rsidR="009014F7" w:rsidRDefault="009014F7" w:rsidP="009014F7"/>
        </w:tc>
      </w:tr>
      <w:tr w:rsidR="009014F7" w:rsidTr="009014F7">
        <w:trPr>
          <w:trHeight w:hRule="exact" w:val="573"/>
        </w:trPr>
        <w:tc>
          <w:tcPr>
            <w:tcW w:w="15618" w:type="dxa"/>
            <w:gridSpan w:val="7"/>
            <w:shd w:val="clear" w:color="auto" w:fill="auto"/>
            <w:tcMar>
              <w:left w:w="72" w:type="dxa"/>
              <w:right w:w="72" w:type="dxa"/>
            </w:tcMar>
            <w:vAlign w:val="center"/>
          </w:tcPr>
          <w:p w:rsidR="009014F7" w:rsidRDefault="009014F7" w:rsidP="009014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Оптимальная для восстановления здоровья медицинская реабилитация (Чувашская Республика - Чувашия)</w:t>
            </w:r>
          </w:p>
        </w:tc>
      </w:tr>
      <w:tr w:rsidR="009014F7" w:rsidTr="009014F7">
        <w:trPr>
          <w:trHeight w:hRule="exact" w:val="716"/>
        </w:trPr>
        <w:tc>
          <w:tcPr>
            <w:tcW w:w="15618" w:type="dxa"/>
            <w:gridSpan w:val="7"/>
            <w:tcBorders>
              <w:bottom w:val="single" w:sz="5" w:space="0" w:color="000000"/>
            </w:tcBorders>
            <w:shd w:val="clear" w:color="auto" w:fill="auto"/>
            <w:vAlign w:val="center"/>
          </w:tcPr>
          <w:p w:rsidR="009014F7" w:rsidRDefault="009014F7" w:rsidP="009014F7">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9014F7" w:rsidTr="009014F7">
        <w:trPr>
          <w:trHeight w:hRule="exact" w:val="717"/>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Оптимальная для восстановления здоровья медицинская реабилитация (Чувашская Республика - Чувашия)</w:t>
            </w:r>
          </w:p>
        </w:tc>
      </w:tr>
      <w:tr w:rsidR="009014F7" w:rsidTr="009014F7">
        <w:trPr>
          <w:trHeight w:hRule="exact" w:val="974"/>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регионального</w:t>
            </w:r>
          </w:p>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Оптимальная для восстановления здоровья медицинская реабилитация (Чувашская Республика - Чувашия)</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 проекта</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01.01.2025</w:t>
            </w:r>
          </w:p>
        </w:tc>
        <w:tc>
          <w:tcPr>
            <w:tcW w:w="215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31.12.2030</w:t>
            </w:r>
          </w:p>
        </w:tc>
      </w:tr>
      <w:tr w:rsidR="009014F7" w:rsidTr="009014F7">
        <w:trPr>
          <w:trHeight w:hRule="exact" w:val="974"/>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Цель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Увеличение ожидаемой продолжительности жизни за счет создания доступной и качественной системы медицинской реабилитации, способствующей восстановлению здоровья, улучшению качества жизни, адаптации пациентов после перенесенных заболеваний, травм и операций.</w:t>
            </w:r>
          </w:p>
        </w:tc>
      </w:tr>
      <w:tr w:rsidR="009014F7" w:rsidTr="009014F7">
        <w:trPr>
          <w:trHeight w:hRule="exact" w:val="975"/>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В.Г.</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Кабинета Министров Чувашской Республики министр здравоохранения Чувашской Республики</w:t>
            </w:r>
          </w:p>
        </w:tc>
      </w:tr>
      <w:tr w:rsidR="009014F7" w:rsidTr="009014F7">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Игнатьева О.О.</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w:t>
            </w:r>
          </w:p>
        </w:tc>
      </w:tr>
      <w:tr w:rsidR="009014F7" w:rsidTr="009014F7">
        <w:trPr>
          <w:trHeight w:hRule="exact" w:val="716"/>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Митина Е.И.</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отдела организации медицинской помощи взрослому населению</w:t>
            </w:r>
          </w:p>
        </w:tc>
      </w:tr>
      <w:tr w:rsidR="009014F7" w:rsidTr="009014F7">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Целевые группы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 граждане РФ</w:t>
            </w:r>
          </w:p>
        </w:tc>
      </w:tr>
      <w:tr w:rsidR="009014F7" w:rsidTr="009014F7">
        <w:trPr>
          <w:trHeight w:hRule="exact" w:val="1104"/>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Связь с государственными программами</w:t>
            </w:r>
          </w:p>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(комплексными программами) Российской</w:t>
            </w:r>
          </w:p>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Федерации (далее - государственные</w:t>
            </w:r>
          </w:p>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программы)</w:t>
            </w:r>
          </w:p>
        </w:tc>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14F7" w:rsidRDefault="009014F7" w:rsidP="009014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Pr>
          <w:p w:rsidR="009014F7" w:rsidRDefault="009014F7" w:rsidP="009014F7">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14F7" w:rsidRDefault="009014F7" w:rsidP="009014F7">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Чувашской Республики "Развитие здравоохранения"</w:t>
            </w:r>
          </w:p>
        </w:tc>
      </w:tr>
    </w:tbl>
    <w:p w:rsidR="009014F7" w:rsidRDefault="009014F7" w:rsidP="009014F7">
      <w:pPr>
        <w:jc w:val="right"/>
        <w:rPr>
          <w:rFonts w:ascii="Times New Roman" w:hAnsi="Times New Roman" w:cs="Times New Roman"/>
          <w:sz w:val="24"/>
          <w:szCs w:val="24"/>
        </w:rPr>
      </w:pPr>
      <w:r>
        <w:rPr>
          <w:rFonts w:ascii="Times New Roman" w:hAnsi="Times New Roman" w:cs="Times New Roman"/>
          <w:sz w:val="24"/>
          <w:szCs w:val="24"/>
        </w:rPr>
        <w:t>от 27 февраля 2025 г. № 2</w:t>
      </w:r>
    </w:p>
    <w:p w:rsidR="00905FCE" w:rsidRDefault="00905FCE">
      <w:pPr>
        <w:sectPr w:rsidR="00905FCE">
          <w:pgSz w:w="16834" w:h="13349" w:orient="landscape"/>
          <w:pgMar w:top="1134" w:right="576" w:bottom="526" w:left="576" w:header="1134" w:footer="526" w:gutter="0"/>
          <w:cols w:space="720"/>
        </w:sectPr>
      </w:pPr>
    </w:p>
    <w:tbl>
      <w:tblPr>
        <w:tblW w:w="0" w:type="dxa"/>
        <w:tblLayout w:type="fixed"/>
        <w:tblCellMar>
          <w:left w:w="0" w:type="dxa"/>
          <w:right w:w="0" w:type="dxa"/>
        </w:tblCellMar>
        <w:tblLook w:val="04A0" w:firstRow="1" w:lastRow="0" w:firstColumn="1" w:lastColumn="0" w:noHBand="0" w:noVBand="1"/>
      </w:tblPr>
      <w:tblGrid>
        <w:gridCol w:w="430"/>
        <w:gridCol w:w="143"/>
        <w:gridCol w:w="143"/>
        <w:gridCol w:w="144"/>
        <w:gridCol w:w="2006"/>
        <w:gridCol w:w="143"/>
        <w:gridCol w:w="716"/>
        <w:gridCol w:w="573"/>
        <w:gridCol w:w="430"/>
        <w:gridCol w:w="287"/>
        <w:gridCol w:w="716"/>
        <w:gridCol w:w="143"/>
        <w:gridCol w:w="430"/>
        <w:gridCol w:w="144"/>
        <w:gridCol w:w="286"/>
        <w:gridCol w:w="287"/>
        <w:gridCol w:w="143"/>
        <w:gridCol w:w="287"/>
        <w:gridCol w:w="143"/>
        <w:gridCol w:w="143"/>
        <w:gridCol w:w="573"/>
        <w:gridCol w:w="144"/>
        <w:gridCol w:w="143"/>
        <w:gridCol w:w="573"/>
        <w:gridCol w:w="143"/>
        <w:gridCol w:w="143"/>
        <w:gridCol w:w="430"/>
        <w:gridCol w:w="144"/>
        <w:gridCol w:w="143"/>
        <w:gridCol w:w="286"/>
        <w:gridCol w:w="144"/>
        <w:gridCol w:w="286"/>
        <w:gridCol w:w="144"/>
        <w:gridCol w:w="286"/>
        <w:gridCol w:w="143"/>
        <w:gridCol w:w="287"/>
        <w:gridCol w:w="143"/>
        <w:gridCol w:w="144"/>
        <w:gridCol w:w="429"/>
        <w:gridCol w:w="144"/>
        <w:gridCol w:w="143"/>
        <w:gridCol w:w="143"/>
        <w:gridCol w:w="573"/>
        <w:gridCol w:w="144"/>
        <w:gridCol w:w="573"/>
        <w:gridCol w:w="143"/>
        <w:gridCol w:w="143"/>
        <w:gridCol w:w="287"/>
        <w:gridCol w:w="286"/>
        <w:gridCol w:w="574"/>
        <w:gridCol w:w="286"/>
        <w:gridCol w:w="287"/>
      </w:tblGrid>
      <w:tr w:rsidR="00905FCE">
        <w:trPr>
          <w:trHeight w:hRule="exact" w:val="430"/>
        </w:trPr>
        <w:tc>
          <w:tcPr>
            <w:tcW w:w="15904" w:type="dxa"/>
            <w:gridSpan w:val="51"/>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w:t>
            </w:r>
          </w:p>
        </w:tc>
        <w:tc>
          <w:tcPr>
            <w:tcW w:w="287" w:type="dxa"/>
          </w:tcPr>
          <w:p w:rsidR="00905FCE" w:rsidRDefault="00905FCE"/>
        </w:tc>
      </w:tr>
      <w:tr w:rsidR="00905FCE">
        <w:trPr>
          <w:trHeight w:hRule="exact" w:val="573"/>
        </w:trPr>
        <w:tc>
          <w:tcPr>
            <w:tcW w:w="15904" w:type="dxa"/>
            <w:gridSpan w:val="51"/>
            <w:tcBorders>
              <w:bottom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Показатели регионального проекта</w:t>
            </w:r>
          </w:p>
        </w:tc>
        <w:tc>
          <w:tcPr>
            <w:tcW w:w="287" w:type="dxa"/>
          </w:tcPr>
          <w:p w:rsidR="00905FCE" w:rsidRDefault="00905FCE"/>
        </w:tc>
      </w:tr>
      <w:tr w:rsidR="00905FCE">
        <w:trPr>
          <w:trHeight w:hRule="exact" w:val="1003"/>
        </w:trPr>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Показатели национального и федерального проекта</w:t>
            </w:r>
          </w:p>
        </w:tc>
        <w:tc>
          <w:tcPr>
            <w:tcW w:w="8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Уровень пока-зателя</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Единица измерения </w:t>
            </w:r>
          </w:p>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72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Базовое значение</w:t>
            </w:r>
          </w:p>
        </w:tc>
        <w:tc>
          <w:tcPr>
            <w:tcW w:w="7020" w:type="dxa"/>
            <w:gridSpan w:val="29"/>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Период, год</w:t>
            </w:r>
          </w:p>
        </w:tc>
        <w:tc>
          <w:tcPr>
            <w:tcW w:w="1576"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Ответственный за достижение</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Признак реа-лизции в МО</w:t>
            </w:r>
          </w:p>
        </w:tc>
        <w:tc>
          <w:tcPr>
            <w:tcW w:w="287" w:type="dxa"/>
            <w:tcBorders>
              <w:left w:val="single" w:sz="5" w:space="0" w:color="000000"/>
            </w:tcBorders>
          </w:tcPr>
          <w:p w:rsidR="00905FCE" w:rsidRDefault="00905FCE"/>
        </w:tc>
      </w:tr>
      <w:tr w:rsidR="00905FCE">
        <w:trPr>
          <w:trHeight w:hRule="exact" w:val="430"/>
        </w:trPr>
        <w:tc>
          <w:tcPr>
            <w:tcW w:w="43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8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1576"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87" w:type="dxa"/>
            <w:tcBorders>
              <w:left w:val="single" w:sz="5" w:space="0" w:color="000000"/>
            </w:tcBorders>
          </w:tcPr>
          <w:p w:rsidR="00905FCE" w:rsidRDefault="00905FCE"/>
        </w:tc>
      </w:tr>
      <w:tr w:rsidR="00905FCE">
        <w:trPr>
          <w:trHeight w:hRule="exact" w:val="286"/>
        </w:trPr>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287" w:type="dxa"/>
            <w:tcBorders>
              <w:left w:val="single" w:sz="5" w:space="0" w:color="000000"/>
            </w:tcBorders>
          </w:tcPr>
          <w:p w:rsidR="00905FCE" w:rsidRDefault="00905FCE"/>
        </w:tc>
      </w:tr>
      <w:tr w:rsidR="00905FCE">
        <w:trPr>
          <w:trHeight w:hRule="exact" w:val="645"/>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474" w:type="dxa"/>
            <w:gridSpan w:val="5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ОЗР: К 2030 году увеличена на 26,5% возможность восстановления здоровья после перенесенных заболеваний и травм путем проведения мероприятий по медицинской реабилитации</w:t>
            </w:r>
          </w:p>
        </w:tc>
        <w:tc>
          <w:tcPr>
            <w:tcW w:w="287" w:type="dxa"/>
            <w:tcBorders>
              <w:left w:val="single" w:sz="5" w:space="0" w:color="000000"/>
            </w:tcBorders>
          </w:tcPr>
          <w:p w:rsidR="00905FCE" w:rsidRDefault="00905FCE"/>
        </w:tc>
      </w:tr>
      <w:tr w:rsidR="00905FCE">
        <w:trPr>
          <w:trHeight w:hRule="exact" w:val="2164"/>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Увеличено число лиц, получивших медицинскую помощь по медицинской реабилитации</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НП</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4,0000</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8,2000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12,5000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Игнатьева О.О. </w:t>
            </w:r>
          </w:p>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Заместитель министра</w:t>
            </w:r>
          </w:p>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ЗДРАВООХРАНЕНИЯ ЧУВАШСКОЙ РЕСПУБЛИКИ</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Нет</w:t>
            </w:r>
          </w:p>
        </w:tc>
        <w:tc>
          <w:tcPr>
            <w:tcW w:w="287" w:type="dxa"/>
            <w:tcBorders>
              <w:left w:val="single" w:sz="5" w:space="0" w:color="000000"/>
            </w:tcBorders>
          </w:tcPr>
          <w:p w:rsidR="00905FCE" w:rsidRDefault="00905FCE"/>
        </w:tc>
      </w:tr>
      <w:tr w:rsidR="00905FCE">
        <w:trPr>
          <w:trHeight w:hRule="exact" w:val="2378"/>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Охват граждан информацией о возможностях медицинской реабилитации  в личном кабинете в разделе «Здоровье» на Едином портале государственных и муниципальных услуг (функций)</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ФП</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60,0000</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60,0000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60,0000</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Игнатьева О.О. </w:t>
            </w:r>
          </w:p>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Заместитель министра</w:t>
            </w:r>
          </w:p>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ЗДРАВООХРАНЕНИЯ ЧУВАШСКОЙ РЕСПУБЛИКИ</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Нет</w:t>
            </w:r>
          </w:p>
        </w:tc>
        <w:tc>
          <w:tcPr>
            <w:tcW w:w="287" w:type="dxa"/>
            <w:tcBorders>
              <w:left w:val="single" w:sz="5" w:space="0" w:color="000000"/>
            </w:tcBorders>
          </w:tcPr>
          <w:p w:rsidR="00905FCE" w:rsidRDefault="00905FCE"/>
        </w:tc>
      </w:tr>
      <w:tr w:rsidR="00905FCE">
        <w:trPr>
          <w:trHeight w:hRule="exact" w:val="430"/>
        </w:trPr>
        <w:tc>
          <w:tcPr>
            <w:tcW w:w="15618" w:type="dxa"/>
            <w:gridSpan w:val="50"/>
            <w:tcBorders>
              <w:top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286" w:type="dxa"/>
            <w:tcBorders>
              <w:top w:val="single" w:sz="5" w:space="0" w:color="000000"/>
            </w:tcBorders>
          </w:tcPr>
          <w:p w:rsidR="00905FCE" w:rsidRDefault="00905FCE"/>
        </w:tc>
        <w:tc>
          <w:tcPr>
            <w:tcW w:w="287" w:type="dxa"/>
          </w:tcPr>
          <w:p w:rsidR="00905FCE" w:rsidRDefault="00905FCE"/>
        </w:tc>
      </w:tr>
      <w:tr w:rsidR="00905FCE">
        <w:trPr>
          <w:trHeight w:hRule="exact" w:val="573"/>
        </w:trPr>
        <w:tc>
          <w:tcPr>
            <w:tcW w:w="15904" w:type="dxa"/>
            <w:gridSpan w:val="51"/>
            <w:tcBorders>
              <w:bottom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Помесячный план достижения показателей регионального проекта в 2025 году</w:t>
            </w:r>
          </w:p>
        </w:tc>
        <w:tc>
          <w:tcPr>
            <w:tcW w:w="287" w:type="dxa"/>
          </w:tcPr>
          <w:p w:rsidR="00905FCE" w:rsidRDefault="00905FCE"/>
        </w:tc>
      </w:tr>
      <w:tr w:rsidR="00905FCE">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Показатели регионального проекта</w:t>
            </w:r>
          </w:p>
        </w:tc>
        <w:tc>
          <w:tcPr>
            <w:tcW w:w="128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7881" w:type="dxa"/>
            <w:gridSpan w:val="3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Плановые значения по месяцам</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конец 2025 года</w:t>
            </w:r>
          </w:p>
        </w:tc>
        <w:tc>
          <w:tcPr>
            <w:tcW w:w="287" w:type="dxa"/>
            <w:tcBorders>
              <w:left w:val="single" w:sz="5" w:space="0" w:color="000000"/>
            </w:tcBorders>
          </w:tcPr>
          <w:p w:rsidR="00905FCE" w:rsidRDefault="00905FCE"/>
        </w:tc>
      </w:tr>
      <w:tr w:rsidR="00905FCE">
        <w:trPr>
          <w:trHeight w:hRule="exact" w:val="430"/>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87" w:type="dxa"/>
            <w:tcBorders>
              <w:left w:val="single" w:sz="5" w:space="0" w:color="000000"/>
            </w:tcBorders>
          </w:tcPr>
          <w:p w:rsidR="00905FCE" w:rsidRDefault="00905FCE"/>
        </w:tc>
      </w:tr>
      <w:tr w:rsidR="00905FCE">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905FCE" w:rsidRDefault="00905FCE"/>
        </w:tc>
      </w:tr>
      <w:tr w:rsidR="00905FCE">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2030 году увеличена на 26,5% возможность восстановления здоровья после перенесенных заболеваний и травм путем проведения мероприятий по медицинской реабилитации</w:t>
            </w:r>
          </w:p>
        </w:tc>
        <w:tc>
          <w:tcPr>
            <w:tcW w:w="287" w:type="dxa"/>
            <w:tcBorders>
              <w:left w:val="single" w:sz="5" w:space="0" w:color="000000"/>
            </w:tcBorders>
          </w:tcPr>
          <w:p w:rsidR="00905FCE" w:rsidRDefault="00905FCE"/>
        </w:tc>
      </w:tr>
      <w:tr w:rsidR="00905FCE">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Увеличено число лиц, получивших медицинскую помощь по медицинской реабилитации</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0,4000</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3,3000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3,7000</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4,0000</w:t>
            </w:r>
          </w:p>
        </w:tc>
        <w:tc>
          <w:tcPr>
            <w:tcW w:w="287" w:type="dxa"/>
            <w:tcBorders>
              <w:left w:val="single" w:sz="5" w:space="0" w:color="000000"/>
            </w:tcBorders>
          </w:tcPr>
          <w:p w:rsidR="00905FCE" w:rsidRDefault="00905FCE"/>
        </w:tc>
      </w:tr>
      <w:tr w:rsidR="00905FCE">
        <w:trPr>
          <w:trHeight w:hRule="exact" w:val="1762"/>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Охват граждан информацией о возможностях медицинской реабилитации  в личном кабинете в разделе «Здоровье» на Едином портале государственных и муниципальных услуг (функций)</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0,0000</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60,0000</w:t>
            </w:r>
          </w:p>
        </w:tc>
        <w:tc>
          <w:tcPr>
            <w:tcW w:w="287" w:type="dxa"/>
            <w:tcBorders>
              <w:left w:val="single" w:sz="5" w:space="0" w:color="000000"/>
            </w:tcBorders>
          </w:tcPr>
          <w:p w:rsidR="00905FCE" w:rsidRDefault="00905FCE"/>
        </w:tc>
      </w:tr>
      <w:tr w:rsidR="00905FCE">
        <w:trPr>
          <w:trHeight w:hRule="exact" w:val="430"/>
        </w:trPr>
        <w:tc>
          <w:tcPr>
            <w:tcW w:w="15618" w:type="dxa"/>
            <w:gridSpan w:val="50"/>
            <w:tcBorders>
              <w:top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86" w:type="dxa"/>
            <w:tcBorders>
              <w:top w:val="single" w:sz="5" w:space="0" w:color="000000"/>
            </w:tcBorders>
          </w:tcPr>
          <w:p w:rsidR="00905FCE" w:rsidRDefault="00905FCE"/>
        </w:tc>
        <w:tc>
          <w:tcPr>
            <w:tcW w:w="287" w:type="dxa"/>
          </w:tcPr>
          <w:p w:rsidR="00905FCE" w:rsidRDefault="00905FCE"/>
        </w:tc>
      </w:tr>
      <w:tr w:rsidR="00905FCE">
        <w:trPr>
          <w:trHeight w:hRule="exact" w:val="573"/>
        </w:trPr>
        <w:tc>
          <w:tcPr>
            <w:tcW w:w="16191" w:type="dxa"/>
            <w:gridSpan w:val="52"/>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4. Мероприятия (результаты) регионального проекта</w:t>
            </w:r>
          </w:p>
        </w:tc>
      </w:tr>
      <w:tr w:rsidR="00905FCE">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905FCE" w:rsidRDefault="00905FCE"/>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905FCE" w:rsidRDefault="00905FCE"/>
        </w:tc>
      </w:tr>
      <w:tr w:rsidR="00905FCE">
        <w:trPr>
          <w:trHeight w:hRule="exact" w:val="574"/>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87" w:type="dxa"/>
            <w:tcBorders>
              <w:left w:val="single" w:sz="5" w:space="0" w:color="000000"/>
            </w:tcBorders>
          </w:tcPr>
          <w:p w:rsidR="00905FCE" w:rsidRDefault="00905FCE"/>
        </w:tc>
      </w:tr>
      <w:tr w:rsidR="00905FCE">
        <w:trPr>
          <w:trHeight w:hRule="exact" w:val="286"/>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905FCE" w:rsidRDefault="00905FCE"/>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905FCE" w:rsidRDefault="00905FCE"/>
        </w:tc>
      </w:tr>
      <w:tr w:rsidR="00905FCE">
        <w:trPr>
          <w:trHeight w:hRule="exact" w:val="716"/>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4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2030 году увеличена на 26,5% возможность восстановления здоровья после перенесенных заболеваний и травм путем проведения мероприятий по медицинской реабилитации</w:t>
            </w:r>
          </w:p>
        </w:tc>
        <w:tc>
          <w:tcPr>
            <w:tcW w:w="287" w:type="dxa"/>
            <w:tcBorders>
              <w:left w:val="single" w:sz="5" w:space="0" w:color="000000"/>
            </w:tcBorders>
          </w:tcPr>
          <w:p w:rsidR="00905FCE" w:rsidRDefault="00905FCE"/>
        </w:tc>
      </w:tr>
      <w:tr w:rsidR="00905FCE">
        <w:trPr>
          <w:trHeight w:hRule="exact" w:val="2078"/>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субъектах Российской Федерации проведено информирование граждан о возможностях медицинской реабилитации в личном кабинете в разделе "Здоровье" на Едином портале государственных и муниципальных услуг (функций)</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1,0000</w:t>
            </w: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Проведение информационно-коммуникационной кампании</w:t>
            </w:r>
          </w:p>
          <w:p w:rsidR="00905FCE" w:rsidRDefault="00905FCE"/>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905FCE" w:rsidRDefault="00905FCE"/>
        </w:tc>
        <w:tc>
          <w:tcPr>
            <w:tcW w:w="287" w:type="dxa"/>
            <w:tcBorders>
              <w:left w:val="single" w:sz="5" w:space="0" w:color="000000"/>
            </w:tcBorders>
          </w:tcPr>
          <w:p w:rsidR="00905FCE" w:rsidRDefault="00905FCE"/>
        </w:tc>
      </w:tr>
      <w:tr w:rsidR="00905FCE">
        <w:trPr>
          <w:trHeight w:hRule="exact" w:val="206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87" w:type="dxa"/>
            <w:tcBorders>
              <w:left w:val="single" w:sz="5" w:space="0" w:color="000000"/>
            </w:tcBorders>
          </w:tcPr>
          <w:p w:rsidR="00905FCE" w:rsidRDefault="00905FCE"/>
        </w:tc>
      </w:tr>
      <w:tr w:rsidR="00905FCE">
        <w:trPr>
          <w:trHeight w:hRule="exact" w:val="1390"/>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В период с 2025 года по 2030 год в 85 субъектах Российской Федерации будет продолжено информирование граждан о возможностях медицинской реабилитации. Мероприятие будет включать в себя проведение оповещения граждан Российской Федерации, зарегистрированных на Едином портале государственных и муниципальных услуг (функций), информационными рассылками о возможностях медицинской реабилитации в субъекте Российской Федерации, размещение в личном кабинете в разделе "Здоровье" на ЕПГУ информации о возможностях медицинской реабилитации в субъектах Российской Федерации, а также размещение в общем доступе информационных баннеров на ЕПГУ.</w:t>
            </w:r>
          </w:p>
          <w:p w:rsidR="00905FCE" w:rsidRDefault="00905FCE"/>
        </w:tc>
        <w:tc>
          <w:tcPr>
            <w:tcW w:w="287" w:type="dxa"/>
            <w:tcBorders>
              <w:left w:val="single" w:sz="5" w:space="0" w:color="000000"/>
            </w:tcBorders>
          </w:tcPr>
          <w:p w:rsidR="00905FCE" w:rsidRDefault="00905FCE"/>
        </w:tc>
      </w:tr>
      <w:tr w:rsidR="00905FCE">
        <w:trPr>
          <w:trHeight w:hRule="exact" w:val="1662"/>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Разработаны, утверждены и реализуются региональные программы </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Оказание услуг (выполнение работ)</w:t>
            </w:r>
          </w:p>
          <w:p w:rsidR="00905FCE" w:rsidRDefault="00905FCE"/>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905FCE" w:rsidRDefault="00905FCE"/>
        </w:tc>
        <w:tc>
          <w:tcPr>
            <w:tcW w:w="287" w:type="dxa"/>
            <w:tcBorders>
              <w:left w:val="single" w:sz="5" w:space="0" w:color="000000"/>
            </w:tcBorders>
          </w:tcPr>
          <w:p w:rsidR="00905FCE" w:rsidRDefault="00905FCE"/>
        </w:tc>
      </w:tr>
      <w:tr w:rsidR="00905FCE">
        <w:trPr>
          <w:trHeight w:hRule="exact" w:val="143"/>
        </w:trPr>
        <w:tc>
          <w:tcPr>
            <w:tcW w:w="15904" w:type="dxa"/>
            <w:gridSpan w:val="51"/>
            <w:tcBorders>
              <w:top w:val="single" w:sz="5" w:space="0" w:color="000000"/>
            </w:tcBorders>
          </w:tcPr>
          <w:p w:rsidR="00905FCE" w:rsidRDefault="00905FCE"/>
        </w:tc>
        <w:tc>
          <w:tcPr>
            <w:tcW w:w="287" w:type="dxa"/>
          </w:tcPr>
          <w:p w:rsidR="00905FCE" w:rsidRDefault="00905FCE"/>
        </w:tc>
      </w:tr>
      <w:tr w:rsidR="00905FCE">
        <w:trPr>
          <w:trHeight w:hRule="exact" w:val="287"/>
        </w:trPr>
        <w:tc>
          <w:tcPr>
            <w:tcW w:w="16191" w:type="dxa"/>
            <w:gridSpan w:val="52"/>
          </w:tcPr>
          <w:p w:rsidR="00905FCE" w:rsidRDefault="00905FCE"/>
        </w:tc>
      </w:tr>
      <w:tr w:rsidR="00905FCE">
        <w:trPr>
          <w:trHeight w:hRule="exact" w:val="430"/>
        </w:trPr>
        <w:tc>
          <w:tcPr>
            <w:tcW w:w="15618" w:type="dxa"/>
            <w:gridSpan w:val="50"/>
            <w:tcBorders>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 w:type="dxa"/>
            <w:tcBorders>
              <w:bottom w:val="single" w:sz="5" w:space="0" w:color="000000"/>
            </w:tcBorders>
          </w:tcPr>
          <w:p w:rsidR="00905FCE" w:rsidRDefault="00905FCE"/>
        </w:tc>
        <w:tc>
          <w:tcPr>
            <w:tcW w:w="287" w:type="dxa"/>
          </w:tcPr>
          <w:p w:rsidR="00905FCE" w:rsidRDefault="00905FCE"/>
        </w:tc>
      </w:tr>
      <w:tr w:rsidR="00905FCE">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905FCE" w:rsidRDefault="00905FCE"/>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905FCE" w:rsidRDefault="00905FCE"/>
        </w:tc>
      </w:tr>
      <w:tr w:rsidR="00905FCE">
        <w:trPr>
          <w:trHeight w:hRule="exact" w:val="57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87" w:type="dxa"/>
            <w:tcBorders>
              <w:left w:val="single" w:sz="5" w:space="0" w:color="000000"/>
            </w:tcBorders>
          </w:tcPr>
          <w:p w:rsidR="00905FCE" w:rsidRDefault="00905FCE"/>
        </w:tc>
      </w:tr>
      <w:tr w:rsidR="00905FCE">
        <w:trPr>
          <w:trHeight w:hRule="exact" w:val="287"/>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905FCE" w:rsidRDefault="00905FCE"/>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905FCE" w:rsidRDefault="00905FCE"/>
        </w:tc>
      </w:tr>
      <w:tr w:rsidR="00905FCE">
        <w:trPr>
          <w:trHeight w:hRule="exact" w:val="1762"/>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905FCE" w:rsidRDefault="00905FCE">
            <w:pPr>
              <w:spacing w:line="230" w:lineRule="auto"/>
              <w:jc w:val="center"/>
              <w:rPr>
                <w:rFonts w:ascii="Times New Roman" w:eastAsia="Times New Roman" w:hAnsi="Times New Roman" w:cs="Times New Roman"/>
                <w:color w:val="000000"/>
                <w:spacing w:val="-2"/>
                <w:sz w:val="23"/>
              </w:rPr>
            </w:pP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"Оптимальная для восстановления здоровья медицинская реабилитация"(Единица)</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905FCE">
            <w:pPr>
              <w:spacing w:line="230" w:lineRule="auto"/>
              <w:jc w:val="center"/>
              <w:rPr>
                <w:rFonts w:ascii="Times New Roman" w:eastAsia="Times New Roman" w:hAnsi="Times New Roman" w:cs="Times New Roman"/>
                <w:color w:val="000000"/>
                <w:spacing w:val="-2"/>
                <w:sz w:val="23"/>
              </w:rPr>
            </w:pP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905FCE">
            <w:pPr>
              <w:spacing w:line="230" w:lineRule="auto"/>
              <w:jc w:val="center"/>
              <w:rPr>
                <w:rFonts w:ascii="Times New Roman" w:eastAsia="Times New Roman" w:hAnsi="Times New Roman" w:cs="Times New Roman"/>
                <w:color w:val="000000"/>
                <w:spacing w:val="-2"/>
                <w:sz w:val="23"/>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87" w:type="dxa"/>
            <w:tcBorders>
              <w:left w:val="single" w:sz="5" w:space="0" w:color="000000"/>
            </w:tcBorders>
          </w:tcPr>
          <w:p w:rsidR="00905FCE" w:rsidRDefault="00905FCE"/>
        </w:tc>
      </w:tr>
      <w:tr w:rsidR="00905FCE">
        <w:trPr>
          <w:trHeight w:hRule="exact" w:val="1906"/>
        </w:trPr>
        <w:tc>
          <w:tcPr>
            <w:tcW w:w="15904" w:type="dxa"/>
            <w:gridSpan w:val="5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В 2025 году в 85 субъектах Российской Федерации разработаны и утверждены региональные программы "Оптимальная для восстановления здоровья медицинская реабилитация". Региональные программы соответствуют разработанным Минздравом России требованиям к региональным программам "Оптимальная для восстановления здоровья медицинская реабилитация", предусматривающим реализацию комплекса мер, направленных на обеспечение доступности оказания медицинской помощи по медицинской реабилитации. В указанных региональных программах субъектам Российской Федерации определён перечень приоритетных медицинских организаций для оснащения (дооснащения и (или) переоснащения медицинскими изделиями в соответствии с порядками организации медицинской реабилитации взрослых и детей, предусмотрена актуализация маршрутизации пациентов на всех этапах медицинской реабилитации, будет определен комплекс мер, направленный на повышение укомплектованности кадрами медицинских организаций, осуществляющих медицинскую реабилитацию, а также комплекс мероприятий по </w:t>
            </w:r>
            <w:r>
              <w:rPr>
                <w:rFonts w:ascii="Times New Roman" w:eastAsia="Times New Roman" w:hAnsi="Times New Roman" w:cs="Times New Roman"/>
                <w:spacing w:val="-2"/>
                <w:sz w:val="22"/>
              </w:rPr>
              <w:lastRenderedPageBreak/>
              <w:t>информированию граждан о возможностях медицинской реабилитации через региональные источники информирования граждан - региональные порталы государственных и муниципальных услуг и средства массовой информации. В соответствии с утвержденными требованиями региональными программами также должно быть предусмотрено внедрение механизмов обратной связи и информирование пациентов об их наличии посредством сайта медицинской организации, инфоматов. В период с 2025 по 2030 год будет обеспечена реализация региональных программ "Оптимальная для восстановления здоровья медицинская реабилитация" во всех субъектах Российской Федерации. Минздравом России осуществляется ежеквартальный мониторинг исполнения мероприятий региональных программ субъектов Российской Федерации. Ежегодно по итогам года будет проводиться анализ результатов реализации и эффективности региональных программ "Оптимальная для восстановления здоровья медицинская реабилитация". На основании анализа результатов реализации и эффективности региональных программ будет производиться их корректировка.</w:t>
            </w:r>
          </w:p>
          <w:p w:rsidR="00905FCE" w:rsidRDefault="00905FCE"/>
        </w:tc>
        <w:tc>
          <w:tcPr>
            <w:tcW w:w="287" w:type="dxa"/>
            <w:tcBorders>
              <w:left w:val="single" w:sz="5" w:space="0" w:color="000000"/>
            </w:tcBorders>
          </w:tcPr>
          <w:p w:rsidR="00905FCE" w:rsidRDefault="00905FCE"/>
        </w:tc>
      </w:tr>
      <w:tr w:rsidR="00905FCE">
        <w:trPr>
          <w:trHeight w:hRule="exact" w:val="1905"/>
        </w:trPr>
        <w:tc>
          <w:tcPr>
            <w:tcW w:w="15904" w:type="dxa"/>
            <w:gridSpan w:val="51"/>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87" w:type="dxa"/>
            <w:tcBorders>
              <w:left w:val="single" w:sz="5" w:space="0" w:color="000000"/>
            </w:tcBorders>
          </w:tcPr>
          <w:p w:rsidR="00905FCE" w:rsidRDefault="00905FCE"/>
        </w:tc>
      </w:tr>
      <w:tr w:rsidR="00905FCE">
        <w:trPr>
          <w:trHeight w:hRule="exact" w:val="1462"/>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lastRenderedPageBreak/>
              <w:t>1.3</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Оснащены (дооснащены и (или) переоснащены) медицинскими изделиями региональные медицинские организации, имеющие в своей структуре </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1,0000</w:t>
            </w: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Приобретение товаров, работ, услуг</w:t>
            </w:r>
          </w:p>
          <w:p w:rsidR="00905FCE" w:rsidRDefault="00905FCE"/>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905FCE" w:rsidRDefault="00905FCE"/>
        </w:tc>
        <w:tc>
          <w:tcPr>
            <w:tcW w:w="287" w:type="dxa"/>
            <w:tcBorders>
              <w:left w:val="single" w:sz="5" w:space="0" w:color="000000"/>
            </w:tcBorders>
          </w:tcPr>
          <w:p w:rsidR="00905FCE" w:rsidRDefault="00905FCE"/>
        </w:tc>
      </w:tr>
      <w:tr w:rsidR="00905FCE">
        <w:trPr>
          <w:trHeight w:hRule="exact" w:val="1447"/>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87" w:type="dxa"/>
            <w:tcBorders>
              <w:left w:val="single" w:sz="5" w:space="0" w:color="000000"/>
            </w:tcBorders>
          </w:tcPr>
          <w:p w:rsidR="00905FCE" w:rsidRDefault="00905FCE"/>
        </w:tc>
      </w:tr>
      <w:tr w:rsidR="00905FCE">
        <w:trPr>
          <w:trHeight w:hRule="exact" w:val="143"/>
        </w:trPr>
        <w:tc>
          <w:tcPr>
            <w:tcW w:w="15904" w:type="dxa"/>
            <w:gridSpan w:val="51"/>
            <w:tcBorders>
              <w:top w:val="single" w:sz="5" w:space="0" w:color="000000"/>
            </w:tcBorders>
          </w:tcPr>
          <w:p w:rsidR="00905FCE" w:rsidRDefault="00905FCE"/>
        </w:tc>
        <w:tc>
          <w:tcPr>
            <w:tcW w:w="287" w:type="dxa"/>
          </w:tcPr>
          <w:p w:rsidR="00905FCE" w:rsidRDefault="00905FCE"/>
        </w:tc>
      </w:tr>
      <w:tr w:rsidR="00905FCE">
        <w:trPr>
          <w:trHeight w:hRule="exact" w:val="287"/>
        </w:trPr>
        <w:tc>
          <w:tcPr>
            <w:tcW w:w="16191" w:type="dxa"/>
            <w:gridSpan w:val="52"/>
          </w:tcPr>
          <w:p w:rsidR="00905FCE" w:rsidRDefault="00905FCE"/>
        </w:tc>
      </w:tr>
      <w:tr w:rsidR="00905FCE">
        <w:trPr>
          <w:trHeight w:hRule="exact" w:val="429"/>
        </w:trPr>
        <w:tc>
          <w:tcPr>
            <w:tcW w:w="15618" w:type="dxa"/>
            <w:gridSpan w:val="50"/>
            <w:tcBorders>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86" w:type="dxa"/>
            <w:tcBorders>
              <w:bottom w:val="single" w:sz="5" w:space="0" w:color="000000"/>
            </w:tcBorders>
          </w:tcPr>
          <w:p w:rsidR="00905FCE" w:rsidRDefault="00905FCE"/>
        </w:tc>
        <w:tc>
          <w:tcPr>
            <w:tcW w:w="287" w:type="dxa"/>
          </w:tcPr>
          <w:p w:rsidR="00905FCE" w:rsidRDefault="00905FCE"/>
        </w:tc>
      </w:tr>
      <w:tr w:rsidR="00905FCE">
        <w:trPr>
          <w:trHeight w:hRule="exact" w:val="574"/>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905FCE" w:rsidRDefault="00905FCE"/>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905FCE" w:rsidRDefault="00905FCE"/>
        </w:tc>
      </w:tr>
      <w:tr w:rsidR="00905FCE">
        <w:trPr>
          <w:trHeight w:hRule="exact" w:val="57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87" w:type="dxa"/>
            <w:tcBorders>
              <w:left w:val="single" w:sz="5" w:space="0" w:color="000000"/>
            </w:tcBorders>
          </w:tcPr>
          <w:p w:rsidR="00905FCE" w:rsidRDefault="00905FCE"/>
        </w:tc>
      </w:tr>
      <w:tr w:rsidR="00905FCE">
        <w:trPr>
          <w:trHeight w:hRule="exact" w:val="286"/>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905FCE" w:rsidRDefault="00905FCE"/>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905FCE" w:rsidRDefault="00905FCE"/>
        </w:tc>
      </w:tr>
      <w:tr w:rsidR="00905FCE">
        <w:trPr>
          <w:trHeight w:hRule="exact" w:val="1677"/>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905FCE" w:rsidRDefault="00905FCE">
            <w:pPr>
              <w:spacing w:line="230" w:lineRule="auto"/>
              <w:jc w:val="center"/>
              <w:rPr>
                <w:rFonts w:ascii="Times New Roman" w:eastAsia="Times New Roman" w:hAnsi="Times New Roman" w:cs="Times New Roman"/>
                <w:color w:val="000000"/>
                <w:spacing w:val="-2"/>
                <w:sz w:val="23"/>
              </w:rPr>
            </w:pP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pPr>
              <w:spacing w:line="230" w:lineRule="auto"/>
              <w:jc w:val="center"/>
              <w:rPr>
                <w:rFonts w:ascii="Times New Roman" w:eastAsia="Times New Roman" w:hAnsi="Times New Roman" w:cs="Times New Roman"/>
                <w:color w:val="000000"/>
                <w:spacing w:val="-2"/>
                <w:sz w:val="24"/>
              </w:rPr>
            </w:pP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pPr>
              <w:spacing w:line="230" w:lineRule="auto"/>
              <w:jc w:val="center"/>
              <w:rPr>
                <w:rFonts w:ascii="Times New Roman" w:eastAsia="Times New Roman" w:hAnsi="Times New Roman" w:cs="Times New Roman"/>
                <w:color w:val="000000"/>
                <w:spacing w:val="-2"/>
                <w:sz w:val="23"/>
              </w:rPr>
            </w:pP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pPr>
              <w:spacing w:line="230" w:lineRule="auto"/>
              <w:jc w:val="center"/>
              <w:rPr>
                <w:rFonts w:ascii="Times New Roman" w:eastAsia="Times New Roman" w:hAnsi="Times New Roman" w:cs="Times New Roman"/>
                <w:color w:val="000000"/>
                <w:spacing w:val="-2"/>
                <w:sz w:val="23"/>
              </w:rPr>
            </w:pP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2"/>
              </w:rPr>
            </w:pP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87" w:type="dxa"/>
            <w:tcBorders>
              <w:left w:val="single" w:sz="5" w:space="0" w:color="000000"/>
            </w:tcBorders>
          </w:tcPr>
          <w:p w:rsidR="00905FCE" w:rsidRDefault="00905FCE"/>
        </w:tc>
      </w:tr>
      <w:tr w:rsidR="00905FCE">
        <w:trPr>
          <w:trHeight w:hRule="exact" w:val="1676"/>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87" w:type="dxa"/>
            <w:tcBorders>
              <w:left w:val="single" w:sz="5" w:space="0" w:color="000000"/>
            </w:tcBorders>
          </w:tcPr>
          <w:p w:rsidR="00905FCE" w:rsidRDefault="00905FCE"/>
        </w:tc>
      </w:tr>
      <w:tr w:rsidR="00905FCE">
        <w:trPr>
          <w:trHeight w:hRule="exact" w:val="1146"/>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За период 2025-2030 годы 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Это позволит обеспечить качество оказания медицинской помощи по медицинской реабилитации, оказываемой в субъектах Российской Федерации, тем самым повысив доступность получения гражданами необходимой помощи наиболее приближенной к месту проживания.</w:t>
            </w:r>
          </w:p>
          <w:p w:rsidR="00905FCE" w:rsidRDefault="00905FCE"/>
        </w:tc>
        <w:tc>
          <w:tcPr>
            <w:tcW w:w="287" w:type="dxa"/>
            <w:tcBorders>
              <w:left w:val="single" w:sz="5" w:space="0" w:color="000000"/>
            </w:tcBorders>
          </w:tcPr>
          <w:p w:rsidR="00905FCE" w:rsidRDefault="00905FCE"/>
        </w:tc>
      </w:tr>
      <w:tr w:rsidR="00905FCE">
        <w:trPr>
          <w:trHeight w:hRule="exact" w:val="1992"/>
        </w:trPr>
        <w:tc>
          <w:tcPr>
            <w:tcW w:w="15904" w:type="dxa"/>
            <w:gridSpan w:val="51"/>
            <w:tcBorders>
              <w:top w:val="single" w:sz="5" w:space="0" w:color="000000"/>
            </w:tcBorders>
          </w:tcPr>
          <w:p w:rsidR="00905FCE" w:rsidRDefault="00905FCE"/>
        </w:tc>
        <w:tc>
          <w:tcPr>
            <w:tcW w:w="287" w:type="dxa"/>
          </w:tcPr>
          <w:p w:rsidR="00905FCE" w:rsidRDefault="00905FCE"/>
        </w:tc>
      </w:tr>
      <w:tr w:rsidR="00905FCE">
        <w:trPr>
          <w:trHeight w:hRule="exact" w:val="1991"/>
        </w:trPr>
        <w:tc>
          <w:tcPr>
            <w:tcW w:w="16191" w:type="dxa"/>
            <w:gridSpan w:val="52"/>
          </w:tcPr>
          <w:p w:rsidR="00905FCE" w:rsidRDefault="00905FCE"/>
        </w:tc>
      </w:tr>
      <w:tr w:rsidR="00905FCE">
        <w:trPr>
          <w:trHeight w:hRule="exact" w:val="144"/>
        </w:trPr>
        <w:tc>
          <w:tcPr>
            <w:tcW w:w="16191" w:type="dxa"/>
            <w:gridSpan w:val="52"/>
          </w:tcPr>
          <w:p w:rsidR="00905FCE" w:rsidRDefault="00905FCE"/>
        </w:tc>
      </w:tr>
      <w:tr w:rsidR="00905FCE">
        <w:trPr>
          <w:trHeight w:hRule="exact" w:val="286"/>
        </w:trPr>
        <w:tc>
          <w:tcPr>
            <w:tcW w:w="16191" w:type="dxa"/>
            <w:gridSpan w:val="52"/>
          </w:tcPr>
          <w:p w:rsidR="00905FCE" w:rsidRDefault="00905FCE"/>
        </w:tc>
      </w:tr>
      <w:tr w:rsidR="00905FCE">
        <w:trPr>
          <w:trHeight w:hRule="exact" w:val="430"/>
        </w:trPr>
        <w:tc>
          <w:tcPr>
            <w:tcW w:w="15904" w:type="dxa"/>
            <w:gridSpan w:val="51"/>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7" w:type="dxa"/>
          </w:tcPr>
          <w:p w:rsidR="00905FCE" w:rsidRDefault="00905FCE"/>
        </w:tc>
      </w:tr>
      <w:tr w:rsidR="00905FCE">
        <w:trPr>
          <w:trHeight w:hRule="exact" w:val="143"/>
        </w:trPr>
        <w:tc>
          <w:tcPr>
            <w:tcW w:w="860" w:type="dxa"/>
            <w:gridSpan w:val="4"/>
            <w:shd w:val="clear" w:color="auto" w:fill="auto"/>
          </w:tcPr>
          <w:p w:rsidR="00905FCE" w:rsidRDefault="00381E86">
            <w:pPr>
              <w:spacing w:line="230" w:lineRule="auto"/>
              <w:rPr>
                <w:rFonts w:ascii="Arial" w:eastAsia="Arial" w:hAnsi="Arial" w:cs="Arial"/>
                <w:spacing w:val="-2"/>
                <w:sz w:val="16"/>
              </w:rPr>
            </w:pPr>
            <w:r>
              <w:rPr>
                <w:rFonts w:ascii="Arial" w:eastAsia="Arial" w:hAnsi="Arial" w:cs="Arial"/>
                <w:spacing w:val="-2"/>
                <w:sz w:val="16"/>
              </w:rPr>
              <w:t>0</w:t>
            </w:r>
          </w:p>
          <w:p w:rsidR="00905FCE" w:rsidRDefault="00381E86">
            <w:pPr>
              <w:spacing w:line="230" w:lineRule="auto"/>
              <w:rPr>
                <w:rFonts w:ascii="Arial" w:eastAsia="Arial" w:hAnsi="Arial" w:cs="Arial"/>
                <w:spacing w:val="-2"/>
                <w:sz w:val="16"/>
              </w:rPr>
            </w:pPr>
            <w:r>
              <w:rPr>
                <w:rFonts w:ascii="Arial" w:eastAsia="Arial" w:hAnsi="Arial" w:cs="Arial"/>
                <w:spacing w:val="-2"/>
                <w:sz w:val="16"/>
              </w:rPr>
              <w:t>0</w:t>
            </w:r>
          </w:p>
        </w:tc>
        <w:tc>
          <w:tcPr>
            <w:tcW w:w="15044" w:type="dxa"/>
            <w:gridSpan w:val="47"/>
            <w:shd w:val="clear" w:color="auto" w:fill="auto"/>
            <w:vAlign w:val="center"/>
          </w:tcPr>
          <w:p w:rsidR="00905FCE" w:rsidRDefault="00905FCE"/>
        </w:tc>
        <w:tc>
          <w:tcPr>
            <w:tcW w:w="287" w:type="dxa"/>
          </w:tcPr>
          <w:p w:rsidR="00905FCE" w:rsidRDefault="00905FCE"/>
        </w:tc>
      </w:tr>
      <w:tr w:rsidR="00905FCE">
        <w:trPr>
          <w:trHeight w:hRule="exact" w:val="430"/>
        </w:trPr>
        <w:tc>
          <w:tcPr>
            <w:tcW w:w="15904" w:type="dxa"/>
            <w:gridSpan w:val="51"/>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5. Финансовое обеспечение реализации регионального проекта</w:t>
            </w:r>
          </w:p>
          <w:p w:rsidR="00905FCE" w:rsidRDefault="00905FCE"/>
        </w:tc>
        <w:tc>
          <w:tcPr>
            <w:tcW w:w="287" w:type="dxa"/>
          </w:tcPr>
          <w:p w:rsidR="00905FCE" w:rsidRDefault="00905FCE"/>
        </w:tc>
      </w:tr>
      <w:tr w:rsidR="00905FCE">
        <w:trPr>
          <w:trHeight w:hRule="exact" w:val="144"/>
        </w:trPr>
        <w:tc>
          <w:tcPr>
            <w:tcW w:w="15904" w:type="dxa"/>
            <w:gridSpan w:val="51"/>
            <w:tcBorders>
              <w:bottom w:val="single" w:sz="5" w:space="0" w:color="000000"/>
            </w:tcBorders>
          </w:tcPr>
          <w:p w:rsidR="00905FCE" w:rsidRDefault="00905FCE"/>
        </w:tc>
        <w:tc>
          <w:tcPr>
            <w:tcW w:w="287" w:type="dxa"/>
          </w:tcPr>
          <w:p w:rsidR="00905FCE" w:rsidRDefault="00905FCE"/>
        </w:tc>
      </w:tr>
      <w:tr w:rsidR="00905FCE">
        <w:trPr>
          <w:trHeight w:hRule="exact" w:val="429"/>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905FCE" w:rsidRDefault="00905FCE"/>
        </w:tc>
      </w:tr>
      <w:tr w:rsidR="00905FCE">
        <w:trPr>
          <w:trHeight w:hRule="exact" w:val="287"/>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87" w:type="dxa"/>
            <w:tcBorders>
              <w:left w:val="single" w:sz="5" w:space="0" w:color="000000"/>
            </w:tcBorders>
          </w:tcPr>
          <w:p w:rsidR="00905FCE" w:rsidRDefault="00905FCE"/>
        </w:tc>
      </w:tr>
      <w:tr w:rsidR="00905FCE">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905FCE" w:rsidRDefault="00905FCE"/>
        </w:tc>
      </w:tr>
      <w:tr w:rsidR="00905FCE">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905FCE" w:rsidRDefault="00905FCE"/>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2030 году увеличена на 26,5% возможность восстановления здоровья после перенесенных заболеваний и травм путем проведения мероприятий по медицинской реабилитации</w:t>
            </w:r>
            <w:r>
              <w:rPr>
                <w:rFonts w:ascii="Times New Roman" w:eastAsia="Times New Roman" w:hAnsi="Times New Roman" w:cs="Times New Roman"/>
                <w:color w:val="FFFFFF"/>
                <w:spacing w:val="-2"/>
                <w:sz w:val="7"/>
                <w:szCs w:val="7"/>
              </w:rPr>
              <w:t>0</w:t>
            </w:r>
          </w:p>
          <w:p w:rsidR="00905FCE" w:rsidRDefault="00905FCE"/>
        </w:tc>
        <w:tc>
          <w:tcPr>
            <w:tcW w:w="287" w:type="dxa"/>
            <w:tcBorders>
              <w:left w:val="single" w:sz="5" w:space="0" w:color="000000"/>
            </w:tcBorders>
          </w:tcPr>
          <w:p w:rsidR="00905FCE" w:rsidRDefault="00905FCE"/>
        </w:tc>
      </w:tr>
      <w:tr w:rsidR="00905FCE">
        <w:trPr>
          <w:trHeight w:hRule="exact" w:val="1547"/>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Оснащены (дооснащены и (или) переоснащены) медицинскими изделиями региональные медицинские организации, имеющие в своей структуре </w:t>
            </w:r>
            <w:r>
              <w:rPr>
                <w:rFonts w:ascii="Times New Roman" w:eastAsia="Times New Roman" w:hAnsi="Times New Roman" w:cs="Times New Roman"/>
                <w:color w:val="000000"/>
                <w:spacing w:val="-2"/>
                <w:sz w:val="24"/>
              </w:rPr>
              <w:lastRenderedPageBreak/>
              <w:t>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43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lastRenderedPageBreak/>
              <w:t>0,00</w:t>
            </w:r>
          </w:p>
        </w:tc>
        <w:tc>
          <w:tcPr>
            <w:tcW w:w="1433"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18 149,60</w:t>
            </w:r>
          </w:p>
        </w:tc>
        <w:tc>
          <w:tcPr>
            <w:tcW w:w="1433"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6 558,69</w:t>
            </w:r>
          </w:p>
        </w:tc>
        <w:tc>
          <w:tcPr>
            <w:tcW w:w="143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13 846,26</w:t>
            </w:r>
          </w:p>
        </w:tc>
        <w:tc>
          <w:tcPr>
            <w:tcW w:w="1432"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38 554,55</w:t>
            </w:r>
          </w:p>
        </w:tc>
        <w:tc>
          <w:tcPr>
            <w:tcW w:w="287" w:type="dxa"/>
            <w:tcBorders>
              <w:left w:val="single" w:sz="5" w:space="0" w:color="000000"/>
            </w:tcBorders>
          </w:tcPr>
          <w:p w:rsidR="00905FCE" w:rsidRDefault="00905FCE"/>
        </w:tc>
      </w:tr>
      <w:tr w:rsidR="00905FCE">
        <w:trPr>
          <w:trHeight w:hRule="exact" w:val="1533"/>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43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433"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433"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432"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433"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87" w:type="dxa"/>
            <w:tcBorders>
              <w:left w:val="single" w:sz="5" w:space="0" w:color="000000"/>
            </w:tcBorders>
          </w:tcPr>
          <w:p w:rsidR="00905FCE" w:rsidRDefault="00905FCE"/>
        </w:tc>
      </w:tr>
      <w:tr w:rsidR="00905FCE">
        <w:trPr>
          <w:trHeight w:hRule="exact" w:val="97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18 149,60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6 558,69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13 846,26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38 554,55</w:t>
            </w:r>
          </w:p>
        </w:tc>
        <w:tc>
          <w:tcPr>
            <w:tcW w:w="287" w:type="dxa"/>
            <w:tcBorders>
              <w:left w:val="single" w:sz="5" w:space="0" w:color="000000"/>
            </w:tcBorders>
          </w:tcPr>
          <w:p w:rsidR="00905FCE" w:rsidRDefault="00905FCE"/>
        </w:tc>
      </w:tr>
      <w:tr w:rsidR="00905FCE">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18 149,60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6 558,69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13 846,26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905FCE" w:rsidRDefault="00905FCE"/>
        </w:tc>
      </w:tr>
      <w:tr w:rsidR="00905FCE">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905FCE" w:rsidRDefault="00905FCE"/>
        </w:tc>
      </w:tr>
      <w:tr w:rsidR="00905FCE">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905FCE" w:rsidRDefault="00905FCE"/>
        </w:tc>
      </w:tr>
      <w:tr w:rsidR="00905FCE">
        <w:trPr>
          <w:trHeight w:hRule="exact" w:val="716"/>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right"/>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 ПО РЕГИОНАЛЬНОМУ ПРОЕКТУ:</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18 149,60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6 558,69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13 846,26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38 554,55</w:t>
            </w:r>
          </w:p>
        </w:tc>
        <w:tc>
          <w:tcPr>
            <w:tcW w:w="287" w:type="dxa"/>
            <w:tcBorders>
              <w:left w:val="single" w:sz="5" w:space="0" w:color="000000"/>
            </w:tcBorders>
          </w:tcPr>
          <w:p w:rsidR="00905FCE" w:rsidRDefault="00905FCE"/>
        </w:tc>
      </w:tr>
      <w:tr w:rsidR="00905FCE">
        <w:trPr>
          <w:trHeight w:hRule="exact" w:val="731"/>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том числе:</w:t>
            </w:r>
          </w:p>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18 149,60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6 558,69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13 846,26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38 554,55</w:t>
            </w:r>
          </w:p>
        </w:tc>
        <w:tc>
          <w:tcPr>
            <w:tcW w:w="287" w:type="dxa"/>
            <w:tcBorders>
              <w:left w:val="single" w:sz="5" w:space="0" w:color="000000"/>
            </w:tcBorders>
          </w:tcPr>
          <w:p w:rsidR="00905FCE" w:rsidRDefault="00905FCE"/>
        </w:tc>
      </w:tr>
      <w:tr w:rsidR="00905FCE">
        <w:trPr>
          <w:trHeight w:hRule="exact" w:val="430"/>
        </w:trPr>
        <w:tc>
          <w:tcPr>
            <w:tcW w:w="15904" w:type="dxa"/>
            <w:gridSpan w:val="51"/>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287" w:type="dxa"/>
          </w:tcPr>
          <w:p w:rsidR="00905FCE" w:rsidRDefault="00905FCE"/>
        </w:tc>
      </w:tr>
      <w:tr w:rsidR="00905FCE">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905FCE" w:rsidRDefault="00905FCE"/>
        </w:tc>
      </w:tr>
      <w:tr w:rsidR="00905FCE">
        <w:trPr>
          <w:trHeight w:hRule="exact" w:val="286"/>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87" w:type="dxa"/>
            <w:tcBorders>
              <w:left w:val="single" w:sz="5" w:space="0" w:color="000000"/>
            </w:tcBorders>
          </w:tcPr>
          <w:p w:rsidR="00905FCE" w:rsidRDefault="00905FCE"/>
        </w:tc>
      </w:tr>
      <w:tr w:rsidR="00905FCE">
        <w:trPr>
          <w:trHeight w:hRule="exact" w:val="28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905FCE" w:rsidRDefault="00905FCE"/>
        </w:tc>
      </w:tr>
      <w:tr w:rsidR="00905FCE">
        <w:trPr>
          <w:trHeight w:hRule="exact" w:val="243"/>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из них:</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0"/>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0"/>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0"/>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0"/>
              </w:rPr>
            </w:pP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0"/>
              </w:rPr>
            </w:pP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0"/>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0"/>
              </w:rPr>
            </w:pP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0"/>
              </w:rPr>
            </w:pPr>
          </w:p>
        </w:tc>
        <w:tc>
          <w:tcPr>
            <w:tcW w:w="287" w:type="dxa"/>
            <w:tcBorders>
              <w:left w:val="single" w:sz="5" w:space="0" w:color="000000"/>
            </w:tcBorders>
          </w:tcPr>
          <w:p w:rsidR="00905FCE" w:rsidRDefault="00905FCE"/>
        </w:tc>
      </w:tr>
      <w:tr w:rsidR="00905FCE">
        <w:trPr>
          <w:trHeight w:hRule="exact" w:val="975"/>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территориальных государственных внебюджетных фондов (бюджеты ТФОМС)</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905FCE" w:rsidRDefault="00905FCE"/>
        </w:tc>
      </w:tr>
      <w:tr w:rsidR="00905FCE">
        <w:trPr>
          <w:trHeight w:hRule="exact" w:val="974"/>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905FCE" w:rsidRDefault="00905FCE"/>
        </w:tc>
      </w:tr>
      <w:tr w:rsidR="00905FCE">
        <w:trPr>
          <w:trHeight w:hRule="exact" w:val="573"/>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Внебюджетные источники ,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905FCE" w:rsidRDefault="00905FCE"/>
        </w:tc>
      </w:tr>
      <w:tr w:rsidR="00905FCE">
        <w:trPr>
          <w:trHeight w:hRule="exact" w:val="430"/>
        </w:trPr>
        <w:tc>
          <w:tcPr>
            <w:tcW w:w="15904" w:type="dxa"/>
            <w:gridSpan w:val="51"/>
            <w:tcBorders>
              <w:top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w:t>
            </w:r>
          </w:p>
        </w:tc>
        <w:tc>
          <w:tcPr>
            <w:tcW w:w="287" w:type="dxa"/>
          </w:tcPr>
          <w:p w:rsidR="00905FCE" w:rsidRDefault="00905FCE"/>
        </w:tc>
      </w:tr>
      <w:tr w:rsidR="00905FCE">
        <w:trPr>
          <w:trHeight w:hRule="exact" w:val="573"/>
        </w:trPr>
        <w:tc>
          <w:tcPr>
            <w:tcW w:w="15618" w:type="dxa"/>
            <w:gridSpan w:val="50"/>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6. Помесячный план исполнения бюджета Чувашская Республика - Чувашия в части бюджетных ассигнований, предусмотренных на финансовое обеспечение реализации регионального проекта в 2025 году</w:t>
            </w:r>
          </w:p>
          <w:p w:rsidR="00905FCE" w:rsidRDefault="00905FCE"/>
        </w:tc>
        <w:tc>
          <w:tcPr>
            <w:tcW w:w="573" w:type="dxa"/>
            <w:gridSpan w:val="2"/>
          </w:tcPr>
          <w:p w:rsidR="00905FCE" w:rsidRDefault="00905FCE"/>
        </w:tc>
      </w:tr>
      <w:tr w:rsidR="00905FCE">
        <w:trPr>
          <w:trHeight w:hRule="exact" w:val="143"/>
        </w:trPr>
        <w:tc>
          <w:tcPr>
            <w:tcW w:w="15904" w:type="dxa"/>
            <w:gridSpan w:val="51"/>
            <w:tcBorders>
              <w:bottom w:val="single" w:sz="5" w:space="0" w:color="000000"/>
            </w:tcBorders>
          </w:tcPr>
          <w:p w:rsidR="00905FCE" w:rsidRDefault="00905FCE"/>
        </w:tc>
        <w:tc>
          <w:tcPr>
            <w:tcW w:w="287" w:type="dxa"/>
          </w:tcPr>
          <w:p w:rsidR="00905FCE" w:rsidRDefault="00905FCE"/>
        </w:tc>
      </w:tr>
      <w:tr w:rsidR="00905FCE">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w:t>
            </w:r>
          </w:p>
        </w:tc>
        <w:tc>
          <w:tcPr>
            <w:tcW w:w="9456" w:type="dxa"/>
            <w:gridSpan w:val="3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 исполнения нарастающим итогом (тыс. рублей)</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 на конец 2025 года (тыс. рублей)</w:t>
            </w:r>
          </w:p>
        </w:tc>
        <w:tc>
          <w:tcPr>
            <w:tcW w:w="287" w:type="dxa"/>
            <w:tcBorders>
              <w:left w:val="single" w:sz="5" w:space="0" w:color="000000"/>
            </w:tcBorders>
          </w:tcPr>
          <w:p w:rsidR="00905FCE" w:rsidRDefault="00905FCE"/>
        </w:tc>
      </w:tr>
      <w:tr w:rsidR="00905FCE">
        <w:trPr>
          <w:trHeight w:hRule="exact" w:val="430"/>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87" w:type="dxa"/>
            <w:tcBorders>
              <w:left w:val="single" w:sz="5" w:space="0" w:color="000000"/>
            </w:tcBorders>
          </w:tcPr>
          <w:p w:rsidR="00905FCE" w:rsidRDefault="00905FCE"/>
        </w:tc>
      </w:tr>
      <w:tr w:rsidR="00905FCE">
        <w:trPr>
          <w:trHeight w:hRule="exact" w:val="28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287" w:type="dxa"/>
            <w:tcBorders>
              <w:left w:val="single" w:sz="5" w:space="0" w:color="000000"/>
            </w:tcBorders>
          </w:tcPr>
          <w:p w:rsidR="00905FCE" w:rsidRDefault="00905FCE"/>
        </w:tc>
      </w:tr>
      <w:tr w:rsidR="00905FCE">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2030 году увеличена на 26,5% возможность восстановления здоровья после перенесенных заболеваний и травм путем проведения мероприятий по медицинской реабилитации</w:t>
            </w:r>
          </w:p>
        </w:tc>
        <w:tc>
          <w:tcPr>
            <w:tcW w:w="287" w:type="dxa"/>
            <w:tcBorders>
              <w:left w:val="single" w:sz="5" w:space="0" w:color="000000"/>
            </w:tcBorders>
          </w:tcPr>
          <w:p w:rsidR="00905FCE" w:rsidRDefault="00905FCE"/>
        </w:tc>
      </w:tr>
      <w:tr w:rsidR="00905FCE">
        <w:trPr>
          <w:trHeight w:hRule="exact" w:val="282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(результат) "Оснащены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2 813,50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8 411,30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13 055,90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18 149,60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18 149,60</w:t>
            </w:r>
          </w:p>
        </w:tc>
        <w:tc>
          <w:tcPr>
            <w:tcW w:w="287" w:type="dxa"/>
            <w:tcBorders>
              <w:left w:val="single" w:sz="5" w:space="0" w:color="000000"/>
            </w:tcBorders>
          </w:tcPr>
          <w:p w:rsidR="00905FCE" w:rsidRDefault="00905FCE"/>
        </w:tc>
      </w:tr>
      <w:tr w:rsidR="00905FCE">
        <w:trPr>
          <w:trHeight w:hRule="exact" w:val="616"/>
        </w:trPr>
        <w:tc>
          <w:tcPr>
            <w:tcW w:w="501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2 813,50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8 411,30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13 055,90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18 149,60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18 149,60</w:t>
            </w:r>
          </w:p>
        </w:tc>
        <w:tc>
          <w:tcPr>
            <w:tcW w:w="287" w:type="dxa"/>
            <w:tcBorders>
              <w:left w:val="single" w:sz="5" w:space="0" w:color="000000"/>
            </w:tcBorders>
          </w:tcPr>
          <w:p w:rsidR="00905FCE" w:rsidRDefault="00905FCE"/>
        </w:tc>
      </w:tr>
    </w:tbl>
    <w:p w:rsidR="00905FCE" w:rsidRDefault="00905FCE">
      <w:pPr>
        <w:sectPr w:rsidR="00905FCE">
          <w:pgSz w:w="16848" w:h="11952" w:orient="landscape"/>
          <w:pgMar w:top="562" w:right="432" w:bottom="512" w:left="432"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860"/>
        <w:gridCol w:w="3582"/>
        <w:gridCol w:w="1146"/>
        <w:gridCol w:w="1146"/>
        <w:gridCol w:w="2436"/>
        <w:gridCol w:w="2006"/>
        <w:gridCol w:w="286"/>
        <w:gridCol w:w="2006"/>
        <w:gridCol w:w="2436"/>
        <w:gridCol w:w="287"/>
      </w:tblGrid>
      <w:tr w:rsidR="00905FCE">
        <w:trPr>
          <w:trHeight w:hRule="exact" w:val="430"/>
        </w:trPr>
        <w:tc>
          <w:tcPr>
            <w:tcW w:w="15904" w:type="dxa"/>
            <w:gridSpan w:val="9"/>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10</w:t>
            </w:r>
          </w:p>
        </w:tc>
        <w:tc>
          <w:tcPr>
            <w:tcW w:w="287" w:type="dxa"/>
          </w:tcPr>
          <w:p w:rsidR="00905FCE" w:rsidRDefault="00905FCE"/>
        </w:tc>
      </w:tr>
      <w:tr w:rsidR="00905FCE">
        <w:trPr>
          <w:trHeight w:hRule="exact" w:val="573"/>
        </w:trPr>
        <w:tc>
          <w:tcPr>
            <w:tcW w:w="11176" w:type="dxa"/>
            <w:gridSpan w:val="6"/>
          </w:tcPr>
          <w:p w:rsidR="00905FCE" w:rsidRDefault="00905FCE"/>
        </w:tc>
        <w:tc>
          <w:tcPr>
            <w:tcW w:w="4728" w:type="dxa"/>
            <w:gridSpan w:val="3"/>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№1</w:t>
            </w:r>
          </w:p>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tc>
        <w:tc>
          <w:tcPr>
            <w:tcW w:w="287" w:type="dxa"/>
          </w:tcPr>
          <w:p w:rsidR="00905FCE" w:rsidRDefault="00905FCE"/>
        </w:tc>
      </w:tr>
      <w:tr w:rsidR="00905FCE">
        <w:trPr>
          <w:trHeight w:hRule="exact" w:val="817"/>
        </w:trPr>
        <w:tc>
          <w:tcPr>
            <w:tcW w:w="11176" w:type="dxa"/>
            <w:gridSpan w:val="6"/>
          </w:tcPr>
          <w:p w:rsidR="00905FCE" w:rsidRDefault="00905FCE"/>
        </w:tc>
        <w:tc>
          <w:tcPr>
            <w:tcW w:w="4728" w:type="dxa"/>
            <w:gridSpan w:val="3"/>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Оптимальная для восстановления здоровья медицинская реабилитация (Чувашская Республика - Чувашия)</w:t>
            </w:r>
          </w:p>
        </w:tc>
        <w:tc>
          <w:tcPr>
            <w:tcW w:w="287" w:type="dxa"/>
          </w:tcPr>
          <w:p w:rsidR="00905FCE" w:rsidRDefault="00905FCE"/>
        </w:tc>
      </w:tr>
      <w:tr w:rsidR="00905FCE">
        <w:trPr>
          <w:trHeight w:hRule="exact" w:val="143"/>
        </w:trPr>
        <w:tc>
          <w:tcPr>
            <w:tcW w:w="860" w:type="dxa"/>
            <w:shd w:val="clear" w:color="auto" w:fill="auto"/>
          </w:tcPr>
          <w:p w:rsidR="00905FCE" w:rsidRDefault="00381E86">
            <w:pPr>
              <w:spacing w:line="230" w:lineRule="auto"/>
              <w:rPr>
                <w:rFonts w:ascii="Arial" w:eastAsia="Arial" w:hAnsi="Arial" w:cs="Arial"/>
                <w:spacing w:val="-2"/>
                <w:sz w:val="16"/>
              </w:rPr>
            </w:pPr>
            <w:r>
              <w:rPr>
                <w:rFonts w:ascii="Arial" w:eastAsia="Arial" w:hAnsi="Arial" w:cs="Arial"/>
                <w:spacing w:val="-2"/>
                <w:sz w:val="16"/>
              </w:rPr>
              <w:t>0</w:t>
            </w:r>
          </w:p>
          <w:p w:rsidR="00905FCE" w:rsidRDefault="00381E86">
            <w:pPr>
              <w:spacing w:line="230" w:lineRule="auto"/>
              <w:rPr>
                <w:rFonts w:ascii="Arial" w:eastAsia="Arial" w:hAnsi="Arial" w:cs="Arial"/>
                <w:spacing w:val="-2"/>
                <w:sz w:val="16"/>
              </w:rPr>
            </w:pPr>
            <w:r>
              <w:rPr>
                <w:rFonts w:ascii="Arial" w:eastAsia="Arial" w:hAnsi="Arial" w:cs="Arial"/>
                <w:spacing w:val="-2"/>
                <w:sz w:val="16"/>
              </w:rPr>
              <w:t>0</w:t>
            </w:r>
          </w:p>
        </w:tc>
        <w:tc>
          <w:tcPr>
            <w:tcW w:w="15331" w:type="dxa"/>
            <w:gridSpan w:val="9"/>
            <w:shd w:val="clear" w:color="auto" w:fill="auto"/>
            <w:vAlign w:val="center"/>
          </w:tcPr>
          <w:p w:rsidR="00905FCE" w:rsidRDefault="00905FCE">
            <w:pPr>
              <w:spacing w:line="230" w:lineRule="auto"/>
              <w:jc w:val="center"/>
              <w:rPr>
                <w:rFonts w:ascii="Times New Roman" w:eastAsia="Times New Roman" w:hAnsi="Times New Roman" w:cs="Times New Roman"/>
                <w:color w:val="000000"/>
                <w:spacing w:val="-2"/>
                <w:sz w:val="28"/>
              </w:rPr>
            </w:pPr>
          </w:p>
        </w:tc>
      </w:tr>
      <w:tr w:rsidR="00905FCE">
        <w:trPr>
          <w:trHeight w:hRule="exact" w:val="430"/>
        </w:trPr>
        <w:tc>
          <w:tcPr>
            <w:tcW w:w="16191" w:type="dxa"/>
            <w:gridSpan w:val="10"/>
            <w:tcBorders>
              <w:bottom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План реализации регионального проекта</w:t>
            </w:r>
          </w:p>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2030 году увеличена на 26,5% возможность восстановления здоровья после перенесенных заболеваний и травм путем проведения мероприятий по медицинской реабилитации</w:t>
            </w:r>
          </w:p>
        </w:tc>
      </w:tr>
      <w:tr w:rsidR="00905FCE">
        <w:trPr>
          <w:trHeight w:hRule="exact" w:val="273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1.1.</w:t>
            </w:r>
          </w:p>
          <w:p w:rsidR="00905FCE" w:rsidRDefault="00905FC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"В субъектах Российской Федерации проведено информирование граждан о возможностях медицинской реабилитации в личном кабинете в разделе "Здоровье" на Едином портале государственных и муниципальных услуг (функций)"</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Игнатьева О.О.</w:t>
            </w:r>
          </w:p>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период с 2025 года по 2030 год в 85 субъектах Российской Федерации будет продолжено информирование граждан о возможностях медицинской реабилитации. Мероприятие будет включать в себя проведение оповещения граждан Российской Федерации, зарегистрированных на Едином портале государственных и муниципальных услуг (функций), информационными рассылками о </w:t>
            </w:r>
          </w:p>
          <w:p w:rsidR="00905FCE" w:rsidRDefault="00905FCE"/>
        </w:tc>
      </w:tr>
      <w:tr w:rsidR="00905FCE">
        <w:trPr>
          <w:trHeight w:hRule="exact" w:val="273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233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возможностях медицинской реабилитации в субъекте Российской Федерации, размещение в личном кабинете в разделе "Здоровье" на ЕПГУ информации о возможностях медицинской реабилитации в субъектах Российской Федерации, а также размещение в общем доступе информационных баннеров на ЕПГУ.</w:t>
            </w:r>
          </w:p>
          <w:p w:rsidR="00905FCE" w:rsidRDefault="00905FCE"/>
        </w:tc>
      </w:tr>
      <w:tr w:rsidR="00905FCE">
        <w:trPr>
          <w:trHeight w:hRule="exact" w:val="233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06.03.2025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1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06.04.2025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12</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06.07.2025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точка"Подготовлены документы, необходимые для оказания услуги (выполнение работы)"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15.07.2025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 об организации медицинской реабилитации взрослого и детского населения</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06.10.2025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229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точка"Выполнены запланированные мероприятия по информированию граждан о возможностях медицинской реабилитации в личном кабинете в разделе "Здоровье" на Едином портале государственных и муниципальных услуг"</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20.12.2025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 выполнении мероприятий по информированию граждан</w:t>
            </w:r>
          </w:p>
          <w:p w:rsidR="00905FCE" w:rsidRDefault="00905FCE"/>
        </w:tc>
      </w:tr>
      <w:tr w:rsidR="00905FCE">
        <w:trPr>
          <w:trHeight w:hRule="exact" w:val="14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13</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06.03.2026</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06.04.2026</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06.07.2026</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1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06.10.2026</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14</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06.03.2027</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06.04.2027</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06.07.2027</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15</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06.10.2027</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06.03.2028</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06.04.2028</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06.07.2028</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16</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06.10.2028</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06.03.2029</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06.04.2029</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06.07.2029</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06.10.2029</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06.03.2030</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06.04.2030</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18</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97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1.1.30.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06.07.2030</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1.1.31.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06.10.2030</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1.1.32.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в Минздрав России</w:t>
            </w:r>
          </w:p>
          <w:p w:rsidR="00905FCE" w:rsidRDefault="00905FCE"/>
        </w:tc>
      </w:tr>
      <w:tr w:rsidR="00905FCE">
        <w:trPr>
          <w:trHeight w:hRule="exact" w:val="189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1.2.</w:t>
            </w:r>
          </w:p>
          <w:p w:rsidR="00905FCE" w:rsidRDefault="00905FCE"/>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Мероприятие (результат) "Разработаны, утверждены и реализуются региональные программы "Оптимальная для восстановления здоровья </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Игнатьева О.О.</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2025 году в 85 субъектах Российской Федерации разработаны и утверждены региональные программы </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19</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медицинская реабилитация"(Единица)"</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"Оптимальная для восстановления здоровья медицинская реабилитация". Региональные программы соответствуют разработанным Минздравом России требованиям к региональным программам "Оптимальная для восстановления здоровья медицинская реабилитация", предусматривающим реализацию комплекса мер, направленных на обеспечение доступности оказания медицинской помощи по медицинской реабилитации. В указанных региональных программах субъектам Российской Федерации определён перечень приоритетных медицинских </w:t>
            </w:r>
          </w:p>
          <w:p w:rsidR="00905FCE" w:rsidRDefault="00905FCE"/>
        </w:tc>
      </w:tr>
      <w:tr w:rsidR="00905FCE">
        <w:trPr>
          <w:trHeight w:hRule="exact" w:val="2650"/>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263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20</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286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организаций для оснащения (дооснащения и (или) переоснащения медицинскими изделиями в соответствии с порядками организации медицинской реабилитации взрослых и детей, предусмотрена актуализация маршрутизации пациентов на всех этапах медицинской реабилитации, будет определен комплекс мер, направленный на повышение укомплектованности кадрами медицинских организаций, осуществляющих медицинскую реабилитацию, а также комплекс мероприятий по информированию граждан о возможностях медицинской реабилитации через региональные источники </w:t>
            </w:r>
          </w:p>
          <w:p w:rsidR="00905FCE" w:rsidRDefault="00905FCE"/>
        </w:tc>
      </w:tr>
      <w:tr w:rsidR="00905FCE">
        <w:trPr>
          <w:trHeight w:hRule="exact" w:val="265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263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21</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информирования граждан - региональные порталы государственных и муниципальных услуг и средства массовой информации. В соответствии с утвержденными требованиями региональными программами также должно быть предусмотрено внедрение механизмов обратной связи и информирование пациентов об их наличии посредством сайта медицинской организации, инфоматов. В период с 2025 по 2030 год будет обеспечена реализация региональных программ "Оптимальная для восстановления здоровья медицинская реабилитация" во всех субъектах Российской </w:t>
            </w:r>
          </w:p>
          <w:p w:rsidR="00905FCE" w:rsidRDefault="00905FCE"/>
        </w:tc>
      </w:tr>
      <w:tr w:rsidR="00905FCE">
        <w:trPr>
          <w:trHeight w:hRule="exact" w:val="265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263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22</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Федерации. Минздравом России осуществляется ежеквартальный мониторинг исполнения мероприятий региональных программ субъектов Российской Федерации. Ежегодно по итогам года будет проводиться анализ результатов реализации и эффективности региональных программ "Оптимальная для восстановления здоровья медицинская реабилитация". На основании анализа результатов реализации и эффективности региональных программ будет производиться их корректировка.</w:t>
            </w:r>
          </w:p>
          <w:p w:rsidR="00905FCE" w:rsidRDefault="00905FCE"/>
        </w:tc>
      </w:tr>
      <w:tr w:rsidR="00905FCE">
        <w:trPr>
          <w:trHeight w:hRule="exact" w:val="1690"/>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169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190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точка"Актуализированы типовые требования к региональным программам "Оптимальная для восстановления здоровья медицинская реабилитация""</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01.03.2025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Типовые требования к региональным программам "Оптимальная для восстановления здоровья </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23</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медицинская реабилитация "</w:t>
            </w:r>
          </w:p>
          <w:p w:rsidR="00905FCE" w:rsidRDefault="00905FCE"/>
        </w:tc>
      </w:tr>
      <w:tr w:rsidR="00905FCE">
        <w:trPr>
          <w:trHeight w:hRule="exact" w:val="229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точка"Предоставлены отчеты субъектов Российской Федерации о реализации региональных программ "Оптимальная для восстановления здоровья медицинская реабилитация" за 1-квартал 2025 года"</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05.05.2025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в Минздрав России </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региональные программы "Оптимальная для восстановления здоровья медицинская реабилитация""</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01.07.2025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утверждении нормативно-правовыми актами региональных программ</w:t>
            </w:r>
          </w:p>
          <w:p w:rsidR="00905FCE" w:rsidRDefault="00905FCE"/>
        </w:tc>
      </w:tr>
      <w:tr w:rsidR="00905FCE">
        <w:trPr>
          <w:trHeight w:hRule="exact" w:val="255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точка"Предоставлены отчеты субъектов Российской Федерации о реализации мероприятий региональных программ "Оптимальная для восстановления здоровья медицинская реабилитация" за 1-2 кварталы 2025 года"</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01.08.2025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реализации мероприятий региональных программ "Оптимальная для восстановления здоровья медицинская реабилитация" за 1-2 кварталы 2025 года</w:t>
            </w:r>
          </w:p>
          <w:p w:rsidR="00905FCE" w:rsidRDefault="00905FCE"/>
        </w:tc>
      </w:tr>
      <w:tr w:rsidR="00905FCE">
        <w:trPr>
          <w:trHeight w:hRule="exact" w:val="83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точка"Предоставлены отчеты </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03.11.2025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реализации мероприятий </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24</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203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субъектов Российской Федерации о реализации мероприятий региональных программ "Оптимальная для восстановления здоровья медицинская реабилитация" за 1-3 кварталы 2025 года"</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региональной программы "Оптимальная для восстановления здоровья медицинская реабилитация" за 1-3 кварталы 2025 года</w:t>
            </w:r>
          </w:p>
          <w:p w:rsidR="00905FCE" w:rsidRDefault="00905FCE"/>
        </w:tc>
      </w:tr>
      <w:tr w:rsidR="00905FCE">
        <w:trPr>
          <w:trHeight w:hRule="exact" w:val="180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1.2.6.</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точка"Предоставлены отчеты субъектов Российской Федерации о реализации мероприятий региональных программ "Оптимальная для восстановления здоровья медицинская реабилитация" за 2025 год"</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29.12.2025</w:t>
            </w:r>
          </w:p>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Митина Е.И.</w:t>
            </w:r>
          </w:p>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реализации мероприятий региональной программы "Оптимальная для восстановления здоровья медицинская реабилитация" за 2025 год, включая оценку обратной связи от населения по вопросам медицинской реабилитации </w:t>
            </w:r>
          </w:p>
          <w:p w:rsidR="00905FCE" w:rsidRDefault="00905FCE"/>
        </w:tc>
      </w:tr>
      <w:tr w:rsidR="00905FCE">
        <w:trPr>
          <w:trHeight w:hRule="exact" w:val="180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250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1.3.</w:t>
            </w:r>
          </w:p>
          <w:p w:rsidR="00905FCE" w:rsidRDefault="00905FCE"/>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Мероприятие (результат) "Оснащены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 период 2025-2030 годы оснащены (дооснащены и (или) переоснащены) медицинскими изделиями региональные медицинские организации, имеющие в </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25</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медицинскую помощь по медицинской реабилитации в соответствии с порядками организации медицинской реабилитации взрослых и детей."</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Это позволит обеспечить качество оказания медицинской помощи по медицинской реабилитации, оказываемой в субъектах Российской Федерации, тем самым повысив доступность получения гражданами необходимой помощи наиболее приближенной к месту проживания.</w:t>
            </w:r>
          </w:p>
          <w:p w:rsidR="00905FCE" w:rsidRDefault="00905FCE"/>
        </w:tc>
      </w:tr>
      <w:tr w:rsidR="00905FCE">
        <w:trPr>
          <w:trHeight w:hRule="exact" w:val="1690"/>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169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190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точка"С субъектами Российской Федерации заключены соглашения о предоставлении субсидии из федерального бюджета бюджету субъекта Российской Федерации </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20.02.2025</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о предоставлении субсидии </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26</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124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на оснащение медицинскими изделиями медицинских организаций, осуществляющих медицинскую реабилитацию"</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180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дорожные карты по оснащению (дооснащению и (или) переоснащению) медицинскими изделиями региональных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01.03.2025</w:t>
            </w:r>
          </w:p>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Акт об утверждении Плана ("дорожной карты") по реализации в 2025 году мероприятий по достижению результата </w:t>
            </w:r>
          </w:p>
          <w:p w:rsidR="00905FCE" w:rsidRDefault="00905FCE"/>
        </w:tc>
      </w:tr>
      <w:tr w:rsidR="00905FCE">
        <w:trPr>
          <w:trHeight w:hRule="exact" w:val="180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точка"Предоставлены отчеты субъектов Российской Федерации о ходе реализации соглашений о предоставлении субсидии из федерального бюджета бюджету субъекта Российской Федерации на оснащение медицинскими изделиями медицинских организаций, осуществляющих медицинскую реабилитацию"</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30.04.2025</w:t>
            </w:r>
          </w:p>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ходе реализации соглашений о предоставлении субсидии </w:t>
            </w:r>
          </w:p>
          <w:p w:rsidR="00905FCE" w:rsidRDefault="00905FCE"/>
        </w:tc>
      </w:tr>
      <w:tr w:rsidR="00905FCE">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21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27</w:t>
            </w:r>
          </w:p>
        </w:tc>
        <w:tc>
          <w:tcPr>
            <w:tcW w:w="287" w:type="dxa"/>
            <w:tcBorders>
              <w:top w:val="single" w:sz="5" w:space="0" w:color="000000"/>
              <w:bottom w:val="single" w:sz="5" w:space="0" w:color="000000"/>
            </w:tcBorders>
          </w:tcPr>
          <w:p w:rsidR="00905FCE" w:rsidRDefault="00905FCE"/>
        </w:tc>
      </w:tr>
      <w:tr w:rsidR="00905FCE">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1.3.4.</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точка"Предоставлены отчеты субъектов Российской Федерации о ходе реализации соглашений о предоставлении субсидии из федерального бюджета бюджету субъекта Российской Федерации на оснащение медицинскими изделиями медицинских организаций, осуществляющих медицинскую реабилитацию"</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31.07.2025</w:t>
            </w:r>
          </w:p>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ходе реализации соглашений о предоставлении субсидии</w:t>
            </w:r>
          </w:p>
          <w:p w:rsidR="00905FCE" w:rsidRDefault="00905FCE"/>
        </w:tc>
      </w:tr>
      <w:tr w:rsidR="00905FCE">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2464"/>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точка"Заключены контракты не менее, чем на 100% единиц медицинских изделий, запланированных к оснащению (дооснащению и (или) переоснащению) в рамках реализации мероприятия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31.07.2025</w:t>
            </w:r>
          </w:p>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Алимова О.А.</w:t>
            </w:r>
          </w:p>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Реестр контрактов</w:t>
            </w:r>
          </w:p>
          <w:p w:rsidR="00905FCE" w:rsidRDefault="00905FCE"/>
        </w:tc>
      </w:tr>
      <w:tr w:rsidR="00905FCE">
        <w:trPr>
          <w:trHeight w:hRule="exact" w:val="246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14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28</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1.3.6.</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точка"Предоставлены отчеты субъектов Российской Федерации о ходе реализации соглашений о предоставлении субсидии из федерального бюджета бюджету субъекта Российской Федерации на оснащение медицинскими изделиями медицинских организаций, осуществляющих медицинскую реабилитацию"</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31.10.2025</w:t>
            </w:r>
          </w:p>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ходе реализации соглашений о предоставлении субсидии субъектам Российской Федерации </w:t>
            </w:r>
          </w:p>
          <w:p w:rsidR="00905FCE" w:rsidRDefault="00905FCE"/>
        </w:tc>
      </w:tr>
      <w:tr w:rsidR="00905FCE">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15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точка"Предоставлены отчеты субъектов Российской Федерации о ходе реализации соглашений о предоставлении субсидии из федерального бюджета бюджету субъекта Российской Федерации на оснащение медицинскими изделиями медицинских организаций, осуществляющих медицинскую реабилитацию"</w:t>
            </w:r>
          </w:p>
          <w:p w:rsidR="00905FCE" w:rsidRDefault="00905FCE"/>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905FCE" w:rsidRDefault="00905FCE"/>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905FCE" w:rsidRDefault="00905FCE"/>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 ходе реализации соглашений</w:t>
            </w:r>
          </w:p>
          <w:p w:rsidR="00905FCE" w:rsidRDefault="00905FCE"/>
        </w:tc>
      </w:tr>
      <w:tr w:rsidR="00905FCE">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905FCE" w:rsidRDefault="00905FCE"/>
        </w:tc>
      </w:tr>
      <w:tr w:rsidR="00905FCE">
        <w:trPr>
          <w:trHeight w:hRule="exact" w:val="19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о предоставлении субсидии</w:t>
            </w:r>
          </w:p>
          <w:p w:rsidR="00905FCE" w:rsidRDefault="00905FCE"/>
        </w:tc>
      </w:tr>
      <w:tr w:rsidR="00905FCE">
        <w:trPr>
          <w:trHeight w:hRule="exact" w:val="430"/>
        </w:trPr>
        <w:tc>
          <w:tcPr>
            <w:tcW w:w="15904" w:type="dxa"/>
            <w:gridSpan w:val="9"/>
            <w:tcBorders>
              <w:top w:val="single" w:sz="5" w:space="0" w:color="000000"/>
              <w:bottom w:val="single" w:sz="5" w:space="0" w:color="000000"/>
            </w:tcBorders>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29</w:t>
            </w:r>
          </w:p>
        </w:tc>
        <w:tc>
          <w:tcPr>
            <w:tcW w:w="287" w:type="dxa"/>
            <w:tcBorders>
              <w:top w:val="single" w:sz="5" w:space="0" w:color="000000"/>
              <w:bottom w:val="single" w:sz="5" w:space="0" w:color="000000"/>
            </w:tcBorders>
          </w:tcPr>
          <w:p w:rsidR="00905FCE" w:rsidRDefault="00905FCE"/>
        </w:tc>
      </w:tr>
      <w:tr w:rsidR="00905FCE">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905FCE">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905FCE"/>
        </w:tc>
      </w:tr>
      <w:tr w:rsidR="00905FCE">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905FCE">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лицу включено в реестр соглашений)"</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905FCE"/>
        </w:tc>
      </w:tr>
      <w:tr w:rsidR="00905FCE">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Хамзатова Т.Е.</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выполнении соглашения</w:t>
            </w:r>
          </w:p>
          <w:p w:rsidR="00905FCE" w:rsidRDefault="00905FCE"/>
        </w:tc>
      </w:tr>
      <w:tr w:rsidR="00905FCE">
        <w:trPr>
          <w:trHeight w:hRule="exact" w:val="22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Соглашение о предоставлении субсидии</w:t>
            </w:r>
          </w:p>
          <w:p w:rsidR="00905FCE" w:rsidRDefault="00905FCE"/>
        </w:tc>
      </w:tr>
      <w:tr w:rsidR="00905FCE">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905FCE" w:rsidRDefault="00905FCE"/>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905FCE" w:rsidRDefault="00905FCE"/>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905FCE" w:rsidRDefault="00905FCE"/>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Хуснетдинова Р.М.</w:t>
            </w:r>
          </w:p>
          <w:p w:rsidR="00905FCE" w:rsidRDefault="00905FCE"/>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выполнении соглашения</w:t>
            </w:r>
          </w:p>
          <w:p w:rsidR="00905FCE" w:rsidRDefault="00905FCE"/>
        </w:tc>
      </w:tr>
    </w:tbl>
    <w:p w:rsidR="00905FCE" w:rsidRDefault="00905FCE">
      <w:pPr>
        <w:sectPr w:rsidR="00905FCE">
          <w:pgSz w:w="16834" w:h="11909" w:orient="landscape"/>
          <w:pgMar w:top="562" w:right="288" w:bottom="512" w:left="288"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544"/>
        <w:gridCol w:w="1849"/>
        <w:gridCol w:w="12379"/>
        <w:gridCol w:w="5975"/>
        <w:gridCol w:w="1834"/>
        <w:gridCol w:w="201"/>
        <w:gridCol w:w="716"/>
      </w:tblGrid>
      <w:tr w:rsidR="00905FCE">
        <w:trPr>
          <w:trHeight w:hRule="exact" w:val="430"/>
        </w:trPr>
        <w:tc>
          <w:tcPr>
            <w:tcW w:w="22782" w:type="dxa"/>
            <w:gridSpan w:val="6"/>
            <w:shd w:val="clear" w:color="auto" w:fill="auto"/>
          </w:tcPr>
          <w:p w:rsidR="00905FCE" w:rsidRDefault="00381E86">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716" w:type="dxa"/>
          </w:tcPr>
          <w:p w:rsidR="00905FCE" w:rsidRDefault="00905FCE"/>
        </w:tc>
      </w:tr>
      <w:tr w:rsidR="00905FCE">
        <w:trPr>
          <w:trHeight w:hRule="exact" w:val="430"/>
        </w:trPr>
        <w:tc>
          <w:tcPr>
            <w:tcW w:w="22782" w:type="dxa"/>
            <w:gridSpan w:val="6"/>
            <w:shd w:val="clear" w:color="auto" w:fill="auto"/>
            <w:vAlign w:val="center"/>
          </w:tcPr>
          <w:p w:rsidR="00905FCE" w:rsidRDefault="00381E86">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ДОПОЛНИТЕЛЬНЫЕ И ОБОСНОВЫВАЮЩИЕ МАТЕРИАЛЫ</w:t>
            </w:r>
          </w:p>
        </w:tc>
        <w:tc>
          <w:tcPr>
            <w:tcW w:w="716" w:type="dxa"/>
          </w:tcPr>
          <w:p w:rsidR="00905FCE" w:rsidRDefault="00905FCE"/>
        </w:tc>
      </w:tr>
      <w:tr w:rsidR="00905FCE">
        <w:trPr>
          <w:trHeight w:hRule="exact" w:val="716"/>
        </w:trPr>
        <w:tc>
          <w:tcPr>
            <w:tcW w:w="22782" w:type="dxa"/>
            <w:gridSpan w:val="6"/>
            <w:shd w:val="clear" w:color="auto" w:fill="auto"/>
            <w:vAlign w:val="center"/>
          </w:tcPr>
          <w:p w:rsidR="00905FCE" w:rsidRDefault="00381E86">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p w:rsidR="00905FCE" w:rsidRDefault="00381E86">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Оптимальная для восстановления здоровья медицинская реабилитация (Чувашская Республика - Чувашия)</w:t>
            </w:r>
          </w:p>
        </w:tc>
        <w:tc>
          <w:tcPr>
            <w:tcW w:w="716" w:type="dxa"/>
          </w:tcPr>
          <w:p w:rsidR="00905FCE" w:rsidRDefault="00905FCE"/>
        </w:tc>
      </w:tr>
      <w:tr w:rsidR="00905FCE">
        <w:trPr>
          <w:trHeight w:hRule="exact" w:val="573"/>
        </w:trPr>
        <w:tc>
          <w:tcPr>
            <w:tcW w:w="23498" w:type="dxa"/>
            <w:gridSpan w:val="7"/>
            <w:shd w:val="clear" w:color="auto" w:fill="auto"/>
            <w:vAlign w:val="center"/>
          </w:tcPr>
          <w:p w:rsidR="00905FCE" w:rsidRDefault="00381E86">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Оценка влияния мероприятия (результата) на достижение показателей регионального проекта</w:t>
            </w:r>
          </w:p>
        </w:tc>
      </w:tr>
      <w:tr w:rsidR="00905FCE">
        <w:trPr>
          <w:trHeight w:hRule="exact" w:val="287"/>
        </w:trPr>
        <w:tc>
          <w:tcPr>
            <w:tcW w:w="544"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 п/п</w:t>
            </w:r>
          </w:p>
        </w:tc>
        <w:tc>
          <w:tcPr>
            <w:tcW w:w="1849"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Наименование мероприятия (результата)</w:t>
            </w:r>
          </w:p>
        </w:tc>
        <w:tc>
          <w:tcPr>
            <w:tcW w:w="1835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Влияние на достижение показателей (процентов)</w:t>
            </w:r>
          </w:p>
        </w:tc>
        <w:tc>
          <w:tcPr>
            <w:tcW w:w="1834"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Сводный рейтинг (баллов)</w:t>
            </w:r>
          </w:p>
        </w:tc>
        <w:tc>
          <w:tcPr>
            <w:tcW w:w="917" w:type="dxa"/>
            <w:gridSpan w:val="2"/>
            <w:tcBorders>
              <w:left w:val="single" w:sz="5" w:space="0" w:color="9B9B9B"/>
            </w:tcBorders>
          </w:tcPr>
          <w:p w:rsidR="00905FCE" w:rsidRDefault="00905FCE"/>
        </w:tc>
      </w:tr>
      <w:tr w:rsidR="00905FCE">
        <w:trPr>
          <w:trHeight w:hRule="exact" w:val="286"/>
        </w:trPr>
        <w:tc>
          <w:tcPr>
            <w:tcW w:w="544"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849"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835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Показатели регионального проекта</w:t>
            </w:r>
          </w:p>
        </w:tc>
        <w:tc>
          <w:tcPr>
            <w:tcW w:w="1834"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917" w:type="dxa"/>
            <w:gridSpan w:val="2"/>
            <w:tcBorders>
              <w:left w:val="single" w:sz="5" w:space="0" w:color="9B9B9B"/>
            </w:tcBorders>
          </w:tcPr>
          <w:p w:rsidR="00905FCE" w:rsidRDefault="00905FCE"/>
        </w:tc>
      </w:tr>
      <w:tr w:rsidR="00905FCE">
        <w:trPr>
          <w:trHeight w:hRule="exact" w:val="573"/>
        </w:trPr>
        <w:tc>
          <w:tcPr>
            <w:tcW w:w="544"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849"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237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 xml:space="preserve">"Охват граждан информацией о возможностях медицинской реабилитации  в личном кабинете в разделе «Здоровье» на Едином портале государственных и муниципальных услуг (функций)", </w:t>
            </w:r>
          </w:p>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Влияние на достижение (процентов)</w:t>
            </w:r>
          </w:p>
        </w:tc>
        <w:tc>
          <w:tcPr>
            <w:tcW w:w="5975"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 xml:space="preserve">"Увеличено число лиц, получивших медицинскую помощь по медицинской реабилитации", </w:t>
            </w:r>
          </w:p>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Влияние на достижение (процентов)</w:t>
            </w:r>
          </w:p>
        </w:tc>
        <w:tc>
          <w:tcPr>
            <w:tcW w:w="1834"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917" w:type="dxa"/>
            <w:gridSpan w:val="2"/>
            <w:tcBorders>
              <w:left w:val="single" w:sz="5" w:space="0" w:color="9B9B9B"/>
            </w:tcBorders>
          </w:tcPr>
          <w:p w:rsidR="00905FCE" w:rsidRDefault="00905FCE"/>
        </w:tc>
      </w:tr>
      <w:tr w:rsidR="00905FCE">
        <w:trPr>
          <w:trHeight w:hRule="exact" w:val="1577"/>
        </w:trPr>
        <w:tc>
          <w:tcPr>
            <w:tcW w:w="544"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1</w:t>
            </w:r>
          </w:p>
        </w:tc>
        <w:tc>
          <w:tcPr>
            <w:tcW w:w="1849"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В субъектах Российской Федерации проведено информирование граждан о возможностях медицинской реабилитации в личном кабинете в разделе "Здоровье" на Едином портале государственных и муниципальных услуг (функций)</w:t>
            </w:r>
          </w:p>
        </w:tc>
        <w:tc>
          <w:tcPr>
            <w:tcW w:w="12379"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80,00</w:t>
            </w:r>
          </w:p>
        </w:tc>
        <w:tc>
          <w:tcPr>
            <w:tcW w:w="597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0,00</w:t>
            </w:r>
          </w:p>
        </w:tc>
        <w:tc>
          <w:tcPr>
            <w:tcW w:w="1834"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80,00</w:t>
            </w:r>
          </w:p>
        </w:tc>
        <w:tc>
          <w:tcPr>
            <w:tcW w:w="917" w:type="dxa"/>
            <w:gridSpan w:val="2"/>
            <w:tcBorders>
              <w:left w:val="single" w:sz="5" w:space="0" w:color="9B9B9B"/>
            </w:tcBorders>
          </w:tcPr>
          <w:p w:rsidR="00905FCE" w:rsidRDefault="00905FCE"/>
        </w:tc>
      </w:tr>
      <w:tr w:rsidR="00905FCE">
        <w:trPr>
          <w:trHeight w:hRule="exact" w:val="1576"/>
        </w:trPr>
        <w:tc>
          <w:tcPr>
            <w:tcW w:w="544"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849"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2379"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597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834"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917" w:type="dxa"/>
            <w:gridSpan w:val="2"/>
            <w:tcBorders>
              <w:left w:val="single" w:sz="5" w:space="0" w:color="9B9B9B"/>
            </w:tcBorders>
          </w:tcPr>
          <w:p w:rsidR="00905FCE" w:rsidRDefault="00905FCE"/>
        </w:tc>
      </w:tr>
      <w:tr w:rsidR="00905FCE">
        <w:trPr>
          <w:trHeight w:hRule="exact" w:val="2149"/>
        </w:trPr>
        <w:tc>
          <w:tcPr>
            <w:tcW w:w="544"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2</w:t>
            </w:r>
          </w:p>
        </w:tc>
        <w:tc>
          <w:tcPr>
            <w:tcW w:w="1849"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Разработаны, утверждены и реализуются региональные программы "Оптимальная для восстановления здоровья медицинская реабилитация"(Единица)</w:t>
            </w:r>
          </w:p>
        </w:tc>
        <w:tc>
          <w:tcPr>
            <w:tcW w:w="12379"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20,00</w:t>
            </w:r>
          </w:p>
        </w:tc>
        <w:tc>
          <w:tcPr>
            <w:tcW w:w="597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20,00</w:t>
            </w:r>
          </w:p>
        </w:tc>
        <w:tc>
          <w:tcPr>
            <w:tcW w:w="183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40,00</w:t>
            </w:r>
          </w:p>
        </w:tc>
        <w:tc>
          <w:tcPr>
            <w:tcW w:w="917" w:type="dxa"/>
            <w:gridSpan w:val="2"/>
            <w:tcBorders>
              <w:left w:val="single" w:sz="5" w:space="0" w:color="9B9B9B"/>
            </w:tcBorders>
          </w:tcPr>
          <w:p w:rsidR="00905FCE" w:rsidRDefault="00905FCE"/>
        </w:tc>
      </w:tr>
      <w:tr w:rsidR="00905FCE">
        <w:trPr>
          <w:trHeight w:hRule="exact" w:val="2364"/>
        </w:trPr>
        <w:tc>
          <w:tcPr>
            <w:tcW w:w="544"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3</w:t>
            </w:r>
          </w:p>
        </w:tc>
        <w:tc>
          <w:tcPr>
            <w:tcW w:w="1849"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2379"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0,00</w:t>
            </w:r>
          </w:p>
        </w:tc>
        <w:tc>
          <w:tcPr>
            <w:tcW w:w="5975"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20,00</w:t>
            </w:r>
          </w:p>
        </w:tc>
        <w:tc>
          <w:tcPr>
            <w:tcW w:w="1834"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20,00</w:t>
            </w:r>
          </w:p>
        </w:tc>
        <w:tc>
          <w:tcPr>
            <w:tcW w:w="917" w:type="dxa"/>
            <w:gridSpan w:val="2"/>
            <w:tcBorders>
              <w:left w:val="single" w:sz="5" w:space="0" w:color="9B9B9B"/>
            </w:tcBorders>
          </w:tcPr>
          <w:p w:rsidR="00905FCE" w:rsidRDefault="00905FCE"/>
        </w:tc>
      </w:tr>
      <w:tr w:rsidR="00905FCE">
        <w:trPr>
          <w:trHeight w:hRule="exact" w:val="2364"/>
        </w:trPr>
        <w:tc>
          <w:tcPr>
            <w:tcW w:w="544"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849"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2379"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5975"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1834"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905FCE"/>
        </w:tc>
        <w:tc>
          <w:tcPr>
            <w:tcW w:w="917" w:type="dxa"/>
            <w:gridSpan w:val="2"/>
            <w:tcBorders>
              <w:left w:val="single" w:sz="5" w:space="0" w:color="9B9B9B"/>
            </w:tcBorders>
          </w:tcPr>
          <w:p w:rsidR="00905FCE" w:rsidRDefault="00905FCE"/>
        </w:tc>
      </w:tr>
      <w:tr w:rsidR="00905FCE">
        <w:trPr>
          <w:trHeight w:hRule="exact" w:val="1003"/>
        </w:trPr>
        <w:tc>
          <w:tcPr>
            <w:tcW w:w="544"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905FCE">
            <w:pPr>
              <w:spacing w:line="230" w:lineRule="auto"/>
              <w:jc w:val="center"/>
              <w:rPr>
                <w:rFonts w:ascii="Times New Roman" w:eastAsia="Times New Roman" w:hAnsi="Times New Roman" w:cs="Times New Roman"/>
                <w:color w:val="696969"/>
                <w:spacing w:val="-2"/>
                <w:sz w:val="15"/>
              </w:rPr>
            </w:pPr>
          </w:p>
        </w:tc>
        <w:tc>
          <w:tcPr>
            <w:tcW w:w="1849"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rPr>
                <w:rFonts w:ascii="Times New Roman" w:eastAsia="Times New Roman" w:hAnsi="Times New Roman" w:cs="Times New Roman"/>
                <w:color w:val="696969"/>
                <w:spacing w:val="-2"/>
                <w:sz w:val="15"/>
              </w:rPr>
            </w:pPr>
            <w:r>
              <w:rPr>
                <w:rFonts w:ascii="Times New Roman" w:eastAsia="Times New Roman" w:hAnsi="Times New Roman" w:cs="Times New Roman"/>
                <w:color w:val="696969"/>
                <w:spacing w:val="-2"/>
                <w:sz w:val="15"/>
              </w:rPr>
              <w:t>ИТОГО обеспеченность показателей федерального проекта, %</w:t>
            </w:r>
          </w:p>
        </w:tc>
        <w:tc>
          <w:tcPr>
            <w:tcW w:w="12379"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100,00</w:t>
            </w:r>
          </w:p>
        </w:tc>
        <w:tc>
          <w:tcPr>
            <w:tcW w:w="5975"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40,00</w:t>
            </w:r>
          </w:p>
        </w:tc>
        <w:tc>
          <w:tcPr>
            <w:tcW w:w="183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905FCE" w:rsidRDefault="00381E86">
            <w:pPr>
              <w:spacing w:line="230" w:lineRule="auto"/>
              <w:jc w:val="center"/>
              <w:rPr>
                <w:rFonts w:ascii="Times New Roman" w:eastAsia="Times New Roman" w:hAnsi="Times New Roman" w:cs="Times New Roman"/>
                <w:color w:val="000000"/>
                <w:spacing w:val="-2"/>
                <w:sz w:val="15"/>
              </w:rPr>
            </w:pPr>
            <w:r>
              <w:rPr>
                <w:rFonts w:ascii="Times New Roman" w:eastAsia="Times New Roman" w:hAnsi="Times New Roman" w:cs="Times New Roman"/>
                <w:color w:val="000000"/>
                <w:spacing w:val="-2"/>
                <w:sz w:val="15"/>
              </w:rPr>
              <w:t>140,00</w:t>
            </w:r>
          </w:p>
        </w:tc>
        <w:tc>
          <w:tcPr>
            <w:tcW w:w="917" w:type="dxa"/>
            <w:gridSpan w:val="2"/>
            <w:tcBorders>
              <w:left w:val="single" w:sz="5" w:space="0" w:color="9B9B9B"/>
            </w:tcBorders>
          </w:tcPr>
          <w:p w:rsidR="00905FCE" w:rsidRDefault="00905FCE"/>
        </w:tc>
      </w:tr>
    </w:tbl>
    <w:p w:rsidR="00AA0117" w:rsidRDefault="00AA0117"/>
    <w:sectPr w:rsidR="00AA0117">
      <w:pgSz w:w="23818" w:h="16834" w:orient="landscape"/>
      <w:pgMar w:top="432" w:right="562" w:bottom="382" w:left="562" w:header="432" w:footer="3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
  <w:rsids>
    <w:rsidRoot w:val="00905FCE"/>
    <w:rsid w:val="00381E86"/>
    <w:rsid w:val="008E4E42"/>
    <w:rsid w:val="009014F7"/>
    <w:rsid w:val="00905FCE"/>
    <w:rsid w:val="00AA0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6304</Words>
  <Characters>35939</Characters>
  <Application>Microsoft Office Word</Application>
  <DocSecurity>0</DocSecurity>
  <Lines>299</Lines>
  <Paragraphs>84</Paragraphs>
  <ScaleCrop>false</ScaleCrop>
  <Company>Stimulsoft Reports 2019.3.4 from 5 August 2019</Company>
  <LinksUpToDate>false</LinksUpToDate>
  <CharactersWithSpaces>42159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RP_Optimal'naya_dlya_vosstanovleniya_zdorov'ya_medicinskaya_reabilitaciya_(CHuvashskaya_Respublika_-_CHuvashiya)</dc:title>
  <dc:subject>RP_Optimal'naya_dlya_vosstanovleniya_zdorov'ya_medicinskaya_reabilitaciya_(CHuvashskaya_Respublika_-_CHuvashiya)</dc:subject>
  <dc:creator/>
  <cp:keywords/>
  <dc:description/>
  <cp:lastModifiedBy>Анастасия Георгиевна Шакшина</cp:lastModifiedBy>
  <cp:revision>4</cp:revision>
  <dcterms:created xsi:type="dcterms:W3CDTF">2025-02-18T11:19:00Z</dcterms:created>
  <dcterms:modified xsi:type="dcterms:W3CDTF">2025-02-25T13:33:00Z</dcterms:modified>
</cp:coreProperties>
</file>