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314BA" w:rsidRPr="003314BA" w:rsidRDefault="003314BA" w:rsidP="003314BA">
      <w:pPr>
        <w:ind w:firstLine="0"/>
        <w:jc w:val="center"/>
        <w:rPr>
          <w:rFonts w:eastAsia="Times New Roman"/>
          <w:sz w:val="28"/>
        </w:rPr>
      </w:pPr>
      <w:r w:rsidRPr="003314BA">
        <w:rPr>
          <w:rFonts w:ascii="Times New Roman" w:eastAsia="Times New Roman" w:hAnsi="Times New Roman" w:cs="Times New Roman"/>
          <w:noProof/>
          <w:sz w:val="28"/>
        </w:rPr>
        <w:drawing>
          <wp:inline distT="0" distB="0" distL="0" distR="0" wp14:anchorId="363F06B5" wp14:editId="2AF12978">
            <wp:extent cx="508635" cy="699770"/>
            <wp:effectExtent l="0" t="0" r="5715" b="5080"/>
            <wp:docPr id="2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8635" cy="69977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3314BA" w:rsidRPr="003314BA" w:rsidRDefault="003314BA" w:rsidP="003314BA">
      <w:pPr>
        <w:jc w:val="center"/>
        <w:rPr>
          <w:rFonts w:eastAsia="Times New Roman"/>
          <w:b/>
          <w:sz w:val="26"/>
          <w:szCs w:val="26"/>
        </w:rPr>
      </w:pPr>
    </w:p>
    <w:p w:rsidR="003314BA" w:rsidRPr="003314BA" w:rsidRDefault="003314BA" w:rsidP="003314BA">
      <w:pPr>
        <w:ind w:firstLine="0"/>
        <w:jc w:val="center"/>
        <w:rPr>
          <w:rFonts w:ascii="Times New Roman" w:eastAsia="Times New Roman" w:hAnsi="Times New Roman" w:cs="Times New Roman"/>
          <w:b/>
          <w:sz w:val="26"/>
          <w:szCs w:val="26"/>
        </w:rPr>
      </w:pPr>
      <w:r w:rsidRPr="003314BA">
        <w:rPr>
          <w:rFonts w:ascii="Times New Roman" w:eastAsia="Times New Roman" w:hAnsi="Times New Roman" w:cs="Times New Roman"/>
          <w:b/>
          <w:sz w:val="26"/>
          <w:szCs w:val="26"/>
        </w:rPr>
        <w:t>ЧУВАШСКАЯ РЕСПУБЛИКА</w:t>
      </w:r>
    </w:p>
    <w:p w:rsidR="003314BA" w:rsidRPr="003314BA" w:rsidRDefault="003314BA" w:rsidP="003314BA">
      <w:pPr>
        <w:pBdr>
          <w:bottom w:val="single" w:sz="12" w:space="1" w:color="auto"/>
        </w:pBdr>
        <w:ind w:firstLine="0"/>
        <w:jc w:val="center"/>
        <w:rPr>
          <w:rFonts w:ascii="Times New Roman" w:eastAsia="Times New Roman" w:hAnsi="Times New Roman" w:cs="Times New Roman"/>
          <w:b/>
          <w:sz w:val="26"/>
          <w:szCs w:val="26"/>
        </w:rPr>
      </w:pPr>
      <w:r w:rsidRPr="003314BA">
        <w:rPr>
          <w:rFonts w:ascii="Times New Roman" w:eastAsia="Times New Roman" w:hAnsi="Times New Roman" w:cs="Times New Roman"/>
          <w:b/>
          <w:sz w:val="26"/>
          <w:szCs w:val="26"/>
        </w:rPr>
        <w:t>СОБРАНИЕ ДЕПУТАТОВ АЛАТЫРСКОГО МУНИЦИПАЛЬНОГО ОКРУГА ПЕРВОГО СОЗЫВА</w:t>
      </w:r>
    </w:p>
    <w:p w:rsidR="003314BA" w:rsidRPr="003314BA" w:rsidRDefault="003314BA" w:rsidP="003314BA">
      <w:pPr>
        <w:ind w:firstLine="0"/>
        <w:jc w:val="center"/>
        <w:rPr>
          <w:rFonts w:ascii="Times New Roman" w:eastAsia="Times New Roman" w:hAnsi="Times New Roman" w:cs="Times New Roman"/>
          <w:b/>
          <w:sz w:val="26"/>
          <w:szCs w:val="26"/>
        </w:rPr>
      </w:pPr>
      <w:r w:rsidRPr="003314BA">
        <w:rPr>
          <w:rFonts w:ascii="Times New Roman" w:eastAsia="Times New Roman" w:hAnsi="Times New Roman" w:cs="Times New Roman"/>
          <w:b/>
          <w:sz w:val="26"/>
          <w:szCs w:val="26"/>
        </w:rPr>
        <w:t>ЧӐ</w:t>
      </w:r>
      <w:proofErr w:type="gramStart"/>
      <w:r w:rsidRPr="003314BA">
        <w:rPr>
          <w:rFonts w:ascii="Times New Roman" w:eastAsia="Times New Roman" w:hAnsi="Times New Roman" w:cs="Times New Roman"/>
          <w:b/>
          <w:sz w:val="26"/>
          <w:szCs w:val="26"/>
        </w:rPr>
        <w:t>ВАШ</w:t>
      </w:r>
      <w:proofErr w:type="gramEnd"/>
      <w:r w:rsidRPr="003314BA">
        <w:rPr>
          <w:rFonts w:ascii="Times New Roman" w:eastAsia="Times New Roman" w:hAnsi="Times New Roman" w:cs="Times New Roman"/>
          <w:b/>
          <w:sz w:val="26"/>
          <w:szCs w:val="26"/>
        </w:rPr>
        <w:t xml:space="preserve"> РЕСПУБЛИКИ </w:t>
      </w:r>
    </w:p>
    <w:p w:rsidR="003314BA" w:rsidRPr="003314BA" w:rsidRDefault="003314BA" w:rsidP="003314BA">
      <w:pPr>
        <w:ind w:firstLine="0"/>
        <w:jc w:val="center"/>
        <w:outlineLvl w:val="0"/>
        <w:rPr>
          <w:rFonts w:ascii="Times New Roman" w:eastAsia="Times New Roman" w:hAnsi="Times New Roman" w:cs="Times New Roman"/>
          <w:b/>
          <w:bCs/>
          <w:sz w:val="26"/>
          <w:szCs w:val="26"/>
        </w:rPr>
      </w:pPr>
      <w:r w:rsidRPr="003314BA">
        <w:rPr>
          <w:rFonts w:ascii="Times New Roman" w:eastAsia="Times New Roman" w:hAnsi="Times New Roman" w:cs="Times New Roman"/>
          <w:b/>
          <w:sz w:val="26"/>
          <w:szCs w:val="26"/>
        </w:rPr>
        <w:t>УЛАТӐ</w:t>
      </w:r>
      <w:proofErr w:type="gramStart"/>
      <w:r w:rsidRPr="003314BA">
        <w:rPr>
          <w:rFonts w:ascii="Times New Roman" w:eastAsia="Times New Roman" w:hAnsi="Times New Roman" w:cs="Times New Roman"/>
          <w:b/>
          <w:sz w:val="26"/>
          <w:szCs w:val="26"/>
        </w:rPr>
        <w:t>Р</w:t>
      </w:r>
      <w:proofErr w:type="gramEnd"/>
      <w:r w:rsidRPr="003314BA">
        <w:rPr>
          <w:rFonts w:ascii="Times New Roman" w:eastAsia="Times New Roman" w:hAnsi="Times New Roman" w:cs="Times New Roman"/>
          <w:b/>
          <w:sz w:val="26"/>
          <w:szCs w:val="26"/>
        </w:rPr>
        <w:t xml:space="preserve"> МУНИЦИПАЛИТЕТ ОКРУГӖН ПӖРРЕМӖШ СОЗЫВ ДЕПУТАЧӖСЕН ПУХӐВӖ</w:t>
      </w:r>
    </w:p>
    <w:p w:rsidR="001B1F23" w:rsidRDefault="001B1F23" w:rsidP="003314BA">
      <w:pPr>
        <w:ind w:firstLine="0"/>
        <w:jc w:val="center"/>
        <w:outlineLvl w:val="0"/>
        <w:rPr>
          <w:rFonts w:ascii="Times New Roman" w:eastAsia="Times New Roman" w:hAnsi="Times New Roman" w:cs="Times New Roman"/>
          <w:b/>
          <w:bCs/>
          <w:sz w:val="26"/>
          <w:szCs w:val="26"/>
        </w:rPr>
      </w:pPr>
    </w:p>
    <w:p w:rsidR="002C4542" w:rsidRDefault="003314BA" w:rsidP="003314BA">
      <w:pPr>
        <w:ind w:firstLine="0"/>
        <w:jc w:val="center"/>
        <w:outlineLvl w:val="0"/>
        <w:rPr>
          <w:rFonts w:ascii="Times New Roman" w:eastAsia="Times New Roman" w:hAnsi="Times New Roman" w:cs="Times New Roman"/>
          <w:b/>
          <w:bCs/>
          <w:sz w:val="26"/>
          <w:szCs w:val="26"/>
        </w:rPr>
      </w:pPr>
      <w:r w:rsidRPr="003314BA">
        <w:rPr>
          <w:rFonts w:ascii="Times New Roman" w:eastAsia="Times New Roman" w:hAnsi="Times New Roman" w:cs="Times New Roman"/>
          <w:b/>
          <w:bCs/>
          <w:sz w:val="26"/>
          <w:szCs w:val="26"/>
        </w:rPr>
        <w:t>РЕШЕНИЕ</w:t>
      </w:r>
    </w:p>
    <w:p w:rsidR="003314BA" w:rsidRDefault="003314BA" w:rsidP="003314BA">
      <w:pPr>
        <w:ind w:firstLine="0"/>
        <w:jc w:val="center"/>
        <w:outlineLvl w:val="0"/>
        <w:rPr>
          <w:rFonts w:ascii="Times New Roman" w:eastAsia="Times New Roman" w:hAnsi="Times New Roman" w:cs="Times New Roman"/>
          <w:b/>
          <w:bCs/>
          <w:sz w:val="26"/>
          <w:szCs w:val="26"/>
        </w:rPr>
      </w:pPr>
    </w:p>
    <w:p w:rsidR="00215269" w:rsidRPr="00215269" w:rsidRDefault="00215269" w:rsidP="003314BA">
      <w:pPr>
        <w:ind w:firstLine="0"/>
        <w:jc w:val="center"/>
        <w:outlineLvl w:val="0"/>
        <w:rPr>
          <w:rFonts w:ascii="Times New Roman" w:eastAsia="Times New Roman" w:hAnsi="Times New Roman" w:cs="Times New Roman"/>
          <w:bCs/>
        </w:rPr>
      </w:pPr>
    </w:p>
    <w:tbl>
      <w:tblPr>
        <w:tblStyle w:val="af6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471"/>
        <w:gridCol w:w="3472"/>
        <w:gridCol w:w="3472"/>
      </w:tblGrid>
      <w:tr w:rsidR="00215269" w:rsidTr="00215269">
        <w:tc>
          <w:tcPr>
            <w:tcW w:w="3471" w:type="dxa"/>
          </w:tcPr>
          <w:p w:rsidR="00215269" w:rsidRDefault="00215269" w:rsidP="00822398">
            <w:pPr>
              <w:ind w:right="-81" w:firstLine="0"/>
              <w:jc w:val="left"/>
              <w:rPr>
                <w:rFonts w:ascii="Times New Roman" w:eastAsia="Times New Roman" w:hAnsi="Times New Roman" w:cs="Times New Roman"/>
              </w:rPr>
            </w:pPr>
            <w:r w:rsidRPr="00215269">
              <w:rPr>
                <w:rFonts w:ascii="Times New Roman" w:eastAsia="Times New Roman" w:hAnsi="Times New Roman" w:cs="Times New Roman"/>
              </w:rPr>
              <w:t>«</w:t>
            </w:r>
            <w:r w:rsidR="00822398">
              <w:rPr>
                <w:rFonts w:ascii="Times New Roman" w:eastAsia="Times New Roman" w:hAnsi="Times New Roman" w:cs="Times New Roman"/>
              </w:rPr>
              <w:t>10</w:t>
            </w:r>
            <w:r w:rsidRPr="00215269">
              <w:rPr>
                <w:rFonts w:ascii="Times New Roman" w:eastAsia="Times New Roman" w:hAnsi="Times New Roman" w:cs="Times New Roman"/>
              </w:rPr>
              <w:t xml:space="preserve">» </w:t>
            </w:r>
            <w:r w:rsidR="00822398">
              <w:rPr>
                <w:rFonts w:ascii="Times New Roman" w:eastAsia="Times New Roman" w:hAnsi="Times New Roman" w:cs="Times New Roman"/>
              </w:rPr>
              <w:t>июл</w:t>
            </w:r>
            <w:r w:rsidR="005B25EB">
              <w:rPr>
                <w:rFonts w:ascii="Times New Roman" w:eastAsia="Times New Roman" w:hAnsi="Times New Roman" w:cs="Times New Roman"/>
              </w:rPr>
              <w:t>я</w:t>
            </w:r>
            <w:r w:rsidRPr="00215269">
              <w:rPr>
                <w:rFonts w:ascii="Times New Roman" w:eastAsia="Times New Roman" w:hAnsi="Times New Roman" w:cs="Times New Roman"/>
              </w:rPr>
              <w:t xml:space="preserve"> 2025 года</w:t>
            </w:r>
          </w:p>
        </w:tc>
        <w:tc>
          <w:tcPr>
            <w:tcW w:w="3472" w:type="dxa"/>
          </w:tcPr>
          <w:p w:rsidR="00215269" w:rsidRDefault="00215269" w:rsidP="00215269">
            <w:pPr>
              <w:ind w:right="-81" w:firstLine="0"/>
              <w:jc w:val="center"/>
              <w:rPr>
                <w:rFonts w:ascii="Times New Roman" w:eastAsia="Times New Roman" w:hAnsi="Times New Roman" w:cs="Times New Roman"/>
              </w:rPr>
            </w:pPr>
            <w:r w:rsidRPr="00215269">
              <w:rPr>
                <w:rFonts w:ascii="Times New Roman" w:eastAsia="Times New Roman" w:hAnsi="Times New Roman" w:cs="Times New Roman"/>
              </w:rPr>
              <w:t>г. Алатырь</w:t>
            </w:r>
          </w:p>
        </w:tc>
        <w:tc>
          <w:tcPr>
            <w:tcW w:w="3472" w:type="dxa"/>
          </w:tcPr>
          <w:p w:rsidR="00215269" w:rsidRPr="00B60730" w:rsidRDefault="00215269" w:rsidP="00822398">
            <w:pPr>
              <w:ind w:right="-81" w:firstLine="0"/>
              <w:jc w:val="right"/>
              <w:rPr>
                <w:rFonts w:ascii="Times New Roman" w:eastAsia="Times New Roman" w:hAnsi="Times New Roman" w:cs="Times New Roman"/>
                <w:lang w:val="en-US"/>
              </w:rPr>
            </w:pPr>
            <w:r w:rsidRPr="00215269">
              <w:rPr>
                <w:rFonts w:ascii="Times New Roman" w:eastAsia="Times New Roman" w:hAnsi="Times New Roman" w:cs="Times New Roman"/>
              </w:rPr>
              <w:t xml:space="preserve">№ </w:t>
            </w:r>
            <w:r w:rsidR="002041D8">
              <w:rPr>
                <w:rFonts w:ascii="Times New Roman" w:eastAsia="Times New Roman" w:hAnsi="Times New Roman" w:cs="Times New Roman"/>
              </w:rPr>
              <w:t>21</w:t>
            </w:r>
            <w:r w:rsidR="00B60730">
              <w:rPr>
                <w:rFonts w:ascii="Times New Roman" w:eastAsia="Times New Roman" w:hAnsi="Times New Roman" w:cs="Times New Roman"/>
              </w:rPr>
              <w:t>/</w:t>
            </w:r>
            <w:r w:rsidR="00E319B1">
              <w:rPr>
                <w:rFonts w:ascii="Times New Roman" w:eastAsia="Times New Roman" w:hAnsi="Times New Roman" w:cs="Times New Roman"/>
              </w:rPr>
              <w:t>1</w:t>
            </w:r>
          </w:p>
        </w:tc>
      </w:tr>
    </w:tbl>
    <w:p w:rsidR="003314BA" w:rsidRPr="003314BA" w:rsidRDefault="003314BA" w:rsidP="00215269">
      <w:pPr>
        <w:ind w:right="21" w:firstLine="0"/>
        <w:jc w:val="center"/>
        <w:rPr>
          <w:rFonts w:ascii="Times New Roman" w:eastAsia="Times New Roman" w:hAnsi="Times New Roman" w:cs="Times New Roman"/>
        </w:rPr>
      </w:pPr>
    </w:p>
    <w:p w:rsidR="003314BA" w:rsidRPr="003314BA" w:rsidRDefault="003314BA" w:rsidP="00215269">
      <w:pPr>
        <w:ind w:right="21" w:firstLine="0"/>
        <w:jc w:val="center"/>
        <w:rPr>
          <w:rFonts w:ascii="Times New Roman" w:eastAsia="Times New Roman" w:hAnsi="Times New Roman" w:cs="Times New Roman"/>
        </w:rPr>
      </w:pPr>
    </w:p>
    <w:p w:rsidR="005C7598" w:rsidRPr="005B25EB" w:rsidRDefault="005C7598" w:rsidP="00822398">
      <w:pPr>
        <w:ind w:right="-8" w:firstLine="0"/>
        <w:jc w:val="center"/>
        <w:rPr>
          <w:rFonts w:eastAsia="Times New Roman"/>
          <w:b/>
          <w:sz w:val="26"/>
          <w:szCs w:val="26"/>
        </w:rPr>
      </w:pPr>
      <w:proofErr w:type="gramStart"/>
      <w:r w:rsidRPr="005B25EB">
        <w:rPr>
          <w:rFonts w:eastAsia="Times New Roman"/>
          <w:b/>
          <w:sz w:val="26"/>
          <w:szCs w:val="26"/>
        </w:rPr>
        <w:t>О</w:t>
      </w:r>
      <w:r w:rsidR="002A125A">
        <w:rPr>
          <w:rFonts w:eastAsia="Times New Roman"/>
          <w:b/>
          <w:sz w:val="26"/>
          <w:szCs w:val="26"/>
        </w:rPr>
        <w:t xml:space="preserve"> внесении изменений в решение Собрания депутатов Алатырского муниципального округа Чувашской Республики от 19.06.2025 № 19/2 «О</w:t>
      </w:r>
      <w:r w:rsidRPr="005B25EB">
        <w:rPr>
          <w:rFonts w:eastAsia="Times New Roman"/>
          <w:b/>
          <w:sz w:val="26"/>
          <w:szCs w:val="26"/>
        </w:rPr>
        <w:t>б утверждении Положения о порядке предоставления жилых помещений муниципального жилищного фонда коммерческого использования гражданам, состоящим в органах местного самоуправления Алатырского муниципального округа на учете в качестве нуждающихся в жилых помещениях, а также отдельным категориям граждан на условиях возмездного пользования и продажи указанных жилых помещений</w:t>
      </w:r>
      <w:r w:rsidR="002A125A">
        <w:rPr>
          <w:rFonts w:eastAsia="Times New Roman"/>
          <w:b/>
          <w:sz w:val="26"/>
          <w:szCs w:val="26"/>
        </w:rPr>
        <w:t>»</w:t>
      </w:r>
      <w:proofErr w:type="gramEnd"/>
    </w:p>
    <w:p w:rsidR="00450A9B" w:rsidRPr="005B25EB" w:rsidRDefault="00450A9B" w:rsidP="00822398">
      <w:pPr>
        <w:ind w:right="-8" w:firstLine="0"/>
        <w:jc w:val="center"/>
        <w:rPr>
          <w:rFonts w:eastAsia="Times New Roman"/>
        </w:rPr>
      </w:pPr>
    </w:p>
    <w:p w:rsidR="00E63BF2" w:rsidRPr="005B25EB" w:rsidRDefault="00E63BF2" w:rsidP="00215269">
      <w:pPr>
        <w:ind w:firstLine="0"/>
        <w:jc w:val="center"/>
        <w:rPr>
          <w:rFonts w:eastAsia="Times New Roman"/>
        </w:rPr>
      </w:pPr>
    </w:p>
    <w:p w:rsidR="00215269" w:rsidRPr="005B25EB" w:rsidRDefault="00215269" w:rsidP="00215269">
      <w:pPr>
        <w:ind w:firstLine="0"/>
        <w:jc w:val="center"/>
        <w:rPr>
          <w:rFonts w:eastAsia="Times New Roman"/>
        </w:rPr>
      </w:pPr>
    </w:p>
    <w:p w:rsidR="00AD33A6" w:rsidRPr="005B25EB" w:rsidRDefault="00265E58" w:rsidP="00E2333D">
      <w:pPr>
        <w:ind w:firstLine="567"/>
        <w:rPr>
          <w:rFonts w:ascii="Times New Roman" w:eastAsia="Times New Roman" w:hAnsi="Times New Roman" w:cs="Times New Roman"/>
          <w:sz w:val="26"/>
          <w:szCs w:val="26"/>
        </w:rPr>
      </w:pPr>
      <w:r w:rsidRPr="005B25EB">
        <w:rPr>
          <w:rFonts w:ascii="Times New Roman" w:eastAsia="Times New Roman" w:hAnsi="Times New Roman" w:cs="Times New Roman"/>
          <w:sz w:val="26"/>
          <w:szCs w:val="26"/>
        </w:rPr>
        <w:t xml:space="preserve">На основании </w:t>
      </w:r>
      <w:r w:rsidR="00D53EC3" w:rsidRPr="005B25EB">
        <w:rPr>
          <w:rFonts w:ascii="Times New Roman" w:eastAsia="Times New Roman" w:hAnsi="Times New Roman" w:cs="Times New Roman"/>
          <w:sz w:val="26"/>
          <w:szCs w:val="26"/>
        </w:rPr>
        <w:t xml:space="preserve">Гражданского кодекса Российской Федерации, </w:t>
      </w:r>
      <w:r w:rsidR="00822398" w:rsidRPr="00822398">
        <w:rPr>
          <w:rFonts w:ascii="Times New Roman" w:eastAsia="Times New Roman" w:hAnsi="Times New Roman" w:cs="Times New Roman"/>
          <w:sz w:val="26"/>
          <w:szCs w:val="26"/>
        </w:rPr>
        <w:t>постановлени</w:t>
      </w:r>
      <w:r w:rsidR="00822398">
        <w:rPr>
          <w:rFonts w:ascii="Times New Roman" w:eastAsia="Times New Roman" w:hAnsi="Times New Roman" w:cs="Times New Roman"/>
          <w:sz w:val="26"/>
          <w:szCs w:val="26"/>
        </w:rPr>
        <w:t>я</w:t>
      </w:r>
      <w:r w:rsidR="00822398" w:rsidRPr="00822398">
        <w:rPr>
          <w:rFonts w:ascii="Times New Roman" w:eastAsia="Times New Roman" w:hAnsi="Times New Roman" w:cs="Times New Roman"/>
          <w:sz w:val="26"/>
          <w:szCs w:val="26"/>
        </w:rPr>
        <w:t xml:space="preserve"> Кабинета Министров Чувашской Республики от 13.05.2020 № 231 «Об утверждении перечня удаленных и труднодоступных территорий Чувашской Республики»</w:t>
      </w:r>
      <w:r w:rsidR="005B25EB">
        <w:rPr>
          <w:rFonts w:ascii="Times New Roman" w:eastAsia="Times New Roman" w:hAnsi="Times New Roman" w:cs="Times New Roman"/>
          <w:sz w:val="26"/>
          <w:szCs w:val="26"/>
        </w:rPr>
        <w:t>,</w:t>
      </w:r>
      <w:r w:rsidRPr="005B25EB"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r w:rsidR="00E2333D" w:rsidRPr="005B25EB">
        <w:rPr>
          <w:rFonts w:ascii="Times New Roman" w:eastAsia="Times New Roman" w:hAnsi="Times New Roman" w:cs="Times New Roman"/>
          <w:sz w:val="26"/>
          <w:szCs w:val="26"/>
        </w:rPr>
        <w:t>Собрание депутатов Алатырского муниципального округа</w:t>
      </w:r>
    </w:p>
    <w:p w:rsidR="00AD33A6" w:rsidRPr="005B25EB" w:rsidRDefault="00AD33A6" w:rsidP="00A85C66">
      <w:pPr>
        <w:widowControl/>
        <w:autoSpaceDE/>
        <w:autoSpaceDN/>
        <w:adjustRightInd/>
        <w:ind w:firstLine="0"/>
        <w:jc w:val="center"/>
        <w:rPr>
          <w:rFonts w:ascii="Times New Roman" w:eastAsia="Times New Roman" w:hAnsi="Times New Roman" w:cs="Times New Roman"/>
          <w:sz w:val="26"/>
          <w:szCs w:val="26"/>
        </w:rPr>
      </w:pPr>
      <w:r w:rsidRPr="005B25EB">
        <w:rPr>
          <w:rFonts w:ascii="Times New Roman" w:eastAsia="Times New Roman" w:hAnsi="Times New Roman" w:cs="Times New Roman"/>
          <w:sz w:val="26"/>
          <w:szCs w:val="26"/>
        </w:rPr>
        <w:t>РЕШИЛО:</w:t>
      </w:r>
    </w:p>
    <w:p w:rsidR="00E678E4" w:rsidRPr="005B25EB" w:rsidRDefault="002A125A" w:rsidP="00730D52">
      <w:pPr>
        <w:pStyle w:val="af5"/>
        <w:numPr>
          <w:ilvl w:val="0"/>
          <w:numId w:val="3"/>
        </w:numPr>
        <w:tabs>
          <w:tab w:val="left" w:pos="1134"/>
        </w:tabs>
        <w:ind w:left="0" w:firstLine="567"/>
        <w:rPr>
          <w:rFonts w:ascii="Times New Roman" w:eastAsia="Times New Roman" w:hAnsi="Times New Roman" w:cs="Times New Roman"/>
          <w:sz w:val="26"/>
          <w:szCs w:val="26"/>
        </w:rPr>
      </w:pPr>
      <w:proofErr w:type="gramStart"/>
      <w:r>
        <w:rPr>
          <w:rFonts w:ascii="Times New Roman" w:eastAsia="Times New Roman" w:hAnsi="Times New Roman" w:cs="Times New Roman"/>
          <w:sz w:val="26"/>
          <w:szCs w:val="26"/>
        </w:rPr>
        <w:t>В</w:t>
      </w:r>
      <w:r w:rsidRPr="002A125A">
        <w:rPr>
          <w:rFonts w:ascii="Times New Roman" w:eastAsia="Times New Roman" w:hAnsi="Times New Roman" w:cs="Times New Roman"/>
          <w:sz w:val="26"/>
          <w:szCs w:val="26"/>
        </w:rPr>
        <w:t>нес</w:t>
      </w:r>
      <w:r>
        <w:rPr>
          <w:rFonts w:ascii="Times New Roman" w:eastAsia="Times New Roman" w:hAnsi="Times New Roman" w:cs="Times New Roman"/>
          <w:sz w:val="26"/>
          <w:szCs w:val="26"/>
        </w:rPr>
        <w:t>ти</w:t>
      </w:r>
      <w:r w:rsidRPr="002A125A">
        <w:rPr>
          <w:rFonts w:ascii="Times New Roman" w:eastAsia="Times New Roman" w:hAnsi="Times New Roman" w:cs="Times New Roman"/>
          <w:sz w:val="26"/>
          <w:szCs w:val="26"/>
        </w:rPr>
        <w:t xml:space="preserve"> в решение Собрания депутатов Алатырского муниципального округа Чувашской Республики от 19.06.2025 № 19/2 «Об утверждении Положения о порядке предоставления жилых помещений муниципального жилищного фонда коммерческого использования гражданам, состоящим в органах местного самоуправления Алатырского муниципального округа на учете в качестве нуждающихся в жилых помещениях, а также отдельным категориям граждан на условиях возмездного пользования и продажи указанных жилых помещений»</w:t>
      </w:r>
      <w:r>
        <w:rPr>
          <w:rFonts w:ascii="Times New Roman" w:eastAsia="Times New Roman" w:hAnsi="Times New Roman" w:cs="Times New Roman"/>
          <w:sz w:val="26"/>
          <w:szCs w:val="26"/>
        </w:rPr>
        <w:t xml:space="preserve"> следующие изменения</w:t>
      </w:r>
      <w:r w:rsidR="00730D52">
        <w:rPr>
          <w:rFonts w:ascii="Times New Roman" w:eastAsia="Times New Roman" w:hAnsi="Times New Roman" w:cs="Times New Roman"/>
          <w:sz w:val="26"/>
          <w:szCs w:val="26"/>
        </w:rPr>
        <w:t>:</w:t>
      </w:r>
      <w:proofErr w:type="gramEnd"/>
    </w:p>
    <w:p w:rsidR="002A125A" w:rsidRDefault="00730D52" w:rsidP="00822398">
      <w:pPr>
        <w:tabs>
          <w:tab w:val="left" w:pos="851"/>
          <w:tab w:val="left" w:pos="1134"/>
        </w:tabs>
        <w:ind w:firstLine="567"/>
        <w:rPr>
          <w:rFonts w:ascii="Times New Roman" w:eastAsia="Times New Roman" w:hAnsi="Times New Roman" w:cs="Times New Roman"/>
          <w:sz w:val="26"/>
          <w:szCs w:val="26"/>
        </w:rPr>
      </w:pPr>
      <w:r>
        <w:rPr>
          <w:rFonts w:ascii="Times New Roman" w:eastAsia="Times New Roman" w:hAnsi="Times New Roman" w:cs="Times New Roman"/>
          <w:sz w:val="26"/>
          <w:szCs w:val="26"/>
        </w:rPr>
        <w:t>1)</w:t>
      </w:r>
      <w:r w:rsidR="002A125A">
        <w:rPr>
          <w:rFonts w:ascii="Times New Roman" w:eastAsia="Times New Roman" w:hAnsi="Times New Roman" w:cs="Times New Roman"/>
          <w:sz w:val="26"/>
          <w:szCs w:val="26"/>
        </w:rPr>
        <w:t xml:space="preserve"> пункт 1.3. Положения изложить в следующей редакции:</w:t>
      </w:r>
    </w:p>
    <w:p w:rsidR="002A125A" w:rsidRDefault="002A125A" w:rsidP="00822398">
      <w:pPr>
        <w:tabs>
          <w:tab w:val="left" w:pos="851"/>
          <w:tab w:val="left" w:pos="1134"/>
        </w:tabs>
        <w:ind w:firstLine="567"/>
        <w:rPr>
          <w:rFonts w:ascii="Times New Roman" w:eastAsia="Times New Roman" w:hAnsi="Times New Roman" w:cs="Times New Roman"/>
          <w:sz w:val="26"/>
          <w:szCs w:val="26"/>
        </w:rPr>
      </w:pPr>
      <w:r>
        <w:rPr>
          <w:rFonts w:ascii="Times New Roman" w:eastAsia="Times New Roman" w:hAnsi="Times New Roman" w:cs="Times New Roman"/>
          <w:sz w:val="26"/>
          <w:szCs w:val="26"/>
        </w:rPr>
        <w:t xml:space="preserve">«1.3. </w:t>
      </w:r>
      <w:r w:rsidRPr="002A125A">
        <w:rPr>
          <w:rFonts w:ascii="Times New Roman" w:eastAsia="Times New Roman" w:hAnsi="Times New Roman" w:cs="Times New Roman"/>
          <w:sz w:val="26"/>
          <w:szCs w:val="26"/>
        </w:rPr>
        <w:t xml:space="preserve">Жилые помещения предоставляются гражданам </w:t>
      </w:r>
      <w:r w:rsidR="004948DC">
        <w:rPr>
          <w:rFonts w:ascii="Times New Roman" w:eastAsia="Times New Roman" w:hAnsi="Times New Roman" w:cs="Times New Roman"/>
          <w:sz w:val="26"/>
          <w:szCs w:val="26"/>
        </w:rPr>
        <w:t>в пределах Алатырского муниципального округа</w:t>
      </w:r>
      <w:r w:rsidR="006275B6">
        <w:rPr>
          <w:rFonts w:ascii="Times New Roman" w:eastAsia="Times New Roman" w:hAnsi="Times New Roman" w:cs="Times New Roman"/>
          <w:sz w:val="26"/>
          <w:szCs w:val="26"/>
        </w:rPr>
        <w:t>,</w:t>
      </w:r>
      <w:r w:rsidR="004948DC"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r w:rsidRPr="002A125A">
        <w:rPr>
          <w:rFonts w:ascii="Times New Roman" w:eastAsia="Times New Roman" w:hAnsi="Times New Roman" w:cs="Times New Roman"/>
          <w:sz w:val="26"/>
          <w:szCs w:val="26"/>
        </w:rPr>
        <w:t>в порядке очередности исходя из времени подачи заявления о предоставлении жилого помещения</w:t>
      </w:r>
      <w:proofErr w:type="gramStart"/>
      <w:r w:rsidRPr="002A125A">
        <w:rPr>
          <w:rFonts w:ascii="Times New Roman" w:eastAsia="Times New Roman" w:hAnsi="Times New Roman" w:cs="Times New Roman"/>
          <w:sz w:val="26"/>
          <w:szCs w:val="26"/>
        </w:rPr>
        <w:t>.</w:t>
      </w:r>
      <w:r>
        <w:rPr>
          <w:rFonts w:ascii="Times New Roman" w:eastAsia="Times New Roman" w:hAnsi="Times New Roman" w:cs="Times New Roman"/>
          <w:sz w:val="26"/>
          <w:szCs w:val="26"/>
        </w:rPr>
        <w:t>»;</w:t>
      </w:r>
      <w:proofErr w:type="gramEnd"/>
    </w:p>
    <w:p w:rsidR="002A125A" w:rsidRDefault="00730D52" w:rsidP="00822398">
      <w:pPr>
        <w:tabs>
          <w:tab w:val="left" w:pos="851"/>
          <w:tab w:val="left" w:pos="1134"/>
        </w:tabs>
        <w:ind w:firstLine="567"/>
        <w:rPr>
          <w:rFonts w:ascii="Times New Roman" w:eastAsia="Times New Roman" w:hAnsi="Times New Roman" w:cs="Times New Roman"/>
          <w:sz w:val="26"/>
          <w:szCs w:val="26"/>
        </w:rPr>
      </w:pPr>
      <w:r>
        <w:rPr>
          <w:rFonts w:ascii="Times New Roman" w:eastAsia="Times New Roman" w:hAnsi="Times New Roman" w:cs="Times New Roman"/>
          <w:sz w:val="26"/>
          <w:szCs w:val="26"/>
        </w:rPr>
        <w:t>2)</w:t>
      </w:r>
      <w:r w:rsidR="002A125A">
        <w:rPr>
          <w:rFonts w:ascii="Times New Roman" w:eastAsia="Times New Roman" w:hAnsi="Times New Roman" w:cs="Times New Roman"/>
          <w:sz w:val="26"/>
          <w:szCs w:val="26"/>
        </w:rPr>
        <w:t xml:space="preserve"> пункт 1.4.2. </w:t>
      </w:r>
      <w:r w:rsidR="00822398">
        <w:rPr>
          <w:rFonts w:ascii="Times New Roman" w:eastAsia="Times New Roman" w:hAnsi="Times New Roman" w:cs="Times New Roman"/>
          <w:sz w:val="26"/>
          <w:szCs w:val="26"/>
        </w:rPr>
        <w:t xml:space="preserve">Положения </w:t>
      </w:r>
      <w:r w:rsidR="00E7450A">
        <w:rPr>
          <w:rFonts w:ascii="Times New Roman" w:eastAsia="Times New Roman" w:hAnsi="Times New Roman" w:cs="Times New Roman"/>
          <w:sz w:val="26"/>
          <w:szCs w:val="26"/>
        </w:rPr>
        <w:t xml:space="preserve">дополнить </w:t>
      </w:r>
      <w:bookmarkStart w:id="0" w:name="_GoBack"/>
      <w:bookmarkEnd w:id="0"/>
      <w:r w:rsidR="002A125A">
        <w:rPr>
          <w:rFonts w:ascii="Times New Roman" w:eastAsia="Times New Roman" w:hAnsi="Times New Roman" w:cs="Times New Roman"/>
          <w:sz w:val="26"/>
          <w:szCs w:val="26"/>
        </w:rPr>
        <w:t xml:space="preserve">абзацем </w:t>
      </w:r>
      <w:r>
        <w:rPr>
          <w:rFonts w:ascii="Times New Roman" w:eastAsia="Times New Roman" w:hAnsi="Times New Roman" w:cs="Times New Roman"/>
          <w:sz w:val="26"/>
          <w:szCs w:val="26"/>
        </w:rPr>
        <w:t>седьмым</w:t>
      </w:r>
      <w:r w:rsidR="002A125A">
        <w:rPr>
          <w:rFonts w:ascii="Times New Roman" w:eastAsia="Times New Roman" w:hAnsi="Times New Roman" w:cs="Times New Roman"/>
          <w:sz w:val="26"/>
          <w:szCs w:val="26"/>
        </w:rPr>
        <w:t xml:space="preserve"> следующего содержания</w:t>
      </w:r>
      <w:r w:rsidR="00822398">
        <w:rPr>
          <w:rFonts w:ascii="Times New Roman" w:eastAsia="Times New Roman" w:hAnsi="Times New Roman" w:cs="Times New Roman"/>
          <w:sz w:val="26"/>
          <w:szCs w:val="26"/>
        </w:rPr>
        <w:t>:</w:t>
      </w:r>
    </w:p>
    <w:p w:rsidR="002A125A" w:rsidRDefault="00822398" w:rsidP="00822398">
      <w:pPr>
        <w:tabs>
          <w:tab w:val="left" w:pos="851"/>
          <w:tab w:val="left" w:pos="1134"/>
        </w:tabs>
        <w:ind w:firstLine="567"/>
        <w:rPr>
          <w:rFonts w:ascii="Times New Roman" w:eastAsia="Times New Roman" w:hAnsi="Times New Roman" w:cs="Times New Roman"/>
          <w:sz w:val="26"/>
          <w:szCs w:val="26"/>
        </w:rPr>
      </w:pPr>
      <w:proofErr w:type="gramStart"/>
      <w:r>
        <w:rPr>
          <w:rFonts w:ascii="Times New Roman" w:eastAsia="Times New Roman" w:hAnsi="Times New Roman" w:cs="Times New Roman"/>
          <w:sz w:val="26"/>
          <w:szCs w:val="26"/>
        </w:rPr>
        <w:t>«</w:t>
      </w:r>
      <w:r w:rsidR="002A125A" w:rsidRPr="002A125A">
        <w:rPr>
          <w:rFonts w:ascii="Times New Roman" w:eastAsia="Times New Roman" w:hAnsi="Times New Roman" w:cs="Times New Roman"/>
          <w:sz w:val="26"/>
          <w:szCs w:val="26"/>
        </w:rPr>
        <w:t xml:space="preserve">граждане от 60 лет и старше, постоянно проживающие </w:t>
      </w:r>
      <w:r w:rsidR="004948DC">
        <w:rPr>
          <w:rFonts w:ascii="Times New Roman" w:eastAsia="Times New Roman" w:hAnsi="Times New Roman" w:cs="Times New Roman"/>
          <w:sz w:val="26"/>
          <w:szCs w:val="26"/>
        </w:rPr>
        <w:t xml:space="preserve">в малочисленных, </w:t>
      </w:r>
      <w:r w:rsidR="002A125A" w:rsidRPr="002A125A">
        <w:rPr>
          <w:rFonts w:ascii="Times New Roman" w:eastAsia="Times New Roman" w:hAnsi="Times New Roman" w:cs="Times New Roman"/>
          <w:sz w:val="26"/>
          <w:szCs w:val="26"/>
        </w:rPr>
        <w:t>удаленных и труднодоступных населенных пунктах Алатырского муниципального округа Чувашской Республики, перечень которых утвержден постановлением Кабинета Министров Чувашской Республики от 13.05.2020 № 231 «Об утверждении перечня удаленных и труднодоступных территорий Чувашской Республики», в силу возрастных особенностей и/или иного заболевания</w:t>
      </w:r>
      <w:r w:rsidR="00730D52">
        <w:rPr>
          <w:rFonts w:ascii="Times New Roman" w:eastAsia="Times New Roman" w:hAnsi="Times New Roman" w:cs="Times New Roman"/>
          <w:sz w:val="26"/>
          <w:szCs w:val="26"/>
        </w:rPr>
        <w:t>,</w:t>
      </w:r>
      <w:r w:rsidR="002A125A" w:rsidRPr="002A125A">
        <w:rPr>
          <w:rFonts w:ascii="Times New Roman" w:eastAsia="Times New Roman" w:hAnsi="Times New Roman" w:cs="Times New Roman"/>
          <w:sz w:val="26"/>
          <w:szCs w:val="26"/>
        </w:rPr>
        <w:t xml:space="preserve"> нуждающиеся в медицинском наблюдении и лечении в условиях дневного стационара в медицинских</w:t>
      </w:r>
      <w:proofErr w:type="gramEnd"/>
      <w:r w:rsidR="002A125A" w:rsidRPr="002A125A"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proofErr w:type="gramStart"/>
      <w:r w:rsidR="002A125A" w:rsidRPr="002A125A">
        <w:rPr>
          <w:rFonts w:ascii="Times New Roman" w:eastAsia="Times New Roman" w:hAnsi="Times New Roman" w:cs="Times New Roman"/>
          <w:sz w:val="26"/>
          <w:szCs w:val="26"/>
        </w:rPr>
        <w:t>учреждениях</w:t>
      </w:r>
      <w:proofErr w:type="gramEnd"/>
      <w:r w:rsidR="00730D52">
        <w:rPr>
          <w:rFonts w:ascii="Times New Roman" w:eastAsia="Times New Roman" w:hAnsi="Times New Roman" w:cs="Times New Roman"/>
          <w:sz w:val="26"/>
          <w:szCs w:val="26"/>
        </w:rPr>
        <w:t>,</w:t>
      </w:r>
      <w:r w:rsidR="002A125A" w:rsidRPr="002A125A">
        <w:rPr>
          <w:rFonts w:ascii="Times New Roman" w:eastAsia="Times New Roman" w:hAnsi="Times New Roman" w:cs="Times New Roman"/>
          <w:sz w:val="26"/>
          <w:szCs w:val="26"/>
        </w:rPr>
        <w:t xml:space="preserve"> расположенных в городе Алатырь Алатырского муниципального округа Чувашской Республики.</w:t>
      </w:r>
      <w:r>
        <w:rPr>
          <w:rFonts w:ascii="Times New Roman" w:eastAsia="Times New Roman" w:hAnsi="Times New Roman" w:cs="Times New Roman"/>
          <w:sz w:val="26"/>
          <w:szCs w:val="26"/>
        </w:rPr>
        <w:t>».</w:t>
      </w:r>
    </w:p>
    <w:p w:rsidR="00E319B1" w:rsidRDefault="00E319B1" w:rsidP="00822398">
      <w:pPr>
        <w:tabs>
          <w:tab w:val="left" w:pos="851"/>
          <w:tab w:val="left" w:pos="1134"/>
        </w:tabs>
        <w:ind w:firstLine="567"/>
        <w:rPr>
          <w:rFonts w:ascii="Times New Roman" w:eastAsia="Times New Roman" w:hAnsi="Times New Roman" w:cs="Times New Roman"/>
          <w:sz w:val="26"/>
          <w:szCs w:val="26"/>
        </w:rPr>
      </w:pPr>
    </w:p>
    <w:p w:rsidR="00AD33A6" w:rsidRPr="005B25EB" w:rsidRDefault="00FF17F7" w:rsidP="00730D52">
      <w:pPr>
        <w:pStyle w:val="af5"/>
        <w:widowControl/>
        <w:numPr>
          <w:ilvl w:val="0"/>
          <w:numId w:val="3"/>
        </w:numPr>
        <w:tabs>
          <w:tab w:val="left" w:pos="1134"/>
        </w:tabs>
        <w:autoSpaceDE/>
        <w:autoSpaceDN/>
        <w:adjustRightInd/>
        <w:ind w:left="0" w:firstLine="567"/>
        <w:rPr>
          <w:rFonts w:ascii="Times New Roman" w:eastAsia="Times New Roman" w:hAnsi="Times New Roman" w:cs="Times New Roman"/>
          <w:b/>
          <w:sz w:val="26"/>
          <w:szCs w:val="26"/>
        </w:rPr>
      </w:pPr>
      <w:r w:rsidRPr="005B25EB">
        <w:rPr>
          <w:rFonts w:ascii="Times New Roman" w:eastAsia="Times New Roman" w:hAnsi="Times New Roman" w:cs="Times New Roman"/>
          <w:sz w:val="26"/>
          <w:szCs w:val="26"/>
        </w:rPr>
        <w:t xml:space="preserve">Контроль за </w:t>
      </w:r>
      <w:r w:rsidR="00265E58" w:rsidRPr="005B25EB">
        <w:rPr>
          <w:rFonts w:ascii="Times New Roman" w:eastAsia="Times New Roman" w:hAnsi="Times New Roman" w:cs="Times New Roman"/>
          <w:sz w:val="26"/>
          <w:szCs w:val="26"/>
        </w:rPr>
        <w:t xml:space="preserve">исполнением настоящего решения возложить на </w:t>
      </w:r>
      <w:r w:rsidR="00A13525">
        <w:rPr>
          <w:rFonts w:ascii="Times New Roman" w:eastAsia="Times New Roman" w:hAnsi="Times New Roman" w:cs="Times New Roman"/>
          <w:sz w:val="26"/>
          <w:szCs w:val="26"/>
        </w:rPr>
        <w:t>первого заместителя</w:t>
      </w:r>
      <w:r w:rsidR="004B1F9E" w:rsidRPr="005B25EB">
        <w:rPr>
          <w:rFonts w:ascii="Times New Roman" w:eastAsia="Times New Roman" w:hAnsi="Times New Roman" w:cs="Times New Roman"/>
          <w:sz w:val="26"/>
          <w:szCs w:val="26"/>
        </w:rPr>
        <w:t xml:space="preserve"> главы администрации - начальник</w:t>
      </w:r>
      <w:r w:rsidR="00A13525">
        <w:rPr>
          <w:rFonts w:ascii="Times New Roman" w:eastAsia="Times New Roman" w:hAnsi="Times New Roman" w:cs="Times New Roman"/>
          <w:sz w:val="26"/>
          <w:szCs w:val="26"/>
        </w:rPr>
        <w:t>а</w:t>
      </w:r>
      <w:r w:rsidR="004B1F9E" w:rsidRPr="005B25EB">
        <w:rPr>
          <w:rFonts w:ascii="Times New Roman" w:eastAsia="Times New Roman" w:hAnsi="Times New Roman" w:cs="Times New Roman"/>
          <w:sz w:val="26"/>
          <w:szCs w:val="26"/>
        </w:rPr>
        <w:t xml:space="preserve"> Управления по строительству, архитектуре, благоустройству территорий и </w:t>
      </w:r>
      <w:r w:rsidR="00A13525">
        <w:rPr>
          <w:rFonts w:ascii="Times New Roman" w:eastAsia="Times New Roman" w:hAnsi="Times New Roman" w:cs="Times New Roman"/>
          <w:sz w:val="26"/>
          <w:szCs w:val="26"/>
        </w:rPr>
        <w:t>жилищно-коммунального хозяйства администрации Алатырского муниципального округа Чувашской Республики.</w:t>
      </w:r>
    </w:p>
    <w:p w:rsidR="00265E58" w:rsidRPr="005B25EB" w:rsidRDefault="00265E58" w:rsidP="00730D52">
      <w:pPr>
        <w:pStyle w:val="af5"/>
        <w:numPr>
          <w:ilvl w:val="0"/>
          <w:numId w:val="3"/>
        </w:numPr>
        <w:tabs>
          <w:tab w:val="left" w:pos="1134"/>
        </w:tabs>
        <w:ind w:left="0" w:firstLine="567"/>
        <w:rPr>
          <w:rFonts w:ascii="Times New Roman" w:eastAsia="Times New Roman" w:hAnsi="Times New Roman" w:cs="Times New Roman"/>
          <w:sz w:val="26"/>
          <w:szCs w:val="26"/>
        </w:rPr>
      </w:pPr>
      <w:r w:rsidRPr="005B25EB">
        <w:rPr>
          <w:rFonts w:ascii="Times New Roman" w:eastAsia="Times New Roman" w:hAnsi="Times New Roman" w:cs="Times New Roman"/>
          <w:sz w:val="26"/>
          <w:szCs w:val="26"/>
        </w:rPr>
        <w:t>Настоящее решение вступает в силу после его официального опубликования.</w:t>
      </w:r>
    </w:p>
    <w:p w:rsidR="00DA6F4A" w:rsidRPr="005B25EB" w:rsidRDefault="00DA6F4A" w:rsidP="00730D52">
      <w:pPr>
        <w:tabs>
          <w:tab w:val="left" w:pos="851"/>
          <w:tab w:val="left" w:pos="2292"/>
        </w:tabs>
        <w:ind w:firstLine="0"/>
        <w:jc w:val="left"/>
        <w:rPr>
          <w:rFonts w:eastAsia="Times New Roman"/>
        </w:rPr>
      </w:pPr>
    </w:p>
    <w:p w:rsidR="004B1F9E" w:rsidRPr="005B25EB" w:rsidRDefault="004B1F9E" w:rsidP="00730D52">
      <w:pPr>
        <w:tabs>
          <w:tab w:val="left" w:pos="851"/>
          <w:tab w:val="left" w:pos="2292"/>
        </w:tabs>
        <w:ind w:firstLine="0"/>
        <w:jc w:val="left"/>
        <w:rPr>
          <w:rFonts w:eastAsia="Times New Roman"/>
        </w:rPr>
      </w:pPr>
    </w:p>
    <w:p w:rsidR="004B1F9E" w:rsidRPr="005B25EB" w:rsidRDefault="004B1F9E" w:rsidP="00730D52">
      <w:pPr>
        <w:tabs>
          <w:tab w:val="left" w:pos="2292"/>
        </w:tabs>
        <w:ind w:firstLine="0"/>
        <w:jc w:val="left"/>
        <w:rPr>
          <w:rFonts w:eastAsia="Times New Roman"/>
        </w:rPr>
      </w:pPr>
    </w:p>
    <w:p w:rsidR="00AD33A6" w:rsidRPr="00730D52" w:rsidRDefault="00AD33A6" w:rsidP="00AD33A6">
      <w:pPr>
        <w:widowControl/>
        <w:autoSpaceDE/>
        <w:autoSpaceDN/>
        <w:adjustRightInd/>
        <w:ind w:firstLine="0"/>
        <w:rPr>
          <w:rFonts w:ascii="Times New Roman" w:eastAsia="Times New Roman" w:hAnsi="Times New Roman" w:cs="Times New Roman"/>
          <w:sz w:val="26"/>
          <w:szCs w:val="26"/>
        </w:rPr>
      </w:pPr>
      <w:r w:rsidRPr="00730D52">
        <w:rPr>
          <w:rFonts w:ascii="Times New Roman" w:eastAsia="Times New Roman" w:hAnsi="Times New Roman" w:cs="Times New Roman"/>
          <w:sz w:val="26"/>
          <w:szCs w:val="26"/>
        </w:rPr>
        <w:t>Председатель</w:t>
      </w:r>
      <w:r w:rsidR="00631330" w:rsidRPr="00730D52">
        <w:rPr>
          <w:sz w:val="26"/>
          <w:szCs w:val="26"/>
        </w:rPr>
        <w:t xml:space="preserve"> </w:t>
      </w:r>
      <w:r w:rsidR="00631330" w:rsidRPr="00730D52">
        <w:rPr>
          <w:rFonts w:ascii="Times New Roman" w:eastAsia="Times New Roman" w:hAnsi="Times New Roman" w:cs="Times New Roman"/>
          <w:sz w:val="26"/>
          <w:szCs w:val="26"/>
        </w:rPr>
        <w:t>Собрания депутатов</w:t>
      </w:r>
    </w:p>
    <w:p w:rsidR="00DA6F4A" w:rsidRPr="00730D52" w:rsidRDefault="0063245E" w:rsidP="007D44BB">
      <w:pPr>
        <w:widowControl/>
        <w:autoSpaceDE/>
        <w:autoSpaceDN/>
        <w:adjustRightInd/>
        <w:ind w:firstLine="0"/>
        <w:rPr>
          <w:rFonts w:ascii="Times New Roman" w:eastAsia="Times New Roman" w:hAnsi="Times New Roman" w:cs="Times New Roman"/>
          <w:sz w:val="26"/>
          <w:szCs w:val="26"/>
        </w:rPr>
      </w:pPr>
      <w:r w:rsidRPr="00730D52">
        <w:rPr>
          <w:rFonts w:ascii="Times New Roman" w:eastAsia="Times New Roman" w:hAnsi="Times New Roman" w:cs="Times New Roman"/>
          <w:sz w:val="26"/>
          <w:szCs w:val="26"/>
        </w:rPr>
        <w:t>Алатырского муниципального округа</w:t>
      </w:r>
      <w:r w:rsidR="00A33B58" w:rsidRPr="00730D52">
        <w:rPr>
          <w:rFonts w:ascii="Times New Roman" w:eastAsia="Times New Roman" w:hAnsi="Times New Roman" w:cs="Times New Roman"/>
          <w:sz w:val="26"/>
          <w:szCs w:val="26"/>
        </w:rPr>
        <w:t xml:space="preserve">                      </w:t>
      </w:r>
      <w:r w:rsidR="00730D52">
        <w:rPr>
          <w:rFonts w:ascii="Times New Roman" w:eastAsia="Times New Roman" w:hAnsi="Times New Roman" w:cs="Times New Roman"/>
          <w:sz w:val="26"/>
          <w:szCs w:val="26"/>
        </w:rPr>
        <w:t xml:space="preserve">        </w:t>
      </w:r>
      <w:r w:rsidR="00A33B58" w:rsidRPr="00730D52">
        <w:rPr>
          <w:rFonts w:ascii="Times New Roman" w:eastAsia="Times New Roman" w:hAnsi="Times New Roman" w:cs="Times New Roman"/>
          <w:sz w:val="26"/>
          <w:szCs w:val="26"/>
        </w:rPr>
        <w:t xml:space="preserve">        </w:t>
      </w:r>
      <w:r w:rsidR="003120FF" w:rsidRPr="00730D52">
        <w:rPr>
          <w:rFonts w:ascii="Times New Roman" w:eastAsia="Times New Roman" w:hAnsi="Times New Roman" w:cs="Times New Roman"/>
          <w:sz w:val="26"/>
          <w:szCs w:val="26"/>
        </w:rPr>
        <w:t xml:space="preserve">    </w:t>
      </w:r>
      <w:r w:rsidR="003F0B5A" w:rsidRPr="00730D52">
        <w:rPr>
          <w:rFonts w:ascii="Times New Roman" w:eastAsia="Times New Roman" w:hAnsi="Times New Roman" w:cs="Times New Roman"/>
          <w:sz w:val="26"/>
          <w:szCs w:val="26"/>
        </w:rPr>
        <w:t>В.</w:t>
      </w:r>
      <w:r w:rsidRPr="00730D52">
        <w:rPr>
          <w:rFonts w:ascii="Times New Roman" w:eastAsia="Times New Roman" w:hAnsi="Times New Roman" w:cs="Times New Roman"/>
          <w:sz w:val="26"/>
          <w:szCs w:val="26"/>
        </w:rPr>
        <w:t>И</w:t>
      </w:r>
      <w:r w:rsidR="003F0B5A" w:rsidRPr="00730D52">
        <w:rPr>
          <w:rFonts w:ascii="Times New Roman" w:eastAsia="Times New Roman" w:hAnsi="Times New Roman" w:cs="Times New Roman"/>
          <w:sz w:val="26"/>
          <w:szCs w:val="26"/>
        </w:rPr>
        <w:t xml:space="preserve">. </w:t>
      </w:r>
      <w:r w:rsidRPr="00730D52">
        <w:rPr>
          <w:rFonts w:ascii="Times New Roman" w:eastAsia="Times New Roman" w:hAnsi="Times New Roman" w:cs="Times New Roman"/>
          <w:sz w:val="26"/>
          <w:szCs w:val="26"/>
        </w:rPr>
        <w:t>Степанов</w:t>
      </w:r>
    </w:p>
    <w:p w:rsidR="001F06C6" w:rsidRPr="005B25EB" w:rsidRDefault="001F06C6" w:rsidP="007D44BB">
      <w:pPr>
        <w:widowControl/>
        <w:autoSpaceDE/>
        <w:autoSpaceDN/>
        <w:adjustRightInd/>
        <w:ind w:firstLine="0"/>
        <w:rPr>
          <w:rFonts w:ascii="Times New Roman" w:eastAsia="Times New Roman" w:hAnsi="Times New Roman" w:cs="Times New Roman"/>
        </w:rPr>
      </w:pPr>
    </w:p>
    <w:p w:rsidR="005B25EB" w:rsidRPr="005B25EB" w:rsidRDefault="005B25EB" w:rsidP="007D44BB">
      <w:pPr>
        <w:widowControl/>
        <w:autoSpaceDE/>
        <w:autoSpaceDN/>
        <w:adjustRightInd/>
        <w:ind w:firstLine="0"/>
        <w:rPr>
          <w:rFonts w:ascii="Times New Roman" w:eastAsia="Times New Roman" w:hAnsi="Times New Roman" w:cs="Times New Roman"/>
        </w:rPr>
      </w:pPr>
    </w:p>
    <w:p w:rsidR="001F06C6" w:rsidRPr="00730D52" w:rsidRDefault="00822398" w:rsidP="007D44BB">
      <w:pPr>
        <w:widowControl/>
        <w:autoSpaceDE/>
        <w:autoSpaceDN/>
        <w:adjustRightInd/>
        <w:ind w:firstLine="0"/>
        <w:rPr>
          <w:rFonts w:ascii="Times New Roman" w:eastAsia="Times New Roman" w:hAnsi="Times New Roman" w:cs="Times New Roman"/>
          <w:sz w:val="26"/>
          <w:szCs w:val="26"/>
        </w:rPr>
      </w:pPr>
      <w:r w:rsidRPr="00730D52">
        <w:rPr>
          <w:rFonts w:ascii="Times New Roman" w:eastAsia="Times New Roman" w:hAnsi="Times New Roman" w:cs="Times New Roman"/>
          <w:sz w:val="26"/>
          <w:szCs w:val="26"/>
        </w:rPr>
        <w:t>Врио г</w:t>
      </w:r>
      <w:r w:rsidR="001F06C6" w:rsidRPr="00730D52">
        <w:rPr>
          <w:rFonts w:ascii="Times New Roman" w:eastAsia="Times New Roman" w:hAnsi="Times New Roman" w:cs="Times New Roman"/>
          <w:sz w:val="26"/>
          <w:szCs w:val="26"/>
        </w:rPr>
        <w:t>лав</w:t>
      </w:r>
      <w:r w:rsidRPr="00730D52">
        <w:rPr>
          <w:rFonts w:ascii="Times New Roman" w:eastAsia="Times New Roman" w:hAnsi="Times New Roman" w:cs="Times New Roman"/>
          <w:sz w:val="26"/>
          <w:szCs w:val="26"/>
        </w:rPr>
        <w:t>ы</w:t>
      </w:r>
      <w:r w:rsidR="001F06C6" w:rsidRPr="00730D52">
        <w:rPr>
          <w:rFonts w:ascii="Times New Roman" w:eastAsia="Times New Roman" w:hAnsi="Times New Roman" w:cs="Times New Roman"/>
          <w:sz w:val="26"/>
          <w:szCs w:val="26"/>
        </w:rPr>
        <w:t xml:space="preserve"> Алатырского</w:t>
      </w:r>
    </w:p>
    <w:p w:rsidR="006055E6" w:rsidRPr="006D1DA7" w:rsidRDefault="001F06C6" w:rsidP="00730D52">
      <w:pPr>
        <w:widowControl/>
        <w:autoSpaceDE/>
        <w:autoSpaceDN/>
        <w:adjustRightInd/>
        <w:ind w:firstLine="0"/>
        <w:rPr>
          <w:spacing w:val="-4"/>
          <w:sz w:val="18"/>
          <w:szCs w:val="18"/>
        </w:rPr>
      </w:pPr>
      <w:r w:rsidRPr="00730D52">
        <w:rPr>
          <w:rFonts w:ascii="Times New Roman" w:eastAsia="Times New Roman" w:hAnsi="Times New Roman" w:cs="Times New Roman"/>
          <w:sz w:val="26"/>
          <w:szCs w:val="26"/>
        </w:rPr>
        <w:t xml:space="preserve">муниципального округа </w:t>
      </w:r>
      <w:r w:rsidR="00822398" w:rsidRPr="00730D52">
        <w:rPr>
          <w:rFonts w:ascii="Times New Roman" w:eastAsia="Times New Roman" w:hAnsi="Times New Roman" w:cs="Times New Roman"/>
          <w:sz w:val="26"/>
          <w:szCs w:val="26"/>
        </w:rPr>
        <w:t xml:space="preserve">  </w:t>
      </w:r>
      <w:r w:rsidRPr="00730D52">
        <w:rPr>
          <w:rFonts w:ascii="Times New Roman" w:eastAsia="Times New Roman" w:hAnsi="Times New Roman" w:cs="Times New Roman"/>
          <w:sz w:val="26"/>
          <w:szCs w:val="26"/>
        </w:rPr>
        <w:t xml:space="preserve">          </w:t>
      </w:r>
      <w:r w:rsidR="00A33B58" w:rsidRPr="00730D52">
        <w:rPr>
          <w:rFonts w:ascii="Times New Roman" w:eastAsia="Times New Roman" w:hAnsi="Times New Roman" w:cs="Times New Roman"/>
          <w:sz w:val="26"/>
          <w:szCs w:val="26"/>
        </w:rPr>
        <w:t xml:space="preserve">         </w:t>
      </w:r>
      <w:r w:rsidR="00822398" w:rsidRPr="00730D52">
        <w:rPr>
          <w:rFonts w:ascii="Times New Roman" w:eastAsia="Times New Roman" w:hAnsi="Times New Roman" w:cs="Times New Roman"/>
          <w:sz w:val="26"/>
          <w:szCs w:val="26"/>
        </w:rPr>
        <w:t xml:space="preserve">            </w:t>
      </w:r>
      <w:r w:rsidR="00730D52" w:rsidRPr="00730D52">
        <w:rPr>
          <w:rFonts w:ascii="Times New Roman" w:eastAsia="Times New Roman" w:hAnsi="Times New Roman" w:cs="Times New Roman"/>
          <w:sz w:val="26"/>
          <w:szCs w:val="26"/>
        </w:rPr>
        <w:t xml:space="preserve">    </w:t>
      </w:r>
      <w:r w:rsidR="00822398" w:rsidRPr="00730D52">
        <w:rPr>
          <w:rFonts w:ascii="Times New Roman" w:eastAsia="Times New Roman" w:hAnsi="Times New Roman" w:cs="Times New Roman"/>
          <w:sz w:val="26"/>
          <w:szCs w:val="26"/>
        </w:rPr>
        <w:t xml:space="preserve">    </w:t>
      </w:r>
      <w:r w:rsidR="00730D52">
        <w:rPr>
          <w:rFonts w:ascii="Times New Roman" w:eastAsia="Times New Roman" w:hAnsi="Times New Roman" w:cs="Times New Roman"/>
          <w:sz w:val="26"/>
          <w:szCs w:val="26"/>
        </w:rPr>
        <w:t xml:space="preserve">        </w:t>
      </w:r>
      <w:r w:rsidR="00822398" w:rsidRPr="00730D52">
        <w:rPr>
          <w:rFonts w:ascii="Times New Roman" w:eastAsia="Times New Roman" w:hAnsi="Times New Roman" w:cs="Times New Roman"/>
          <w:sz w:val="26"/>
          <w:szCs w:val="26"/>
        </w:rPr>
        <w:t xml:space="preserve">   </w:t>
      </w:r>
      <w:r w:rsidR="00A33B58" w:rsidRPr="00730D52">
        <w:rPr>
          <w:rFonts w:ascii="Times New Roman" w:eastAsia="Times New Roman" w:hAnsi="Times New Roman" w:cs="Times New Roman"/>
          <w:sz w:val="26"/>
          <w:szCs w:val="26"/>
        </w:rPr>
        <w:t xml:space="preserve">      </w:t>
      </w:r>
      <w:r w:rsidR="00822398" w:rsidRPr="00730D52">
        <w:rPr>
          <w:rFonts w:ascii="Times New Roman" w:eastAsia="Times New Roman" w:hAnsi="Times New Roman" w:cs="Times New Roman"/>
          <w:sz w:val="26"/>
          <w:szCs w:val="26"/>
        </w:rPr>
        <w:t>С</w:t>
      </w:r>
      <w:r w:rsidRPr="00730D52">
        <w:rPr>
          <w:rFonts w:ascii="Times New Roman" w:eastAsia="Times New Roman" w:hAnsi="Times New Roman" w:cs="Times New Roman"/>
          <w:sz w:val="26"/>
          <w:szCs w:val="26"/>
        </w:rPr>
        <w:t>.</w:t>
      </w:r>
      <w:r w:rsidR="00822398" w:rsidRPr="00730D52">
        <w:rPr>
          <w:rFonts w:ascii="Times New Roman" w:eastAsia="Times New Roman" w:hAnsi="Times New Roman" w:cs="Times New Roman"/>
          <w:sz w:val="26"/>
          <w:szCs w:val="26"/>
        </w:rPr>
        <w:t>В</w:t>
      </w:r>
      <w:r w:rsidRPr="00730D52">
        <w:rPr>
          <w:rFonts w:ascii="Times New Roman" w:eastAsia="Times New Roman" w:hAnsi="Times New Roman" w:cs="Times New Roman"/>
          <w:sz w:val="26"/>
          <w:szCs w:val="26"/>
        </w:rPr>
        <w:t>.</w:t>
      </w:r>
      <w:r w:rsidR="00822398" w:rsidRPr="00730D52">
        <w:rPr>
          <w:rFonts w:ascii="Times New Roman" w:eastAsia="Times New Roman" w:hAnsi="Times New Roman" w:cs="Times New Roman"/>
          <w:sz w:val="26"/>
          <w:szCs w:val="26"/>
        </w:rPr>
        <w:t xml:space="preserve"> Фролов</w:t>
      </w:r>
    </w:p>
    <w:sectPr w:rsidR="006055E6" w:rsidRPr="006D1DA7" w:rsidSect="00FF5B1F">
      <w:headerReference w:type="default" r:id="rId10"/>
      <w:pgSz w:w="11900" w:h="16800"/>
      <w:pgMar w:top="567" w:right="567" w:bottom="567" w:left="1134" w:header="284" w:footer="78" w:gutter="0"/>
      <w:cols w:space="720"/>
      <w:noEndnote/>
      <w:titlePg/>
      <w:docGrid w:linePitch="326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C01F9D" w:rsidRDefault="00C01F9D">
      <w:r>
        <w:separator/>
      </w:r>
    </w:p>
  </w:endnote>
  <w:endnote w:type="continuationSeparator" w:id="0">
    <w:p w:rsidR="00C01F9D" w:rsidRDefault="00C01F9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 CYR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C01F9D" w:rsidRDefault="00C01F9D">
      <w:r>
        <w:separator/>
      </w:r>
    </w:p>
  </w:footnote>
  <w:footnote w:type="continuationSeparator" w:id="0">
    <w:p w:rsidR="00C01F9D" w:rsidRDefault="00C01F9D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1374528010"/>
      <w:docPartObj>
        <w:docPartGallery w:val="Page Numbers (Top of Page)"/>
        <w:docPartUnique/>
      </w:docPartObj>
    </w:sdtPr>
    <w:sdtEndPr/>
    <w:sdtContent>
      <w:p w:rsidR="00C068E4" w:rsidRDefault="00C068E4" w:rsidP="00FF5B1F">
        <w:pPr>
          <w:pStyle w:val="af"/>
          <w:ind w:firstLine="0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E7450A">
          <w:rPr>
            <w:noProof/>
          </w:rPr>
          <w:t>2</w:t>
        </w:r>
        <w:r>
          <w:fldChar w:fldCharType="end"/>
        </w:r>
      </w:p>
    </w:sdtContent>
  </w:sdt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EC12AFB"/>
    <w:multiLevelType w:val="hybridMultilevel"/>
    <w:tmpl w:val="4A3C2FD4"/>
    <w:lvl w:ilvl="0" w:tplc="8C3E8B1C">
      <w:start w:val="1"/>
      <w:numFmt w:val="decimal"/>
      <w:lvlText w:val="%1."/>
      <w:lvlJc w:val="left"/>
      <w:pPr>
        <w:ind w:left="1494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007" w:hanging="360"/>
      </w:pPr>
    </w:lvl>
    <w:lvl w:ilvl="2" w:tplc="0419001B" w:tentative="1">
      <w:start w:val="1"/>
      <w:numFmt w:val="lowerRoman"/>
      <w:lvlText w:val="%3."/>
      <w:lvlJc w:val="right"/>
      <w:pPr>
        <w:ind w:left="2727" w:hanging="180"/>
      </w:pPr>
    </w:lvl>
    <w:lvl w:ilvl="3" w:tplc="0419000F" w:tentative="1">
      <w:start w:val="1"/>
      <w:numFmt w:val="decimal"/>
      <w:lvlText w:val="%4."/>
      <w:lvlJc w:val="left"/>
      <w:pPr>
        <w:ind w:left="3447" w:hanging="360"/>
      </w:pPr>
    </w:lvl>
    <w:lvl w:ilvl="4" w:tplc="04190019" w:tentative="1">
      <w:start w:val="1"/>
      <w:numFmt w:val="lowerLetter"/>
      <w:lvlText w:val="%5."/>
      <w:lvlJc w:val="left"/>
      <w:pPr>
        <w:ind w:left="4167" w:hanging="360"/>
      </w:pPr>
    </w:lvl>
    <w:lvl w:ilvl="5" w:tplc="0419001B" w:tentative="1">
      <w:start w:val="1"/>
      <w:numFmt w:val="lowerRoman"/>
      <w:lvlText w:val="%6."/>
      <w:lvlJc w:val="right"/>
      <w:pPr>
        <w:ind w:left="4887" w:hanging="180"/>
      </w:pPr>
    </w:lvl>
    <w:lvl w:ilvl="6" w:tplc="0419000F" w:tentative="1">
      <w:start w:val="1"/>
      <w:numFmt w:val="decimal"/>
      <w:lvlText w:val="%7."/>
      <w:lvlJc w:val="left"/>
      <w:pPr>
        <w:ind w:left="5607" w:hanging="360"/>
      </w:pPr>
    </w:lvl>
    <w:lvl w:ilvl="7" w:tplc="04190019" w:tentative="1">
      <w:start w:val="1"/>
      <w:numFmt w:val="lowerLetter"/>
      <w:lvlText w:val="%8."/>
      <w:lvlJc w:val="left"/>
      <w:pPr>
        <w:ind w:left="6327" w:hanging="360"/>
      </w:pPr>
    </w:lvl>
    <w:lvl w:ilvl="8" w:tplc="0419001B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1">
    <w:nsid w:val="12766FFE"/>
    <w:multiLevelType w:val="hybridMultilevel"/>
    <w:tmpl w:val="110E8F6C"/>
    <w:lvl w:ilvl="0" w:tplc="8C3E8B1C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2">
    <w:nsid w:val="1A5D1538"/>
    <w:multiLevelType w:val="hybridMultilevel"/>
    <w:tmpl w:val="7190359C"/>
    <w:lvl w:ilvl="0" w:tplc="0419000F">
      <w:start w:val="1"/>
      <w:numFmt w:val="decimal"/>
      <w:lvlText w:val="%1."/>
      <w:lvlJc w:val="left"/>
      <w:pPr>
        <w:ind w:left="1440" w:hanging="360"/>
      </w:pPr>
    </w:lvl>
    <w:lvl w:ilvl="1" w:tplc="04190019" w:tentative="1">
      <w:start w:val="1"/>
      <w:numFmt w:val="lowerLetter"/>
      <w:lvlText w:val="%2."/>
      <w:lvlJc w:val="left"/>
      <w:pPr>
        <w:ind w:left="2160" w:hanging="360"/>
      </w:pPr>
    </w:lvl>
    <w:lvl w:ilvl="2" w:tplc="0419001B" w:tentative="1">
      <w:start w:val="1"/>
      <w:numFmt w:val="lowerRoman"/>
      <w:lvlText w:val="%3."/>
      <w:lvlJc w:val="right"/>
      <w:pPr>
        <w:ind w:left="2880" w:hanging="180"/>
      </w:pPr>
    </w:lvl>
    <w:lvl w:ilvl="3" w:tplc="0419000F" w:tentative="1">
      <w:start w:val="1"/>
      <w:numFmt w:val="decimal"/>
      <w:lvlText w:val="%4."/>
      <w:lvlJc w:val="left"/>
      <w:pPr>
        <w:ind w:left="3600" w:hanging="360"/>
      </w:pPr>
    </w:lvl>
    <w:lvl w:ilvl="4" w:tplc="04190019" w:tentative="1">
      <w:start w:val="1"/>
      <w:numFmt w:val="lowerLetter"/>
      <w:lvlText w:val="%5."/>
      <w:lvlJc w:val="left"/>
      <w:pPr>
        <w:ind w:left="4320" w:hanging="360"/>
      </w:pPr>
    </w:lvl>
    <w:lvl w:ilvl="5" w:tplc="0419001B" w:tentative="1">
      <w:start w:val="1"/>
      <w:numFmt w:val="lowerRoman"/>
      <w:lvlText w:val="%6."/>
      <w:lvlJc w:val="right"/>
      <w:pPr>
        <w:ind w:left="5040" w:hanging="180"/>
      </w:pPr>
    </w:lvl>
    <w:lvl w:ilvl="6" w:tplc="0419000F" w:tentative="1">
      <w:start w:val="1"/>
      <w:numFmt w:val="decimal"/>
      <w:lvlText w:val="%7."/>
      <w:lvlJc w:val="left"/>
      <w:pPr>
        <w:ind w:left="5760" w:hanging="360"/>
      </w:pPr>
    </w:lvl>
    <w:lvl w:ilvl="7" w:tplc="04190019" w:tentative="1">
      <w:start w:val="1"/>
      <w:numFmt w:val="lowerLetter"/>
      <w:lvlText w:val="%8."/>
      <w:lvlJc w:val="left"/>
      <w:pPr>
        <w:ind w:left="6480" w:hanging="360"/>
      </w:pPr>
    </w:lvl>
    <w:lvl w:ilvl="8" w:tplc="041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3">
    <w:nsid w:val="24B97F7F"/>
    <w:multiLevelType w:val="hybridMultilevel"/>
    <w:tmpl w:val="8F2ACAEC"/>
    <w:lvl w:ilvl="0" w:tplc="74E055CA">
      <w:start w:val="1"/>
      <w:numFmt w:val="decimal"/>
      <w:lvlText w:val="%1)"/>
      <w:lvlJc w:val="left"/>
      <w:pPr>
        <w:ind w:left="1422" w:hanging="85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4">
    <w:nsid w:val="32337C42"/>
    <w:multiLevelType w:val="hybridMultilevel"/>
    <w:tmpl w:val="B780232A"/>
    <w:lvl w:ilvl="0" w:tplc="BF48A1BA">
      <w:start w:val="1"/>
      <w:numFmt w:val="decimal"/>
      <w:lvlText w:val="%1)"/>
      <w:lvlJc w:val="left"/>
      <w:pPr>
        <w:ind w:left="2771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3491" w:hanging="360"/>
      </w:pPr>
    </w:lvl>
    <w:lvl w:ilvl="2" w:tplc="0419001B" w:tentative="1">
      <w:start w:val="1"/>
      <w:numFmt w:val="lowerRoman"/>
      <w:lvlText w:val="%3."/>
      <w:lvlJc w:val="right"/>
      <w:pPr>
        <w:ind w:left="4211" w:hanging="180"/>
      </w:pPr>
    </w:lvl>
    <w:lvl w:ilvl="3" w:tplc="0419000F" w:tentative="1">
      <w:start w:val="1"/>
      <w:numFmt w:val="decimal"/>
      <w:lvlText w:val="%4."/>
      <w:lvlJc w:val="left"/>
      <w:pPr>
        <w:ind w:left="4931" w:hanging="360"/>
      </w:pPr>
    </w:lvl>
    <w:lvl w:ilvl="4" w:tplc="04190019" w:tentative="1">
      <w:start w:val="1"/>
      <w:numFmt w:val="lowerLetter"/>
      <w:lvlText w:val="%5."/>
      <w:lvlJc w:val="left"/>
      <w:pPr>
        <w:ind w:left="5651" w:hanging="360"/>
      </w:pPr>
    </w:lvl>
    <w:lvl w:ilvl="5" w:tplc="0419001B" w:tentative="1">
      <w:start w:val="1"/>
      <w:numFmt w:val="lowerRoman"/>
      <w:lvlText w:val="%6."/>
      <w:lvlJc w:val="right"/>
      <w:pPr>
        <w:ind w:left="6371" w:hanging="180"/>
      </w:pPr>
    </w:lvl>
    <w:lvl w:ilvl="6" w:tplc="0419000F" w:tentative="1">
      <w:start w:val="1"/>
      <w:numFmt w:val="decimal"/>
      <w:lvlText w:val="%7."/>
      <w:lvlJc w:val="left"/>
      <w:pPr>
        <w:ind w:left="7091" w:hanging="360"/>
      </w:pPr>
    </w:lvl>
    <w:lvl w:ilvl="7" w:tplc="04190019" w:tentative="1">
      <w:start w:val="1"/>
      <w:numFmt w:val="lowerLetter"/>
      <w:lvlText w:val="%8."/>
      <w:lvlJc w:val="left"/>
      <w:pPr>
        <w:ind w:left="7811" w:hanging="360"/>
      </w:pPr>
    </w:lvl>
    <w:lvl w:ilvl="8" w:tplc="0419001B" w:tentative="1">
      <w:start w:val="1"/>
      <w:numFmt w:val="lowerRoman"/>
      <w:lvlText w:val="%9."/>
      <w:lvlJc w:val="right"/>
      <w:pPr>
        <w:ind w:left="8531" w:hanging="180"/>
      </w:pPr>
    </w:lvl>
  </w:abstractNum>
  <w:abstractNum w:abstractNumId="5">
    <w:nsid w:val="5EC85E8F"/>
    <w:multiLevelType w:val="hybridMultilevel"/>
    <w:tmpl w:val="3B4A02F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ED248E7"/>
    <w:multiLevelType w:val="hybridMultilevel"/>
    <w:tmpl w:val="FF120F58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1" w:tplc="FFFFFFFF">
      <w:numFmt w:val="decimal"/>
      <w:lvlText w:val=""/>
      <w:lvlJc w:val="left"/>
      <w:rPr>
        <w:rFonts w:cs="Times New Roman"/>
      </w:rPr>
    </w:lvl>
    <w:lvl w:ilvl="2" w:tplc="FFFFFFFF">
      <w:numFmt w:val="decimal"/>
      <w:lvlText w:val=""/>
      <w:lvlJc w:val="left"/>
      <w:rPr>
        <w:rFonts w:cs="Times New Roman"/>
      </w:rPr>
    </w:lvl>
    <w:lvl w:ilvl="3" w:tplc="FFFFFFFF">
      <w:numFmt w:val="decimal"/>
      <w:lvlText w:val=""/>
      <w:lvlJc w:val="left"/>
      <w:rPr>
        <w:rFonts w:cs="Times New Roman"/>
      </w:rPr>
    </w:lvl>
    <w:lvl w:ilvl="4" w:tplc="FFFFFFFF">
      <w:numFmt w:val="decimal"/>
      <w:lvlText w:val=""/>
      <w:lvlJc w:val="left"/>
      <w:rPr>
        <w:rFonts w:cs="Times New Roman"/>
      </w:rPr>
    </w:lvl>
    <w:lvl w:ilvl="5" w:tplc="FFFFFFFF">
      <w:numFmt w:val="decimal"/>
      <w:lvlText w:val=""/>
      <w:lvlJc w:val="left"/>
      <w:rPr>
        <w:rFonts w:cs="Times New Roman"/>
      </w:rPr>
    </w:lvl>
    <w:lvl w:ilvl="6" w:tplc="FFFFFFFF">
      <w:numFmt w:val="decimal"/>
      <w:lvlText w:val=""/>
      <w:lvlJc w:val="left"/>
      <w:rPr>
        <w:rFonts w:cs="Times New Roman"/>
      </w:rPr>
    </w:lvl>
    <w:lvl w:ilvl="7" w:tplc="FFFFFFFF">
      <w:numFmt w:val="decimal"/>
      <w:lvlText w:val=""/>
      <w:lvlJc w:val="left"/>
      <w:rPr>
        <w:rFonts w:cs="Times New Roman"/>
      </w:rPr>
    </w:lvl>
    <w:lvl w:ilvl="8" w:tplc="FFFFFFFF">
      <w:numFmt w:val="decimal"/>
      <w:lvlText w:val=""/>
      <w:lvlJc w:val="left"/>
      <w:rPr>
        <w:rFonts w:cs="Times New Roman"/>
      </w:rPr>
    </w:lvl>
  </w:abstractNum>
  <w:abstractNum w:abstractNumId="7">
    <w:nsid w:val="7F3F633E"/>
    <w:multiLevelType w:val="hybridMultilevel"/>
    <w:tmpl w:val="331C4404"/>
    <w:lvl w:ilvl="0" w:tplc="9282071A">
      <w:start w:val="1"/>
      <w:numFmt w:val="decimal"/>
      <w:lvlText w:val="%1."/>
      <w:lvlJc w:val="left"/>
      <w:pPr>
        <w:ind w:left="1845" w:hanging="1125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num w:numId="1">
    <w:abstractNumId w:val="6"/>
  </w:num>
  <w:num w:numId="2">
    <w:abstractNumId w:val="2"/>
  </w:num>
  <w:num w:numId="3">
    <w:abstractNumId w:val="7"/>
  </w:num>
  <w:num w:numId="4">
    <w:abstractNumId w:val="4"/>
  </w:num>
  <w:num w:numId="5">
    <w:abstractNumId w:val="1"/>
  </w:num>
  <w:num w:numId="6">
    <w:abstractNumId w:val="0"/>
  </w:num>
  <w:num w:numId="7">
    <w:abstractNumId w:val="5"/>
  </w:num>
  <w:num w:numId="8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0"/>
  <w:embedSystemFonts/>
  <w:bordersDoNotSurroundHeader/>
  <w:bordersDoNotSurroundFooter/>
  <w:proofState w:spelling="clean" w:grammar="clean"/>
  <w:defaultTabStop w:val="720"/>
  <w:drawingGridHorizontalSpacing w:val="120"/>
  <w:drawingGridVerticalSpacing w:val="120"/>
  <w:displayHorizontalDrawingGridEvery w:val="0"/>
  <w:displayVerticalDrawingGridEvery w:val="3"/>
  <w:doNotUseMarginsForDrawingGridOrigin/>
  <w:doNotShadeFormData/>
  <w:characterSpacingControl w:val="compressPunctuation"/>
  <w:doNotValidateAgainstSchema/>
  <w:doNotDemarcateInvalidXml/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E44BE"/>
    <w:rsid w:val="0002544B"/>
    <w:rsid w:val="00070A2F"/>
    <w:rsid w:val="00071F33"/>
    <w:rsid w:val="0007335E"/>
    <w:rsid w:val="000835EC"/>
    <w:rsid w:val="00085845"/>
    <w:rsid w:val="00091462"/>
    <w:rsid w:val="000E5210"/>
    <w:rsid w:val="000F21EC"/>
    <w:rsid w:val="00105E45"/>
    <w:rsid w:val="0011419C"/>
    <w:rsid w:val="00114C62"/>
    <w:rsid w:val="00122A6A"/>
    <w:rsid w:val="00142662"/>
    <w:rsid w:val="00154707"/>
    <w:rsid w:val="001629DF"/>
    <w:rsid w:val="00165385"/>
    <w:rsid w:val="0017208E"/>
    <w:rsid w:val="00173CF3"/>
    <w:rsid w:val="001810E2"/>
    <w:rsid w:val="00190EF5"/>
    <w:rsid w:val="00194527"/>
    <w:rsid w:val="001B1F23"/>
    <w:rsid w:val="001C6CFF"/>
    <w:rsid w:val="001D4D82"/>
    <w:rsid w:val="001E1AE9"/>
    <w:rsid w:val="001F06C6"/>
    <w:rsid w:val="002041D8"/>
    <w:rsid w:val="00215269"/>
    <w:rsid w:val="00231A99"/>
    <w:rsid w:val="00237A7A"/>
    <w:rsid w:val="00265E58"/>
    <w:rsid w:val="0028336B"/>
    <w:rsid w:val="00286821"/>
    <w:rsid w:val="0029067D"/>
    <w:rsid w:val="00297537"/>
    <w:rsid w:val="00297E9B"/>
    <w:rsid w:val="002A125A"/>
    <w:rsid w:val="002A24B5"/>
    <w:rsid w:val="002B5833"/>
    <w:rsid w:val="002C1431"/>
    <w:rsid w:val="002C4542"/>
    <w:rsid w:val="002D69C1"/>
    <w:rsid w:val="0030682A"/>
    <w:rsid w:val="00307E92"/>
    <w:rsid w:val="003120FF"/>
    <w:rsid w:val="00317F6E"/>
    <w:rsid w:val="00320C8C"/>
    <w:rsid w:val="003314BA"/>
    <w:rsid w:val="0033235D"/>
    <w:rsid w:val="00334523"/>
    <w:rsid w:val="00355C14"/>
    <w:rsid w:val="003800EF"/>
    <w:rsid w:val="003876D5"/>
    <w:rsid w:val="0039498B"/>
    <w:rsid w:val="003B6D87"/>
    <w:rsid w:val="003C37DF"/>
    <w:rsid w:val="003C7783"/>
    <w:rsid w:val="003D621A"/>
    <w:rsid w:val="003F0B5A"/>
    <w:rsid w:val="004029F7"/>
    <w:rsid w:val="00414874"/>
    <w:rsid w:val="00416F4B"/>
    <w:rsid w:val="00440B14"/>
    <w:rsid w:val="00450A9B"/>
    <w:rsid w:val="004555F0"/>
    <w:rsid w:val="004646AE"/>
    <w:rsid w:val="00493FA8"/>
    <w:rsid w:val="004948DC"/>
    <w:rsid w:val="00494C32"/>
    <w:rsid w:val="004A2B9A"/>
    <w:rsid w:val="004B1F9E"/>
    <w:rsid w:val="004B5248"/>
    <w:rsid w:val="004C65AD"/>
    <w:rsid w:val="004D151F"/>
    <w:rsid w:val="004E61BB"/>
    <w:rsid w:val="004F650A"/>
    <w:rsid w:val="00501B20"/>
    <w:rsid w:val="0050654C"/>
    <w:rsid w:val="00536AE7"/>
    <w:rsid w:val="005463E2"/>
    <w:rsid w:val="00546657"/>
    <w:rsid w:val="005476A3"/>
    <w:rsid w:val="005811EA"/>
    <w:rsid w:val="00586958"/>
    <w:rsid w:val="005A3100"/>
    <w:rsid w:val="005A3E13"/>
    <w:rsid w:val="005B25EB"/>
    <w:rsid w:val="005C1ECA"/>
    <w:rsid w:val="005C7598"/>
    <w:rsid w:val="005E0462"/>
    <w:rsid w:val="005E74C4"/>
    <w:rsid w:val="005F3F64"/>
    <w:rsid w:val="006055E6"/>
    <w:rsid w:val="00617BA8"/>
    <w:rsid w:val="00622867"/>
    <w:rsid w:val="006275B6"/>
    <w:rsid w:val="00631330"/>
    <w:rsid w:val="0063245E"/>
    <w:rsid w:val="00636C11"/>
    <w:rsid w:val="00645980"/>
    <w:rsid w:val="00661B65"/>
    <w:rsid w:val="0066417F"/>
    <w:rsid w:val="0068496A"/>
    <w:rsid w:val="006A5AA4"/>
    <w:rsid w:val="006B0E09"/>
    <w:rsid w:val="006C3FEA"/>
    <w:rsid w:val="006D1DA7"/>
    <w:rsid w:val="006D72A5"/>
    <w:rsid w:val="006E0598"/>
    <w:rsid w:val="00706D3E"/>
    <w:rsid w:val="007124D0"/>
    <w:rsid w:val="00730D52"/>
    <w:rsid w:val="007361D7"/>
    <w:rsid w:val="007444EA"/>
    <w:rsid w:val="00772526"/>
    <w:rsid w:val="00796935"/>
    <w:rsid w:val="007A4DFE"/>
    <w:rsid w:val="007C217B"/>
    <w:rsid w:val="007C45EF"/>
    <w:rsid w:val="007D283B"/>
    <w:rsid w:val="007D44BB"/>
    <w:rsid w:val="0080550B"/>
    <w:rsid w:val="00822398"/>
    <w:rsid w:val="00831A5F"/>
    <w:rsid w:val="00836008"/>
    <w:rsid w:val="00841FCD"/>
    <w:rsid w:val="00847673"/>
    <w:rsid w:val="00852B71"/>
    <w:rsid w:val="0087708D"/>
    <w:rsid w:val="008813DE"/>
    <w:rsid w:val="00886BA9"/>
    <w:rsid w:val="008A3AAC"/>
    <w:rsid w:val="008B2037"/>
    <w:rsid w:val="008C210C"/>
    <w:rsid w:val="008C59C3"/>
    <w:rsid w:val="008C6A30"/>
    <w:rsid w:val="008D6257"/>
    <w:rsid w:val="008E1B3A"/>
    <w:rsid w:val="008F2DC7"/>
    <w:rsid w:val="00916FAC"/>
    <w:rsid w:val="0093063E"/>
    <w:rsid w:val="009318C7"/>
    <w:rsid w:val="00942A80"/>
    <w:rsid w:val="009506AA"/>
    <w:rsid w:val="00983827"/>
    <w:rsid w:val="00987301"/>
    <w:rsid w:val="0099247B"/>
    <w:rsid w:val="00997D51"/>
    <w:rsid w:val="009A1BEB"/>
    <w:rsid w:val="009B0E38"/>
    <w:rsid w:val="009F5D69"/>
    <w:rsid w:val="00A020D6"/>
    <w:rsid w:val="00A10665"/>
    <w:rsid w:val="00A13525"/>
    <w:rsid w:val="00A148AE"/>
    <w:rsid w:val="00A21896"/>
    <w:rsid w:val="00A3054B"/>
    <w:rsid w:val="00A33B58"/>
    <w:rsid w:val="00A431F1"/>
    <w:rsid w:val="00A62859"/>
    <w:rsid w:val="00A84FB2"/>
    <w:rsid w:val="00A85C66"/>
    <w:rsid w:val="00AA76F1"/>
    <w:rsid w:val="00AD33A6"/>
    <w:rsid w:val="00AD3C07"/>
    <w:rsid w:val="00AD720D"/>
    <w:rsid w:val="00AE3937"/>
    <w:rsid w:val="00B25700"/>
    <w:rsid w:val="00B40D5F"/>
    <w:rsid w:val="00B4334B"/>
    <w:rsid w:val="00B514BF"/>
    <w:rsid w:val="00B60730"/>
    <w:rsid w:val="00B67DF7"/>
    <w:rsid w:val="00B96DB6"/>
    <w:rsid w:val="00BC4E17"/>
    <w:rsid w:val="00BD537D"/>
    <w:rsid w:val="00C01F9D"/>
    <w:rsid w:val="00C0214E"/>
    <w:rsid w:val="00C04B59"/>
    <w:rsid w:val="00C068E4"/>
    <w:rsid w:val="00C31BC4"/>
    <w:rsid w:val="00C338AC"/>
    <w:rsid w:val="00C411B2"/>
    <w:rsid w:val="00C443D9"/>
    <w:rsid w:val="00C55D22"/>
    <w:rsid w:val="00C82EB7"/>
    <w:rsid w:val="00C854C8"/>
    <w:rsid w:val="00C868A9"/>
    <w:rsid w:val="00C90D3A"/>
    <w:rsid w:val="00C9208E"/>
    <w:rsid w:val="00C93056"/>
    <w:rsid w:val="00CA6A42"/>
    <w:rsid w:val="00CC4F84"/>
    <w:rsid w:val="00CE046A"/>
    <w:rsid w:val="00CE077D"/>
    <w:rsid w:val="00D13BB0"/>
    <w:rsid w:val="00D36D50"/>
    <w:rsid w:val="00D5009E"/>
    <w:rsid w:val="00D53EC3"/>
    <w:rsid w:val="00D907FE"/>
    <w:rsid w:val="00DA6F4A"/>
    <w:rsid w:val="00DB275F"/>
    <w:rsid w:val="00DD3BD3"/>
    <w:rsid w:val="00DF04F4"/>
    <w:rsid w:val="00DF215D"/>
    <w:rsid w:val="00DF4228"/>
    <w:rsid w:val="00E11D8A"/>
    <w:rsid w:val="00E2333D"/>
    <w:rsid w:val="00E27D9C"/>
    <w:rsid w:val="00E319B1"/>
    <w:rsid w:val="00E63BF2"/>
    <w:rsid w:val="00E678E4"/>
    <w:rsid w:val="00E7450A"/>
    <w:rsid w:val="00E85C5E"/>
    <w:rsid w:val="00E9584D"/>
    <w:rsid w:val="00EA0124"/>
    <w:rsid w:val="00EA45EC"/>
    <w:rsid w:val="00EA7EB3"/>
    <w:rsid w:val="00EB61FF"/>
    <w:rsid w:val="00ED7D7F"/>
    <w:rsid w:val="00EE49C7"/>
    <w:rsid w:val="00EE4FC5"/>
    <w:rsid w:val="00EF7ABD"/>
    <w:rsid w:val="00F170CE"/>
    <w:rsid w:val="00F2509D"/>
    <w:rsid w:val="00F254F6"/>
    <w:rsid w:val="00F562DC"/>
    <w:rsid w:val="00F66185"/>
    <w:rsid w:val="00F661B2"/>
    <w:rsid w:val="00F82DB6"/>
    <w:rsid w:val="00FB6288"/>
    <w:rsid w:val="00FC0D63"/>
    <w:rsid w:val="00FE44BE"/>
    <w:rsid w:val="00FF17F7"/>
    <w:rsid w:val="00FF36A1"/>
    <w:rsid w:val="00FF5B1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efaultImageDpi w14:val="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="Times New Roman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widowControl w:val="0"/>
      <w:autoSpaceDE w:val="0"/>
      <w:autoSpaceDN w:val="0"/>
      <w:adjustRightInd w:val="0"/>
      <w:spacing w:after="0" w:line="240" w:lineRule="auto"/>
      <w:ind w:firstLine="720"/>
      <w:jc w:val="both"/>
    </w:pPr>
    <w:rPr>
      <w:rFonts w:ascii="Times New Roman CYR" w:hAnsi="Times New Roman CYR" w:cs="Times New Roman CYR"/>
      <w:sz w:val="24"/>
      <w:szCs w:val="24"/>
    </w:rPr>
  </w:style>
  <w:style w:type="paragraph" w:styleId="1">
    <w:name w:val="heading 1"/>
    <w:basedOn w:val="a"/>
    <w:next w:val="a"/>
    <w:link w:val="10"/>
    <w:uiPriority w:val="99"/>
    <w:qFormat/>
    <w:pPr>
      <w:spacing w:before="108" w:after="108"/>
      <w:ind w:firstLine="0"/>
      <w:jc w:val="center"/>
      <w:outlineLvl w:val="0"/>
    </w:pPr>
    <w:rPr>
      <w:b/>
      <w:bCs/>
      <w:color w:val="26282F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265E58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="Times New Roman"/>
      <w:b/>
      <w:bCs/>
      <w:kern w:val="32"/>
      <w:sz w:val="32"/>
      <w:szCs w:val="32"/>
    </w:rPr>
  </w:style>
  <w:style w:type="character" w:customStyle="1" w:styleId="a3">
    <w:name w:val="Цветовое выделение"/>
    <w:uiPriority w:val="99"/>
    <w:rPr>
      <w:b/>
      <w:color w:val="26282F"/>
    </w:rPr>
  </w:style>
  <w:style w:type="character" w:customStyle="1" w:styleId="a4">
    <w:name w:val="Гипертекстовая ссылка"/>
    <w:basedOn w:val="a3"/>
    <w:uiPriority w:val="99"/>
    <w:rPr>
      <w:rFonts w:cs="Times New Roman"/>
      <w:b w:val="0"/>
      <w:color w:val="106BBE"/>
    </w:rPr>
  </w:style>
  <w:style w:type="paragraph" w:customStyle="1" w:styleId="a5">
    <w:name w:val="Заголовок статьи"/>
    <w:basedOn w:val="a"/>
    <w:next w:val="a"/>
    <w:uiPriority w:val="99"/>
    <w:pPr>
      <w:ind w:left="1612" w:hanging="892"/>
    </w:pPr>
  </w:style>
  <w:style w:type="paragraph" w:customStyle="1" w:styleId="a6">
    <w:name w:val="Текст (справка)"/>
    <w:basedOn w:val="a"/>
    <w:next w:val="a"/>
    <w:uiPriority w:val="99"/>
    <w:pPr>
      <w:ind w:left="170" w:right="170" w:firstLine="0"/>
      <w:jc w:val="left"/>
    </w:pPr>
  </w:style>
  <w:style w:type="paragraph" w:customStyle="1" w:styleId="a7">
    <w:name w:val="Комментарий"/>
    <w:basedOn w:val="a6"/>
    <w:next w:val="a"/>
    <w:uiPriority w:val="99"/>
    <w:pPr>
      <w:spacing w:before="75"/>
      <w:ind w:right="0"/>
      <w:jc w:val="both"/>
    </w:pPr>
    <w:rPr>
      <w:color w:val="353842"/>
    </w:rPr>
  </w:style>
  <w:style w:type="paragraph" w:customStyle="1" w:styleId="a8">
    <w:name w:val="Информация о версии"/>
    <w:basedOn w:val="a7"/>
    <w:next w:val="a"/>
    <w:uiPriority w:val="99"/>
    <w:rPr>
      <w:i/>
      <w:iCs/>
    </w:rPr>
  </w:style>
  <w:style w:type="paragraph" w:customStyle="1" w:styleId="a9">
    <w:name w:val="Текст информации об изменениях"/>
    <w:basedOn w:val="a"/>
    <w:next w:val="a"/>
    <w:uiPriority w:val="99"/>
    <w:rPr>
      <w:color w:val="353842"/>
      <w:sz w:val="20"/>
      <w:szCs w:val="20"/>
    </w:rPr>
  </w:style>
  <w:style w:type="paragraph" w:customStyle="1" w:styleId="aa">
    <w:name w:val="Информация об изменениях"/>
    <w:basedOn w:val="a9"/>
    <w:next w:val="a"/>
    <w:uiPriority w:val="99"/>
    <w:pPr>
      <w:spacing w:before="180"/>
      <w:ind w:left="360" w:right="360" w:firstLine="0"/>
    </w:pPr>
  </w:style>
  <w:style w:type="paragraph" w:customStyle="1" w:styleId="ab">
    <w:name w:val="Нормальный (таблица)"/>
    <w:basedOn w:val="a"/>
    <w:next w:val="a"/>
    <w:pPr>
      <w:ind w:firstLine="0"/>
    </w:pPr>
  </w:style>
  <w:style w:type="paragraph" w:customStyle="1" w:styleId="ac">
    <w:name w:val="Подзаголовок для информации об изменениях"/>
    <w:basedOn w:val="a9"/>
    <w:next w:val="a"/>
    <w:uiPriority w:val="99"/>
    <w:rPr>
      <w:b/>
      <w:bCs/>
    </w:rPr>
  </w:style>
  <w:style w:type="paragraph" w:customStyle="1" w:styleId="ad">
    <w:name w:val="Прижатый влево"/>
    <w:basedOn w:val="a"/>
    <w:next w:val="a"/>
    <w:pPr>
      <w:ind w:firstLine="0"/>
      <w:jc w:val="left"/>
    </w:pPr>
  </w:style>
  <w:style w:type="character" w:customStyle="1" w:styleId="ae">
    <w:name w:val="Цветовое выделение для Текст"/>
    <w:uiPriority w:val="99"/>
    <w:rPr>
      <w:rFonts w:ascii="Times New Roman CYR" w:hAnsi="Times New Roman CYR"/>
    </w:rPr>
  </w:style>
  <w:style w:type="paragraph" w:styleId="af">
    <w:name w:val="header"/>
    <w:basedOn w:val="a"/>
    <w:link w:val="af0"/>
    <w:uiPriority w:val="99"/>
    <w:unhideWhenUsed/>
    <w:pPr>
      <w:tabs>
        <w:tab w:val="center" w:pos="4677"/>
        <w:tab w:val="right" w:pos="9355"/>
      </w:tabs>
    </w:pPr>
  </w:style>
  <w:style w:type="character" w:customStyle="1" w:styleId="af0">
    <w:name w:val="Верхний колонтитул Знак"/>
    <w:basedOn w:val="a0"/>
    <w:link w:val="af"/>
    <w:uiPriority w:val="99"/>
    <w:locked/>
    <w:rPr>
      <w:rFonts w:ascii="Times New Roman CYR" w:hAnsi="Times New Roman CYR" w:cs="Times New Roman CYR"/>
      <w:sz w:val="24"/>
      <w:szCs w:val="24"/>
    </w:rPr>
  </w:style>
  <w:style w:type="paragraph" w:styleId="af1">
    <w:name w:val="footer"/>
    <w:basedOn w:val="a"/>
    <w:link w:val="af2"/>
    <w:uiPriority w:val="99"/>
    <w:unhideWhenUsed/>
    <w:pPr>
      <w:tabs>
        <w:tab w:val="center" w:pos="4677"/>
        <w:tab w:val="right" w:pos="9355"/>
      </w:tabs>
    </w:pPr>
  </w:style>
  <w:style w:type="character" w:customStyle="1" w:styleId="af2">
    <w:name w:val="Нижний колонтитул Знак"/>
    <w:basedOn w:val="a0"/>
    <w:link w:val="af1"/>
    <w:uiPriority w:val="99"/>
    <w:locked/>
    <w:rPr>
      <w:rFonts w:ascii="Times New Roman CYR" w:hAnsi="Times New Roman CYR" w:cs="Times New Roman CYR"/>
      <w:sz w:val="24"/>
      <w:szCs w:val="24"/>
    </w:rPr>
  </w:style>
  <w:style w:type="paragraph" w:styleId="af3">
    <w:name w:val="Balloon Text"/>
    <w:basedOn w:val="a"/>
    <w:link w:val="af4"/>
    <w:uiPriority w:val="99"/>
    <w:semiHidden/>
    <w:unhideWhenUsed/>
    <w:rsid w:val="00AD33A6"/>
    <w:rPr>
      <w:rFonts w:ascii="Tahoma" w:hAnsi="Tahoma" w:cs="Tahoma"/>
      <w:sz w:val="16"/>
      <w:szCs w:val="16"/>
    </w:rPr>
  </w:style>
  <w:style w:type="character" w:customStyle="1" w:styleId="af4">
    <w:name w:val="Текст выноски Знак"/>
    <w:basedOn w:val="a0"/>
    <w:link w:val="af3"/>
    <w:uiPriority w:val="99"/>
    <w:semiHidden/>
    <w:rsid w:val="00AD33A6"/>
    <w:rPr>
      <w:rFonts w:ascii="Tahoma" w:hAnsi="Tahoma" w:cs="Tahoma"/>
      <w:sz w:val="16"/>
      <w:szCs w:val="16"/>
    </w:rPr>
  </w:style>
  <w:style w:type="paragraph" w:styleId="af5">
    <w:name w:val="List Paragraph"/>
    <w:basedOn w:val="a"/>
    <w:uiPriority w:val="34"/>
    <w:qFormat/>
    <w:rsid w:val="004555F0"/>
    <w:pPr>
      <w:ind w:left="720"/>
      <w:contextualSpacing/>
    </w:pPr>
  </w:style>
  <w:style w:type="table" w:styleId="af6">
    <w:name w:val="Table Grid"/>
    <w:basedOn w:val="a1"/>
    <w:rsid w:val="00215269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20">
    <w:name w:val="Заголовок 2 Знак"/>
    <w:basedOn w:val="a0"/>
    <w:link w:val="2"/>
    <w:uiPriority w:val="9"/>
    <w:semiHidden/>
    <w:rsid w:val="00265E58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customStyle="1" w:styleId="af7">
    <w:name w:val="Таблицы (моноширинный)"/>
    <w:basedOn w:val="a"/>
    <w:next w:val="a"/>
    <w:uiPriority w:val="99"/>
    <w:rsid w:val="000E5210"/>
    <w:pPr>
      <w:ind w:firstLine="0"/>
      <w:jc w:val="left"/>
    </w:pPr>
    <w:rPr>
      <w:rFonts w:ascii="Courier New" w:hAnsi="Courier New" w:cs="Courier New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="Times New Roman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widowControl w:val="0"/>
      <w:autoSpaceDE w:val="0"/>
      <w:autoSpaceDN w:val="0"/>
      <w:adjustRightInd w:val="0"/>
      <w:spacing w:after="0" w:line="240" w:lineRule="auto"/>
      <w:ind w:firstLine="720"/>
      <w:jc w:val="both"/>
    </w:pPr>
    <w:rPr>
      <w:rFonts w:ascii="Times New Roman CYR" w:hAnsi="Times New Roman CYR" w:cs="Times New Roman CYR"/>
      <w:sz w:val="24"/>
      <w:szCs w:val="24"/>
    </w:rPr>
  </w:style>
  <w:style w:type="paragraph" w:styleId="1">
    <w:name w:val="heading 1"/>
    <w:basedOn w:val="a"/>
    <w:next w:val="a"/>
    <w:link w:val="10"/>
    <w:uiPriority w:val="99"/>
    <w:qFormat/>
    <w:pPr>
      <w:spacing w:before="108" w:after="108"/>
      <w:ind w:firstLine="0"/>
      <w:jc w:val="center"/>
      <w:outlineLvl w:val="0"/>
    </w:pPr>
    <w:rPr>
      <w:b/>
      <w:bCs/>
      <w:color w:val="26282F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265E58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="Times New Roman"/>
      <w:b/>
      <w:bCs/>
      <w:kern w:val="32"/>
      <w:sz w:val="32"/>
      <w:szCs w:val="32"/>
    </w:rPr>
  </w:style>
  <w:style w:type="character" w:customStyle="1" w:styleId="a3">
    <w:name w:val="Цветовое выделение"/>
    <w:uiPriority w:val="99"/>
    <w:rPr>
      <w:b/>
      <w:color w:val="26282F"/>
    </w:rPr>
  </w:style>
  <w:style w:type="character" w:customStyle="1" w:styleId="a4">
    <w:name w:val="Гипертекстовая ссылка"/>
    <w:basedOn w:val="a3"/>
    <w:uiPriority w:val="99"/>
    <w:rPr>
      <w:rFonts w:cs="Times New Roman"/>
      <w:b w:val="0"/>
      <w:color w:val="106BBE"/>
    </w:rPr>
  </w:style>
  <w:style w:type="paragraph" w:customStyle="1" w:styleId="a5">
    <w:name w:val="Заголовок статьи"/>
    <w:basedOn w:val="a"/>
    <w:next w:val="a"/>
    <w:uiPriority w:val="99"/>
    <w:pPr>
      <w:ind w:left="1612" w:hanging="892"/>
    </w:pPr>
  </w:style>
  <w:style w:type="paragraph" w:customStyle="1" w:styleId="a6">
    <w:name w:val="Текст (справка)"/>
    <w:basedOn w:val="a"/>
    <w:next w:val="a"/>
    <w:uiPriority w:val="99"/>
    <w:pPr>
      <w:ind w:left="170" w:right="170" w:firstLine="0"/>
      <w:jc w:val="left"/>
    </w:pPr>
  </w:style>
  <w:style w:type="paragraph" w:customStyle="1" w:styleId="a7">
    <w:name w:val="Комментарий"/>
    <w:basedOn w:val="a6"/>
    <w:next w:val="a"/>
    <w:uiPriority w:val="99"/>
    <w:pPr>
      <w:spacing w:before="75"/>
      <w:ind w:right="0"/>
      <w:jc w:val="both"/>
    </w:pPr>
    <w:rPr>
      <w:color w:val="353842"/>
    </w:rPr>
  </w:style>
  <w:style w:type="paragraph" w:customStyle="1" w:styleId="a8">
    <w:name w:val="Информация о версии"/>
    <w:basedOn w:val="a7"/>
    <w:next w:val="a"/>
    <w:uiPriority w:val="99"/>
    <w:rPr>
      <w:i/>
      <w:iCs/>
    </w:rPr>
  </w:style>
  <w:style w:type="paragraph" w:customStyle="1" w:styleId="a9">
    <w:name w:val="Текст информации об изменениях"/>
    <w:basedOn w:val="a"/>
    <w:next w:val="a"/>
    <w:uiPriority w:val="99"/>
    <w:rPr>
      <w:color w:val="353842"/>
      <w:sz w:val="20"/>
      <w:szCs w:val="20"/>
    </w:rPr>
  </w:style>
  <w:style w:type="paragraph" w:customStyle="1" w:styleId="aa">
    <w:name w:val="Информация об изменениях"/>
    <w:basedOn w:val="a9"/>
    <w:next w:val="a"/>
    <w:uiPriority w:val="99"/>
    <w:pPr>
      <w:spacing w:before="180"/>
      <w:ind w:left="360" w:right="360" w:firstLine="0"/>
    </w:pPr>
  </w:style>
  <w:style w:type="paragraph" w:customStyle="1" w:styleId="ab">
    <w:name w:val="Нормальный (таблица)"/>
    <w:basedOn w:val="a"/>
    <w:next w:val="a"/>
    <w:pPr>
      <w:ind w:firstLine="0"/>
    </w:pPr>
  </w:style>
  <w:style w:type="paragraph" w:customStyle="1" w:styleId="ac">
    <w:name w:val="Подзаголовок для информации об изменениях"/>
    <w:basedOn w:val="a9"/>
    <w:next w:val="a"/>
    <w:uiPriority w:val="99"/>
    <w:rPr>
      <w:b/>
      <w:bCs/>
    </w:rPr>
  </w:style>
  <w:style w:type="paragraph" w:customStyle="1" w:styleId="ad">
    <w:name w:val="Прижатый влево"/>
    <w:basedOn w:val="a"/>
    <w:next w:val="a"/>
    <w:pPr>
      <w:ind w:firstLine="0"/>
      <w:jc w:val="left"/>
    </w:pPr>
  </w:style>
  <w:style w:type="character" w:customStyle="1" w:styleId="ae">
    <w:name w:val="Цветовое выделение для Текст"/>
    <w:uiPriority w:val="99"/>
    <w:rPr>
      <w:rFonts w:ascii="Times New Roman CYR" w:hAnsi="Times New Roman CYR"/>
    </w:rPr>
  </w:style>
  <w:style w:type="paragraph" w:styleId="af">
    <w:name w:val="header"/>
    <w:basedOn w:val="a"/>
    <w:link w:val="af0"/>
    <w:uiPriority w:val="99"/>
    <w:unhideWhenUsed/>
    <w:pPr>
      <w:tabs>
        <w:tab w:val="center" w:pos="4677"/>
        <w:tab w:val="right" w:pos="9355"/>
      </w:tabs>
    </w:pPr>
  </w:style>
  <w:style w:type="character" w:customStyle="1" w:styleId="af0">
    <w:name w:val="Верхний колонтитул Знак"/>
    <w:basedOn w:val="a0"/>
    <w:link w:val="af"/>
    <w:uiPriority w:val="99"/>
    <w:locked/>
    <w:rPr>
      <w:rFonts w:ascii="Times New Roman CYR" w:hAnsi="Times New Roman CYR" w:cs="Times New Roman CYR"/>
      <w:sz w:val="24"/>
      <w:szCs w:val="24"/>
    </w:rPr>
  </w:style>
  <w:style w:type="paragraph" w:styleId="af1">
    <w:name w:val="footer"/>
    <w:basedOn w:val="a"/>
    <w:link w:val="af2"/>
    <w:uiPriority w:val="99"/>
    <w:unhideWhenUsed/>
    <w:pPr>
      <w:tabs>
        <w:tab w:val="center" w:pos="4677"/>
        <w:tab w:val="right" w:pos="9355"/>
      </w:tabs>
    </w:pPr>
  </w:style>
  <w:style w:type="character" w:customStyle="1" w:styleId="af2">
    <w:name w:val="Нижний колонтитул Знак"/>
    <w:basedOn w:val="a0"/>
    <w:link w:val="af1"/>
    <w:uiPriority w:val="99"/>
    <w:locked/>
    <w:rPr>
      <w:rFonts w:ascii="Times New Roman CYR" w:hAnsi="Times New Roman CYR" w:cs="Times New Roman CYR"/>
      <w:sz w:val="24"/>
      <w:szCs w:val="24"/>
    </w:rPr>
  </w:style>
  <w:style w:type="paragraph" w:styleId="af3">
    <w:name w:val="Balloon Text"/>
    <w:basedOn w:val="a"/>
    <w:link w:val="af4"/>
    <w:uiPriority w:val="99"/>
    <w:semiHidden/>
    <w:unhideWhenUsed/>
    <w:rsid w:val="00AD33A6"/>
    <w:rPr>
      <w:rFonts w:ascii="Tahoma" w:hAnsi="Tahoma" w:cs="Tahoma"/>
      <w:sz w:val="16"/>
      <w:szCs w:val="16"/>
    </w:rPr>
  </w:style>
  <w:style w:type="character" w:customStyle="1" w:styleId="af4">
    <w:name w:val="Текст выноски Знак"/>
    <w:basedOn w:val="a0"/>
    <w:link w:val="af3"/>
    <w:uiPriority w:val="99"/>
    <w:semiHidden/>
    <w:rsid w:val="00AD33A6"/>
    <w:rPr>
      <w:rFonts w:ascii="Tahoma" w:hAnsi="Tahoma" w:cs="Tahoma"/>
      <w:sz w:val="16"/>
      <w:szCs w:val="16"/>
    </w:rPr>
  </w:style>
  <w:style w:type="paragraph" w:styleId="af5">
    <w:name w:val="List Paragraph"/>
    <w:basedOn w:val="a"/>
    <w:uiPriority w:val="34"/>
    <w:qFormat/>
    <w:rsid w:val="004555F0"/>
    <w:pPr>
      <w:ind w:left="720"/>
      <w:contextualSpacing/>
    </w:pPr>
  </w:style>
  <w:style w:type="table" w:styleId="af6">
    <w:name w:val="Table Grid"/>
    <w:basedOn w:val="a1"/>
    <w:rsid w:val="00215269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20">
    <w:name w:val="Заголовок 2 Знак"/>
    <w:basedOn w:val="a0"/>
    <w:link w:val="2"/>
    <w:uiPriority w:val="9"/>
    <w:semiHidden/>
    <w:rsid w:val="00265E58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customStyle="1" w:styleId="af7">
    <w:name w:val="Таблицы (моноширинный)"/>
    <w:basedOn w:val="a"/>
    <w:next w:val="a"/>
    <w:uiPriority w:val="99"/>
    <w:rsid w:val="000E5210"/>
    <w:pPr>
      <w:ind w:firstLine="0"/>
      <w:jc w:val="left"/>
    </w:pPr>
    <w:rPr>
      <w:rFonts w:ascii="Courier New" w:hAnsi="Courier New" w:cs="Courier New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560717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14876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04571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696697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696697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696698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696698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696698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696698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696698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696698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696698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696698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696698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696698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696699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696699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696699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84759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26093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35595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08141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472256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351591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41595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79448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ntTable" Target="fontTable.xml"/><Relationship Id="rId5" Type="http://schemas.openxmlformats.org/officeDocument/2006/relationships/settings" Target="settings.xml"/><Relationship Id="rId10" Type="http://schemas.openxmlformats.org/officeDocument/2006/relationships/header" Target="header1.xml"/><Relationship Id="rId4" Type="http://schemas.microsoft.com/office/2007/relationships/stylesWithEffects" Target="stylesWithEffects.xml"/><Relationship Id="rId9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F7BF455D-33A4-4350-9142-03A90E669FC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341</Words>
  <Characters>2701</Characters>
  <Application>Microsoft Office Word</Application>
  <DocSecurity>0</DocSecurity>
  <Lines>22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НПП "Гарант-Сервис"</Company>
  <LinksUpToDate>false</LinksUpToDate>
  <CharactersWithSpaces>3036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НПП "Гарант-Сервис"</dc:creator>
  <dc:description>Документ экспортирован из системы ГАРАНТ</dc:description>
  <cp:lastModifiedBy>alatr_just</cp:lastModifiedBy>
  <cp:revision>2</cp:revision>
  <cp:lastPrinted>2025-07-10T10:43:00Z</cp:lastPrinted>
  <dcterms:created xsi:type="dcterms:W3CDTF">2025-07-10T10:44:00Z</dcterms:created>
  <dcterms:modified xsi:type="dcterms:W3CDTF">2025-07-10T10:44:00Z</dcterms:modified>
</cp:coreProperties>
</file>